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B1A" w:rsidRPr="009D6F95" w:rsidRDefault="004F0B1A" w:rsidP="00A62510">
      <w:pPr>
        <w:jc w:val="center"/>
        <w:rPr>
          <w:lang w:val="uk-UA" w:eastAsia="ru-RU"/>
        </w:rPr>
      </w:pPr>
      <w:r w:rsidRPr="009D6F95">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9D6F95" w:rsidRDefault="004F0B1A" w:rsidP="00A62510">
      <w:pPr>
        <w:jc w:val="center"/>
        <w:rPr>
          <w:sz w:val="27"/>
          <w:szCs w:val="27"/>
          <w:lang w:val="uk-UA" w:eastAsia="ru-RU"/>
        </w:rPr>
      </w:pPr>
    </w:p>
    <w:p w:rsidR="004F0B1A" w:rsidRPr="009D6F95" w:rsidRDefault="004F0B1A" w:rsidP="00A62510">
      <w:pPr>
        <w:widowControl w:val="0"/>
        <w:jc w:val="center"/>
        <w:rPr>
          <w:bCs/>
          <w:kern w:val="2"/>
          <w:sz w:val="36"/>
          <w:szCs w:val="36"/>
          <w:lang w:val="uk-UA" w:eastAsia="hi-IN" w:bidi="hi-IN"/>
        </w:rPr>
      </w:pPr>
      <w:r w:rsidRPr="009D6F95">
        <w:rPr>
          <w:bCs/>
          <w:kern w:val="2"/>
          <w:sz w:val="36"/>
          <w:szCs w:val="36"/>
          <w:lang w:val="uk-UA" w:eastAsia="hi-IN" w:bidi="hi-IN"/>
        </w:rPr>
        <w:t>ВИЩА КВАЛІФІКАЦІЙНА КОМІСІЯ СУДДІВ УКРАЇНИ</w:t>
      </w:r>
    </w:p>
    <w:p w:rsidR="004F0B1A" w:rsidRPr="009D6F95" w:rsidRDefault="004F0B1A" w:rsidP="005B1A98">
      <w:pPr>
        <w:jc w:val="center"/>
        <w:rPr>
          <w:sz w:val="27"/>
          <w:szCs w:val="27"/>
          <w:lang w:val="uk-UA" w:eastAsia="ru-RU"/>
        </w:rPr>
      </w:pPr>
    </w:p>
    <w:p w:rsidR="004F0B1A" w:rsidRPr="009D6F95" w:rsidRDefault="00D55BB6" w:rsidP="005B1A98">
      <w:pPr>
        <w:tabs>
          <w:tab w:val="right" w:pos="9354"/>
        </w:tabs>
        <w:rPr>
          <w:sz w:val="26"/>
          <w:szCs w:val="26"/>
          <w:lang w:val="uk-UA" w:eastAsia="ru-RU"/>
        </w:rPr>
      </w:pPr>
      <w:r w:rsidRPr="009D6F95">
        <w:rPr>
          <w:sz w:val="26"/>
          <w:szCs w:val="26"/>
          <w:lang w:val="uk-UA" w:eastAsia="ru-RU"/>
        </w:rPr>
        <w:t>07</w:t>
      </w:r>
      <w:r w:rsidR="00EF3D1C" w:rsidRPr="009D6F95">
        <w:rPr>
          <w:sz w:val="26"/>
          <w:szCs w:val="26"/>
          <w:lang w:val="uk-UA" w:eastAsia="ru-RU"/>
        </w:rPr>
        <w:t xml:space="preserve"> </w:t>
      </w:r>
      <w:r w:rsidRPr="009D6F95">
        <w:rPr>
          <w:sz w:val="26"/>
          <w:szCs w:val="26"/>
          <w:lang w:val="uk-UA" w:eastAsia="ru-RU"/>
        </w:rPr>
        <w:t xml:space="preserve">травня </w:t>
      </w:r>
      <w:r w:rsidR="004F0B1A" w:rsidRPr="009D6F95">
        <w:rPr>
          <w:sz w:val="26"/>
          <w:szCs w:val="26"/>
          <w:lang w:val="uk-UA" w:eastAsia="ru-RU"/>
        </w:rPr>
        <w:t>202</w:t>
      </w:r>
      <w:r w:rsidR="00EF3D1C" w:rsidRPr="009D6F95">
        <w:rPr>
          <w:sz w:val="26"/>
          <w:szCs w:val="26"/>
          <w:lang w:val="uk-UA" w:eastAsia="ru-RU"/>
        </w:rPr>
        <w:t>5</w:t>
      </w:r>
      <w:r w:rsidR="004F0B1A" w:rsidRPr="009D6F95">
        <w:rPr>
          <w:sz w:val="26"/>
          <w:szCs w:val="26"/>
          <w:lang w:val="uk-UA" w:eastAsia="ru-RU"/>
        </w:rPr>
        <w:t xml:space="preserve"> року</w:t>
      </w:r>
      <w:r w:rsidR="004F0B1A" w:rsidRPr="009D6F95">
        <w:rPr>
          <w:sz w:val="26"/>
          <w:szCs w:val="26"/>
          <w:lang w:val="uk-UA" w:eastAsia="ru-RU"/>
        </w:rPr>
        <w:tab/>
      </w:r>
      <w:r w:rsidR="004C48C2" w:rsidRPr="009D6F95">
        <w:rPr>
          <w:sz w:val="26"/>
          <w:szCs w:val="26"/>
          <w:lang w:val="uk-UA" w:eastAsia="ru-RU"/>
        </w:rPr>
        <w:t xml:space="preserve">     </w:t>
      </w:r>
      <w:r w:rsidR="004F0B1A" w:rsidRPr="009D6F95">
        <w:rPr>
          <w:sz w:val="26"/>
          <w:szCs w:val="26"/>
          <w:lang w:val="uk-UA" w:eastAsia="ru-RU"/>
        </w:rPr>
        <w:t>м. Київ</w:t>
      </w:r>
    </w:p>
    <w:p w:rsidR="004F0B1A" w:rsidRPr="009D6F95" w:rsidRDefault="004F0B1A" w:rsidP="005B1A98">
      <w:pPr>
        <w:tabs>
          <w:tab w:val="right" w:pos="9354"/>
        </w:tabs>
        <w:rPr>
          <w:sz w:val="26"/>
          <w:szCs w:val="26"/>
          <w:lang w:val="uk-UA" w:eastAsia="ru-RU"/>
        </w:rPr>
      </w:pPr>
    </w:p>
    <w:p w:rsidR="004F0B1A" w:rsidRPr="009D6F95" w:rsidRDefault="00CB2EFD" w:rsidP="005B1A98">
      <w:pPr>
        <w:tabs>
          <w:tab w:val="right" w:pos="9354"/>
        </w:tabs>
        <w:jc w:val="center"/>
        <w:rPr>
          <w:bCs/>
          <w:sz w:val="26"/>
          <w:szCs w:val="26"/>
          <w:u w:val="single"/>
          <w:lang w:val="uk-UA" w:eastAsia="ru-RU"/>
        </w:rPr>
      </w:pPr>
      <w:r w:rsidRPr="009D6F95">
        <w:rPr>
          <w:bCs/>
          <w:sz w:val="26"/>
          <w:szCs w:val="26"/>
          <w:lang w:val="uk-UA" w:eastAsia="ru-RU"/>
        </w:rPr>
        <w:t xml:space="preserve">Р І Ш Е Н </w:t>
      </w:r>
      <w:proofErr w:type="spellStart"/>
      <w:r w:rsidRPr="009D6F95">
        <w:rPr>
          <w:bCs/>
          <w:sz w:val="26"/>
          <w:szCs w:val="26"/>
          <w:lang w:val="uk-UA" w:eastAsia="ru-RU"/>
        </w:rPr>
        <w:t>Н</w:t>
      </w:r>
      <w:proofErr w:type="spellEnd"/>
      <w:r w:rsidRPr="009D6F95">
        <w:rPr>
          <w:bCs/>
          <w:sz w:val="26"/>
          <w:szCs w:val="26"/>
          <w:lang w:val="uk-UA" w:eastAsia="ru-RU"/>
        </w:rPr>
        <w:t xml:space="preserve"> Я  № </w:t>
      </w:r>
      <w:r w:rsidR="009D6F95">
        <w:rPr>
          <w:bCs/>
          <w:sz w:val="26"/>
          <w:szCs w:val="26"/>
          <w:u w:val="single"/>
          <w:lang w:val="uk-UA" w:eastAsia="ru-RU"/>
        </w:rPr>
        <w:t>111/пс-25</w:t>
      </w:r>
    </w:p>
    <w:p w:rsidR="004F0B1A" w:rsidRPr="009D6F95" w:rsidRDefault="004F0B1A" w:rsidP="005B1A98">
      <w:pPr>
        <w:shd w:val="clear" w:color="auto" w:fill="FFFFFF" w:themeFill="background1"/>
        <w:tabs>
          <w:tab w:val="right" w:pos="9354"/>
        </w:tabs>
        <w:rPr>
          <w:bCs/>
          <w:sz w:val="26"/>
          <w:szCs w:val="26"/>
          <w:lang w:val="uk-UA" w:eastAsia="ru-RU"/>
        </w:rPr>
      </w:pPr>
    </w:p>
    <w:p w:rsidR="004F0B1A" w:rsidRPr="009D6F95" w:rsidRDefault="004F0B1A" w:rsidP="005B187A">
      <w:pPr>
        <w:shd w:val="clear" w:color="auto" w:fill="FFFFFF" w:themeFill="background1"/>
        <w:tabs>
          <w:tab w:val="right" w:pos="9354"/>
        </w:tabs>
        <w:jc w:val="both"/>
        <w:rPr>
          <w:bCs/>
          <w:color w:val="000000" w:themeColor="text1"/>
          <w:sz w:val="26"/>
          <w:szCs w:val="26"/>
          <w:lang w:val="uk-UA" w:eastAsia="ru-RU"/>
        </w:rPr>
      </w:pPr>
      <w:r w:rsidRPr="009D6F95">
        <w:rPr>
          <w:bCs/>
          <w:color w:val="000000" w:themeColor="text1"/>
          <w:sz w:val="26"/>
          <w:szCs w:val="26"/>
          <w:lang w:val="uk-UA" w:eastAsia="ru-RU"/>
        </w:rPr>
        <w:t>Вища кваліфікаційна комісія суддів України у складі Другої палати:</w:t>
      </w:r>
    </w:p>
    <w:p w:rsidR="004F0B1A" w:rsidRPr="009D6F95" w:rsidRDefault="004F0B1A" w:rsidP="005B187A">
      <w:pPr>
        <w:shd w:val="clear" w:color="auto" w:fill="FFFFFF" w:themeFill="background1"/>
        <w:tabs>
          <w:tab w:val="right" w:pos="9354"/>
        </w:tabs>
        <w:jc w:val="both"/>
        <w:rPr>
          <w:bCs/>
          <w:color w:val="000000" w:themeColor="text1"/>
          <w:sz w:val="26"/>
          <w:szCs w:val="26"/>
          <w:lang w:val="uk-UA" w:eastAsia="ru-RU"/>
        </w:rPr>
      </w:pPr>
    </w:p>
    <w:p w:rsidR="009838A7" w:rsidRPr="009D6F95" w:rsidRDefault="009838A7" w:rsidP="005B187A">
      <w:pPr>
        <w:shd w:val="clear" w:color="auto" w:fill="FFFFFF" w:themeFill="background1"/>
        <w:ind w:right="-1"/>
        <w:jc w:val="both"/>
        <w:rPr>
          <w:color w:val="000000" w:themeColor="text1"/>
          <w:sz w:val="26"/>
          <w:szCs w:val="26"/>
          <w:lang w:val="uk-UA"/>
        </w:rPr>
      </w:pPr>
      <w:r w:rsidRPr="009D6F95">
        <w:rPr>
          <w:color w:val="000000" w:themeColor="text1"/>
          <w:sz w:val="26"/>
          <w:szCs w:val="26"/>
          <w:lang w:val="uk-UA"/>
        </w:rPr>
        <w:t xml:space="preserve">головуючого – </w:t>
      </w:r>
      <w:r w:rsidR="0006066A" w:rsidRPr="009D6F95">
        <w:rPr>
          <w:color w:val="000000" w:themeColor="text1"/>
          <w:sz w:val="26"/>
          <w:szCs w:val="26"/>
          <w:lang w:val="uk-UA"/>
        </w:rPr>
        <w:t>Олексія ОМЕЛЬЯНА (доповідач)</w:t>
      </w:r>
      <w:r w:rsidRPr="009D6F95">
        <w:rPr>
          <w:color w:val="000000" w:themeColor="text1"/>
          <w:sz w:val="26"/>
          <w:szCs w:val="26"/>
          <w:lang w:val="uk-UA"/>
        </w:rPr>
        <w:t>,</w:t>
      </w:r>
    </w:p>
    <w:p w:rsidR="009838A7" w:rsidRPr="009D6F95" w:rsidRDefault="009838A7" w:rsidP="005B187A">
      <w:pPr>
        <w:shd w:val="clear" w:color="auto" w:fill="FFFFFF" w:themeFill="background1"/>
        <w:ind w:right="-1"/>
        <w:jc w:val="both"/>
        <w:rPr>
          <w:color w:val="000000" w:themeColor="text1"/>
          <w:sz w:val="26"/>
          <w:szCs w:val="26"/>
          <w:lang w:val="uk-UA"/>
        </w:rPr>
      </w:pPr>
    </w:p>
    <w:p w:rsidR="009838A7" w:rsidRPr="009D6F95" w:rsidRDefault="009838A7" w:rsidP="005B187A">
      <w:pPr>
        <w:pStyle w:val="a3"/>
        <w:shd w:val="clear" w:color="auto" w:fill="FFFFFF" w:themeFill="background1"/>
        <w:spacing w:before="0" w:beforeAutospacing="0" w:after="0" w:afterAutospacing="0"/>
        <w:jc w:val="both"/>
        <w:rPr>
          <w:color w:val="000000" w:themeColor="text1"/>
          <w:sz w:val="26"/>
          <w:szCs w:val="26"/>
          <w:lang w:val="uk-UA" w:eastAsia="ar-SA"/>
        </w:rPr>
      </w:pPr>
      <w:r w:rsidRPr="009D6F95">
        <w:rPr>
          <w:color w:val="000000" w:themeColor="text1"/>
          <w:sz w:val="26"/>
          <w:szCs w:val="26"/>
          <w:lang w:val="uk-UA" w:eastAsia="ar-SA"/>
        </w:rPr>
        <w:t xml:space="preserve">членів Комісії: </w:t>
      </w:r>
      <w:r w:rsidR="0006066A" w:rsidRPr="009D6F95">
        <w:rPr>
          <w:color w:val="000000" w:themeColor="text1"/>
          <w:sz w:val="26"/>
          <w:szCs w:val="26"/>
          <w:lang w:val="uk-UA" w:eastAsia="ar-SA"/>
        </w:rPr>
        <w:t>Михайла БОГОНОСА</w:t>
      </w:r>
      <w:r w:rsidRPr="009D6F95">
        <w:rPr>
          <w:color w:val="000000" w:themeColor="text1"/>
          <w:sz w:val="26"/>
          <w:szCs w:val="26"/>
          <w:lang w:val="uk-UA" w:eastAsia="ar-SA"/>
        </w:rPr>
        <w:t xml:space="preserve">, </w:t>
      </w:r>
      <w:r w:rsidR="0006066A" w:rsidRPr="009D6F95">
        <w:rPr>
          <w:color w:val="000000" w:themeColor="text1"/>
          <w:sz w:val="26"/>
          <w:szCs w:val="26"/>
          <w:lang w:val="uk-UA" w:eastAsia="ar-SA"/>
        </w:rPr>
        <w:t>Віталія ГАЦЕЛЮКА</w:t>
      </w:r>
      <w:r w:rsidRPr="009D6F95">
        <w:rPr>
          <w:color w:val="000000" w:themeColor="text1"/>
          <w:sz w:val="26"/>
          <w:szCs w:val="26"/>
          <w:lang w:val="uk-UA" w:eastAsia="ar-SA"/>
        </w:rPr>
        <w:t>,</w:t>
      </w:r>
      <w:r w:rsidR="00475011" w:rsidRPr="009D6F95">
        <w:rPr>
          <w:color w:val="000000" w:themeColor="text1"/>
          <w:sz w:val="26"/>
          <w:szCs w:val="26"/>
          <w:lang w:val="uk-UA" w:eastAsia="ar-SA"/>
        </w:rPr>
        <w:t xml:space="preserve"> </w:t>
      </w:r>
      <w:r w:rsidR="004D5B40" w:rsidRPr="009D6F95">
        <w:rPr>
          <w:color w:val="000000" w:themeColor="text1"/>
          <w:sz w:val="26"/>
          <w:szCs w:val="26"/>
          <w:lang w:val="uk-UA" w:eastAsia="ar-SA"/>
        </w:rPr>
        <w:t xml:space="preserve">Надії КОБЕЦЬКОЇ, </w:t>
      </w:r>
      <w:r w:rsidR="0006066A" w:rsidRPr="009D6F95">
        <w:rPr>
          <w:color w:val="000000" w:themeColor="text1"/>
          <w:sz w:val="26"/>
          <w:szCs w:val="26"/>
          <w:lang w:val="uk-UA" w:eastAsia="ar-SA"/>
        </w:rPr>
        <w:t>Володимира ЛУГАНСЬКОГО,</w:t>
      </w:r>
      <w:r w:rsidR="009C6C59" w:rsidRPr="009D6F95">
        <w:rPr>
          <w:color w:val="000000" w:themeColor="text1"/>
          <w:sz w:val="26"/>
          <w:szCs w:val="26"/>
          <w:lang w:val="uk-UA" w:eastAsia="ar-SA"/>
        </w:rPr>
        <w:t xml:space="preserve"> </w:t>
      </w:r>
      <w:r w:rsidR="00475011" w:rsidRPr="009D6F95">
        <w:rPr>
          <w:color w:val="000000" w:themeColor="text1"/>
          <w:sz w:val="26"/>
          <w:szCs w:val="26"/>
          <w:lang w:val="uk-UA" w:eastAsia="ar-SA"/>
        </w:rPr>
        <w:t>Галини ШЕВЧУК,</w:t>
      </w:r>
    </w:p>
    <w:p w:rsidR="004F0B1A" w:rsidRPr="009D6F95" w:rsidRDefault="004F0B1A" w:rsidP="005B187A">
      <w:pPr>
        <w:pStyle w:val="a3"/>
        <w:shd w:val="clear" w:color="auto" w:fill="FFFFFF" w:themeFill="background1"/>
        <w:tabs>
          <w:tab w:val="right" w:pos="9354"/>
        </w:tabs>
        <w:spacing w:before="0" w:beforeAutospacing="0" w:after="0" w:afterAutospacing="0"/>
        <w:jc w:val="both"/>
        <w:rPr>
          <w:color w:val="000000" w:themeColor="text1"/>
          <w:sz w:val="26"/>
          <w:szCs w:val="26"/>
          <w:lang w:val="uk-UA"/>
        </w:rPr>
      </w:pPr>
    </w:p>
    <w:p w:rsidR="00A36C4D" w:rsidRPr="009D6F95" w:rsidRDefault="009838A7" w:rsidP="005B187A">
      <w:pPr>
        <w:shd w:val="clear" w:color="auto" w:fill="FFFFFF" w:themeFill="background1"/>
        <w:tabs>
          <w:tab w:val="left" w:pos="3969"/>
          <w:tab w:val="right" w:pos="9354"/>
        </w:tabs>
        <w:ind w:right="-17"/>
        <w:jc w:val="both"/>
        <w:rPr>
          <w:color w:val="000000" w:themeColor="text1"/>
          <w:sz w:val="26"/>
          <w:szCs w:val="26"/>
          <w:lang w:val="uk-UA"/>
        </w:rPr>
      </w:pPr>
      <w:r w:rsidRPr="009D6F95">
        <w:rPr>
          <w:color w:val="000000" w:themeColor="text1"/>
          <w:sz w:val="26"/>
          <w:szCs w:val="26"/>
          <w:lang w:val="uk-UA"/>
        </w:rPr>
        <w:t xml:space="preserve">розглянувши питання про відрядження </w:t>
      </w:r>
      <w:r w:rsidR="004A0F24" w:rsidRPr="009D6F95">
        <w:rPr>
          <w:color w:val="000000" w:themeColor="text1"/>
          <w:sz w:val="26"/>
          <w:szCs w:val="26"/>
          <w:lang w:val="uk-UA"/>
        </w:rPr>
        <w:t xml:space="preserve">суддів до </w:t>
      </w:r>
      <w:r w:rsidR="00EF3D1C" w:rsidRPr="009D6F95">
        <w:rPr>
          <w:color w:val="000000" w:themeColor="text1"/>
          <w:sz w:val="26"/>
          <w:szCs w:val="26"/>
          <w:lang w:val="uk-UA"/>
        </w:rPr>
        <w:t xml:space="preserve">Тернівського міського суду Дніпропетровської області, </w:t>
      </w:r>
    </w:p>
    <w:p w:rsidR="002A7CC0" w:rsidRPr="009D6F95" w:rsidRDefault="002A7CC0" w:rsidP="006D7713">
      <w:pPr>
        <w:shd w:val="clear" w:color="auto" w:fill="FFFFFF" w:themeFill="background1"/>
        <w:tabs>
          <w:tab w:val="left" w:pos="3969"/>
          <w:tab w:val="right" w:pos="9354"/>
        </w:tabs>
        <w:ind w:right="-17"/>
        <w:jc w:val="center"/>
        <w:rPr>
          <w:color w:val="000000" w:themeColor="text1"/>
          <w:sz w:val="26"/>
          <w:szCs w:val="26"/>
          <w:lang w:val="uk-UA"/>
        </w:rPr>
      </w:pPr>
    </w:p>
    <w:p w:rsidR="002A7CC0" w:rsidRPr="009D6F95" w:rsidRDefault="002A7CC0" w:rsidP="006D7713">
      <w:pPr>
        <w:shd w:val="clear" w:color="auto" w:fill="FFFFFF" w:themeFill="background1"/>
        <w:tabs>
          <w:tab w:val="left" w:pos="3969"/>
          <w:tab w:val="right" w:pos="9354"/>
        </w:tabs>
        <w:ind w:right="-17"/>
        <w:jc w:val="center"/>
        <w:rPr>
          <w:color w:val="000000" w:themeColor="text1"/>
          <w:sz w:val="26"/>
          <w:szCs w:val="26"/>
          <w:lang w:val="uk-UA"/>
        </w:rPr>
      </w:pPr>
      <w:r w:rsidRPr="009D6F95">
        <w:rPr>
          <w:color w:val="000000" w:themeColor="text1"/>
          <w:sz w:val="26"/>
          <w:szCs w:val="26"/>
          <w:lang w:val="uk-UA"/>
        </w:rPr>
        <w:t>встановила:</w:t>
      </w:r>
    </w:p>
    <w:p w:rsidR="002A7CC0" w:rsidRPr="009D6F95" w:rsidRDefault="002A7CC0" w:rsidP="00861E10">
      <w:pPr>
        <w:shd w:val="clear" w:color="auto" w:fill="FFFFFF" w:themeFill="background1"/>
        <w:tabs>
          <w:tab w:val="left" w:pos="3969"/>
          <w:tab w:val="right" w:pos="9354"/>
        </w:tabs>
        <w:ind w:right="-17"/>
        <w:jc w:val="center"/>
        <w:rPr>
          <w:color w:val="000000" w:themeColor="text1"/>
          <w:sz w:val="26"/>
          <w:szCs w:val="26"/>
          <w:lang w:val="uk-UA"/>
        </w:rPr>
      </w:pPr>
    </w:p>
    <w:p w:rsidR="001708DD" w:rsidRPr="009D6F95" w:rsidRDefault="001708DD" w:rsidP="001708DD">
      <w:pPr>
        <w:shd w:val="clear" w:color="auto" w:fill="FFFFFF" w:themeFill="background1"/>
        <w:spacing w:line="308" w:lineRule="exact"/>
        <w:ind w:firstLine="709"/>
        <w:jc w:val="both"/>
        <w:rPr>
          <w:bCs/>
          <w:color w:val="000000" w:themeColor="text1"/>
          <w:sz w:val="26"/>
          <w:szCs w:val="26"/>
          <w:lang w:val="uk-UA"/>
        </w:rPr>
      </w:pPr>
      <w:r w:rsidRPr="009D6F95">
        <w:rPr>
          <w:bCs/>
          <w:color w:val="000000" w:themeColor="text1"/>
          <w:sz w:val="26"/>
          <w:szCs w:val="26"/>
          <w:lang w:val="uk-UA"/>
        </w:rPr>
        <w:t>До Вищої кваліфікаційної комісії суддів України 29 січня 2025 року надійшло повідомлення з Державної судової адміністрації України (далі – ДСА України) про необхідність розгляду питання щодо відрядження судді</w:t>
      </w:r>
      <w:r w:rsidR="004B463A" w:rsidRPr="009D6F95">
        <w:rPr>
          <w:bCs/>
          <w:color w:val="000000" w:themeColor="text1"/>
          <w:sz w:val="26"/>
          <w:szCs w:val="26"/>
          <w:lang w:val="uk-UA"/>
        </w:rPr>
        <w:t>в</w:t>
      </w:r>
      <w:r w:rsidRPr="009D6F95">
        <w:rPr>
          <w:bCs/>
          <w:color w:val="000000" w:themeColor="text1"/>
          <w:sz w:val="26"/>
          <w:szCs w:val="26"/>
          <w:lang w:val="uk-UA"/>
        </w:rPr>
        <w:t xml:space="preserve"> до Тернівського міського суду Дніпропетровської області у зв’язку з виявленням надмірного рівня судового навантаження в цьому суді.</w:t>
      </w:r>
    </w:p>
    <w:p w:rsidR="00A53F1A" w:rsidRPr="009D6F95" w:rsidRDefault="00A53F1A" w:rsidP="001708DD">
      <w:pPr>
        <w:shd w:val="clear" w:color="auto" w:fill="FFFFFF" w:themeFill="background1"/>
        <w:spacing w:line="308" w:lineRule="exact"/>
        <w:ind w:firstLine="709"/>
        <w:jc w:val="both"/>
        <w:rPr>
          <w:bCs/>
          <w:color w:val="000000" w:themeColor="text1"/>
          <w:sz w:val="26"/>
          <w:szCs w:val="26"/>
          <w:lang w:val="uk-UA"/>
        </w:rPr>
      </w:pPr>
      <w:r w:rsidRPr="009D6F95">
        <w:rPr>
          <w:bCs/>
          <w:color w:val="000000" w:themeColor="text1"/>
          <w:sz w:val="26"/>
          <w:szCs w:val="26"/>
          <w:lang w:val="uk-UA"/>
        </w:rPr>
        <w:t xml:space="preserve">Підставою повідомлення ДСА України стало звернення в.о. голови Тернівського міського суду Дніпропетровської області </w:t>
      </w:r>
      <w:r w:rsidR="000E1872" w:rsidRPr="009D6F95">
        <w:rPr>
          <w:bCs/>
          <w:color w:val="000000" w:themeColor="text1"/>
          <w:sz w:val="26"/>
          <w:szCs w:val="26"/>
          <w:lang w:val="uk-UA"/>
        </w:rPr>
        <w:t>Корягіна В.О. від 17</w:t>
      </w:r>
      <w:r w:rsidR="00406ABE" w:rsidRPr="009D6F95">
        <w:rPr>
          <w:bCs/>
          <w:color w:val="000000" w:themeColor="text1"/>
          <w:sz w:val="26"/>
          <w:szCs w:val="26"/>
          <w:lang w:val="uk-UA"/>
        </w:rPr>
        <w:t xml:space="preserve"> січня </w:t>
      </w:r>
      <w:r w:rsidR="000E1872" w:rsidRPr="009D6F95">
        <w:rPr>
          <w:bCs/>
          <w:color w:val="000000" w:themeColor="text1"/>
          <w:sz w:val="26"/>
          <w:szCs w:val="26"/>
          <w:lang w:val="uk-UA"/>
        </w:rPr>
        <w:t>2025</w:t>
      </w:r>
      <w:r w:rsidR="00406ABE" w:rsidRPr="009D6F95">
        <w:rPr>
          <w:bCs/>
          <w:color w:val="000000" w:themeColor="text1"/>
          <w:sz w:val="26"/>
          <w:szCs w:val="26"/>
          <w:lang w:val="uk-UA"/>
        </w:rPr>
        <w:t xml:space="preserve"> року</w:t>
      </w:r>
      <w:r w:rsidR="000E1872" w:rsidRPr="009D6F95">
        <w:rPr>
          <w:bCs/>
          <w:color w:val="000000" w:themeColor="text1"/>
          <w:sz w:val="26"/>
          <w:szCs w:val="26"/>
          <w:lang w:val="uk-UA"/>
        </w:rPr>
        <w:t xml:space="preserve"> №</w:t>
      </w:r>
      <w:r w:rsidR="00A4317B" w:rsidRPr="009D6F95">
        <w:rPr>
          <w:bCs/>
          <w:color w:val="000000" w:themeColor="text1"/>
          <w:sz w:val="26"/>
          <w:szCs w:val="26"/>
          <w:lang w:val="uk-UA"/>
        </w:rPr>
        <w:t> </w:t>
      </w:r>
      <w:r w:rsidR="000E1872" w:rsidRPr="009D6F95">
        <w:rPr>
          <w:bCs/>
          <w:color w:val="000000" w:themeColor="text1"/>
          <w:sz w:val="26"/>
          <w:szCs w:val="26"/>
          <w:lang w:val="uk-UA"/>
        </w:rPr>
        <w:t>7/22/25-вих.</w:t>
      </w:r>
    </w:p>
    <w:p w:rsidR="001708DD" w:rsidRPr="009D6F95" w:rsidRDefault="001708DD" w:rsidP="001708DD">
      <w:pPr>
        <w:autoSpaceDE w:val="0"/>
        <w:autoSpaceDN w:val="0"/>
        <w:adjustRightInd w:val="0"/>
        <w:ind w:firstLine="709"/>
        <w:jc w:val="both"/>
        <w:rPr>
          <w:bCs/>
          <w:color w:val="000000" w:themeColor="text1"/>
          <w:sz w:val="26"/>
          <w:szCs w:val="26"/>
          <w:lang w:val="uk-UA"/>
        </w:rPr>
      </w:pPr>
      <w:r w:rsidRPr="009D6F95">
        <w:rPr>
          <w:bCs/>
          <w:color w:val="000000" w:themeColor="text1"/>
          <w:sz w:val="26"/>
          <w:szCs w:val="26"/>
          <w:lang w:val="uk-UA"/>
        </w:rPr>
        <w:t>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E1872" w:rsidRPr="009D6F95" w:rsidRDefault="000E1872" w:rsidP="00A03C56">
      <w:pPr>
        <w:autoSpaceDE w:val="0"/>
        <w:autoSpaceDN w:val="0"/>
        <w:adjustRightInd w:val="0"/>
        <w:ind w:firstLine="709"/>
        <w:jc w:val="both"/>
        <w:rPr>
          <w:bCs/>
          <w:color w:val="000000" w:themeColor="text1"/>
          <w:sz w:val="26"/>
          <w:szCs w:val="26"/>
          <w:lang w:val="uk-UA"/>
        </w:rPr>
      </w:pPr>
      <w:r w:rsidRPr="009D6F95">
        <w:rPr>
          <w:bCs/>
          <w:color w:val="000000" w:themeColor="text1"/>
          <w:sz w:val="26"/>
          <w:szCs w:val="26"/>
          <w:lang w:val="uk-UA"/>
        </w:rPr>
        <w:t xml:space="preserve">За інформацією </w:t>
      </w:r>
      <w:r w:rsidR="00D65B8D" w:rsidRPr="009D6F95">
        <w:rPr>
          <w:bCs/>
          <w:color w:val="000000" w:themeColor="text1"/>
          <w:sz w:val="26"/>
          <w:szCs w:val="26"/>
          <w:lang w:val="uk-UA"/>
        </w:rPr>
        <w:t>ДСА України</w:t>
      </w:r>
      <w:r w:rsidR="00A4317B" w:rsidRPr="009D6F95">
        <w:rPr>
          <w:bCs/>
          <w:color w:val="000000" w:themeColor="text1"/>
          <w:sz w:val="26"/>
          <w:szCs w:val="26"/>
          <w:lang w:val="uk-UA"/>
        </w:rPr>
        <w:t>,</w:t>
      </w:r>
      <w:r w:rsidR="00D65B8D" w:rsidRPr="009D6F95">
        <w:rPr>
          <w:bCs/>
          <w:color w:val="000000" w:themeColor="text1"/>
          <w:sz w:val="26"/>
          <w:szCs w:val="26"/>
          <w:lang w:val="uk-UA"/>
        </w:rPr>
        <w:t xml:space="preserve"> у штаті Тернівського </w:t>
      </w:r>
      <w:r w:rsidR="00C517DD" w:rsidRPr="009D6F95">
        <w:rPr>
          <w:bCs/>
          <w:color w:val="000000" w:themeColor="text1"/>
          <w:sz w:val="26"/>
          <w:szCs w:val="26"/>
          <w:lang w:val="uk-UA"/>
        </w:rPr>
        <w:t>міського суду Дніпропетровської області визначено чотири посади судді, фактично перебувають на посадах три судді. У двох суддів цього суду повноваження припинилися у зв’</w:t>
      </w:r>
      <w:r w:rsidR="00A03C56" w:rsidRPr="009D6F95">
        <w:rPr>
          <w:bCs/>
          <w:color w:val="000000" w:themeColor="text1"/>
          <w:sz w:val="26"/>
          <w:szCs w:val="26"/>
          <w:lang w:val="uk-UA"/>
        </w:rPr>
        <w:t xml:space="preserve">язку із закінченням п’ятирічного строку їх призначення. </w:t>
      </w:r>
    </w:p>
    <w:p w:rsidR="004B463A" w:rsidRPr="009D6F95" w:rsidRDefault="004B463A" w:rsidP="004B463A">
      <w:pPr>
        <w:autoSpaceDE w:val="0"/>
        <w:autoSpaceDN w:val="0"/>
        <w:adjustRightInd w:val="0"/>
        <w:ind w:firstLine="709"/>
        <w:jc w:val="both"/>
        <w:rPr>
          <w:bCs/>
          <w:color w:val="000000" w:themeColor="text1"/>
          <w:sz w:val="26"/>
          <w:szCs w:val="26"/>
          <w:lang w:val="uk-UA"/>
        </w:rPr>
      </w:pPr>
      <w:r w:rsidRPr="009D6F95">
        <w:rPr>
          <w:bCs/>
          <w:color w:val="000000" w:themeColor="text1"/>
          <w:sz w:val="26"/>
          <w:szCs w:val="26"/>
          <w:lang w:val="uk-UA"/>
        </w:rPr>
        <w:t>У повідомленні ДСА України зазначено, що за даними звітності за 2024 рік, середня кількість</w:t>
      </w:r>
      <w:r w:rsidR="00A4720C" w:rsidRPr="009D6F95">
        <w:rPr>
          <w:bCs/>
          <w:color w:val="000000" w:themeColor="text1"/>
          <w:sz w:val="26"/>
          <w:szCs w:val="26"/>
          <w:lang w:val="uk-UA"/>
        </w:rPr>
        <w:t xml:space="preserve"> </w:t>
      </w:r>
      <w:r w:rsidRPr="009D6F95">
        <w:rPr>
          <w:bCs/>
          <w:color w:val="000000" w:themeColor="text1"/>
          <w:sz w:val="26"/>
          <w:szCs w:val="26"/>
          <w:lang w:val="uk-UA"/>
        </w:rPr>
        <w:t>днів, необхідних для розгляду справ та матеріалів, що надійшли до місцевих загальних судів</w:t>
      </w:r>
      <w:r w:rsidR="00A4317B" w:rsidRPr="009D6F95">
        <w:rPr>
          <w:bCs/>
          <w:color w:val="000000" w:themeColor="text1"/>
          <w:sz w:val="26"/>
          <w:szCs w:val="26"/>
          <w:lang w:val="uk-UA"/>
        </w:rPr>
        <w:t>,</w:t>
      </w:r>
      <w:r w:rsidRPr="009D6F95">
        <w:rPr>
          <w:bCs/>
          <w:color w:val="000000" w:themeColor="text1"/>
          <w:sz w:val="26"/>
          <w:szCs w:val="26"/>
          <w:lang w:val="uk-UA"/>
        </w:rPr>
        <w:t xml:space="preserve"> по Укра</w:t>
      </w:r>
      <w:r w:rsidR="00A4720C" w:rsidRPr="009D6F95">
        <w:rPr>
          <w:bCs/>
          <w:color w:val="000000" w:themeColor="text1"/>
          <w:sz w:val="26"/>
          <w:szCs w:val="26"/>
          <w:lang w:val="uk-UA"/>
        </w:rPr>
        <w:t>їні становить 374 дні</w:t>
      </w:r>
      <w:r w:rsidR="00A4317B" w:rsidRPr="009D6F95">
        <w:rPr>
          <w:bCs/>
          <w:color w:val="000000" w:themeColor="text1"/>
          <w:sz w:val="26"/>
          <w:szCs w:val="26"/>
          <w:lang w:val="uk-UA"/>
        </w:rPr>
        <w:t xml:space="preserve"> </w:t>
      </w:r>
      <w:r w:rsidR="00A4720C" w:rsidRPr="009D6F95">
        <w:rPr>
          <w:bCs/>
          <w:color w:val="000000" w:themeColor="text1"/>
          <w:sz w:val="26"/>
          <w:szCs w:val="26"/>
          <w:lang w:val="uk-UA"/>
        </w:rPr>
        <w:t>для одного повноважного судді з урахуванням рекомендованих Вищою радою правосуддя показників середньої тривалості розгляду справ</w:t>
      </w:r>
      <w:r w:rsidR="002E0576" w:rsidRPr="009D6F95">
        <w:rPr>
          <w:bCs/>
          <w:color w:val="000000" w:themeColor="text1"/>
          <w:sz w:val="26"/>
          <w:szCs w:val="26"/>
          <w:lang w:val="uk-UA"/>
        </w:rPr>
        <w:t xml:space="preserve"> (рішення Вищої ради правосуддя від 24</w:t>
      </w:r>
      <w:r w:rsidR="00A4317B" w:rsidRPr="009D6F95">
        <w:rPr>
          <w:bCs/>
          <w:color w:val="000000" w:themeColor="text1"/>
          <w:sz w:val="26"/>
          <w:szCs w:val="26"/>
          <w:lang w:val="uk-UA"/>
        </w:rPr>
        <w:t xml:space="preserve"> листопада </w:t>
      </w:r>
      <w:r w:rsidR="002E0576" w:rsidRPr="009D6F95">
        <w:rPr>
          <w:bCs/>
          <w:color w:val="000000" w:themeColor="text1"/>
          <w:sz w:val="26"/>
          <w:szCs w:val="26"/>
          <w:lang w:val="uk-UA"/>
        </w:rPr>
        <w:t>2020</w:t>
      </w:r>
      <w:r w:rsidR="0038572A" w:rsidRPr="009D6F95">
        <w:rPr>
          <w:bCs/>
          <w:color w:val="000000" w:themeColor="text1"/>
          <w:sz w:val="26"/>
          <w:szCs w:val="26"/>
          <w:lang w:val="uk-UA"/>
        </w:rPr>
        <w:t xml:space="preserve"> року</w:t>
      </w:r>
      <w:r w:rsidR="002E0576" w:rsidRPr="009D6F95">
        <w:rPr>
          <w:bCs/>
          <w:color w:val="000000" w:themeColor="text1"/>
          <w:sz w:val="26"/>
          <w:szCs w:val="26"/>
          <w:lang w:val="uk-UA"/>
        </w:rPr>
        <w:t xml:space="preserve"> №</w:t>
      </w:r>
      <w:r w:rsidR="00A4317B" w:rsidRPr="009D6F95">
        <w:rPr>
          <w:bCs/>
          <w:color w:val="000000" w:themeColor="text1"/>
          <w:sz w:val="26"/>
          <w:szCs w:val="26"/>
          <w:lang w:val="uk-UA"/>
        </w:rPr>
        <w:t> </w:t>
      </w:r>
      <w:r w:rsidR="002E0576" w:rsidRPr="009D6F95">
        <w:rPr>
          <w:bCs/>
          <w:color w:val="000000" w:themeColor="text1"/>
          <w:sz w:val="26"/>
          <w:szCs w:val="26"/>
          <w:lang w:val="uk-UA"/>
        </w:rPr>
        <w:t>3237/015-20).</w:t>
      </w:r>
    </w:p>
    <w:p w:rsidR="00A4720C" w:rsidRPr="009D6F95" w:rsidRDefault="00A4720C" w:rsidP="004B463A">
      <w:pPr>
        <w:autoSpaceDE w:val="0"/>
        <w:autoSpaceDN w:val="0"/>
        <w:adjustRightInd w:val="0"/>
        <w:ind w:firstLine="709"/>
        <w:jc w:val="both"/>
        <w:rPr>
          <w:bCs/>
          <w:color w:val="000000" w:themeColor="text1"/>
          <w:sz w:val="26"/>
          <w:szCs w:val="26"/>
          <w:lang w:val="uk-UA"/>
        </w:rPr>
      </w:pPr>
      <w:r w:rsidRPr="009D6F95">
        <w:rPr>
          <w:bCs/>
          <w:color w:val="000000" w:themeColor="text1"/>
          <w:sz w:val="26"/>
          <w:szCs w:val="26"/>
          <w:lang w:val="uk-UA"/>
        </w:rPr>
        <w:lastRenderedPageBreak/>
        <w:t xml:space="preserve">У Тернівському міському суді Дніпропетровської області нормативний час розгляду справ є більшим за середній показник по Україні та становить 831 день на одного суддю, що дає ДСА України підстави стверджувати про наявність у суді надмірного навантаження. </w:t>
      </w:r>
    </w:p>
    <w:p w:rsidR="002A7CC0" w:rsidRPr="009D6F95" w:rsidRDefault="00A53F1A" w:rsidP="006D7713">
      <w:pPr>
        <w:shd w:val="clear" w:color="auto" w:fill="FFFFFF" w:themeFill="background1"/>
        <w:spacing w:line="308" w:lineRule="exact"/>
        <w:ind w:firstLine="709"/>
        <w:jc w:val="both"/>
        <w:rPr>
          <w:color w:val="000000" w:themeColor="text1"/>
          <w:sz w:val="26"/>
          <w:szCs w:val="26"/>
          <w:lang w:val="uk-UA"/>
        </w:rPr>
      </w:pPr>
      <w:r w:rsidRPr="009D6F95">
        <w:rPr>
          <w:color w:val="000000" w:themeColor="text1"/>
          <w:sz w:val="26"/>
          <w:szCs w:val="26"/>
          <w:lang w:val="uk-UA" w:eastAsia="uk-UA"/>
        </w:rPr>
        <w:t xml:space="preserve">Вирішення питання часткового врегулювання судового навантаження </w:t>
      </w:r>
      <w:r w:rsidR="00A4317B" w:rsidRPr="009D6F95">
        <w:rPr>
          <w:color w:val="000000" w:themeColor="text1"/>
          <w:sz w:val="26"/>
          <w:szCs w:val="26"/>
          <w:lang w:val="uk-UA" w:eastAsia="uk-UA"/>
        </w:rPr>
        <w:t xml:space="preserve">в </w:t>
      </w:r>
      <w:r w:rsidRPr="009D6F95">
        <w:rPr>
          <w:color w:val="000000" w:themeColor="text1"/>
          <w:sz w:val="26"/>
          <w:szCs w:val="26"/>
          <w:lang w:val="uk-UA" w:eastAsia="uk-UA"/>
        </w:rPr>
        <w:t xml:space="preserve">Тернівському міському суді Дніпропетровської області можливе за умови відрядження до суду </w:t>
      </w:r>
      <w:r w:rsidR="00A4317B" w:rsidRPr="009D6F95">
        <w:rPr>
          <w:color w:val="000000" w:themeColor="text1"/>
          <w:sz w:val="26"/>
          <w:szCs w:val="26"/>
          <w:lang w:val="uk-UA" w:eastAsia="uk-UA"/>
        </w:rPr>
        <w:t>одного</w:t>
      </w:r>
      <w:r w:rsidRPr="009D6F95">
        <w:rPr>
          <w:color w:val="000000" w:themeColor="text1"/>
          <w:sz w:val="26"/>
          <w:szCs w:val="26"/>
          <w:lang w:val="uk-UA" w:eastAsia="uk-UA"/>
        </w:rPr>
        <w:t xml:space="preserve"> судді. </w:t>
      </w:r>
    </w:p>
    <w:p w:rsidR="002A7CC0" w:rsidRPr="009D6F95" w:rsidRDefault="002E0576" w:rsidP="006D7713">
      <w:pPr>
        <w:shd w:val="clear" w:color="auto" w:fill="FFFFFF" w:themeFill="background1"/>
        <w:spacing w:line="308" w:lineRule="exact"/>
        <w:ind w:firstLine="709"/>
        <w:jc w:val="both"/>
        <w:rPr>
          <w:bCs/>
          <w:color w:val="000000" w:themeColor="text1"/>
          <w:sz w:val="26"/>
          <w:szCs w:val="26"/>
          <w:lang w:val="uk-UA"/>
        </w:rPr>
      </w:pPr>
      <w:r w:rsidRPr="009D6F95">
        <w:rPr>
          <w:bCs/>
          <w:color w:val="000000" w:themeColor="text1"/>
          <w:sz w:val="26"/>
          <w:szCs w:val="26"/>
          <w:lang w:val="uk-UA"/>
        </w:rPr>
        <w:t xml:space="preserve">ДСА України також наголошує, що відрядження суддів із судів, які припинили роботу, територіальну підсудність яких змінено внаслідок неможливості здійснення правосуддя судом з об’єктивних </w:t>
      </w:r>
      <w:r w:rsidR="00A53F1A" w:rsidRPr="009D6F95">
        <w:rPr>
          <w:bCs/>
          <w:color w:val="000000" w:themeColor="text1"/>
          <w:sz w:val="26"/>
          <w:szCs w:val="26"/>
          <w:lang w:val="uk-UA"/>
        </w:rPr>
        <w:t xml:space="preserve">причин </w:t>
      </w:r>
      <w:r w:rsidRPr="009D6F95">
        <w:rPr>
          <w:bCs/>
          <w:color w:val="000000" w:themeColor="text1"/>
          <w:sz w:val="26"/>
          <w:szCs w:val="26"/>
          <w:lang w:val="uk-UA"/>
        </w:rPr>
        <w:t>під час воєнного стану</w:t>
      </w:r>
      <w:r w:rsidR="00A53F1A" w:rsidRPr="009D6F95">
        <w:rPr>
          <w:bCs/>
          <w:color w:val="000000" w:themeColor="text1"/>
          <w:sz w:val="26"/>
          <w:szCs w:val="26"/>
          <w:lang w:val="uk-UA"/>
        </w:rPr>
        <w:t>, у зв’язку зі стихійним лихом, військовими діями, заходами щодо боротьби з тероризмом або іншими надзвичайними обставинами, не вплине на доступ до правосуддя в цих судах.</w:t>
      </w:r>
    </w:p>
    <w:p w:rsidR="002A7CC0" w:rsidRPr="009D6F95" w:rsidRDefault="004C48C2" w:rsidP="006D7713">
      <w:pPr>
        <w:shd w:val="clear" w:color="auto" w:fill="FFFFFF" w:themeFill="background1"/>
        <w:spacing w:line="308" w:lineRule="exact"/>
        <w:ind w:firstLine="709"/>
        <w:jc w:val="both"/>
        <w:rPr>
          <w:bCs/>
          <w:color w:val="000000" w:themeColor="text1"/>
          <w:sz w:val="26"/>
          <w:szCs w:val="26"/>
          <w:lang w:val="uk-UA"/>
        </w:rPr>
      </w:pPr>
      <w:r w:rsidRPr="009D6F95">
        <w:rPr>
          <w:bCs/>
          <w:color w:val="000000" w:themeColor="text1"/>
          <w:sz w:val="26"/>
          <w:szCs w:val="26"/>
          <w:lang w:val="uk-UA"/>
        </w:rPr>
        <w:t>Згідно з протоколом розподілу</w:t>
      </w:r>
      <w:r w:rsidR="00F12CC0" w:rsidRPr="009D6F95">
        <w:rPr>
          <w:bCs/>
          <w:color w:val="000000" w:themeColor="text1"/>
          <w:sz w:val="26"/>
          <w:szCs w:val="26"/>
          <w:lang w:val="uk-UA"/>
        </w:rPr>
        <w:t xml:space="preserve"> між членами Комісії</w:t>
      </w:r>
      <w:r w:rsidR="003E4C03" w:rsidRPr="009D6F95">
        <w:rPr>
          <w:bCs/>
          <w:color w:val="000000" w:themeColor="text1"/>
          <w:sz w:val="26"/>
          <w:szCs w:val="26"/>
          <w:lang w:val="uk-UA"/>
        </w:rPr>
        <w:t xml:space="preserve"> справ і матеріалів</w:t>
      </w:r>
      <w:r w:rsidRPr="009D6F95">
        <w:rPr>
          <w:bCs/>
          <w:color w:val="000000" w:themeColor="text1"/>
          <w:sz w:val="26"/>
          <w:szCs w:val="26"/>
          <w:lang w:val="uk-UA"/>
        </w:rPr>
        <w:t xml:space="preserve"> від 29 січня 2025 року </w:t>
      </w:r>
      <w:r w:rsidR="002A7CC0" w:rsidRPr="009D6F95">
        <w:rPr>
          <w:bCs/>
          <w:color w:val="000000" w:themeColor="text1"/>
          <w:sz w:val="26"/>
          <w:szCs w:val="26"/>
          <w:lang w:val="uk-UA"/>
        </w:rPr>
        <w:t xml:space="preserve">доповідачем у справі визначено члена Комісії </w:t>
      </w:r>
      <w:proofErr w:type="spellStart"/>
      <w:r w:rsidR="00287D13" w:rsidRPr="009D6F95">
        <w:rPr>
          <w:bCs/>
          <w:color w:val="000000" w:themeColor="text1"/>
          <w:sz w:val="26"/>
          <w:szCs w:val="26"/>
          <w:lang w:val="uk-UA"/>
        </w:rPr>
        <w:t>Омельяна</w:t>
      </w:r>
      <w:proofErr w:type="spellEnd"/>
      <w:r w:rsidR="00287D13" w:rsidRPr="009D6F95">
        <w:rPr>
          <w:bCs/>
          <w:color w:val="000000" w:themeColor="text1"/>
          <w:sz w:val="26"/>
          <w:szCs w:val="26"/>
          <w:lang w:val="uk-UA"/>
        </w:rPr>
        <w:t xml:space="preserve"> О.С.</w:t>
      </w:r>
    </w:p>
    <w:p w:rsidR="00C374C5" w:rsidRPr="009D6F95" w:rsidRDefault="00C374C5" w:rsidP="00C374C5">
      <w:pPr>
        <w:suppressAutoHyphens w:val="0"/>
        <w:autoSpaceDE w:val="0"/>
        <w:autoSpaceDN w:val="0"/>
        <w:adjustRightInd w:val="0"/>
        <w:ind w:firstLine="708"/>
        <w:jc w:val="both"/>
        <w:rPr>
          <w:rFonts w:eastAsiaTheme="minorHAnsi"/>
          <w:bCs/>
          <w:color w:val="000000" w:themeColor="text1"/>
          <w:sz w:val="26"/>
          <w:szCs w:val="26"/>
          <w:lang w:val="uk-UA" w:eastAsia="en-US"/>
        </w:rPr>
      </w:pPr>
      <w:r w:rsidRPr="009D6F95">
        <w:rPr>
          <w:rFonts w:eastAsiaTheme="minorHAnsi"/>
          <w:bCs/>
          <w:color w:val="000000" w:themeColor="text1"/>
          <w:sz w:val="26"/>
          <w:szCs w:val="26"/>
          <w:lang w:val="uk-UA" w:eastAsia="en-US"/>
        </w:rPr>
        <w:t>Комісією 03 лютого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C374C5" w:rsidRPr="009D6F95" w:rsidRDefault="00C374C5" w:rsidP="00C374C5">
      <w:pPr>
        <w:suppressAutoHyphens w:val="0"/>
        <w:autoSpaceDE w:val="0"/>
        <w:autoSpaceDN w:val="0"/>
        <w:adjustRightInd w:val="0"/>
        <w:ind w:firstLine="708"/>
        <w:jc w:val="both"/>
        <w:rPr>
          <w:rFonts w:eastAsiaTheme="minorHAnsi"/>
          <w:bCs/>
          <w:color w:val="000000" w:themeColor="text1"/>
          <w:sz w:val="26"/>
          <w:szCs w:val="26"/>
          <w:lang w:val="uk-UA" w:eastAsia="en-US"/>
        </w:rPr>
      </w:pPr>
      <w:r w:rsidRPr="009D6F95">
        <w:rPr>
          <w:rFonts w:eastAsiaTheme="minorHAnsi"/>
          <w:bCs/>
          <w:color w:val="000000" w:themeColor="text1"/>
          <w:sz w:val="26"/>
          <w:szCs w:val="26"/>
          <w:lang w:val="uk-UA" w:eastAsia="en-US"/>
        </w:rPr>
        <w:t>Указаний строк закінчився 11 лютого 2025 року.</w:t>
      </w:r>
    </w:p>
    <w:p w:rsidR="00C374C5" w:rsidRPr="009D6F95" w:rsidRDefault="00266A51" w:rsidP="00266A51">
      <w:pPr>
        <w:suppressAutoHyphens w:val="0"/>
        <w:autoSpaceDE w:val="0"/>
        <w:autoSpaceDN w:val="0"/>
        <w:adjustRightInd w:val="0"/>
        <w:ind w:firstLine="708"/>
        <w:jc w:val="both"/>
        <w:rPr>
          <w:rFonts w:eastAsiaTheme="minorHAnsi"/>
          <w:bCs/>
          <w:color w:val="000000" w:themeColor="text1"/>
          <w:sz w:val="26"/>
          <w:szCs w:val="26"/>
          <w:lang w:val="uk-UA" w:eastAsia="en-US"/>
        </w:rPr>
      </w:pPr>
      <w:r w:rsidRPr="009D6F95">
        <w:rPr>
          <w:rFonts w:eastAsiaTheme="minorHAnsi"/>
          <w:bCs/>
          <w:color w:val="000000" w:themeColor="text1"/>
          <w:sz w:val="26"/>
          <w:szCs w:val="26"/>
          <w:lang w:val="uk-UA" w:eastAsia="en-US"/>
        </w:rPr>
        <w:t>Д</w:t>
      </w:r>
      <w:r w:rsidR="00C374C5" w:rsidRPr="009D6F95">
        <w:rPr>
          <w:rFonts w:eastAsiaTheme="minorHAnsi"/>
          <w:bCs/>
          <w:color w:val="000000" w:themeColor="text1"/>
          <w:sz w:val="26"/>
          <w:szCs w:val="26"/>
          <w:lang w:val="uk-UA" w:eastAsia="en-US"/>
        </w:rPr>
        <w:t xml:space="preserve">о Комісії </w:t>
      </w:r>
      <w:r w:rsidRPr="009D6F95">
        <w:rPr>
          <w:rFonts w:eastAsiaTheme="minorHAnsi"/>
          <w:bCs/>
          <w:color w:val="000000" w:themeColor="text1"/>
          <w:sz w:val="26"/>
          <w:szCs w:val="26"/>
          <w:lang w:val="uk-UA" w:eastAsia="en-US"/>
        </w:rPr>
        <w:t xml:space="preserve">07 лютого 2025 року </w:t>
      </w:r>
      <w:r w:rsidR="00C374C5" w:rsidRPr="009D6F95">
        <w:rPr>
          <w:rFonts w:eastAsiaTheme="minorHAnsi"/>
          <w:bCs/>
          <w:color w:val="000000" w:themeColor="text1"/>
          <w:sz w:val="26"/>
          <w:szCs w:val="26"/>
          <w:lang w:val="uk-UA" w:eastAsia="en-US"/>
        </w:rPr>
        <w:t>надійшла згода на відрядження судді</w:t>
      </w:r>
      <w:r w:rsidR="0071532A" w:rsidRPr="009D6F95">
        <w:rPr>
          <w:rFonts w:eastAsiaTheme="minorHAnsi"/>
          <w:bCs/>
          <w:color w:val="000000" w:themeColor="text1"/>
          <w:sz w:val="26"/>
          <w:szCs w:val="26"/>
          <w:lang w:val="uk-UA" w:eastAsia="en-US"/>
        </w:rPr>
        <w:t xml:space="preserve"> </w:t>
      </w:r>
      <w:r w:rsidR="00C374C5" w:rsidRPr="009D6F95">
        <w:rPr>
          <w:rFonts w:eastAsiaTheme="minorHAnsi"/>
          <w:bCs/>
          <w:color w:val="000000" w:themeColor="text1"/>
          <w:sz w:val="26"/>
          <w:szCs w:val="26"/>
          <w:lang w:val="uk-UA" w:eastAsia="en-US"/>
        </w:rPr>
        <w:t xml:space="preserve">Артемівського міськрайонного суду Донецької області Любчика Олександра В’ячеславовича. </w:t>
      </w:r>
    </w:p>
    <w:p w:rsidR="003A7ABA" w:rsidRPr="009D6F95" w:rsidRDefault="003A7ABA" w:rsidP="003A7ABA">
      <w:pPr>
        <w:shd w:val="clear" w:color="auto" w:fill="FFFFFF" w:themeFill="background1"/>
        <w:spacing w:line="308" w:lineRule="exact"/>
        <w:ind w:firstLine="709"/>
        <w:jc w:val="both"/>
        <w:rPr>
          <w:bCs/>
          <w:color w:val="000000" w:themeColor="text1"/>
          <w:sz w:val="26"/>
          <w:szCs w:val="26"/>
          <w:lang w:val="uk-UA"/>
        </w:rPr>
      </w:pPr>
      <w:r w:rsidRPr="009D6F95">
        <w:rPr>
          <w:bCs/>
          <w:color w:val="000000" w:themeColor="text1"/>
          <w:sz w:val="26"/>
          <w:szCs w:val="26"/>
          <w:lang w:val="uk-UA"/>
        </w:rPr>
        <w:t xml:space="preserve">Розгляд питання </w:t>
      </w:r>
      <w:r w:rsidR="00C374C5" w:rsidRPr="009D6F95">
        <w:rPr>
          <w:bCs/>
          <w:color w:val="000000" w:themeColor="text1"/>
          <w:sz w:val="26"/>
          <w:szCs w:val="26"/>
          <w:lang w:val="uk-UA"/>
        </w:rPr>
        <w:t xml:space="preserve">про відрядження суддів до Тернівського міського суду Дніпропетровської області </w:t>
      </w:r>
      <w:r w:rsidRPr="009D6F95">
        <w:rPr>
          <w:bCs/>
          <w:color w:val="000000" w:themeColor="text1"/>
          <w:sz w:val="26"/>
          <w:szCs w:val="26"/>
          <w:lang w:val="uk-UA"/>
        </w:rPr>
        <w:t>було призначено на 26 лютого 2025 року</w:t>
      </w:r>
      <w:r w:rsidR="00A4317B" w:rsidRPr="009D6F95">
        <w:rPr>
          <w:bCs/>
          <w:color w:val="000000" w:themeColor="text1"/>
          <w:sz w:val="26"/>
          <w:szCs w:val="26"/>
          <w:lang w:val="uk-UA"/>
        </w:rPr>
        <w:t>. С</w:t>
      </w:r>
      <w:r w:rsidRPr="009D6F95">
        <w:rPr>
          <w:bCs/>
          <w:color w:val="000000" w:themeColor="text1"/>
          <w:sz w:val="26"/>
          <w:szCs w:val="26"/>
          <w:lang w:val="uk-UA"/>
        </w:rPr>
        <w:t>уддю Любчика</w:t>
      </w:r>
      <w:r w:rsidR="00C374C5" w:rsidRPr="009D6F95">
        <w:rPr>
          <w:bCs/>
          <w:color w:val="000000" w:themeColor="text1"/>
          <w:sz w:val="26"/>
          <w:szCs w:val="26"/>
          <w:lang w:val="uk-UA"/>
        </w:rPr>
        <w:t> </w:t>
      </w:r>
      <w:r w:rsidRPr="009D6F95">
        <w:rPr>
          <w:bCs/>
          <w:color w:val="000000" w:themeColor="text1"/>
          <w:sz w:val="26"/>
          <w:szCs w:val="26"/>
          <w:lang w:val="uk-UA"/>
        </w:rPr>
        <w:t xml:space="preserve">О.В. повідомлено про час і місце засідання шляхом розміщення оголошення на офіційному </w:t>
      </w:r>
      <w:proofErr w:type="spellStart"/>
      <w:r w:rsidRPr="009D6F95">
        <w:rPr>
          <w:bCs/>
          <w:color w:val="000000" w:themeColor="text1"/>
          <w:sz w:val="26"/>
          <w:szCs w:val="26"/>
          <w:lang w:val="uk-UA"/>
        </w:rPr>
        <w:t>вебсайті</w:t>
      </w:r>
      <w:proofErr w:type="spellEnd"/>
      <w:r w:rsidRPr="009D6F95">
        <w:rPr>
          <w:bCs/>
          <w:color w:val="000000" w:themeColor="text1"/>
          <w:sz w:val="26"/>
          <w:szCs w:val="26"/>
          <w:lang w:val="uk-UA"/>
        </w:rPr>
        <w:t xml:space="preserve"> Комісії.</w:t>
      </w:r>
    </w:p>
    <w:p w:rsidR="001C149D" w:rsidRPr="009D6F95" w:rsidRDefault="00A4317B" w:rsidP="00266A51">
      <w:pPr>
        <w:shd w:val="clear" w:color="auto" w:fill="FFFFFF" w:themeFill="background1"/>
        <w:spacing w:line="308" w:lineRule="exact"/>
        <w:ind w:firstLine="709"/>
        <w:jc w:val="both"/>
        <w:rPr>
          <w:bCs/>
          <w:color w:val="000000" w:themeColor="text1"/>
          <w:sz w:val="26"/>
          <w:szCs w:val="26"/>
          <w:lang w:val="uk-UA"/>
        </w:rPr>
      </w:pPr>
      <w:r w:rsidRPr="009D6F95">
        <w:rPr>
          <w:bCs/>
          <w:color w:val="000000" w:themeColor="text1"/>
          <w:sz w:val="26"/>
          <w:szCs w:val="26"/>
          <w:lang w:val="uk-UA"/>
        </w:rPr>
        <w:t>Суддя</w:t>
      </w:r>
      <w:r w:rsidR="003A7ABA" w:rsidRPr="009D6F95">
        <w:rPr>
          <w:bCs/>
          <w:color w:val="000000" w:themeColor="text1"/>
          <w:sz w:val="26"/>
          <w:szCs w:val="26"/>
          <w:lang w:val="uk-UA"/>
        </w:rPr>
        <w:t xml:space="preserve"> Любчик О.</w:t>
      </w:r>
      <w:r w:rsidR="00C374C5" w:rsidRPr="009D6F95">
        <w:rPr>
          <w:bCs/>
          <w:color w:val="000000" w:themeColor="text1"/>
          <w:sz w:val="26"/>
          <w:szCs w:val="26"/>
          <w:lang w:val="uk-UA"/>
        </w:rPr>
        <w:t>В.</w:t>
      </w:r>
      <w:r w:rsidRPr="009D6F95">
        <w:rPr>
          <w:bCs/>
          <w:color w:val="000000" w:themeColor="text1"/>
          <w:sz w:val="26"/>
          <w:szCs w:val="26"/>
          <w:lang w:val="uk-UA"/>
        </w:rPr>
        <w:t xml:space="preserve"> 26 лютого 2025 року</w:t>
      </w:r>
      <w:r w:rsidR="00C374C5" w:rsidRPr="009D6F95">
        <w:rPr>
          <w:bCs/>
          <w:color w:val="000000" w:themeColor="text1"/>
          <w:sz w:val="26"/>
          <w:szCs w:val="26"/>
          <w:lang w:val="uk-UA"/>
        </w:rPr>
        <w:t xml:space="preserve"> взяв участь </w:t>
      </w:r>
      <w:r w:rsidRPr="009D6F95">
        <w:rPr>
          <w:bCs/>
          <w:color w:val="000000" w:themeColor="text1"/>
          <w:sz w:val="26"/>
          <w:szCs w:val="26"/>
          <w:lang w:val="uk-UA"/>
        </w:rPr>
        <w:t>у</w:t>
      </w:r>
      <w:r w:rsidR="00C374C5" w:rsidRPr="009D6F95">
        <w:rPr>
          <w:bCs/>
          <w:color w:val="000000" w:themeColor="text1"/>
          <w:sz w:val="26"/>
          <w:szCs w:val="26"/>
          <w:lang w:val="uk-UA"/>
        </w:rPr>
        <w:t xml:space="preserve"> засіданні в режимі відеоконференції та заявив клопотання про  відкладення розгляду питанн</w:t>
      </w:r>
      <w:r w:rsidR="00266A51" w:rsidRPr="009D6F95">
        <w:rPr>
          <w:bCs/>
          <w:color w:val="000000" w:themeColor="text1"/>
          <w:sz w:val="26"/>
          <w:szCs w:val="26"/>
          <w:lang w:val="uk-UA"/>
        </w:rPr>
        <w:t xml:space="preserve">я, яке було </w:t>
      </w:r>
      <w:r w:rsidR="001C149D" w:rsidRPr="009D6F95">
        <w:rPr>
          <w:bCs/>
          <w:color w:val="000000" w:themeColor="text1"/>
          <w:sz w:val="26"/>
          <w:szCs w:val="26"/>
          <w:lang w:val="uk-UA"/>
        </w:rPr>
        <w:t>задоволено</w:t>
      </w:r>
      <w:r w:rsidRPr="009D6F95">
        <w:rPr>
          <w:bCs/>
          <w:color w:val="000000" w:themeColor="text1"/>
          <w:sz w:val="26"/>
          <w:szCs w:val="26"/>
          <w:lang w:val="uk-UA"/>
        </w:rPr>
        <w:t>.</w:t>
      </w:r>
      <w:r w:rsidR="00266A51" w:rsidRPr="009D6F95">
        <w:rPr>
          <w:bCs/>
          <w:color w:val="000000" w:themeColor="text1"/>
          <w:sz w:val="26"/>
          <w:szCs w:val="26"/>
          <w:lang w:val="uk-UA"/>
        </w:rPr>
        <w:t xml:space="preserve"> </w:t>
      </w:r>
      <w:r w:rsidRPr="009D6F95">
        <w:rPr>
          <w:bCs/>
          <w:color w:val="000000" w:themeColor="text1"/>
          <w:sz w:val="26"/>
          <w:szCs w:val="26"/>
          <w:lang w:val="uk-UA"/>
        </w:rPr>
        <w:t>Р</w:t>
      </w:r>
      <w:r w:rsidR="00AD6D26" w:rsidRPr="009D6F95">
        <w:rPr>
          <w:bCs/>
          <w:color w:val="000000" w:themeColor="text1"/>
          <w:sz w:val="26"/>
          <w:szCs w:val="26"/>
          <w:lang w:val="uk-UA"/>
        </w:rPr>
        <w:t>озгляд питання</w:t>
      </w:r>
      <w:r w:rsidRPr="009D6F95">
        <w:rPr>
          <w:bCs/>
          <w:color w:val="000000" w:themeColor="text1"/>
          <w:sz w:val="26"/>
          <w:szCs w:val="26"/>
          <w:lang w:val="uk-UA"/>
        </w:rPr>
        <w:t xml:space="preserve"> відкладе</w:t>
      </w:r>
      <w:r w:rsidR="004F1FBA" w:rsidRPr="009D6F95">
        <w:rPr>
          <w:bCs/>
          <w:color w:val="000000" w:themeColor="text1"/>
          <w:sz w:val="26"/>
          <w:szCs w:val="26"/>
          <w:lang w:val="uk-UA"/>
        </w:rPr>
        <w:t>н</w:t>
      </w:r>
      <w:r w:rsidRPr="009D6F95">
        <w:rPr>
          <w:bCs/>
          <w:color w:val="000000" w:themeColor="text1"/>
          <w:sz w:val="26"/>
          <w:szCs w:val="26"/>
          <w:lang w:val="uk-UA"/>
        </w:rPr>
        <w:t>о</w:t>
      </w:r>
      <w:r w:rsidR="00AD6D26" w:rsidRPr="009D6F95">
        <w:rPr>
          <w:bCs/>
          <w:color w:val="000000" w:themeColor="text1"/>
          <w:sz w:val="26"/>
          <w:szCs w:val="26"/>
          <w:lang w:val="uk-UA"/>
        </w:rPr>
        <w:t xml:space="preserve"> до </w:t>
      </w:r>
      <w:r w:rsidR="00AB5B8C" w:rsidRPr="009D6F95">
        <w:rPr>
          <w:bCs/>
          <w:color w:val="000000" w:themeColor="text1"/>
          <w:sz w:val="26"/>
          <w:szCs w:val="26"/>
          <w:lang w:val="uk-UA"/>
        </w:rPr>
        <w:t xml:space="preserve">09 квітня 2025 року. </w:t>
      </w:r>
    </w:p>
    <w:p w:rsidR="00C03D79" w:rsidRPr="009D6F95" w:rsidRDefault="00C03D79" w:rsidP="00C03D79">
      <w:pPr>
        <w:suppressAutoHyphens w:val="0"/>
        <w:ind w:firstLine="705"/>
        <w:jc w:val="both"/>
        <w:rPr>
          <w:rFonts w:eastAsiaTheme="minorHAnsi"/>
          <w:color w:val="000000" w:themeColor="text1"/>
          <w:sz w:val="26"/>
          <w:szCs w:val="26"/>
          <w:lang w:val="uk-UA" w:eastAsia="en-US"/>
        </w:rPr>
      </w:pPr>
      <w:r w:rsidRPr="009D6F95">
        <w:rPr>
          <w:rFonts w:eastAsiaTheme="minorHAnsi"/>
          <w:color w:val="000000" w:themeColor="text1"/>
          <w:sz w:val="26"/>
          <w:szCs w:val="26"/>
          <w:lang w:val="uk-UA" w:eastAsia="en-US"/>
        </w:rPr>
        <w:t xml:space="preserve">У засідання Комісії 09 </w:t>
      </w:r>
      <w:r w:rsidR="001157FA" w:rsidRPr="009D6F95">
        <w:rPr>
          <w:rFonts w:eastAsiaTheme="minorHAnsi"/>
          <w:color w:val="000000" w:themeColor="text1"/>
          <w:sz w:val="26"/>
          <w:szCs w:val="26"/>
          <w:lang w:val="uk-UA" w:eastAsia="en-US"/>
        </w:rPr>
        <w:t xml:space="preserve">квітня </w:t>
      </w:r>
      <w:r w:rsidRPr="009D6F95">
        <w:rPr>
          <w:rFonts w:eastAsiaTheme="minorHAnsi"/>
          <w:color w:val="000000" w:themeColor="text1"/>
          <w:sz w:val="26"/>
          <w:szCs w:val="26"/>
          <w:lang w:val="uk-UA" w:eastAsia="en-US"/>
        </w:rPr>
        <w:t>2025 року суддя Любчик О.В. не з</w:t>
      </w:r>
      <w:r w:rsidRPr="009D6F95">
        <w:rPr>
          <w:bCs/>
          <w:color w:val="000000" w:themeColor="text1"/>
          <w:sz w:val="26"/>
          <w:szCs w:val="26"/>
          <w:lang w:val="uk-UA"/>
        </w:rPr>
        <w:t>’</w:t>
      </w:r>
      <w:r w:rsidRPr="009D6F95">
        <w:rPr>
          <w:rFonts w:eastAsiaTheme="minorHAnsi"/>
          <w:color w:val="000000" w:themeColor="text1"/>
          <w:sz w:val="26"/>
          <w:szCs w:val="26"/>
          <w:lang w:val="uk-UA" w:eastAsia="en-US"/>
        </w:rPr>
        <w:t>явився</w:t>
      </w:r>
      <w:r w:rsidR="0071532A" w:rsidRPr="009D6F95">
        <w:rPr>
          <w:rFonts w:eastAsiaTheme="minorHAnsi"/>
          <w:color w:val="000000" w:themeColor="text1"/>
          <w:sz w:val="26"/>
          <w:szCs w:val="26"/>
          <w:lang w:val="uk-UA" w:eastAsia="en-US"/>
        </w:rPr>
        <w:t>.</w:t>
      </w:r>
    </w:p>
    <w:p w:rsidR="00C03D79" w:rsidRPr="009D6F95" w:rsidRDefault="00C03D79" w:rsidP="00C03D79">
      <w:pPr>
        <w:suppressAutoHyphens w:val="0"/>
        <w:autoSpaceDE w:val="0"/>
        <w:autoSpaceDN w:val="0"/>
        <w:adjustRightInd w:val="0"/>
        <w:ind w:firstLine="708"/>
        <w:jc w:val="both"/>
        <w:rPr>
          <w:rFonts w:eastAsiaTheme="minorHAnsi"/>
          <w:bCs/>
          <w:color w:val="000000" w:themeColor="text1"/>
          <w:sz w:val="26"/>
          <w:szCs w:val="26"/>
          <w:lang w:val="uk-UA" w:eastAsia="en-US"/>
        </w:rPr>
      </w:pPr>
      <w:r w:rsidRPr="009D6F95">
        <w:rPr>
          <w:rFonts w:eastAsiaTheme="minorHAnsi"/>
          <w:bCs/>
          <w:color w:val="000000" w:themeColor="text1"/>
          <w:sz w:val="26"/>
          <w:szCs w:val="26"/>
          <w:lang w:val="uk-UA" w:eastAsia="en-US"/>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2F27FE" w:rsidRPr="009D6F95" w:rsidRDefault="002F27FE" w:rsidP="002F27FE">
      <w:pPr>
        <w:shd w:val="clear" w:color="auto" w:fill="FFFFFF" w:themeFill="background1"/>
        <w:spacing w:line="308" w:lineRule="exact"/>
        <w:ind w:firstLine="709"/>
        <w:jc w:val="both"/>
        <w:rPr>
          <w:bCs/>
          <w:color w:val="000000" w:themeColor="text1"/>
          <w:sz w:val="26"/>
          <w:szCs w:val="26"/>
          <w:lang w:val="uk-UA"/>
        </w:rPr>
      </w:pPr>
      <w:r w:rsidRPr="009D6F95">
        <w:rPr>
          <w:bCs/>
          <w:color w:val="000000" w:themeColor="text1"/>
          <w:sz w:val="26"/>
          <w:szCs w:val="26"/>
          <w:lang w:val="uk-UA"/>
        </w:rPr>
        <w:t>До Комісії 08 квітня 2025 року надійшла заява судді Артемівського міськрайонного суду Донецької області Любчика О.В., про відкликання згоди на відрядження до Тернівського міського суду Дніпропетровської області.</w:t>
      </w:r>
    </w:p>
    <w:p w:rsidR="004F1FBA" w:rsidRPr="009D6F95" w:rsidRDefault="004F1FBA" w:rsidP="004F1FBA">
      <w:pPr>
        <w:autoSpaceDE w:val="0"/>
        <w:autoSpaceDN w:val="0"/>
        <w:adjustRightInd w:val="0"/>
        <w:ind w:firstLine="708"/>
        <w:jc w:val="both"/>
        <w:rPr>
          <w:bCs/>
          <w:sz w:val="25"/>
          <w:szCs w:val="25"/>
          <w:lang w:val="uk-UA"/>
        </w:rPr>
      </w:pPr>
      <w:r w:rsidRPr="009D6F95">
        <w:rPr>
          <w:bCs/>
          <w:sz w:val="25"/>
          <w:szCs w:val="25"/>
          <w:lang w:val="uk-UA"/>
        </w:rPr>
        <w:t xml:space="preserve">Рішенням Комісії від 09 квітня 2025 року № 71/пс-25 </w:t>
      </w:r>
      <w:r w:rsidRPr="009D6F95">
        <w:rPr>
          <w:sz w:val="26"/>
          <w:szCs w:val="26"/>
          <w:shd w:val="clear" w:color="auto" w:fill="FFFFFF"/>
          <w:lang w:val="uk-UA"/>
        </w:rPr>
        <w:t>залишено без розгляду питання щодо внесення подання до Вищої ради правосуддя про відрядження судді Артемівського міськрайонного суду Донецької області Любчика Олександра В</w:t>
      </w:r>
      <w:r w:rsidRPr="009D6F95">
        <w:rPr>
          <w:bCs/>
          <w:sz w:val="26"/>
          <w:szCs w:val="26"/>
          <w:lang w:val="uk-UA"/>
        </w:rPr>
        <w:t>’</w:t>
      </w:r>
      <w:r w:rsidRPr="009D6F95">
        <w:rPr>
          <w:sz w:val="26"/>
          <w:szCs w:val="26"/>
          <w:shd w:val="clear" w:color="auto" w:fill="FFFFFF"/>
          <w:lang w:val="uk-UA"/>
        </w:rPr>
        <w:t>ячеславовича до Тернівського міського суду Дніпропетровської області та</w:t>
      </w:r>
      <w:r w:rsidRPr="009D6F95">
        <w:rPr>
          <w:bCs/>
          <w:sz w:val="25"/>
          <w:szCs w:val="25"/>
          <w:lang w:val="uk-UA"/>
        </w:rPr>
        <w:t xml:space="preserve"> продовжено до 07 травня 2025 року строк розгляду питання про відрядження суддів до Тернівського міського суду Дніпропетровської області.</w:t>
      </w:r>
    </w:p>
    <w:p w:rsidR="004F1FBA" w:rsidRPr="009D6F95" w:rsidRDefault="004F1FBA" w:rsidP="004F1FBA">
      <w:pPr>
        <w:autoSpaceDE w:val="0"/>
        <w:autoSpaceDN w:val="0"/>
        <w:adjustRightInd w:val="0"/>
        <w:ind w:firstLine="708"/>
        <w:jc w:val="both"/>
        <w:rPr>
          <w:bCs/>
          <w:sz w:val="25"/>
          <w:szCs w:val="25"/>
          <w:lang w:val="uk-UA"/>
        </w:rPr>
      </w:pPr>
      <w:r w:rsidRPr="009D6F95">
        <w:rPr>
          <w:bCs/>
          <w:sz w:val="25"/>
          <w:szCs w:val="25"/>
          <w:lang w:val="uk-UA"/>
        </w:rPr>
        <w:t>Комісією 14 квітня 2025 року розміщено оголошення про продовження строку розгляду питання щодо відрядження суддів</w:t>
      </w:r>
      <w:r w:rsidRPr="009D6F95">
        <w:rPr>
          <w:sz w:val="25"/>
          <w:szCs w:val="25"/>
          <w:lang w:val="uk-UA"/>
        </w:rPr>
        <w:t xml:space="preserve"> </w:t>
      </w:r>
      <w:r w:rsidRPr="009D6F95">
        <w:rPr>
          <w:bCs/>
          <w:sz w:val="25"/>
          <w:szCs w:val="25"/>
          <w:lang w:val="uk-UA"/>
        </w:rPr>
        <w:t xml:space="preserve">до Тернівського міського суду Дніпропетровської області у зв’язку з виявленням надмірного рівня судового навантаження та встановлено семиденний термін, починаючи із дня оголошення, для </w:t>
      </w:r>
      <w:r w:rsidRPr="009D6F95">
        <w:rPr>
          <w:bCs/>
          <w:sz w:val="25"/>
          <w:szCs w:val="25"/>
          <w:lang w:val="uk-UA"/>
        </w:rPr>
        <w:lastRenderedPageBreak/>
        <w:t>подання документів суддями, які виявлять намір бути відрядженими до іншого суду того самого рівня і спеціалізації.</w:t>
      </w:r>
    </w:p>
    <w:p w:rsidR="004F1FBA" w:rsidRPr="009D6F95" w:rsidRDefault="004F1FBA" w:rsidP="004F1FBA">
      <w:pPr>
        <w:autoSpaceDE w:val="0"/>
        <w:autoSpaceDN w:val="0"/>
        <w:adjustRightInd w:val="0"/>
        <w:ind w:firstLine="708"/>
        <w:jc w:val="both"/>
        <w:rPr>
          <w:sz w:val="25"/>
          <w:szCs w:val="25"/>
          <w:shd w:val="clear" w:color="auto" w:fill="FFFFFF"/>
          <w:lang w:val="uk-UA"/>
        </w:rPr>
      </w:pPr>
      <w:r w:rsidRPr="009D6F95">
        <w:rPr>
          <w:sz w:val="25"/>
          <w:szCs w:val="25"/>
          <w:shd w:val="clear" w:color="auto" w:fill="FFFFFF"/>
          <w:lang w:val="uk-UA"/>
        </w:rPr>
        <w:t>Упродовж визначеного строку до Комісії не надійшло жодної згоди судді на відрядження до вказаного суду.</w:t>
      </w:r>
    </w:p>
    <w:p w:rsidR="004F1FBA" w:rsidRPr="009D6F95" w:rsidRDefault="004F1FBA" w:rsidP="004F1FBA">
      <w:pPr>
        <w:autoSpaceDE w:val="0"/>
        <w:autoSpaceDN w:val="0"/>
        <w:adjustRightInd w:val="0"/>
        <w:ind w:firstLine="708"/>
        <w:jc w:val="both"/>
        <w:rPr>
          <w:color w:val="000000" w:themeColor="text1"/>
          <w:sz w:val="25"/>
          <w:szCs w:val="25"/>
          <w:lang w:val="uk-UA"/>
        </w:rPr>
      </w:pPr>
      <w:r w:rsidRPr="009D6F95">
        <w:rPr>
          <w:color w:val="000000" w:themeColor="text1"/>
          <w:sz w:val="25"/>
          <w:szCs w:val="25"/>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4F1FBA" w:rsidRPr="009D6F95" w:rsidRDefault="004F1FBA" w:rsidP="004F1FBA">
      <w:pPr>
        <w:pStyle w:val="rtejustify"/>
        <w:shd w:val="clear" w:color="auto" w:fill="FFFFFF"/>
        <w:spacing w:before="0" w:beforeAutospacing="0" w:after="0" w:afterAutospacing="0"/>
        <w:ind w:firstLine="709"/>
        <w:jc w:val="both"/>
        <w:rPr>
          <w:color w:val="000000" w:themeColor="text1"/>
          <w:sz w:val="25"/>
          <w:szCs w:val="25"/>
          <w:lang w:val="uk-UA"/>
        </w:rPr>
      </w:pPr>
      <w:r w:rsidRPr="009D6F95">
        <w:rPr>
          <w:color w:val="000000" w:themeColor="text1"/>
          <w:sz w:val="25"/>
          <w:szCs w:val="25"/>
          <w:lang w:val="uk-UA"/>
        </w:rPr>
        <w:t>- про внесення подання до Вищої ради правосуддя з рекомендацією на відрядження судді;</w:t>
      </w:r>
    </w:p>
    <w:p w:rsidR="004F1FBA" w:rsidRPr="009D6F95" w:rsidRDefault="004F1FBA" w:rsidP="004F1FBA">
      <w:pPr>
        <w:pStyle w:val="rtejustify"/>
        <w:shd w:val="clear" w:color="auto" w:fill="FFFFFF"/>
        <w:spacing w:before="0" w:beforeAutospacing="0" w:after="0" w:afterAutospacing="0"/>
        <w:ind w:firstLine="709"/>
        <w:jc w:val="both"/>
        <w:rPr>
          <w:color w:val="000000" w:themeColor="text1"/>
          <w:sz w:val="25"/>
          <w:szCs w:val="25"/>
          <w:lang w:val="uk-UA"/>
        </w:rPr>
      </w:pPr>
      <w:r w:rsidRPr="009D6F95">
        <w:rPr>
          <w:color w:val="000000" w:themeColor="text1"/>
          <w:sz w:val="25"/>
          <w:szCs w:val="25"/>
          <w:lang w:val="uk-UA"/>
        </w:rPr>
        <w:t>- про відмову у внесенні подання до Вищої ради правосуддя на відрядження судді;</w:t>
      </w:r>
    </w:p>
    <w:p w:rsidR="004F1FBA" w:rsidRPr="009D6F95" w:rsidRDefault="004F1FBA" w:rsidP="004F1FBA">
      <w:pPr>
        <w:pStyle w:val="rtejustify"/>
        <w:shd w:val="clear" w:color="auto" w:fill="FFFFFF"/>
        <w:spacing w:before="0" w:beforeAutospacing="0" w:after="0" w:afterAutospacing="0"/>
        <w:ind w:firstLine="709"/>
        <w:jc w:val="both"/>
        <w:rPr>
          <w:color w:val="000000" w:themeColor="text1"/>
          <w:sz w:val="25"/>
          <w:szCs w:val="25"/>
          <w:lang w:val="uk-UA"/>
        </w:rPr>
      </w:pPr>
      <w:r w:rsidRPr="009D6F95">
        <w:rPr>
          <w:color w:val="000000" w:themeColor="text1"/>
          <w:sz w:val="25"/>
          <w:szCs w:val="25"/>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4F1FBA" w:rsidRPr="009D6F95" w:rsidRDefault="004F1FBA" w:rsidP="004F1FBA">
      <w:pPr>
        <w:pStyle w:val="rtejustify"/>
        <w:shd w:val="clear" w:color="auto" w:fill="FFFFFF"/>
        <w:spacing w:before="0" w:beforeAutospacing="0" w:after="0" w:afterAutospacing="0"/>
        <w:ind w:firstLine="709"/>
        <w:jc w:val="both"/>
        <w:rPr>
          <w:color w:val="000000" w:themeColor="text1"/>
          <w:sz w:val="25"/>
          <w:szCs w:val="25"/>
          <w:lang w:val="uk-UA"/>
        </w:rPr>
      </w:pPr>
      <w:r w:rsidRPr="009D6F95">
        <w:rPr>
          <w:color w:val="000000" w:themeColor="text1"/>
          <w:sz w:val="25"/>
          <w:szCs w:val="25"/>
          <w:lang w:val="uk-UA"/>
        </w:rPr>
        <w:t>Згідно з 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5C00BF" w:rsidRPr="009D6F95" w:rsidRDefault="005C00BF" w:rsidP="005C00BF">
      <w:pPr>
        <w:pStyle w:val="rtejustify"/>
        <w:shd w:val="clear" w:color="auto" w:fill="FFFFFF"/>
        <w:spacing w:before="0" w:beforeAutospacing="0" w:after="0" w:afterAutospacing="0"/>
        <w:ind w:firstLine="709"/>
        <w:jc w:val="both"/>
        <w:rPr>
          <w:color w:val="000000" w:themeColor="text1"/>
          <w:sz w:val="25"/>
          <w:szCs w:val="25"/>
          <w:lang w:val="uk-UA"/>
        </w:rPr>
      </w:pPr>
      <w:r w:rsidRPr="009D6F95">
        <w:rPr>
          <w:color w:val="000000" w:themeColor="text1"/>
          <w:sz w:val="25"/>
          <w:szCs w:val="25"/>
          <w:lang w:val="uk-UA"/>
        </w:rPr>
        <w:t xml:space="preserve">Заслухавши доповідача, дослідивши наявні в Комісії матеріали, врахувавши, що строк розгляду питання </w:t>
      </w:r>
      <w:r w:rsidR="004C48C2" w:rsidRPr="009D6F95">
        <w:rPr>
          <w:color w:val="000000" w:themeColor="text1"/>
          <w:sz w:val="25"/>
          <w:szCs w:val="25"/>
          <w:lang w:val="uk-UA"/>
        </w:rPr>
        <w:t xml:space="preserve">про </w:t>
      </w:r>
      <w:r w:rsidRPr="009D6F95">
        <w:rPr>
          <w:color w:val="000000" w:themeColor="text1"/>
          <w:sz w:val="25"/>
          <w:szCs w:val="25"/>
          <w:lang w:val="uk-UA"/>
        </w:rPr>
        <w:t xml:space="preserve">відрядження суддів до </w:t>
      </w:r>
      <w:r w:rsidRPr="009D6F95">
        <w:rPr>
          <w:bCs/>
          <w:sz w:val="25"/>
          <w:szCs w:val="25"/>
          <w:lang w:val="uk-UA"/>
        </w:rPr>
        <w:t>Тернівського міського суду Дніпропетровської області</w:t>
      </w:r>
      <w:r w:rsidRPr="009D6F95">
        <w:rPr>
          <w:color w:val="000000" w:themeColor="text1"/>
          <w:sz w:val="25"/>
          <w:szCs w:val="25"/>
          <w:lang w:val="uk-UA"/>
        </w:rPr>
        <w:t xml:space="preserve"> вже продовжувався, проте згоди від суддів не надходили, Комісія дійшла висновку про залишення без розгляду та повернення до ДСА України повідомлення</w:t>
      </w:r>
      <w:r w:rsidRPr="009D6F95">
        <w:rPr>
          <w:lang w:val="uk-UA"/>
        </w:rPr>
        <w:t xml:space="preserve"> </w:t>
      </w:r>
      <w:r w:rsidRPr="009D6F95">
        <w:rPr>
          <w:color w:val="000000" w:themeColor="text1"/>
          <w:sz w:val="25"/>
          <w:szCs w:val="25"/>
          <w:lang w:val="uk-UA"/>
        </w:rPr>
        <w:t>про необхідність розгляду питання щодо відрядження суддів до відповідного суду.</w:t>
      </w:r>
    </w:p>
    <w:p w:rsidR="00402E43" w:rsidRPr="009D6F95" w:rsidRDefault="00402E43" w:rsidP="00402E43">
      <w:pPr>
        <w:suppressAutoHyphens w:val="0"/>
        <w:autoSpaceDE w:val="0"/>
        <w:autoSpaceDN w:val="0"/>
        <w:adjustRightInd w:val="0"/>
        <w:ind w:firstLine="708"/>
        <w:jc w:val="both"/>
        <w:rPr>
          <w:rFonts w:eastAsiaTheme="minorHAnsi"/>
          <w:bCs/>
          <w:color w:val="000000" w:themeColor="text1"/>
          <w:sz w:val="26"/>
          <w:szCs w:val="26"/>
          <w:lang w:val="uk-UA" w:eastAsia="en-US"/>
        </w:rPr>
      </w:pPr>
      <w:r w:rsidRPr="009D6F95">
        <w:rPr>
          <w:rFonts w:eastAsiaTheme="minorHAnsi"/>
          <w:bCs/>
          <w:color w:val="000000" w:themeColor="text1"/>
          <w:sz w:val="26"/>
          <w:szCs w:val="26"/>
          <w:lang w:val="uk-UA" w:eastAsia="en-US"/>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 </w:t>
      </w:r>
    </w:p>
    <w:p w:rsidR="00402E43" w:rsidRPr="009D6F95" w:rsidRDefault="00402E43" w:rsidP="00402E43">
      <w:pPr>
        <w:suppressAutoHyphens w:val="0"/>
        <w:autoSpaceDE w:val="0"/>
        <w:autoSpaceDN w:val="0"/>
        <w:adjustRightInd w:val="0"/>
        <w:ind w:firstLine="708"/>
        <w:jc w:val="both"/>
        <w:rPr>
          <w:rFonts w:eastAsiaTheme="minorHAnsi"/>
          <w:b/>
          <w:bCs/>
          <w:color w:val="000000" w:themeColor="text1"/>
          <w:sz w:val="26"/>
          <w:szCs w:val="26"/>
          <w:lang w:val="uk-UA" w:eastAsia="en-US"/>
        </w:rPr>
      </w:pPr>
    </w:p>
    <w:p w:rsidR="007A7EA1" w:rsidRPr="009D6F95" w:rsidRDefault="007A7EA1" w:rsidP="006D7713">
      <w:pPr>
        <w:shd w:val="clear" w:color="auto" w:fill="FFFFFF" w:themeFill="background1"/>
        <w:tabs>
          <w:tab w:val="right" w:pos="9354"/>
        </w:tabs>
        <w:autoSpaceDE w:val="0"/>
        <w:autoSpaceDN w:val="0"/>
        <w:adjustRightInd w:val="0"/>
        <w:spacing w:line="308" w:lineRule="exact"/>
        <w:jc w:val="center"/>
        <w:rPr>
          <w:bCs/>
          <w:color w:val="000000" w:themeColor="text1"/>
          <w:sz w:val="26"/>
          <w:szCs w:val="26"/>
          <w:lang w:val="uk-UA"/>
        </w:rPr>
      </w:pPr>
      <w:r w:rsidRPr="009D6F95">
        <w:rPr>
          <w:bCs/>
          <w:color w:val="000000" w:themeColor="text1"/>
          <w:sz w:val="26"/>
          <w:szCs w:val="26"/>
          <w:lang w:val="uk-UA"/>
        </w:rPr>
        <w:t>вирішила:</w:t>
      </w:r>
    </w:p>
    <w:p w:rsidR="007A7EA1" w:rsidRPr="009D6F95" w:rsidRDefault="007A7EA1" w:rsidP="002F27FE">
      <w:pPr>
        <w:shd w:val="clear" w:color="auto" w:fill="FFFFFF" w:themeFill="background1"/>
        <w:tabs>
          <w:tab w:val="right" w:pos="9354"/>
        </w:tabs>
        <w:autoSpaceDE w:val="0"/>
        <w:autoSpaceDN w:val="0"/>
        <w:adjustRightInd w:val="0"/>
        <w:jc w:val="center"/>
        <w:rPr>
          <w:bCs/>
          <w:color w:val="000000" w:themeColor="text1"/>
          <w:sz w:val="26"/>
          <w:szCs w:val="26"/>
          <w:lang w:val="uk-UA"/>
        </w:rPr>
      </w:pPr>
    </w:p>
    <w:p w:rsidR="005C00BF" w:rsidRPr="009D6F95" w:rsidRDefault="005C00BF" w:rsidP="005C00BF">
      <w:pPr>
        <w:pStyle w:val="rtejustify"/>
        <w:shd w:val="clear" w:color="auto" w:fill="FFFFFF"/>
        <w:spacing w:before="0" w:beforeAutospacing="0" w:after="0" w:afterAutospacing="0"/>
        <w:jc w:val="both"/>
        <w:rPr>
          <w:bCs/>
          <w:color w:val="000000" w:themeColor="text1"/>
          <w:sz w:val="26"/>
          <w:szCs w:val="26"/>
          <w:lang w:val="uk-UA"/>
        </w:rPr>
      </w:pPr>
      <w:r w:rsidRPr="009D6F95">
        <w:rPr>
          <w:color w:val="000000" w:themeColor="text1"/>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w:t>
      </w:r>
      <w:r w:rsidR="004C48C2" w:rsidRPr="009D6F95">
        <w:rPr>
          <w:color w:val="000000" w:themeColor="text1"/>
          <w:sz w:val="26"/>
          <w:szCs w:val="26"/>
          <w:lang w:val="uk-UA"/>
        </w:rPr>
        <w:t xml:space="preserve">про </w:t>
      </w:r>
      <w:r w:rsidRPr="009D6F95">
        <w:rPr>
          <w:color w:val="000000" w:themeColor="text1"/>
          <w:sz w:val="26"/>
          <w:szCs w:val="26"/>
          <w:lang w:val="uk-UA"/>
        </w:rPr>
        <w:t xml:space="preserve">відрядження суддів до </w:t>
      </w:r>
      <w:r w:rsidRPr="009D6F95">
        <w:rPr>
          <w:bCs/>
          <w:sz w:val="26"/>
          <w:szCs w:val="26"/>
          <w:lang w:val="uk-UA"/>
        </w:rPr>
        <w:t>Тернівського міського суду Дніпропетровської області</w:t>
      </w:r>
      <w:r w:rsidRPr="009D6F95">
        <w:rPr>
          <w:color w:val="000000" w:themeColor="text1"/>
          <w:sz w:val="26"/>
          <w:szCs w:val="26"/>
          <w:shd w:val="clear" w:color="auto" w:fill="FFFFFF"/>
          <w:lang w:val="uk-UA"/>
        </w:rPr>
        <w:t>.</w:t>
      </w:r>
    </w:p>
    <w:p w:rsidR="00195806" w:rsidRPr="009D6F95" w:rsidRDefault="00195806" w:rsidP="007F07B3">
      <w:pPr>
        <w:tabs>
          <w:tab w:val="right" w:pos="9354"/>
        </w:tabs>
        <w:spacing w:line="310" w:lineRule="exact"/>
        <w:jc w:val="both"/>
        <w:rPr>
          <w:color w:val="000000" w:themeColor="text1"/>
          <w:sz w:val="26"/>
          <w:szCs w:val="26"/>
          <w:lang w:val="uk-UA"/>
        </w:rPr>
      </w:pPr>
    </w:p>
    <w:p w:rsidR="00402E43" w:rsidRPr="009D6F95" w:rsidRDefault="00195806" w:rsidP="007322D3">
      <w:pPr>
        <w:shd w:val="clear" w:color="auto" w:fill="FFFFFF"/>
        <w:tabs>
          <w:tab w:val="left" w:pos="6096"/>
        </w:tabs>
        <w:spacing w:line="600" w:lineRule="exact"/>
        <w:jc w:val="both"/>
        <w:rPr>
          <w:color w:val="000000" w:themeColor="text1"/>
          <w:sz w:val="26"/>
          <w:szCs w:val="26"/>
          <w:lang w:val="uk-UA"/>
        </w:rPr>
      </w:pPr>
      <w:r w:rsidRPr="009D6F95">
        <w:rPr>
          <w:color w:val="000000" w:themeColor="text1"/>
          <w:sz w:val="26"/>
          <w:szCs w:val="26"/>
          <w:lang w:val="uk-UA"/>
        </w:rPr>
        <w:t>Головуючий</w:t>
      </w:r>
      <w:r w:rsidRPr="009D6F95">
        <w:rPr>
          <w:color w:val="000000" w:themeColor="text1"/>
          <w:sz w:val="26"/>
          <w:szCs w:val="26"/>
          <w:lang w:val="uk-UA"/>
        </w:rPr>
        <w:tab/>
        <w:t>Олексій ОМЕЛЬЯН</w:t>
      </w:r>
    </w:p>
    <w:p w:rsidR="005C00BF" w:rsidRPr="009D6F95" w:rsidRDefault="00195806" w:rsidP="007322D3">
      <w:pPr>
        <w:pStyle w:val="a3"/>
        <w:shd w:val="clear" w:color="auto" w:fill="FFFFFF"/>
        <w:tabs>
          <w:tab w:val="left" w:pos="6096"/>
        </w:tabs>
        <w:spacing w:before="0" w:beforeAutospacing="0" w:after="0" w:afterAutospacing="0" w:line="600" w:lineRule="exact"/>
        <w:jc w:val="both"/>
        <w:rPr>
          <w:color w:val="000000" w:themeColor="text1"/>
          <w:sz w:val="26"/>
          <w:szCs w:val="26"/>
          <w:lang w:val="uk-UA"/>
        </w:rPr>
      </w:pPr>
      <w:r w:rsidRPr="009D6F95">
        <w:rPr>
          <w:color w:val="000000" w:themeColor="text1"/>
          <w:sz w:val="26"/>
          <w:szCs w:val="26"/>
          <w:lang w:val="uk-UA"/>
        </w:rPr>
        <w:t>Члени Комісії:</w:t>
      </w:r>
      <w:r w:rsidRPr="009D6F95">
        <w:rPr>
          <w:color w:val="000000" w:themeColor="text1"/>
          <w:sz w:val="26"/>
          <w:szCs w:val="26"/>
          <w:lang w:val="uk-UA"/>
        </w:rPr>
        <w:tab/>
        <w:t>Михайло БОГОНІС</w:t>
      </w:r>
    </w:p>
    <w:p w:rsidR="000745A7" w:rsidRPr="009D6F95" w:rsidRDefault="00195806" w:rsidP="007322D3">
      <w:pPr>
        <w:pStyle w:val="a3"/>
        <w:shd w:val="clear" w:color="auto" w:fill="FFFFFF"/>
        <w:tabs>
          <w:tab w:val="left" w:pos="6096"/>
        </w:tabs>
        <w:spacing w:before="0" w:beforeAutospacing="0" w:after="0" w:afterAutospacing="0" w:line="600" w:lineRule="exact"/>
        <w:jc w:val="both"/>
        <w:rPr>
          <w:color w:val="000000" w:themeColor="text1"/>
          <w:sz w:val="26"/>
          <w:szCs w:val="26"/>
          <w:lang w:val="uk-UA"/>
        </w:rPr>
      </w:pPr>
      <w:r w:rsidRPr="009D6F95">
        <w:rPr>
          <w:color w:val="000000" w:themeColor="text1"/>
          <w:sz w:val="26"/>
          <w:szCs w:val="26"/>
          <w:lang w:val="uk-UA"/>
        </w:rPr>
        <w:tab/>
        <w:t>Віталій ГАЦЕЛЮК</w:t>
      </w:r>
    </w:p>
    <w:p w:rsidR="00D0455A" w:rsidRPr="009D6F95" w:rsidRDefault="00D0455A" w:rsidP="007322D3">
      <w:pPr>
        <w:pStyle w:val="a3"/>
        <w:shd w:val="clear" w:color="auto" w:fill="FFFFFF"/>
        <w:tabs>
          <w:tab w:val="left" w:pos="6096"/>
        </w:tabs>
        <w:spacing w:before="0" w:beforeAutospacing="0" w:after="0" w:afterAutospacing="0" w:line="600" w:lineRule="exact"/>
        <w:jc w:val="both"/>
        <w:rPr>
          <w:color w:val="000000" w:themeColor="text1"/>
          <w:sz w:val="26"/>
          <w:szCs w:val="26"/>
          <w:lang w:val="uk-UA"/>
        </w:rPr>
      </w:pPr>
      <w:r w:rsidRPr="009D6F95">
        <w:rPr>
          <w:color w:val="000000" w:themeColor="text1"/>
          <w:sz w:val="26"/>
          <w:szCs w:val="26"/>
          <w:lang w:val="uk-UA"/>
        </w:rPr>
        <w:tab/>
        <w:t>Надія КОБЕЦЬКА</w:t>
      </w:r>
    </w:p>
    <w:p w:rsidR="000745A7" w:rsidRPr="009D6F95" w:rsidRDefault="00195806" w:rsidP="007322D3">
      <w:pPr>
        <w:pStyle w:val="a3"/>
        <w:shd w:val="clear" w:color="auto" w:fill="FFFFFF"/>
        <w:tabs>
          <w:tab w:val="left" w:pos="6096"/>
        </w:tabs>
        <w:spacing w:before="0" w:beforeAutospacing="0" w:after="0" w:afterAutospacing="0" w:line="600" w:lineRule="exact"/>
        <w:jc w:val="both"/>
        <w:rPr>
          <w:rStyle w:val="a4"/>
          <w:b w:val="0"/>
          <w:color w:val="000000" w:themeColor="text1"/>
          <w:sz w:val="26"/>
          <w:szCs w:val="26"/>
          <w:lang w:val="uk-UA"/>
        </w:rPr>
      </w:pPr>
      <w:r w:rsidRPr="009D6F95">
        <w:rPr>
          <w:rStyle w:val="a4"/>
          <w:b w:val="0"/>
          <w:color w:val="000000" w:themeColor="text1"/>
          <w:sz w:val="26"/>
          <w:szCs w:val="26"/>
          <w:lang w:val="uk-UA"/>
        </w:rPr>
        <w:tab/>
        <w:t>Володимир ЛУГАНСЬКИЙ</w:t>
      </w:r>
    </w:p>
    <w:p w:rsidR="00195806" w:rsidRPr="009D6F95" w:rsidRDefault="00195806" w:rsidP="007322D3">
      <w:pPr>
        <w:pStyle w:val="a3"/>
        <w:shd w:val="clear" w:color="auto" w:fill="FFFFFF"/>
        <w:tabs>
          <w:tab w:val="left" w:pos="6096"/>
        </w:tabs>
        <w:spacing w:before="0" w:beforeAutospacing="0" w:after="0" w:afterAutospacing="0" w:line="600" w:lineRule="exact"/>
        <w:jc w:val="both"/>
        <w:rPr>
          <w:bCs/>
          <w:color w:val="000000" w:themeColor="text1"/>
          <w:sz w:val="26"/>
          <w:szCs w:val="26"/>
          <w:lang w:val="uk-UA"/>
        </w:rPr>
      </w:pPr>
      <w:r w:rsidRPr="009D6F95">
        <w:rPr>
          <w:color w:val="000000" w:themeColor="text1"/>
          <w:sz w:val="26"/>
          <w:szCs w:val="26"/>
          <w:lang w:val="uk-UA"/>
        </w:rPr>
        <w:tab/>
        <w:t>Галина ШЕВЧУК</w:t>
      </w:r>
      <w:bookmarkStart w:id="0" w:name="_GoBack"/>
      <w:bookmarkEnd w:id="0"/>
    </w:p>
    <w:sectPr w:rsidR="00195806" w:rsidRPr="009D6F95" w:rsidSect="00A4317B">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962" w:rsidRDefault="00463962" w:rsidP="00FF6C8D">
      <w:r>
        <w:separator/>
      </w:r>
    </w:p>
  </w:endnote>
  <w:endnote w:type="continuationSeparator" w:id="0">
    <w:p w:rsidR="00463962" w:rsidRDefault="00463962"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962" w:rsidRDefault="00463962" w:rsidP="00FF6C8D">
      <w:r>
        <w:separator/>
      </w:r>
    </w:p>
  </w:footnote>
  <w:footnote w:type="continuationSeparator" w:id="0">
    <w:p w:rsidR="00463962" w:rsidRDefault="00463962"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848425"/>
      <w:docPartObj>
        <w:docPartGallery w:val="Page Numbers (Top of Page)"/>
        <w:docPartUnique/>
      </w:docPartObj>
    </w:sdtPr>
    <w:sdtEndPr/>
    <w:sdtContent>
      <w:p w:rsidR="00B1301F" w:rsidRDefault="00B1301F">
        <w:pPr>
          <w:pStyle w:val="a7"/>
          <w:jc w:val="center"/>
        </w:pPr>
        <w:r>
          <w:fldChar w:fldCharType="begin"/>
        </w:r>
        <w:r>
          <w:instrText>PAGE   \* MERGEFORMAT</w:instrText>
        </w:r>
        <w:r>
          <w:fldChar w:fldCharType="separate"/>
        </w:r>
        <w:r>
          <w:rPr>
            <w:lang w:val="uk-UA"/>
          </w:rPr>
          <w:t>2</w:t>
        </w:r>
        <w:r>
          <w:fldChar w:fldCharType="end"/>
        </w:r>
      </w:p>
    </w:sdtContent>
  </w:sdt>
  <w:p w:rsidR="00B1301F" w:rsidRDefault="00B1301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21B6C"/>
    <w:multiLevelType w:val="hybridMultilevel"/>
    <w:tmpl w:val="7ECE2C54"/>
    <w:lvl w:ilvl="0" w:tplc="3CF635EA">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84C4549"/>
    <w:multiLevelType w:val="hybridMultilevel"/>
    <w:tmpl w:val="DFA078EE"/>
    <w:lvl w:ilvl="0" w:tplc="B95A267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5D44491E"/>
    <w:multiLevelType w:val="hybridMultilevel"/>
    <w:tmpl w:val="1C46EB7A"/>
    <w:lvl w:ilvl="0" w:tplc="44583D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00C0"/>
    <w:rsid w:val="000058F0"/>
    <w:rsid w:val="0001461F"/>
    <w:rsid w:val="0006066A"/>
    <w:rsid w:val="00067855"/>
    <w:rsid w:val="00067D08"/>
    <w:rsid w:val="000745A7"/>
    <w:rsid w:val="000801D5"/>
    <w:rsid w:val="00086B8B"/>
    <w:rsid w:val="00096A83"/>
    <w:rsid w:val="000E1872"/>
    <w:rsid w:val="00100BF8"/>
    <w:rsid w:val="001157FA"/>
    <w:rsid w:val="001171ED"/>
    <w:rsid w:val="00126C7D"/>
    <w:rsid w:val="00145FE1"/>
    <w:rsid w:val="001708DD"/>
    <w:rsid w:val="00170A0D"/>
    <w:rsid w:val="001809B6"/>
    <w:rsid w:val="00187335"/>
    <w:rsid w:val="00195806"/>
    <w:rsid w:val="001A75A8"/>
    <w:rsid w:val="001C149D"/>
    <w:rsid w:val="001F4471"/>
    <w:rsid w:val="002001CF"/>
    <w:rsid w:val="002069D0"/>
    <w:rsid w:val="0022759F"/>
    <w:rsid w:val="002308F7"/>
    <w:rsid w:val="00254D2F"/>
    <w:rsid w:val="00264BFE"/>
    <w:rsid w:val="002654F9"/>
    <w:rsid w:val="00266A51"/>
    <w:rsid w:val="002676CE"/>
    <w:rsid w:val="002731CE"/>
    <w:rsid w:val="00287D13"/>
    <w:rsid w:val="002A7CC0"/>
    <w:rsid w:val="002B40AC"/>
    <w:rsid w:val="002B52AE"/>
    <w:rsid w:val="002B584E"/>
    <w:rsid w:val="002D303C"/>
    <w:rsid w:val="002E0576"/>
    <w:rsid w:val="002E3AF1"/>
    <w:rsid w:val="002F27FE"/>
    <w:rsid w:val="002F486B"/>
    <w:rsid w:val="003145AD"/>
    <w:rsid w:val="00316596"/>
    <w:rsid w:val="003238C6"/>
    <w:rsid w:val="00331551"/>
    <w:rsid w:val="00334E89"/>
    <w:rsid w:val="00336FCF"/>
    <w:rsid w:val="0034038B"/>
    <w:rsid w:val="00345493"/>
    <w:rsid w:val="00360107"/>
    <w:rsid w:val="003851A1"/>
    <w:rsid w:val="0038572A"/>
    <w:rsid w:val="003874A8"/>
    <w:rsid w:val="003A7ABA"/>
    <w:rsid w:val="003D5B24"/>
    <w:rsid w:val="003E4C03"/>
    <w:rsid w:val="003E78E3"/>
    <w:rsid w:val="003F04F0"/>
    <w:rsid w:val="003F72B5"/>
    <w:rsid w:val="00402E43"/>
    <w:rsid w:val="00406ABE"/>
    <w:rsid w:val="00417AB6"/>
    <w:rsid w:val="00463962"/>
    <w:rsid w:val="00464384"/>
    <w:rsid w:val="00472D20"/>
    <w:rsid w:val="00472EB1"/>
    <w:rsid w:val="00475011"/>
    <w:rsid w:val="00494C87"/>
    <w:rsid w:val="004A0F24"/>
    <w:rsid w:val="004B463A"/>
    <w:rsid w:val="004C48C2"/>
    <w:rsid w:val="004D5B40"/>
    <w:rsid w:val="004F0B1A"/>
    <w:rsid w:val="004F1FBA"/>
    <w:rsid w:val="0050579F"/>
    <w:rsid w:val="00505D5D"/>
    <w:rsid w:val="00506420"/>
    <w:rsid w:val="00516012"/>
    <w:rsid w:val="005201EB"/>
    <w:rsid w:val="00532DAD"/>
    <w:rsid w:val="00541E1E"/>
    <w:rsid w:val="0054526A"/>
    <w:rsid w:val="00547B0F"/>
    <w:rsid w:val="00550FDC"/>
    <w:rsid w:val="00555F54"/>
    <w:rsid w:val="0059062A"/>
    <w:rsid w:val="00597B43"/>
    <w:rsid w:val="005B187A"/>
    <w:rsid w:val="005B1A98"/>
    <w:rsid w:val="005B1D50"/>
    <w:rsid w:val="005C00BF"/>
    <w:rsid w:val="005C384A"/>
    <w:rsid w:val="005E294E"/>
    <w:rsid w:val="006260E0"/>
    <w:rsid w:val="00635AE6"/>
    <w:rsid w:val="006436F5"/>
    <w:rsid w:val="006473C3"/>
    <w:rsid w:val="006647CF"/>
    <w:rsid w:val="00674CFA"/>
    <w:rsid w:val="006A7AB7"/>
    <w:rsid w:val="006B75AC"/>
    <w:rsid w:val="006C391F"/>
    <w:rsid w:val="006D5B89"/>
    <w:rsid w:val="006D7713"/>
    <w:rsid w:val="006F1A5F"/>
    <w:rsid w:val="00710FD8"/>
    <w:rsid w:val="0071532A"/>
    <w:rsid w:val="0072573D"/>
    <w:rsid w:val="007322D3"/>
    <w:rsid w:val="007350A4"/>
    <w:rsid w:val="00736EED"/>
    <w:rsid w:val="007403EB"/>
    <w:rsid w:val="007451BA"/>
    <w:rsid w:val="0075043C"/>
    <w:rsid w:val="00773A14"/>
    <w:rsid w:val="00782418"/>
    <w:rsid w:val="00785F6D"/>
    <w:rsid w:val="007A4975"/>
    <w:rsid w:val="007A7EA1"/>
    <w:rsid w:val="007B442D"/>
    <w:rsid w:val="007D162C"/>
    <w:rsid w:val="007E47BC"/>
    <w:rsid w:val="007E75F4"/>
    <w:rsid w:val="007E7730"/>
    <w:rsid w:val="007F07B3"/>
    <w:rsid w:val="0080286F"/>
    <w:rsid w:val="00811E5B"/>
    <w:rsid w:val="00827B26"/>
    <w:rsid w:val="00830CDB"/>
    <w:rsid w:val="00837BED"/>
    <w:rsid w:val="00846D88"/>
    <w:rsid w:val="00850460"/>
    <w:rsid w:val="008555DD"/>
    <w:rsid w:val="00861E10"/>
    <w:rsid w:val="00876444"/>
    <w:rsid w:val="008A699B"/>
    <w:rsid w:val="008B43CD"/>
    <w:rsid w:val="008D36A8"/>
    <w:rsid w:val="008D46B5"/>
    <w:rsid w:val="008E259F"/>
    <w:rsid w:val="008E6747"/>
    <w:rsid w:val="008F2380"/>
    <w:rsid w:val="009213D0"/>
    <w:rsid w:val="009274B4"/>
    <w:rsid w:val="00934517"/>
    <w:rsid w:val="009420C5"/>
    <w:rsid w:val="00955D3D"/>
    <w:rsid w:val="00966362"/>
    <w:rsid w:val="009838A7"/>
    <w:rsid w:val="00995894"/>
    <w:rsid w:val="009A0016"/>
    <w:rsid w:val="009A010D"/>
    <w:rsid w:val="009A4309"/>
    <w:rsid w:val="009C25ED"/>
    <w:rsid w:val="009C6C59"/>
    <w:rsid w:val="009D5599"/>
    <w:rsid w:val="009D6F95"/>
    <w:rsid w:val="009E4BB0"/>
    <w:rsid w:val="009F4510"/>
    <w:rsid w:val="00A00B8D"/>
    <w:rsid w:val="00A03C56"/>
    <w:rsid w:val="00A24C8E"/>
    <w:rsid w:val="00A36C4D"/>
    <w:rsid w:val="00A4317B"/>
    <w:rsid w:val="00A4720C"/>
    <w:rsid w:val="00A47EC8"/>
    <w:rsid w:val="00A53F1A"/>
    <w:rsid w:val="00A62510"/>
    <w:rsid w:val="00A73441"/>
    <w:rsid w:val="00A91000"/>
    <w:rsid w:val="00A91480"/>
    <w:rsid w:val="00A959F2"/>
    <w:rsid w:val="00AA40E6"/>
    <w:rsid w:val="00AB5B8C"/>
    <w:rsid w:val="00AD6D26"/>
    <w:rsid w:val="00AF351A"/>
    <w:rsid w:val="00B06F1C"/>
    <w:rsid w:val="00B1301F"/>
    <w:rsid w:val="00B1401A"/>
    <w:rsid w:val="00B21198"/>
    <w:rsid w:val="00B40AC8"/>
    <w:rsid w:val="00B41A00"/>
    <w:rsid w:val="00B44402"/>
    <w:rsid w:val="00B456AC"/>
    <w:rsid w:val="00B828F5"/>
    <w:rsid w:val="00BB3D77"/>
    <w:rsid w:val="00BC49B5"/>
    <w:rsid w:val="00BD2727"/>
    <w:rsid w:val="00BD6897"/>
    <w:rsid w:val="00BF3C0A"/>
    <w:rsid w:val="00C03D79"/>
    <w:rsid w:val="00C16556"/>
    <w:rsid w:val="00C16EB1"/>
    <w:rsid w:val="00C25F2D"/>
    <w:rsid w:val="00C374C5"/>
    <w:rsid w:val="00C43B7E"/>
    <w:rsid w:val="00C44B29"/>
    <w:rsid w:val="00C51094"/>
    <w:rsid w:val="00C517DD"/>
    <w:rsid w:val="00C62151"/>
    <w:rsid w:val="00C65CA2"/>
    <w:rsid w:val="00C709FA"/>
    <w:rsid w:val="00C74A1E"/>
    <w:rsid w:val="00C82DBF"/>
    <w:rsid w:val="00C82F07"/>
    <w:rsid w:val="00C83168"/>
    <w:rsid w:val="00C83FC1"/>
    <w:rsid w:val="00CB2EFD"/>
    <w:rsid w:val="00CC3F68"/>
    <w:rsid w:val="00CD2B5E"/>
    <w:rsid w:val="00CE22BB"/>
    <w:rsid w:val="00D0455A"/>
    <w:rsid w:val="00D10660"/>
    <w:rsid w:val="00D11BE3"/>
    <w:rsid w:val="00D25AD8"/>
    <w:rsid w:val="00D372EA"/>
    <w:rsid w:val="00D47996"/>
    <w:rsid w:val="00D55BB6"/>
    <w:rsid w:val="00D56C19"/>
    <w:rsid w:val="00D64257"/>
    <w:rsid w:val="00D65B8D"/>
    <w:rsid w:val="00D705EC"/>
    <w:rsid w:val="00D81645"/>
    <w:rsid w:val="00D93CF1"/>
    <w:rsid w:val="00DA102F"/>
    <w:rsid w:val="00DA3BB5"/>
    <w:rsid w:val="00DA7387"/>
    <w:rsid w:val="00DB130C"/>
    <w:rsid w:val="00DE04AA"/>
    <w:rsid w:val="00DF058F"/>
    <w:rsid w:val="00DF664F"/>
    <w:rsid w:val="00E023FA"/>
    <w:rsid w:val="00E51ED6"/>
    <w:rsid w:val="00E70C71"/>
    <w:rsid w:val="00EA1D1D"/>
    <w:rsid w:val="00EA2DFE"/>
    <w:rsid w:val="00ED7050"/>
    <w:rsid w:val="00EE4D8C"/>
    <w:rsid w:val="00EF3D1C"/>
    <w:rsid w:val="00EF4744"/>
    <w:rsid w:val="00EF5C33"/>
    <w:rsid w:val="00F06584"/>
    <w:rsid w:val="00F12CC0"/>
    <w:rsid w:val="00F21176"/>
    <w:rsid w:val="00F35C37"/>
    <w:rsid w:val="00F405D1"/>
    <w:rsid w:val="00F510D6"/>
    <w:rsid w:val="00F629CC"/>
    <w:rsid w:val="00F815FE"/>
    <w:rsid w:val="00F84C4C"/>
    <w:rsid w:val="00FA382B"/>
    <w:rsid w:val="00FA5C93"/>
    <w:rsid w:val="00FB146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3487"/>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customStyle="1" w:styleId="rtecenter">
    <w:name w:val="rtecenter"/>
    <w:basedOn w:val="a"/>
    <w:rsid w:val="004A0F24"/>
    <w:pPr>
      <w:suppressAutoHyphens w:val="0"/>
      <w:spacing w:before="100" w:beforeAutospacing="1" w:after="100" w:afterAutospacing="1"/>
    </w:pPr>
    <w:rPr>
      <w:lang w:eastAsia="ru-RU"/>
    </w:rPr>
  </w:style>
  <w:style w:type="paragraph" w:styleId="ab">
    <w:name w:val="List Paragraph"/>
    <w:basedOn w:val="a"/>
    <w:uiPriority w:val="34"/>
    <w:qFormat/>
    <w:rsid w:val="00C51094"/>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c">
    <w:name w:val="Hyperlink"/>
    <w:basedOn w:val="a0"/>
    <w:uiPriority w:val="99"/>
    <w:semiHidden/>
    <w:unhideWhenUsed/>
    <w:rsid w:val="002A7CC0"/>
    <w:rPr>
      <w:color w:val="0000FF"/>
      <w:u w:val="single"/>
    </w:rPr>
  </w:style>
  <w:style w:type="paragraph" w:customStyle="1" w:styleId="rvps2">
    <w:name w:val="rvps2"/>
    <w:basedOn w:val="a"/>
    <w:rsid w:val="002A7CC0"/>
    <w:pPr>
      <w:suppressAutoHyphens w:val="0"/>
      <w:spacing w:before="100" w:beforeAutospacing="1" w:after="100" w:afterAutospacing="1"/>
    </w:pPr>
    <w:rPr>
      <w:lang w:val="uk-UA" w:eastAsia="uk-UA"/>
    </w:rPr>
  </w:style>
  <w:style w:type="paragraph" w:customStyle="1" w:styleId="rtejustify">
    <w:name w:val="rtejustify"/>
    <w:basedOn w:val="a"/>
    <w:rsid w:val="00100BF8"/>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042249365">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8066-A15B-4A2E-B71D-1A9CD134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4740</Words>
  <Characters>2703</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2</cp:revision>
  <cp:lastPrinted>2025-05-07T07:49:00Z</cp:lastPrinted>
  <dcterms:created xsi:type="dcterms:W3CDTF">2025-05-08T13:04:00Z</dcterms:created>
  <dcterms:modified xsi:type="dcterms:W3CDTF">2025-05-08T13:04:00Z</dcterms:modified>
</cp:coreProperties>
</file>