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A31" w:rsidRPr="00583F27" w:rsidRDefault="004958DA" w:rsidP="0091133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583F27">
        <w:rPr>
          <w:rFonts w:ascii="Times New Roman" w:hAnsi="Times New Roman"/>
          <w:noProof/>
          <w:color w:val="000000"/>
          <w:kern w:val="2"/>
          <w:sz w:val="28"/>
          <w:szCs w:val="28"/>
          <w:lang w:val="uk-UA" w:eastAsia="uk-UA"/>
        </w:rPr>
        <w:drawing>
          <wp:inline distT="0" distB="0" distL="0" distR="0" wp14:anchorId="284AED42" wp14:editId="5D7CBE03">
            <wp:extent cx="457200" cy="60706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7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A31" w:rsidRPr="00127348" w:rsidRDefault="00287A31" w:rsidP="0091133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ru-RU"/>
        </w:rPr>
      </w:pPr>
    </w:p>
    <w:p w:rsidR="00287A31" w:rsidRPr="00AC0F10" w:rsidRDefault="00287A31" w:rsidP="00911331">
      <w:pPr>
        <w:widowControl w:val="0"/>
        <w:suppressAutoHyphens/>
        <w:spacing w:after="0" w:line="360" w:lineRule="atLeast"/>
        <w:jc w:val="center"/>
        <w:rPr>
          <w:rFonts w:ascii="Times New Roman" w:hAnsi="Times New Roman"/>
          <w:bCs/>
          <w:color w:val="000000"/>
          <w:kern w:val="2"/>
          <w:sz w:val="34"/>
          <w:szCs w:val="34"/>
          <w:lang w:val="uk-UA" w:eastAsia="hi-IN" w:bidi="hi-IN"/>
        </w:rPr>
      </w:pPr>
      <w:r w:rsidRPr="00AC0F10">
        <w:rPr>
          <w:rFonts w:ascii="Times New Roman" w:hAnsi="Times New Roman"/>
          <w:bCs/>
          <w:color w:val="000000"/>
          <w:kern w:val="2"/>
          <w:sz w:val="34"/>
          <w:szCs w:val="34"/>
          <w:lang w:val="uk-UA" w:eastAsia="hi-IN" w:bidi="hi-IN"/>
        </w:rPr>
        <w:t>ВИЩА КВАЛІФІКАЦІЙНА КОМІСІЯ СУДДІВ УКРАЇНИ</w:t>
      </w:r>
    </w:p>
    <w:p w:rsidR="00793446" w:rsidRDefault="00793446" w:rsidP="00911331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val="uk-UA" w:eastAsia="ru-RU"/>
        </w:rPr>
      </w:pPr>
    </w:p>
    <w:p w:rsidR="00287A31" w:rsidRPr="000C5972" w:rsidRDefault="007A34B5" w:rsidP="00911331">
      <w:pPr>
        <w:spacing w:after="0" w:line="240" w:lineRule="auto"/>
        <w:rPr>
          <w:rFonts w:ascii="Times New Roman" w:hAnsi="Times New Roman"/>
          <w:sz w:val="27"/>
          <w:szCs w:val="27"/>
          <w:lang w:val="uk-UA" w:eastAsia="ru-RU"/>
        </w:rPr>
      </w:pPr>
      <w:r w:rsidRPr="000C5972">
        <w:rPr>
          <w:rFonts w:ascii="Times New Roman" w:hAnsi="Times New Roman"/>
          <w:sz w:val="27"/>
          <w:szCs w:val="27"/>
          <w:lang w:val="uk-UA" w:eastAsia="ru-RU"/>
        </w:rPr>
        <w:t xml:space="preserve">     </w:t>
      </w:r>
      <w:r w:rsidR="004B21A3" w:rsidRPr="000C5972">
        <w:rPr>
          <w:rFonts w:ascii="Times New Roman" w:hAnsi="Times New Roman"/>
          <w:sz w:val="27"/>
          <w:szCs w:val="27"/>
          <w:lang w:val="uk-UA" w:eastAsia="ru-RU"/>
        </w:rPr>
        <w:t>21 листопада</w:t>
      </w:r>
      <w:r w:rsidR="003A2E32" w:rsidRPr="000C5972">
        <w:rPr>
          <w:rFonts w:ascii="Times New Roman" w:hAnsi="Times New Roman"/>
          <w:sz w:val="27"/>
          <w:szCs w:val="27"/>
          <w:lang w:val="uk-UA" w:eastAsia="ru-RU"/>
        </w:rPr>
        <w:t xml:space="preserve"> </w:t>
      </w:r>
      <w:r w:rsidRPr="000C5972">
        <w:rPr>
          <w:rFonts w:ascii="Times New Roman" w:hAnsi="Times New Roman"/>
          <w:sz w:val="27"/>
          <w:szCs w:val="27"/>
          <w:lang w:val="uk-UA" w:eastAsia="ru-RU"/>
        </w:rPr>
        <w:t>2023</w:t>
      </w:r>
      <w:r w:rsidR="00287A31" w:rsidRPr="000C5972">
        <w:rPr>
          <w:rFonts w:ascii="Times New Roman" w:hAnsi="Times New Roman"/>
          <w:sz w:val="27"/>
          <w:szCs w:val="27"/>
          <w:lang w:val="uk-UA" w:eastAsia="ru-RU"/>
        </w:rPr>
        <w:t xml:space="preserve"> р</w:t>
      </w:r>
      <w:r w:rsidR="00583F27" w:rsidRPr="000C5972">
        <w:rPr>
          <w:rFonts w:ascii="Times New Roman" w:hAnsi="Times New Roman"/>
          <w:sz w:val="27"/>
          <w:szCs w:val="27"/>
          <w:lang w:val="uk-UA" w:eastAsia="ru-RU"/>
        </w:rPr>
        <w:t>оку</w:t>
      </w:r>
      <w:r w:rsidR="00287A31" w:rsidRPr="000C5972">
        <w:rPr>
          <w:rFonts w:ascii="Times New Roman" w:hAnsi="Times New Roman"/>
          <w:sz w:val="27"/>
          <w:szCs w:val="27"/>
          <w:lang w:val="uk-UA" w:eastAsia="ru-RU"/>
        </w:rPr>
        <w:t xml:space="preserve"> </w:t>
      </w:r>
      <w:r w:rsidR="00287A31" w:rsidRPr="000C5972">
        <w:rPr>
          <w:rFonts w:ascii="Times New Roman" w:hAnsi="Times New Roman"/>
          <w:sz w:val="27"/>
          <w:szCs w:val="27"/>
          <w:lang w:val="uk-UA" w:eastAsia="ru-RU"/>
        </w:rPr>
        <w:tab/>
      </w:r>
      <w:r w:rsidR="00287A31" w:rsidRPr="000C5972">
        <w:rPr>
          <w:rFonts w:ascii="Times New Roman" w:hAnsi="Times New Roman"/>
          <w:sz w:val="27"/>
          <w:szCs w:val="27"/>
          <w:lang w:val="uk-UA" w:eastAsia="ru-RU"/>
        </w:rPr>
        <w:tab/>
      </w:r>
      <w:r w:rsidR="00287A31" w:rsidRPr="000C5972">
        <w:rPr>
          <w:rFonts w:ascii="Times New Roman" w:hAnsi="Times New Roman"/>
          <w:sz w:val="27"/>
          <w:szCs w:val="27"/>
          <w:lang w:val="uk-UA" w:eastAsia="ru-RU"/>
        </w:rPr>
        <w:tab/>
      </w:r>
      <w:r w:rsidR="00287A31" w:rsidRPr="000C5972">
        <w:rPr>
          <w:rFonts w:ascii="Times New Roman" w:hAnsi="Times New Roman"/>
          <w:sz w:val="27"/>
          <w:szCs w:val="27"/>
          <w:lang w:val="uk-UA" w:eastAsia="ru-RU"/>
        </w:rPr>
        <w:tab/>
      </w:r>
      <w:r w:rsidR="00287A31" w:rsidRPr="000C5972">
        <w:rPr>
          <w:rFonts w:ascii="Times New Roman" w:hAnsi="Times New Roman"/>
          <w:sz w:val="27"/>
          <w:szCs w:val="27"/>
          <w:lang w:val="uk-UA" w:eastAsia="ru-RU"/>
        </w:rPr>
        <w:tab/>
      </w:r>
      <w:r w:rsidR="00287A31" w:rsidRPr="000C5972">
        <w:rPr>
          <w:rFonts w:ascii="Times New Roman" w:hAnsi="Times New Roman"/>
          <w:sz w:val="27"/>
          <w:szCs w:val="27"/>
          <w:lang w:val="uk-UA" w:eastAsia="ru-RU"/>
        </w:rPr>
        <w:tab/>
      </w:r>
      <w:r w:rsidR="00287A31" w:rsidRPr="000C5972">
        <w:rPr>
          <w:rFonts w:ascii="Times New Roman" w:hAnsi="Times New Roman"/>
          <w:sz w:val="27"/>
          <w:szCs w:val="27"/>
          <w:lang w:val="uk-UA" w:eastAsia="ru-RU"/>
        </w:rPr>
        <w:tab/>
      </w:r>
      <w:r w:rsidR="00287A31" w:rsidRPr="000C5972">
        <w:rPr>
          <w:rFonts w:ascii="Times New Roman" w:hAnsi="Times New Roman"/>
          <w:sz w:val="27"/>
          <w:szCs w:val="27"/>
          <w:lang w:val="uk-UA" w:eastAsia="ru-RU"/>
        </w:rPr>
        <w:tab/>
        <w:t xml:space="preserve">м. Київ </w:t>
      </w:r>
    </w:p>
    <w:p w:rsidR="00287A31" w:rsidRPr="000C5972" w:rsidRDefault="0021489E" w:rsidP="0091133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7"/>
          <w:szCs w:val="27"/>
          <w:lang w:val="uk-UA" w:eastAsia="ru-RU"/>
        </w:rPr>
      </w:pPr>
      <w:r>
        <w:rPr>
          <w:rFonts w:ascii="Times New Roman" w:hAnsi="Times New Roman"/>
          <w:bCs/>
          <w:color w:val="000000"/>
          <w:sz w:val="27"/>
          <w:szCs w:val="27"/>
          <w:lang w:val="uk-UA" w:eastAsia="ru-RU"/>
        </w:rPr>
        <w:t xml:space="preserve">Р І Ш Е Н </w:t>
      </w:r>
      <w:proofErr w:type="spellStart"/>
      <w:r>
        <w:rPr>
          <w:rFonts w:ascii="Times New Roman" w:hAnsi="Times New Roman"/>
          <w:bCs/>
          <w:color w:val="000000"/>
          <w:sz w:val="27"/>
          <w:szCs w:val="27"/>
          <w:lang w:val="uk-UA" w:eastAsia="ru-RU"/>
        </w:rPr>
        <w:t>Н</w:t>
      </w:r>
      <w:proofErr w:type="spellEnd"/>
      <w:r>
        <w:rPr>
          <w:rFonts w:ascii="Times New Roman" w:hAnsi="Times New Roman"/>
          <w:bCs/>
          <w:color w:val="000000"/>
          <w:sz w:val="27"/>
          <w:szCs w:val="27"/>
          <w:lang w:val="uk-UA" w:eastAsia="ru-RU"/>
        </w:rPr>
        <w:t xml:space="preserve"> Я  № </w:t>
      </w:r>
      <w:r w:rsidRPr="0021489E">
        <w:rPr>
          <w:rFonts w:ascii="Times New Roman" w:hAnsi="Times New Roman"/>
          <w:bCs/>
          <w:color w:val="000000"/>
          <w:sz w:val="27"/>
          <w:szCs w:val="27"/>
          <w:u w:val="single"/>
          <w:lang w:val="uk-UA" w:eastAsia="ru-RU"/>
        </w:rPr>
        <w:t>134/зп-23</w:t>
      </w:r>
    </w:p>
    <w:p w:rsidR="009B6623" w:rsidRPr="000C5972" w:rsidRDefault="00287A31" w:rsidP="009B6623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pacing w:val="-5"/>
          <w:sz w:val="27"/>
          <w:szCs w:val="27"/>
          <w:lang w:val="uk-UA"/>
        </w:rPr>
      </w:pPr>
      <w:r w:rsidRPr="000C5972">
        <w:rPr>
          <w:rFonts w:ascii="Times New Roman" w:hAnsi="Times New Roman"/>
          <w:iCs/>
          <w:color w:val="000000"/>
          <w:spacing w:val="-5"/>
          <w:sz w:val="27"/>
          <w:szCs w:val="27"/>
          <w:lang w:val="uk-UA"/>
        </w:rPr>
        <w:t xml:space="preserve">Вища кваліфікаційна комісія суддів України  </w:t>
      </w:r>
      <w:r w:rsidR="009B6623" w:rsidRPr="000C5972">
        <w:rPr>
          <w:rFonts w:ascii="Times New Roman" w:hAnsi="Times New Roman"/>
          <w:iCs/>
          <w:color w:val="000000"/>
          <w:spacing w:val="-5"/>
          <w:sz w:val="27"/>
          <w:szCs w:val="27"/>
          <w:lang w:val="uk-UA"/>
        </w:rPr>
        <w:t xml:space="preserve">у </w:t>
      </w:r>
      <w:r w:rsidR="004135E9" w:rsidRPr="000C5972">
        <w:rPr>
          <w:rFonts w:ascii="Times New Roman" w:hAnsi="Times New Roman"/>
          <w:iCs/>
          <w:color w:val="000000"/>
          <w:spacing w:val="-5"/>
          <w:sz w:val="27"/>
          <w:szCs w:val="27"/>
          <w:lang w:val="uk-UA"/>
        </w:rPr>
        <w:t>пленарному складі</w:t>
      </w:r>
      <w:r w:rsidR="009B6623" w:rsidRPr="000C5972">
        <w:rPr>
          <w:rFonts w:ascii="Times New Roman" w:hAnsi="Times New Roman"/>
          <w:iCs/>
          <w:color w:val="000000"/>
          <w:spacing w:val="-5"/>
          <w:sz w:val="27"/>
          <w:szCs w:val="27"/>
          <w:lang w:val="uk-UA"/>
        </w:rPr>
        <w:t>:</w:t>
      </w:r>
    </w:p>
    <w:p w:rsidR="009B6623" w:rsidRPr="000C5972" w:rsidRDefault="009B6623" w:rsidP="009B6623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pacing w:val="-5"/>
          <w:sz w:val="27"/>
          <w:szCs w:val="27"/>
          <w:lang w:val="uk-UA"/>
        </w:rPr>
      </w:pPr>
    </w:p>
    <w:p w:rsidR="00287A31" w:rsidRPr="000C5972" w:rsidRDefault="00287A31" w:rsidP="009B6623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"/>
          <w:sz w:val="27"/>
          <w:szCs w:val="27"/>
          <w:lang w:val="uk-UA"/>
        </w:rPr>
      </w:pPr>
      <w:r w:rsidRPr="000C5972">
        <w:rPr>
          <w:rFonts w:ascii="Times New Roman" w:hAnsi="Times New Roman"/>
          <w:color w:val="000000"/>
          <w:spacing w:val="-1"/>
          <w:sz w:val="27"/>
          <w:szCs w:val="27"/>
          <w:lang w:val="uk-UA"/>
        </w:rPr>
        <w:t>головуючого –</w:t>
      </w:r>
      <w:r w:rsidR="004B21A3" w:rsidRPr="000C5972">
        <w:rPr>
          <w:rFonts w:ascii="Times New Roman" w:hAnsi="Times New Roman"/>
          <w:bCs/>
          <w:iCs/>
          <w:color w:val="000000"/>
          <w:spacing w:val="-1"/>
          <w:sz w:val="27"/>
          <w:szCs w:val="27"/>
          <w:lang w:val="uk-UA"/>
        </w:rPr>
        <w:t xml:space="preserve"> </w:t>
      </w:r>
      <w:r w:rsidR="00D87AD9" w:rsidRPr="000C5972">
        <w:rPr>
          <w:rFonts w:ascii="Times New Roman" w:hAnsi="Times New Roman"/>
          <w:bCs/>
          <w:iCs/>
          <w:color w:val="000000"/>
          <w:spacing w:val="-1"/>
          <w:sz w:val="27"/>
          <w:szCs w:val="27"/>
          <w:lang w:val="uk-UA"/>
        </w:rPr>
        <w:t>Ігнатова Р.М.</w:t>
      </w:r>
      <w:r w:rsidR="00BB0A1D" w:rsidRPr="000C5972">
        <w:rPr>
          <w:rFonts w:ascii="Times New Roman" w:hAnsi="Times New Roman"/>
          <w:spacing w:val="-1"/>
          <w:sz w:val="27"/>
          <w:szCs w:val="27"/>
          <w:lang w:val="uk-UA"/>
        </w:rPr>
        <w:t>,</w:t>
      </w:r>
      <w:r w:rsidRPr="000C5972">
        <w:rPr>
          <w:rFonts w:ascii="Times New Roman" w:hAnsi="Times New Roman"/>
          <w:spacing w:val="-1"/>
          <w:sz w:val="27"/>
          <w:szCs w:val="27"/>
          <w:lang w:val="uk-UA"/>
        </w:rPr>
        <w:t xml:space="preserve"> </w:t>
      </w:r>
      <w:bookmarkStart w:id="0" w:name="_GoBack"/>
      <w:bookmarkEnd w:id="0"/>
    </w:p>
    <w:p w:rsidR="00287A31" w:rsidRPr="000C5972" w:rsidRDefault="00287A31" w:rsidP="00E9762B">
      <w:pPr>
        <w:shd w:val="clear" w:color="auto" w:fill="FFFFFF"/>
        <w:tabs>
          <w:tab w:val="left" w:pos="6804"/>
          <w:tab w:val="left" w:pos="7230"/>
        </w:tabs>
        <w:spacing w:after="0" w:line="240" w:lineRule="auto"/>
        <w:jc w:val="both"/>
        <w:rPr>
          <w:rFonts w:ascii="Times New Roman" w:hAnsi="Times New Roman"/>
          <w:color w:val="000000"/>
          <w:spacing w:val="-1"/>
          <w:sz w:val="27"/>
          <w:szCs w:val="27"/>
          <w:lang w:val="uk-UA"/>
        </w:rPr>
      </w:pPr>
    </w:p>
    <w:p w:rsidR="007A34B5" w:rsidRPr="000C5972" w:rsidRDefault="00287A31" w:rsidP="005D443F">
      <w:pPr>
        <w:shd w:val="clear" w:color="auto" w:fill="FFFFFF"/>
        <w:tabs>
          <w:tab w:val="left" w:pos="6804"/>
          <w:tab w:val="left" w:pos="7230"/>
        </w:tabs>
        <w:spacing w:after="0" w:line="240" w:lineRule="auto"/>
        <w:jc w:val="both"/>
        <w:rPr>
          <w:rFonts w:ascii="Times New Roman" w:hAnsi="Times New Roman"/>
          <w:bCs/>
          <w:iCs/>
          <w:color w:val="000000"/>
          <w:spacing w:val="-1"/>
          <w:sz w:val="27"/>
          <w:szCs w:val="27"/>
          <w:lang w:val="uk-UA"/>
        </w:rPr>
      </w:pPr>
      <w:r w:rsidRPr="000C5972">
        <w:rPr>
          <w:rFonts w:ascii="Times New Roman" w:hAnsi="Times New Roman"/>
          <w:color w:val="000000"/>
          <w:spacing w:val="-1"/>
          <w:sz w:val="27"/>
          <w:szCs w:val="27"/>
          <w:lang w:val="uk-UA"/>
        </w:rPr>
        <w:t>членів Комісії:</w:t>
      </w:r>
      <w:r w:rsidRPr="000C5972">
        <w:rPr>
          <w:rFonts w:ascii="Times New Roman" w:hAnsi="Times New Roman"/>
          <w:bCs/>
          <w:iCs/>
          <w:color w:val="000000"/>
          <w:spacing w:val="-1"/>
          <w:sz w:val="27"/>
          <w:szCs w:val="27"/>
          <w:lang w:val="uk-UA"/>
        </w:rPr>
        <w:t xml:space="preserve"> </w:t>
      </w:r>
      <w:proofErr w:type="spellStart"/>
      <w:r w:rsidR="00A63CF0" w:rsidRPr="000C5972">
        <w:rPr>
          <w:rFonts w:ascii="Times New Roman" w:hAnsi="Times New Roman"/>
          <w:bCs/>
          <w:iCs/>
          <w:color w:val="000000"/>
          <w:spacing w:val="-1"/>
          <w:sz w:val="27"/>
          <w:szCs w:val="27"/>
          <w:lang w:val="uk-UA"/>
        </w:rPr>
        <w:t>Богоноса</w:t>
      </w:r>
      <w:proofErr w:type="spellEnd"/>
      <w:r w:rsidR="00BB0A1D" w:rsidRPr="000C5972">
        <w:rPr>
          <w:rFonts w:ascii="Times New Roman" w:hAnsi="Times New Roman"/>
          <w:bCs/>
          <w:iCs/>
          <w:color w:val="000000"/>
          <w:spacing w:val="-1"/>
          <w:sz w:val="27"/>
          <w:szCs w:val="27"/>
          <w:lang w:val="uk-UA"/>
        </w:rPr>
        <w:t xml:space="preserve"> М.Б., Волкової Л.М., </w:t>
      </w:r>
      <w:proofErr w:type="spellStart"/>
      <w:r w:rsidR="00BB0A1D" w:rsidRPr="000C5972">
        <w:rPr>
          <w:rFonts w:ascii="Times New Roman" w:hAnsi="Times New Roman"/>
          <w:bCs/>
          <w:iCs/>
          <w:color w:val="000000"/>
          <w:spacing w:val="-1"/>
          <w:sz w:val="27"/>
          <w:szCs w:val="27"/>
          <w:lang w:val="uk-UA"/>
        </w:rPr>
        <w:t>Гацелюка</w:t>
      </w:r>
      <w:proofErr w:type="spellEnd"/>
      <w:r w:rsidR="00BB0A1D" w:rsidRPr="000C5972">
        <w:rPr>
          <w:rFonts w:ascii="Times New Roman" w:hAnsi="Times New Roman"/>
          <w:bCs/>
          <w:iCs/>
          <w:color w:val="000000"/>
          <w:spacing w:val="-1"/>
          <w:sz w:val="27"/>
          <w:szCs w:val="27"/>
          <w:lang w:val="uk-UA"/>
        </w:rPr>
        <w:t xml:space="preserve"> В.О., </w:t>
      </w:r>
      <w:proofErr w:type="spellStart"/>
      <w:r w:rsidR="00BB0A1D" w:rsidRPr="000C5972">
        <w:rPr>
          <w:rFonts w:ascii="Times New Roman" w:hAnsi="Times New Roman"/>
          <w:bCs/>
          <w:iCs/>
          <w:color w:val="000000"/>
          <w:spacing w:val="-1"/>
          <w:sz w:val="27"/>
          <w:szCs w:val="27"/>
          <w:lang w:val="uk-UA"/>
        </w:rPr>
        <w:t>Кидисюка</w:t>
      </w:r>
      <w:proofErr w:type="spellEnd"/>
      <w:r w:rsidR="00BB0A1D" w:rsidRPr="000C5972">
        <w:rPr>
          <w:rFonts w:ascii="Times New Roman" w:hAnsi="Times New Roman"/>
          <w:bCs/>
          <w:iCs/>
          <w:color w:val="000000"/>
          <w:spacing w:val="-1"/>
          <w:sz w:val="27"/>
          <w:szCs w:val="27"/>
          <w:lang w:val="uk-UA"/>
        </w:rPr>
        <w:t xml:space="preserve"> Р.А.,</w:t>
      </w:r>
      <w:r w:rsidR="00A03AA1" w:rsidRPr="000C5972">
        <w:rPr>
          <w:rFonts w:ascii="Times New Roman" w:hAnsi="Times New Roman"/>
          <w:bCs/>
          <w:iCs/>
          <w:color w:val="000000"/>
          <w:spacing w:val="-1"/>
          <w:sz w:val="27"/>
          <w:szCs w:val="27"/>
          <w:lang w:val="uk-UA"/>
        </w:rPr>
        <w:t xml:space="preserve"> </w:t>
      </w:r>
      <w:proofErr w:type="spellStart"/>
      <w:r w:rsidR="00BB0A1D" w:rsidRPr="000C5972">
        <w:rPr>
          <w:rFonts w:ascii="Times New Roman" w:hAnsi="Times New Roman"/>
          <w:bCs/>
          <w:iCs/>
          <w:color w:val="000000"/>
          <w:spacing w:val="-1"/>
          <w:sz w:val="27"/>
          <w:szCs w:val="27"/>
          <w:lang w:val="uk-UA"/>
        </w:rPr>
        <w:t>Кобецької</w:t>
      </w:r>
      <w:proofErr w:type="spellEnd"/>
      <w:r w:rsidR="00BB0A1D" w:rsidRPr="000C5972">
        <w:rPr>
          <w:rFonts w:ascii="Times New Roman" w:hAnsi="Times New Roman"/>
          <w:bCs/>
          <w:iCs/>
          <w:color w:val="000000"/>
          <w:spacing w:val="-1"/>
          <w:sz w:val="27"/>
          <w:szCs w:val="27"/>
          <w:lang w:val="uk-UA"/>
        </w:rPr>
        <w:t xml:space="preserve"> Н.Р., </w:t>
      </w:r>
      <w:proofErr w:type="spellStart"/>
      <w:r w:rsidR="00BB0A1D" w:rsidRPr="000C5972">
        <w:rPr>
          <w:rFonts w:ascii="Times New Roman" w:hAnsi="Times New Roman"/>
          <w:bCs/>
          <w:iCs/>
          <w:color w:val="000000"/>
          <w:spacing w:val="-1"/>
          <w:sz w:val="27"/>
          <w:szCs w:val="27"/>
          <w:lang w:val="uk-UA"/>
        </w:rPr>
        <w:t>Коліуша</w:t>
      </w:r>
      <w:proofErr w:type="spellEnd"/>
      <w:r w:rsidR="00BB0A1D" w:rsidRPr="000C5972">
        <w:rPr>
          <w:rFonts w:ascii="Times New Roman" w:hAnsi="Times New Roman"/>
          <w:bCs/>
          <w:iCs/>
          <w:color w:val="000000"/>
          <w:spacing w:val="-1"/>
          <w:sz w:val="27"/>
          <w:szCs w:val="27"/>
          <w:lang w:val="uk-UA"/>
        </w:rPr>
        <w:t xml:space="preserve"> О.Л., Мельника Р.І., </w:t>
      </w:r>
      <w:proofErr w:type="spellStart"/>
      <w:r w:rsidR="00BB0A1D" w:rsidRPr="000C5972">
        <w:rPr>
          <w:rFonts w:ascii="Times New Roman" w:hAnsi="Times New Roman"/>
          <w:bCs/>
          <w:iCs/>
          <w:color w:val="000000"/>
          <w:spacing w:val="-1"/>
          <w:sz w:val="27"/>
          <w:szCs w:val="27"/>
          <w:lang w:val="uk-UA"/>
        </w:rPr>
        <w:t>Омел</w:t>
      </w:r>
      <w:r w:rsidR="00B03530" w:rsidRPr="000C5972">
        <w:rPr>
          <w:rFonts w:ascii="Times New Roman" w:hAnsi="Times New Roman"/>
          <w:bCs/>
          <w:iCs/>
          <w:color w:val="000000"/>
          <w:spacing w:val="-1"/>
          <w:sz w:val="27"/>
          <w:szCs w:val="27"/>
          <w:lang w:val="uk-UA"/>
        </w:rPr>
        <w:t>ь</w:t>
      </w:r>
      <w:r w:rsidR="00D87AD9" w:rsidRPr="000C5972">
        <w:rPr>
          <w:rFonts w:ascii="Times New Roman" w:hAnsi="Times New Roman"/>
          <w:bCs/>
          <w:iCs/>
          <w:color w:val="000000"/>
          <w:spacing w:val="-1"/>
          <w:sz w:val="27"/>
          <w:szCs w:val="27"/>
          <w:lang w:val="uk-UA"/>
        </w:rPr>
        <w:t>яна</w:t>
      </w:r>
      <w:proofErr w:type="spellEnd"/>
      <w:r w:rsidR="00D87AD9" w:rsidRPr="000C5972">
        <w:rPr>
          <w:rFonts w:ascii="Times New Roman" w:hAnsi="Times New Roman"/>
          <w:bCs/>
          <w:iCs/>
          <w:color w:val="000000"/>
          <w:spacing w:val="-1"/>
          <w:sz w:val="27"/>
          <w:szCs w:val="27"/>
          <w:lang w:val="uk-UA"/>
        </w:rPr>
        <w:t xml:space="preserve"> О.С., </w:t>
      </w:r>
      <w:r w:rsidR="00BB0A1D" w:rsidRPr="000C5972">
        <w:rPr>
          <w:rFonts w:ascii="Times New Roman" w:hAnsi="Times New Roman"/>
          <w:bCs/>
          <w:iCs/>
          <w:color w:val="000000"/>
          <w:spacing w:val="-1"/>
          <w:sz w:val="27"/>
          <w:szCs w:val="27"/>
          <w:lang w:val="uk-UA"/>
        </w:rPr>
        <w:t>Пасічника А.В.,</w:t>
      </w:r>
      <w:r w:rsidR="00A03AA1" w:rsidRPr="000C5972">
        <w:rPr>
          <w:rFonts w:ascii="Times New Roman" w:hAnsi="Times New Roman"/>
          <w:bCs/>
          <w:iCs/>
          <w:color w:val="000000"/>
          <w:spacing w:val="-1"/>
          <w:sz w:val="27"/>
          <w:szCs w:val="27"/>
          <w:lang w:val="uk-UA"/>
        </w:rPr>
        <w:t xml:space="preserve"> </w:t>
      </w:r>
      <w:proofErr w:type="spellStart"/>
      <w:r w:rsidR="00BB0A1D" w:rsidRPr="000C5972">
        <w:rPr>
          <w:rFonts w:ascii="Times New Roman" w:hAnsi="Times New Roman"/>
          <w:bCs/>
          <w:iCs/>
          <w:color w:val="000000"/>
          <w:spacing w:val="-1"/>
          <w:sz w:val="27"/>
          <w:szCs w:val="27"/>
          <w:lang w:val="uk-UA"/>
        </w:rPr>
        <w:t>Сабодаша</w:t>
      </w:r>
      <w:proofErr w:type="spellEnd"/>
      <w:r w:rsidR="004B21A3" w:rsidRPr="000C5972">
        <w:rPr>
          <w:rFonts w:ascii="Times New Roman" w:hAnsi="Times New Roman"/>
          <w:bCs/>
          <w:iCs/>
          <w:color w:val="000000"/>
          <w:spacing w:val="-1"/>
          <w:sz w:val="27"/>
          <w:szCs w:val="27"/>
          <w:lang w:val="uk-UA"/>
        </w:rPr>
        <w:t xml:space="preserve"> Р.Б.,</w:t>
      </w:r>
      <w:r w:rsidR="000904A6" w:rsidRPr="000C5972">
        <w:rPr>
          <w:rFonts w:ascii="Times New Roman" w:hAnsi="Times New Roman"/>
          <w:bCs/>
          <w:iCs/>
          <w:color w:val="000000"/>
          <w:spacing w:val="-1"/>
          <w:sz w:val="27"/>
          <w:szCs w:val="27"/>
          <w:lang w:val="uk-UA"/>
        </w:rPr>
        <w:t xml:space="preserve"> </w:t>
      </w:r>
      <w:r w:rsidR="00D87AD9" w:rsidRPr="000C5972">
        <w:rPr>
          <w:rFonts w:ascii="Times New Roman" w:hAnsi="Times New Roman"/>
          <w:bCs/>
          <w:iCs/>
          <w:color w:val="000000"/>
          <w:spacing w:val="-1"/>
          <w:sz w:val="27"/>
          <w:szCs w:val="27"/>
          <w:lang w:val="uk-UA"/>
        </w:rPr>
        <w:t>Сидоровича Р.М.</w:t>
      </w:r>
      <w:r w:rsidR="009F5CDE" w:rsidRPr="000C5972">
        <w:rPr>
          <w:rFonts w:ascii="Times New Roman" w:hAnsi="Times New Roman"/>
          <w:bCs/>
          <w:iCs/>
          <w:color w:val="000000"/>
          <w:spacing w:val="-1"/>
          <w:sz w:val="27"/>
          <w:szCs w:val="27"/>
          <w:lang w:val="uk-UA"/>
        </w:rPr>
        <w:t xml:space="preserve"> (доповідач)</w:t>
      </w:r>
      <w:r w:rsidR="00D87AD9" w:rsidRPr="000C5972">
        <w:rPr>
          <w:rFonts w:ascii="Times New Roman" w:hAnsi="Times New Roman"/>
          <w:bCs/>
          <w:iCs/>
          <w:color w:val="000000"/>
          <w:spacing w:val="-1"/>
          <w:sz w:val="27"/>
          <w:szCs w:val="27"/>
          <w:lang w:val="uk-UA"/>
        </w:rPr>
        <w:t>,</w:t>
      </w:r>
      <w:r w:rsidR="00A03AA1" w:rsidRPr="000C5972">
        <w:rPr>
          <w:rFonts w:ascii="Times New Roman" w:hAnsi="Times New Roman"/>
          <w:bCs/>
          <w:iCs/>
          <w:color w:val="000000"/>
          <w:spacing w:val="-1"/>
          <w:sz w:val="27"/>
          <w:szCs w:val="27"/>
          <w:lang w:val="uk-UA"/>
        </w:rPr>
        <w:t xml:space="preserve"> </w:t>
      </w:r>
      <w:r w:rsidR="00BB0A1D" w:rsidRPr="000C5972">
        <w:rPr>
          <w:rFonts w:ascii="Times New Roman" w:hAnsi="Times New Roman"/>
          <w:bCs/>
          <w:iCs/>
          <w:color w:val="000000"/>
          <w:spacing w:val="-1"/>
          <w:sz w:val="27"/>
          <w:szCs w:val="27"/>
          <w:lang w:val="uk-UA"/>
        </w:rPr>
        <w:t xml:space="preserve">Чумака С.Ю., </w:t>
      </w:r>
      <w:r w:rsidR="004B21A3" w:rsidRPr="000C5972">
        <w:rPr>
          <w:rFonts w:ascii="Times New Roman" w:hAnsi="Times New Roman"/>
          <w:spacing w:val="-1"/>
          <w:sz w:val="27"/>
          <w:szCs w:val="27"/>
          <w:lang w:val="uk-UA"/>
        </w:rPr>
        <w:t>Шевчук Г.М.</w:t>
      </w:r>
      <w:r w:rsidR="009D5A61" w:rsidRPr="000C5972">
        <w:rPr>
          <w:rFonts w:ascii="Times New Roman" w:hAnsi="Times New Roman"/>
          <w:spacing w:val="-1"/>
          <w:sz w:val="27"/>
          <w:szCs w:val="27"/>
          <w:lang w:val="uk-UA"/>
        </w:rPr>
        <w:t>,</w:t>
      </w:r>
      <w:r w:rsidR="00BB0A1D" w:rsidRPr="000C5972">
        <w:rPr>
          <w:rFonts w:ascii="Times New Roman" w:hAnsi="Times New Roman"/>
          <w:bCs/>
          <w:iCs/>
          <w:color w:val="000000"/>
          <w:spacing w:val="-1"/>
          <w:sz w:val="27"/>
          <w:szCs w:val="27"/>
          <w:lang w:val="uk-UA"/>
        </w:rPr>
        <w:t xml:space="preserve"> </w:t>
      </w:r>
    </w:p>
    <w:p w:rsidR="00287A31" w:rsidRPr="000C5972" w:rsidRDefault="00287A31" w:rsidP="00911331">
      <w:pPr>
        <w:shd w:val="clear" w:color="auto" w:fill="FFFFFF"/>
        <w:tabs>
          <w:tab w:val="left" w:pos="6804"/>
          <w:tab w:val="left" w:pos="7230"/>
        </w:tabs>
        <w:spacing w:after="0" w:line="240" w:lineRule="auto"/>
        <w:jc w:val="both"/>
        <w:rPr>
          <w:rFonts w:ascii="Times New Roman" w:hAnsi="Times New Roman"/>
          <w:b/>
          <w:i/>
          <w:color w:val="000000"/>
          <w:spacing w:val="-1"/>
          <w:sz w:val="27"/>
          <w:szCs w:val="27"/>
          <w:lang w:val="uk-UA"/>
        </w:rPr>
      </w:pPr>
    </w:p>
    <w:p w:rsidR="00287A31" w:rsidRPr="000C5972" w:rsidRDefault="00287A31" w:rsidP="00911331">
      <w:pPr>
        <w:pStyle w:val="a5"/>
        <w:shd w:val="clear" w:color="auto" w:fill="FFFFFF"/>
        <w:spacing w:after="0" w:line="240" w:lineRule="auto"/>
        <w:jc w:val="both"/>
        <w:rPr>
          <w:color w:val="000000"/>
          <w:sz w:val="27"/>
          <w:szCs w:val="27"/>
          <w:lang w:val="uk-UA"/>
        </w:rPr>
      </w:pPr>
      <w:r w:rsidRPr="000C5972">
        <w:rPr>
          <w:color w:val="000000"/>
          <w:sz w:val="27"/>
          <w:szCs w:val="27"/>
          <w:lang w:val="uk-UA"/>
        </w:rPr>
        <w:t>розглянувши питання</w:t>
      </w:r>
      <w:r w:rsidR="00A42D87" w:rsidRPr="000C5972">
        <w:rPr>
          <w:color w:val="000000"/>
          <w:sz w:val="27"/>
          <w:szCs w:val="27"/>
          <w:lang w:val="uk-UA"/>
        </w:rPr>
        <w:t xml:space="preserve"> </w:t>
      </w:r>
      <w:r w:rsidR="004B21A3" w:rsidRPr="000C5972">
        <w:rPr>
          <w:rStyle w:val="FontStyle15"/>
          <w:b w:val="0"/>
          <w:sz w:val="27"/>
          <w:szCs w:val="27"/>
          <w:lang w:val="uk-UA" w:eastAsia="uk-UA"/>
        </w:rPr>
        <w:t xml:space="preserve">встановлення </w:t>
      </w:r>
      <w:r w:rsidR="00741B6F" w:rsidRPr="000C5972">
        <w:rPr>
          <w:rStyle w:val="FontStyle15"/>
          <w:b w:val="0"/>
          <w:sz w:val="27"/>
          <w:szCs w:val="27"/>
          <w:lang w:val="uk-UA" w:eastAsia="uk-UA"/>
        </w:rPr>
        <w:t>розміру премії</w:t>
      </w:r>
      <w:r w:rsidR="000904A6" w:rsidRPr="000C5972">
        <w:rPr>
          <w:rStyle w:val="FontStyle15"/>
          <w:b w:val="0"/>
          <w:sz w:val="27"/>
          <w:szCs w:val="27"/>
          <w:lang w:val="uk-UA" w:eastAsia="uk-UA"/>
        </w:rPr>
        <w:t xml:space="preserve"> </w:t>
      </w:r>
      <w:r w:rsidR="00741B6F" w:rsidRPr="000C5972">
        <w:rPr>
          <w:rStyle w:val="FontStyle15"/>
          <w:b w:val="0"/>
          <w:sz w:val="27"/>
          <w:szCs w:val="27"/>
          <w:lang w:val="uk-UA" w:eastAsia="uk-UA"/>
        </w:rPr>
        <w:t xml:space="preserve">та </w:t>
      </w:r>
      <w:r w:rsidR="004B21A3" w:rsidRPr="000C5972">
        <w:rPr>
          <w:rStyle w:val="FontStyle15"/>
          <w:b w:val="0"/>
          <w:sz w:val="27"/>
          <w:szCs w:val="27"/>
          <w:lang w:val="uk-UA" w:eastAsia="uk-UA"/>
        </w:rPr>
        <w:t>надбавки за інтенсивність праці</w:t>
      </w:r>
      <w:r w:rsidR="00741B6F" w:rsidRPr="000C5972">
        <w:rPr>
          <w:rStyle w:val="FontStyle15"/>
          <w:b w:val="0"/>
          <w:sz w:val="27"/>
          <w:szCs w:val="27"/>
          <w:lang w:val="uk-UA" w:eastAsia="uk-UA"/>
        </w:rPr>
        <w:t xml:space="preserve"> </w:t>
      </w:r>
      <w:r w:rsidR="004B21A3" w:rsidRPr="000C5972">
        <w:rPr>
          <w:rStyle w:val="FontStyle15"/>
          <w:b w:val="0"/>
          <w:sz w:val="27"/>
          <w:szCs w:val="27"/>
          <w:lang w:val="uk-UA" w:eastAsia="uk-UA"/>
        </w:rPr>
        <w:t>державним службовцям секретаріату</w:t>
      </w:r>
      <w:r w:rsidR="004B21A3" w:rsidRPr="000C5972">
        <w:rPr>
          <w:b/>
          <w:color w:val="000000"/>
          <w:sz w:val="27"/>
          <w:szCs w:val="27"/>
          <w:lang w:val="uk-UA"/>
        </w:rPr>
        <w:t xml:space="preserve"> </w:t>
      </w:r>
      <w:r w:rsidR="005D443F" w:rsidRPr="000C5972">
        <w:rPr>
          <w:color w:val="000000"/>
          <w:sz w:val="27"/>
          <w:szCs w:val="27"/>
          <w:lang w:val="uk-UA"/>
        </w:rPr>
        <w:t>Вищої кваліфікаційної комісії суддів України</w:t>
      </w:r>
      <w:r w:rsidR="00A75AFD" w:rsidRPr="000C5972">
        <w:rPr>
          <w:color w:val="000000"/>
          <w:sz w:val="27"/>
          <w:szCs w:val="27"/>
          <w:lang w:val="uk-UA"/>
        </w:rPr>
        <w:t>,</w:t>
      </w:r>
      <w:r w:rsidR="00F50539" w:rsidRPr="000C5972">
        <w:rPr>
          <w:color w:val="000000"/>
          <w:sz w:val="27"/>
          <w:szCs w:val="27"/>
          <w:lang w:val="uk-UA"/>
        </w:rPr>
        <w:t xml:space="preserve"> які займають посади державної служби категорії «А»</w:t>
      </w:r>
    </w:p>
    <w:p w:rsidR="00A83D4D" w:rsidRPr="000C5972" w:rsidRDefault="00A83D4D" w:rsidP="00911331">
      <w:pPr>
        <w:pStyle w:val="a5"/>
        <w:shd w:val="clear" w:color="auto" w:fill="FFFFFF"/>
        <w:spacing w:after="0" w:line="240" w:lineRule="auto"/>
        <w:jc w:val="both"/>
        <w:rPr>
          <w:color w:val="000000"/>
          <w:sz w:val="27"/>
          <w:szCs w:val="27"/>
          <w:lang w:val="uk-UA"/>
        </w:rPr>
      </w:pPr>
    </w:p>
    <w:p w:rsidR="00287A31" w:rsidRPr="000C5972" w:rsidRDefault="00287A31" w:rsidP="00911331">
      <w:pPr>
        <w:pStyle w:val="a5"/>
        <w:shd w:val="clear" w:color="auto" w:fill="FFFFFF"/>
        <w:spacing w:after="0" w:line="240" w:lineRule="auto"/>
        <w:jc w:val="center"/>
        <w:rPr>
          <w:color w:val="000000"/>
          <w:sz w:val="27"/>
          <w:szCs w:val="27"/>
          <w:lang w:val="uk-UA"/>
        </w:rPr>
      </w:pPr>
      <w:r w:rsidRPr="000C5972">
        <w:rPr>
          <w:color w:val="000000"/>
          <w:sz w:val="27"/>
          <w:szCs w:val="27"/>
          <w:lang w:val="uk-UA"/>
        </w:rPr>
        <w:t>встановила:</w:t>
      </w:r>
    </w:p>
    <w:p w:rsidR="00643F22" w:rsidRPr="000C5972" w:rsidRDefault="00643F22" w:rsidP="00911331">
      <w:pPr>
        <w:pStyle w:val="a5"/>
        <w:shd w:val="clear" w:color="auto" w:fill="FFFFFF"/>
        <w:spacing w:after="0" w:line="240" w:lineRule="auto"/>
        <w:jc w:val="center"/>
        <w:rPr>
          <w:color w:val="000000"/>
          <w:sz w:val="27"/>
          <w:szCs w:val="27"/>
          <w:lang w:val="uk-UA"/>
        </w:rPr>
      </w:pPr>
    </w:p>
    <w:p w:rsidR="005D443F" w:rsidRPr="000C5972" w:rsidRDefault="00A03AA1" w:rsidP="00A03AA1">
      <w:pPr>
        <w:pStyle w:val="a5"/>
        <w:shd w:val="clear" w:color="auto" w:fill="FFFFFF"/>
        <w:tabs>
          <w:tab w:val="clear" w:pos="709"/>
        </w:tabs>
        <w:spacing w:after="0" w:line="240" w:lineRule="auto"/>
        <w:jc w:val="both"/>
        <w:rPr>
          <w:color w:val="auto"/>
          <w:sz w:val="27"/>
          <w:szCs w:val="27"/>
          <w:lang w:val="uk-UA"/>
        </w:rPr>
      </w:pPr>
      <w:r w:rsidRPr="000C5972">
        <w:rPr>
          <w:color w:val="auto"/>
          <w:sz w:val="27"/>
          <w:szCs w:val="27"/>
          <w:lang w:val="uk-UA"/>
        </w:rPr>
        <w:tab/>
      </w:r>
      <w:r w:rsidR="00247534" w:rsidRPr="000C5972">
        <w:rPr>
          <w:color w:val="auto"/>
          <w:sz w:val="27"/>
          <w:szCs w:val="27"/>
          <w:lang w:val="uk-UA"/>
        </w:rPr>
        <w:t xml:space="preserve">Відповідно до </w:t>
      </w:r>
      <w:r w:rsidR="005D443F" w:rsidRPr="000C5972">
        <w:rPr>
          <w:color w:val="auto"/>
          <w:sz w:val="27"/>
          <w:szCs w:val="27"/>
          <w:lang w:val="uk-UA"/>
        </w:rPr>
        <w:t xml:space="preserve">частини першої статті 92 </w:t>
      </w:r>
      <w:r w:rsidR="00247534" w:rsidRPr="000C5972">
        <w:rPr>
          <w:color w:val="auto"/>
          <w:sz w:val="27"/>
          <w:szCs w:val="27"/>
          <w:lang w:val="uk-UA"/>
        </w:rPr>
        <w:t>Закону України «Про судоустрій і статус суддів»</w:t>
      </w:r>
      <w:r w:rsidR="005E655E" w:rsidRPr="000C5972">
        <w:rPr>
          <w:color w:val="auto"/>
          <w:sz w:val="27"/>
          <w:szCs w:val="27"/>
          <w:lang w:val="uk-UA"/>
        </w:rPr>
        <w:t xml:space="preserve"> (далі – Закон) </w:t>
      </w:r>
      <w:r w:rsidR="00247534" w:rsidRPr="000C5972">
        <w:rPr>
          <w:color w:val="auto"/>
          <w:sz w:val="27"/>
          <w:szCs w:val="27"/>
          <w:lang w:val="uk-UA"/>
        </w:rPr>
        <w:t>Вища кваліфікаційн</w:t>
      </w:r>
      <w:r w:rsidR="008C107D" w:rsidRPr="000C5972">
        <w:rPr>
          <w:color w:val="auto"/>
          <w:sz w:val="27"/>
          <w:szCs w:val="27"/>
          <w:lang w:val="uk-UA"/>
        </w:rPr>
        <w:t>а</w:t>
      </w:r>
      <w:r w:rsidR="00247534" w:rsidRPr="000C5972">
        <w:rPr>
          <w:color w:val="auto"/>
          <w:sz w:val="27"/>
          <w:szCs w:val="27"/>
          <w:lang w:val="uk-UA"/>
        </w:rPr>
        <w:t xml:space="preserve"> комісі</w:t>
      </w:r>
      <w:r w:rsidR="008C107D" w:rsidRPr="000C5972">
        <w:rPr>
          <w:color w:val="auto"/>
          <w:sz w:val="27"/>
          <w:szCs w:val="27"/>
          <w:lang w:val="uk-UA"/>
        </w:rPr>
        <w:t>я</w:t>
      </w:r>
      <w:r w:rsidR="00247534" w:rsidRPr="000C5972">
        <w:rPr>
          <w:color w:val="auto"/>
          <w:sz w:val="27"/>
          <w:szCs w:val="27"/>
          <w:lang w:val="uk-UA"/>
        </w:rPr>
        <w:t xml:space="preserve"> суддів України</w:t>
      </w:r>
      <w:r w:rsidR="00A60E1B" w:rsidRPr="000C5972">
        <w:rPr>
          <w:color w:val="auto"/>
          <w:sz w:val="27"/>
          <w:szCs w:val="27"/>
          <w:lang w:val="uk-UA"/>
        </w:rPr>
        <w:t xml:space="preserve"> </w:t>
      </w:r>
      <w:r w:rsidR="00247534" w:rsidRPr="000C5972">
        <w:rPr>
          <w:color w:val="auto"/>
          <w:sz w:val="27"/>
          <w:szCs w:val="27"/>
          <w:lang w:val="uk-UA"/>
        </w:rPr>
        <w:t xml:space="preserve">є державним </w:t>
      </w:r>
      <w:r w:rsidR="00574CE7" w:rsidRPr="000C5972">
        <w:rPr>
          <w:color w:val="auto"/>
          <w:sz w:val="27"/>
          <w:szCs w:val="27"/>
          <w:lang w:val="uk-UA"/>
        </w:rPr>
        <w:t xml:space="preserve">колегіальним </w:t>
      </w:r>
      <w:r w:rsidR="00247534" w:rsidRPr="000C5972">
        <w:rPr>
          <w:color w:val="auto"/>
          <w:sz w:val="27"/>
          <w:szCs w:val="27"/>
          <w:lang w:val="uk-UA"/>
        </w:rPr>
        <w:t>органом суддівського врядування, який на постійній основі діє у системі правосуддя України.</w:t>
      </w:r>
    </w:p>
    <w:p w:rsidR="00DE6F6B" w:rsidRPr="000C5972" w:rsidRDefault="00A03AA1" w:rsidP="00771D76">
      <w:pPr>
        <w:pStyle w:val="a5"/>
        <w:shd w:val="clear" w:color="auto" w:fill="FFFFFF"/>
        <w:spacing w:after="0" w:line="240" w:lineRule="auto"/>
        <w:jc w:val="both"/>
        <w:rPr>
          <w:sz w:val="27"/>
          <w:szCs w:val="27"/>
          <w:lang w:val="uk-UA"/>
        </w:rPr>
      </w:pPr>
      <w:r w:rsidRPr="000C5972">
        <w:rPr>
          <w:sz w:val="27"/>
          <w:szCs w:val="27"/>
          <w:lang w:val="uk-UA"/>
        </w:rPr>
        <w:tab/>
      </w:r>
      <w:r w:rsidR="00751B7F" w:rsidRPr="000C5972">
        <w:rPr>
          <w:sz w:val="27"/>
          <w:szCs w:val="27"/>
          <w:lang w:val="uk-UA"/>
        </w:rPr>
        <w:t>Згідно з положеннями с</w:t>
      </w:r>
      <w:r w:rsidR="00DE6F6B" w:rsidRPr="000C5972">
        <w:rPr>
          <w:sz w:val="27"/>
          <w:szCs w:val="27"/>
          <w:lang w:val="uk-UA"/>
        </w:rPr>
        <w:t>татт</w:t>
      </w:r>
      <w:r w:rsidR="00751B7F" w:rsidRPr="000C5972">
        <w:rPr>
          <w:sz w:val="27"/>
          <w:szCs w:val="27"/>
          <w:lang w:val="uk-UA"/>
        </w:rPr>
        <w:t>і</w:t>
      </w:r>
      <w:r w:rsidR="00DE6F6B" w:rsidRPr="000C5972">
        <w:rPr>
          <w:sz w:val="27"/>
          <w:szCs w:val="27"/>
          <w:lang w:val="uk-UA"/>
        </w:rPr>
        <w:t xml:space="preserve"> 102 Закону організаційне забезпечення діяльності Вищої кваліфікаційної комісії суддів України здійснює секретаріат</w:t>
      </w:r>
      <w:r w:rsidR="00751B7F" w:rsidRPr="000C5972">
        <w:rPr>
          <w:sz w:val="27"/>
          <w:szCs w:val="27"/>
          <w:lang w:val="uk-UA"/>
        </w:rPr>
        <w:t>, який очолює його керівник.</w:t>
      </w:r>
    </w:p>
    <w:p w:rsidR="00A03AA1" w:rsidRPr="000C5972" w:rsidRDefault="00751B7F" w:rsidP="00A03AA1">
      <w:pPr>
        <w:spacing w:line="240" w:lineRule="auto"/>
        <w:ind w:firstLine="708"/>
        <w:contextualSpacing/>
        <w:jc w:val="both"/>
        <w:rPr>
          <w:rFonts w:ascii="Times New Roman" w:hAnsi="Times New Roman"/>
          <w:sz w:val="27"/>
          <w:szCs w:val="27"/>
          <w:lang w:val="uk-UA"/>
        </w:rPr>
      </w:pPr>
      <w:r w:rsidRPr="000C5972">
        <w:rPr>
          <w:rFonts w:ascii="Times New Roman" w:hAnsi="Times New Roman"/>
          <w:sz w:val="27"/>
          <w:szCs w:val="27"/>
          <w:lang w:val="uk-UA"/>
        </w:rPr>
        <w:t>П</w:t>
      </w:r>
      <w:r w:rsidR="009D5A61" w:rsidRPr="000C5972">
        <w:rPr>
          <w:rFonts w:ascii="Times New Roman" w:hAnsi="Times New Roman"/>
          <w:sz w:val="27"/>
          <w:szCs w:val="27"/>
          <w:lang w:val="uk-UA"/>
        </w:rPr>
        <w:t>унктом</w:t>
      </w:r>
      <w:r w:rsidR="004B21A3" w:rsidRPr="000C5972">
        <w:rPr>
          <w:rFonts w:ascii="Times New Roman" w:hAnsi="Times New Roman"/>
          <w:sz w:val="27"/>
          <w:szCs w:val="27"/>
          <w:lang w:val="uk-UA"/>
        </w:rPr>
        <w:t xml:space="preserve"> 1 частини другої статті 6 </w:t>
      </w:r>
      <w:r w:rsidR="00741B6F" w:rsidRPr="000C5972">
        <w:rPr>
          <w:rFonts w:ascii="Times New Roman" w:hAnsi="Times New Roman"/>
          <w:sz w:val="27"/>
          <w:szCs w:val="27"/>
          <w:lang w:val="uk-UA"/>
        </w:rPr>
        <w:t xml:space="preserve">Закону України «Про державну службу» </w:t>
      </w:r>
      <w:r w:rsidR="000904A6" w:rsidRPr="000C5972">
        <w:rPr>
          <w:rFonts w:ascii="Times New Roman" w:hAnsi="Times New Roman"/>
          <w:sz w:val="27"/>
          <w:szCs w:val="27"/>
          <w:lang w:val="uk-UA"/>
        </w:rPr>
        <w:t xml:space="preserve">      </w:t>
      </w:r>
      <w:r w:rsidR="00741B6F" w:rsidRPr="000C5972">
        <w:rPr>
          <w:rFonts w:ascii="Times New Roman" w:hAnsi="Times New Roman"/>
          <w:sz w:val="27"/>
          <w:szCs w:val="27"/>
          <w:lang w:val="uk-UA"/>
        </w:rPr>
        <w:t>від</w:t>
      </w:r>
      <w:r w:rsidR="000904A6" w:rsidRPr="000C5972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741B6F" w:rsidRPr="000C5972">
        <w:rPr>
          <w:rFonts w:ascii="Times New Roman" w:hAnsi="Times New Roman"/>
          <w:sz w:val="27"/>
          <w:szCs w:val="27"/>
          <w:lang w:val="uk-UA"/>
        </w:rPr>
        <w:t>10</w:t>
      </w:r>
      <w:r w:rsidR="000904A6" w:rsidRPr="000C5972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741B6F" w:rsidRPr="000C5972">
        <w:rPr>
          <w:rFonts w:ascii="Times New Roman" w:hAnsi="Times New Roman"/>
          <w:sz w:val="27"/>
          <w:szCs w:val="27"/>
          <w:lang w:val="uk-UA"/>
        </w:rPr>
        <w:t xml:space="preserve">грудня </w:t>
      </w:r>
      <w:r w:rsidR="000904A6" w:rsidRPr="000C5972">
        <w:rPr>
          <w:rFonts w:ascii="Times New Roman" w:hAnsi="Times New Roman"/>
          <w:sz w:val="27"/>
          <w:szCs w:val="27"/>
          <w:lang w:val="uk-UA"/>
        </w:rPr>
        <w:t xml:space="preserve">2015 року № 889-VIII (далі – Закон № </w:t>
      </w:r>
      <w:r w:rsidR="00741B6F" w:rsidRPr="000C5972">
        <w:rPr>
          <w:rFonts w:ascii="Times New Roman" w:hAnsi="Times New Roman"/>
          <w:sz w:val="27"/>
          <w:szCs w:val="27"/>
          <w:lang w:val="uk-UA"/>
        </w:rPr>
        <w:t xml:space="preserve">889-VIII) </w:t>
      </w:r>
      <w:r w:rsidR="00FB3371" w:rsidRPr="000C5972">
        <w:rPr>
          <w:rFonts w:ascii="Times New Roman" w:hAnsi="Times New Roman"/>
          <w:sz w:val="27"/>
          <w:szCs w:val="27"/>
          <w:lang w:val="uk-UA"/>
        </w:rPr>
        <w:t xml:space="preserve">передбачено, що </w:t>
      </w:r>
      <w:r w:rsidR="004B21A3" w:rsidRPr="000C5972">
        <w:rPr>
          <w:rFonts w:ascii="Times New Roman" w:hAnsi="Times New Roman"/>
          <w:sz w:val="27"/>
          <w:szCs w:val="27"/>
          <w:lang w:val="uk-UA"/>
        </w:rPr>
        <w:t xml:space="preserve">посади керівника та заступників керівника секретаріату </w:t>
      </w:r>
      <w:r w:rsidR="004B21A3" w:rsidRPr="000C5972">
        <w:rPr>
          <w:rFonts w:ascii="Times New Roman" w:hAnsi="Times New Roman"/>
          <w:color w:val="000000"/>
          <w:sz w:val="27"/>
          <w:szCs w:val="27"/>
          <w:lang w:val="uk-UA"/>
        </w:rPr>
        <w:t>Вищої кваліфікаційної комісії суддів України</w:t>
      </w:r>
      <w:r w:rsidR="004B21A3" w:rsidRPr="000C5972">
        <w:rPr>
          <w:rFonts w:ascii="Times New Roman" w:hAnsi="Times New Roman"/>
          <w:sz w:val="27"/>
          <w:szCs w:val="27"/>
          <w:lang w:val="uk-UA"/>
        </w:rPr>
        <w:t xml:space="preserve"> належать до посад державної служби категорії «А».</w:t>
      </w:r>
    </w:p>
    <w:p w:rsidR="00A03AA1" w:rsidRPr="000C5972" w:rsidRDefault="003C0147" w:rsidP="00A03AA1">
      <w:pPr>
        <w:spacing w:line="240" w:lineRule="auto"/>
        <w:ind w:firstLine="708"/>
        <w:contextualSpacing/>
        <w:jc w:val="both"/>
        <w:rPr>
          <w:rFonts w:ascii="Times New Roman" w:hAnsi="Times New Roman"/>
          <w:sz w:val="27"/>
          <w:szCs w:val="27"/>
          <w:lang w:val="uk-UA"/>
        </w:rPr>
      </w:pPr>
      <w:r w:rsidRPr="000C5972">
        <w:rPr>
          <w:rFonts w:ascii="Times New Roman" w:hAnsi="Times New Roman"/>
          <w:sz w:val="27"/>
          <w:szCs w:val="27"/>
          <w:lang w:val="uk-UA"/>
        </w:rPr>
        <w:t xml:space="preserve">Пунктом 58 </w:t>
      </w:r>
      <w:r w:rsidR="00BB3DA4" w:rsidRPr="000C5972">
        <w:rPr>
          <w:rFonts w:ascii="Times New Roman" w:hAnsi="Times New Roman"/>
          <w:sz w:val="27"/>
          <w:szCs w:val="27"/>
          <w:lang w:val="uk-UA"/>
        </w:rPr>
        <w:t>параграфа</w:t>
      </w:r>
      <w:r w:rsidR="00DE6F6B" w:rsidRPr="000C5972">
        <w:rPr>
          <w:rFonts w:ascii="Times New Roman" w:hAnsi="Times New Roman"/>
          <w:sz w:val="27"/>
          <w:szCs w:val="27"/>
          <w:lang w:val="uk-UA"/>
        </w:rPr>
        <w:t xml:space="preserve"> 7 розділу </w:t>
      </w:r>
      <w:r w:rsidR="00DE6F6B" w:rsidRPr="000C5972">
        <w:rPr>
          <w:rFonts w:ascii="Times New Roman" w:hAnsi="Times New Roman"/>
          <w:sz w:val="27"/>
          <w:szCs w:val="27"/>
          <w:lang w:val="en-US"/>
        </w:rPr>
        <w:t>I</w:t>
      </w:r>
      <w:r w:rsidRPr="000C5972">
        <w:rPr>
          <w:rFonts w:ascii="Times New Roman" w:hAnsi="Times New Roman"/>
          <w:sz w:val="27"/>
          <w:szCs w:val="27"/>
          <w:lang w:val="uk-UA"/>
        </w:rPr>
        <w:t xml:space="preserve"> Регламенту Вищої кваліфікаційної комісії суддів України, затвердженого рішенням Комісії від 13 жовтня 2016 року </w:t>
      </w:r>
      <w:r w:rsidR="000C5972">
        <w:rPr>
          <w:rFonts w:ascii="Times New Roman" w:hAnsi="Times New Roman"/>
          <w:sz w:val="27"/>
          <w:szCs w:val="27"/>
          <w:lang w:val="uk-UA"/>
        </w:rPr>
        <w:t xml:space="preserve">           </w:t>
      </w:r>
      <w:r w:rsidRPr="000C5972">
        <w:rPr>
          <w:rFonts w:ascii="Times New Roman" w:hAnsi="Times New Roman"/>
          <w:sz w:val="27"/>
          <w:szCs w:val="27"/>
          <w:lang w:val="uk-UA"/>
        </w:rPr>
        <w:t>№</w:t>
      </w:r>
      <w:r w:rsidR="009D5A61" w:rsidRPr="000C5972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0C5972">
        <w:rPr>
          <w:rFonts w:ascii="Times New Roman" w:hAnsi="Times New Roman"/>
          <w:sz w:val="27"/>
          <w:szCs w:val="27"/>
          <w:lang w:val="uk-UA"/>
        </w:rPr>
        <w:t xml:space="preserve">81/зп-16 </w:t>
      </w:r>
      <w:r w:rsidR="009D5A61" w:rsidRPr="000C5972">
        <w:rPr>
          <w:rFonts w:ascii="Times New Roman" w:hAnsi="Times New Roman"/>
          <w:sz w:val="27"/>
          <w:szCs w:val="27"/>
          <w:lang w:val="uk-UA"/>
        </w:rPr>
        <w:t>(</w:t>
      </w:r>
      <w:r w:rsidRPr="000C5972">
        <w:rPr>
          <w:rFonts w:ascii="Times New Roman" w:hAnsi="Times New Roman"/>
          <w:sz w:val="27"/>
          <w:szCs w:val="27"/>
          <w:lang w:val="uk-UA"/>
        </w:rPr>
        <w:t>в редакції рішення Комісії від 19 жовтня 2023 року № 119/зп-23</w:t>
      </w:r>
      <w:r w:rsidR="009D5A61" w:rsidRPr="000C5972">
        <w:rPr>
          <w:rFonts w:ascii="Times New Roman" w:hAnsi="Times New Roman"/>
          <w:sz w:val="27"/>
          <w:szCs w:val="27"/>
          <w:lang w:val="uk-UA"/>
        </w:rPr>
        <w:t>)</w:t>
      </w:r>
      <w:r w:rsidR="000C5972">
        <w:rPr>
          <w:rFonts w:ascii="Times New Roman" w:hAnsi="Times New Roman"/>
          <w:sz w:val="27"/>
          <w:szCs w:val="27"/>
          <w:lang w:val="uk-UA"/>
        </w:rPr>
        <w:t xml:space="preserve">   </w:t>
      </w:r>
      <w:r w:rsidRPr="000C5972">
        <w:rPr>
          <w:rFonts w:ascii="Times New Roman" w:hAnsi="Times New Roman"/>
          <w:sz w:val="27"/>
          <w:szCs w:val="27"/>
          <w:lang w:val="uk-UA"/>
        </w:rPr>
        <w:t xml:space="preserve"> (далі  – Регламент)</w:t>
      </w:r>
      <w:r w:rsidR="009D5A61" w:rsidRPr="000C5972">
        <w:rPr>
          <w:rFonts w:ascii="Times New Roman" w:hAnsi="Times New Roman"/>
          <w:sz w:val="27"/>
          <w:szCs w:val="27"/>
          <w:lang w:val="uk-UA"/>
        </w:rPr>
        <w:t>,</w:t>
      </w:r>
      <w:r w:rsidRPr="000C5972">
        <w:rPr>
          <w:rFonts w:ascii="Times New Roman" w:hAnsi="Times New Roman"/>
          <w:sz w:val="27"/>
          <w:szCs w:val="27"/>
          <w:lang w:val="uk-UA"/>
        </w:rPr>
        <w:t xml:space="preserve"> передбачено, що</w:t>
      </w:r>
      <w:r w:rsidRPr="000C5972">
        <w:rPr>
          <w:rFonts w:ascii="Times New Roman" w:hAnsi="Times New Roman"/>
          <w:color w:val="000000"/>
          <w:sz w:val="27"/>
          <w:szCs w:val="27"/>
          <w:lang w:val="uk-UA"/>
        </w:rPr>
        <w:t xml:space="preserve"> Комісія у пленарному складі ухвалює рішення про призначення та звільненн</w:t>
      </w:r>
      <w:r w:rsidR="009D5A61" w:rsidRPr="000C5972">
        <w:rPr>
          <w:rFonts w:ascii="Times New Roman" w:hAnsi="Times New Roman"/>
          <w:color w:val="000000"/>
          <w:sz w:val="27"/>
          <w:szCs w:val="27"/>
          <w:lang w:val="uk-UA"/>
        </w:rPr>
        <w:t>я з посад державних службовців с</w:t>
      </w:r>
      <w:r w:rsidRPr="000C5972">
        <w:rPr>
          <w:rFonts w:ascii="Times New Roman" w:hAnsi="Times New Roman"/>
          <w:color w:val="000000"/>
          <w:sz w:val="27"/>
          <w:szCs w:val="27"/>
          <w:lang w:val="uk-UA"/>
        </w:rPr>
        <w:t>екретаріату Комісії, які займають посади державної служби категорії «А», застосування до них заходів заохочення та дисциплінарних стягнень.</w:t>
      </w:r>
    </w:p>
    <w:p w:rsidR="00A03AA1" w:rsidRPr="000C5972" w:rsidRDefault="00DE6F6B" w:rsidP="00A03AA1">
      <w:pPr>
        <w:spacing w:line="240" w:lineRule="auto"/>
        <w:ind w:firstLine="708"/>
        <w:contextualSpacing/>
        <w:jc w:val="both"/>
        <w:rPr>
          <w:rFonts w:ascii="Times New Roman" w:hAnsi="Times New Roman"/>
          <w:sz w:val="27"/>
          <w:szCs w:val="27"/>
          <w:lang w:val="uk-UA"/>
        </w:rPr>
      </w:pPr>
      <w:r w:rsidRPr="000C5972">
        <w:rPr>
          <w:rFonts w:ascii="Times New Roman" w:hAnsi="Times New Roman"/>
          <w:color w:val="000000"/>
          <w:sz w:val="27"/>
          <w:szCs w:val="27"/>
          <w:lang w:val="uk-UA"/>
        </w:rPr>
        <w:t xml:space="preserve">Член Комісії – доповідач у справі визначається за допомогою підсистеми ЄСІТС, а з організаційних та процедурних питань діяльності Комісії  – Головою Комісії, а за його відсутності особою, яка виконує його повноваження, секретарем </w:t>
      </w:r>
      <w:r w:rsidRPr="000C5972">
        <w:rPr>
          <w:rFonts w:ascii="Times New Roman" w:hAnsi="Times New Roman"/>
          <w:color w:val="000000"/>
          <w:sz w:val="27"/>
          <w:szCs w:val="27"/>
          <w:lang w:val="uk-UA"/>
        </w:rPr>
        <w:lastRenderedPageBreak/>
        <w:t>Палати чи головуючим у засіданні Колегії відповідно (</w:t>
      </w:r>
      <w:r w:rsidR="00FB3371" w:rsidRPr="000C5972">
        <w:rPr>
          <w:rFonts w:ascii="Times New Roman" w:hAnsi="Times New Roman"/>
          <w:color w:val="000000"/>
          <w:sz w:val="27"/>
          <w:szCs w:val="27"/>
          <w:lang w:val="uk-UA"/>
        </w:rPr>
        <w:t>п</w:t>
      </w:r>
      <w:r w:rsidRPr="000C5972">
        <w:rPr>
          <w:rFonts w:ascii="Times New Roman" w:hAnsi="Times New Roman"/>
          <w:sz w:val="27"/>
          <w:szCs w:val="27"/>
          <w:lang w:val="uk-UA"/>
        </w:rPr>
        <w:t>ункт 7</w:t>
      </w:r>
      <w:r w:rsidR="00BB3DA4" w:rsidRPr="000C5972">
        <w:rPr>
          <w:rFonts w:ascii="Times New Roman" w:hAnsi="Times New Roman"/>
          <w:sz w:val="27"/>
          <w:szCs w:val="27"/>
          <w:lang w:val="uk-UA"/>
        </w:rPr>
        <w:t>1 параграфа</w:t>
      </w:r>
      <w:r w:rsidRPr="000C5972">
        <w:rPr>
          <w:rFonts w:ascii="Times New Roman" w:hAnsi="Times New Roman"/>
          <w:sz w:val="27"/>
          <w:szCs w:val="27"/>
          <w:lang w:val="uk-UA"/>
        </w:rPr>
        <w:t xml:space="preserve"> 7 розділу </w:t>
      </w:r>
      <w:r w:rsidRPr="000C5972">
        <w:rPr>
          <w:rFonts w:ascii="Times New Roman" w:hAnsi="Times New Roman"/>
          <w:sz w:val="27"/>
          <w:szCs w:val="27"/>
          <w:lang w:val="en-US"/>
        </w:rPr>
        <w:t>I</w:t>
      </w:r>
      <w:r w:rsidRPr="000C5972">
        <w:rPr>
          <w:rFonts w:ascii="Times New Roman" w:hAnsi="Times New Roman"/>
          <w:sz w:val="27"/>
          <w:szCs w:val="27"/>
          <w:lang w:val="uk-UA"/>
        </w:rPr>
        <w:t xml:space="preserve"> Регламенту)</w:t>
      </w:r>
      <w:r w:rsidRPr="000C5972">
        <w:rPr>
          <w:rFonts w:ascii="Times New Roman" w:hAnsi="Times New Roman"/>
          <w:color w:val="000000"/>
          <w:sz w:val="27"/>
          <w:szCs w:val="27"/>
          <w:lang w:val="uk-UA"/>
        </w:rPr>
        <w:t>.</w:t>
      </w:r>
    </w:p>
    <w:p w:rsidR="00741B6F" w:rsidRPr="000C5972" w:rsidRDefault="00741B6F" w:rsidP="00741B6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7"/>
          <w:szCs w:val="27"/>
          <w:lang w:val="uk-UA"/>
        </w:rPr>
      </w:pPr>
      <w:r w:rsidRPr="000C5972">
        <w:rPr>
          <w:rFonts w:ascii="Times New Roman" w:hAnsi="Times New Roman"/>
          <w:sz w:val="27"/>
          <w:szCs w:val="27"/>
          <w:lang w:val="uk-UA"/>
        </w:rPr>
        <w:t>Відповідно до пункту 6 частини другої статті 50 Закону № 889-VIII заробітна плата державного службовця складається, з-поміж іншого, з</w:t>
      </w:r>
      <w:r w:rsidRPr="000C5972">
        <w:rPr>
          <w:rFonts w:ascii="Times New Roman" w:hAnsi="Times New Roman"/>
          <w:color w:val="000000"/>
          <w:sz w:val="27"/>
          <w:szCs w:val="27"/>
          <w:lang w:val="uk-UA"/>
        </w:rPr>
        <w:t xml:space="preserve"> премі</w:t>
      </w:r>
      <w:r w:rsidRPr="000C5972">
        <w:rPr>
          <w:rFonts w:ascii="Times New Roman" w:hAnsi="Times New Roman"/>
          <w:sz w:val="27"/>
          <w:szCs w:val="27"/>
          <w:lang w:val="uk-UA"/>
        </w:rPr>
        <w:t>ї</w:t>
      </w:r>
      <w:r w:rsidRPr="000C5972">
        <w:rPr>
          <w:rFonts w:ascii="Times New Roman" w:hAnsi="Times New Roman"/>
          <w:color w:val="000000"/>
          <w:sz w:val="27"/>
          <w:szCs w:val="27"/>
          <w:lang w:val="uk-UA"/>
        </w:rPr>
        <w:t xml:space="preserve"> </w:t>
      </w:r>
      <w:r w:rsidR="000C5972">
        <w:rPr>
          <w:rFonts w:ascii="Times New Roman" w:hAnsi="Times New Roman"/>
          <w:color w:val="000000"/>
          <w:sz w:val="27"/>
          <w:szCs w:val="27"/>
          <w:lang w:val="uk-UA"/>
        </w:rPr>
        <w:t xml:space="preserve">         </w:t>
      </w:r>
      <w:r w:rsidRPr="000C5972">
        <w:rPr>
          <w:rFonts w:ascii="Times New Roman" w:hAnsi="Times New Roman"/>
          <w:color w:val="000000"/>
          <w:sz w:val="27"/>
          <w:szCs w:val="27"/>
          <w:lang w:val="uk-UA"/>
        </w:rPr>
        <w:t xml:space="preserve">(у разі встановлення). </w:t>
      </w:r>
    </w:p>
    <w:p w:rsidR="00741B6F" w:rsidRPr="000C5972" w:rsidRDefault="00741B6F" w:rsidP="00741B6F">
      <w:pPr>
        <w:pStyle w:val="a5"/>
        <w:shd w:val="clear" w:color="auto" w:fill="FFFFFF"/>
        <w:tabs>
          <w:tab w:val="clear" w:pos="709"/>
          <w:tab w:val="left" w:pos="0"/>
        </w:tabs>
        <w:spacing w:after="0" w:line="240" w:lineRule="auto"/>
        <w:contextualSpacing/>
        <w:jc w:val="both"/>
        <w:rPr>
          <w:sz w:val="27"/>
          <w:szCs w:val="27"/>
          <w:lang w:val="uk-UA"/>
        </w:rPr>
      </w:pPr>
      <w:r w:rsidRPr="000C5972">
        <w:rPr>
          <w:color w:val="000000"/>
          <w:sz w:val="27"/>
          <w:szCs w:val="27"/>
          <w:lang w:val="uk-UA"/>
        </w:rPr>
        <w:tab/>
      </w:r>
      <w:r w:rsidRPr="000C5972">
        <w:rPr>
          <w:sz w:val="27"/>
          <w:szCs w:val="27"/>
          <w:lang w:val="uk-UA"/>
        </w:rPr>
        <w:t>Відповідно до частини третьої статті 50 Закону № 889-VIII загальний розмір місячних премій, які може отримати державний службове</w:t>
      </w:r>
      <w:r w:rsidR="000904A6" w:rsidRPr="000C5972">
        <w:rPr>
          <w:sz w:val="27"/>
          <w:szCs w:val="27"/>
          <w:lang w:val="uk-UA"/>
        </w:rPr>
        <w:t xml:space="preserve">ць за рік, не може перевищувати </w:t>
      </w:r>
      <w:r w:rsidRPr="000C5972">
        <w:rPr>
          <w:sz w:val="27"/>
          <w:szCs w:val="27"/>
          <w:lang w:val="uk-UA"/>
        </w:rPr>
        <w:t>30 відсотків фонду його посадового окладу за рік.</w:t>
      </w:r>
    </w:p>
    <w:p w:rsidR="00741B6F" w:rsidRPr="000C5972" w:rsidRDefault="00741B6F" w:rsidP="00741B6F">
      <w:pPr>
        <w:pStyle w:val="a5"/>
        <w:shd w:val="clear" w:color="auto" w:fill="FFFFFF"/>
        <w:tabs>
          <w:tab w:val="clear" w:pos="709"/>
          <w:tab w:val="left" w:pos="0"/>
        </w:tabs>
        <w:spacing w:after="0" w:line="240" w:lineRule="auto"/>
        <w:contextualSpacing/>
        <w:jc w:val="both"/>
        <w:rPr>
          <w:sz w:val="27"/>
          <w:szCs w:val="27"/>
          <w:lang w:val="uk-UA"/>
        </w:rPr>
      </w:pPr>
      <w:r w:rsidRPr="000C5972">
        <w:rPr>
          <w:sz w:val="27"/>
          <w:szCs w:val="27"/>
          <w:lang w:val="uk-UA"/>
        </w:rPr>
        <w:tab/>
      </w:r>
      <w:r w:rsidRPr="000C5972">
        <w:rPr>
          <w:color w:val="000000"/>
          <w:sz w:val="27"/>
          <w:szCs w:val="27"/>
          <w:lang w:val="uk-UA"/>
        </w:rPr>
        <w:t xml:space="preserve">Частиною шостою статті 52 Закону </w:t>
      </w:r>
      <w:r w:rsidRPr="000C5972">
        <w:rPr>
          <w:sz w:val="27"/>
          <w:szCs w:val="27"/>
          <w:lang w:val="uk-UA"/>
        </w:rPr>
        <w:t xml:space="preserve">№ 889-VIII визначено, що </w:t>
      </w:r>
      <w:r w:rsidRPr="000C5972">
        <w:rPr>
          <w:color w:val="000000"/>
          <w:sz w:val="27"/>
          <w:szCs w:val="27"/>
          <w:shd w:val="clear" w:color="auto" w:fill="FFFFFF"/>
          <w:lang w:val="uk-UA"/>
        </w:rPr>
        <w:t>премії виплачуються в межах фонду преміювання залежно від особистого внеску державного службовця в загальний результат роботи державного органу.</w:t>
      </w:r>
    </w:p>
    <w:p w:rsidR="00741B6F" w:rsidRPr="000C5972" w:rsidRDefault="00741B6F" w:rsidP="00741B6F">
      <w:pPr>
        <w:pStyle w:val="a5"/>
        <w:shd w:val="clear" w:color="auto" w:fill="FFFFFF"/>
        <w:tabs>
          <w:tab w:val="clear" w:pos="709"/>
          <w:tab w:val="left" w:pos="0"/>
        </w:tabs>
        <w:spacing w:after="0" w:line="240" w:lineRule="auto"/>
        <w:contextualSpacing/>
        <w:jc w:val="both"/>
        <w:rPr>
          <w:sz w:val="27"/>
          <w:szCs w:val="27"/>
          <w:lang w:val="uk-UA"/>
        </w:rPr>
      </w:pPr>
      <w:r w:rsidRPr="000C5972">
        <w:rPr>
          <w:sz w:val="27"/>
          <w:szCs w:val="27"/>
          <w:lang w:val="uk-UA"/>
        </w:rPr>
        <w:tab/>
      </w:r>
      <w:r w:rsidRPr="000C5972">
        <w:rPr>
          <w:color w:val="000000"/>
          <w:sz w:val="27"/>
          <w:szCs w:val="27"/>
          <w:shd w:val="clear" w:color="auto" w:fill="FFFFFF"/>
          <w:lang w:val="uk-UA"/>
        </w:rPr>
        <w:t xml:space="preserve">Згідно з частиною сьомою статті 52 </w:t>
      </w:r>
      <w:r w:rsidRPr="000C5972">
        <w:rPr>
          <w:color w:val="000000"/>
          <w:sz w:val="27"/>
          <w:szCs w:val="27"/>
          <w:lang w:val="uk-UA"/>
        </w:rPr>
        <w:t xml:space="preserve">Закону </w:t>
      </w:r>
      <w:r w:rsidRPr="000C5972">
        <w:rPr>
          <w:sz w:val="27"/>
          <w:szCs w:val="27"/>
          <w:lang w:val="uk-UA"/>
        </w:rPr>
        <w:t>№ 889-VIII ф</w:t>
      </w:r>
      <w:r w:rsidRPr="000C5972">
        <w:rPr>
          <w:color w:val="000000"/>
          <w:sz w:val="27"/>
          <w:szCs w:val="27"/>
          <w:shd w:val="clear" w:color="auto" w:fill="FFFFFF"/>
          <w:lang w:val="uk-UA"/>
        </w:rPr>
        <w:t>онд преміювання державного органу встановлюється у розмірі 20 відсотків загального фонду посадових окладів за рік та економії фонду оплати праці</w:t>
      </w:r>
      <w:r w:rsidRPr="000C5972">
        <w:rPr>
          <w:sz w:val="27"/>
          <w:szCs w:val="27"/>
          <w:lang w:val="uk-UA"/>
        </w:rPr>
        <w:t>.</w:t>
      </w:r>
    </w:p>
    <w:p w:rsidR="00A03AA1" w:rsidRPr="000C5972" w:rsidRDefault="00643F22" w:rsidP="00A03AA1">
      <w:pPr>
        <w:spacing w:line="240" w:lineRule="auto"/>
        <w:ind w:firstLine="708"/>
        <w:contextualSpacing/>
        <w:jc w:val="both"/>
        <w:rPr>
          <w:rFonts w:ascii="Times New Roman" w:hAnsi="Times New Roman"/>
          <w:sz w:val="27"/>
          <w:szCs w:val="27"/>
          <w:lang w:val="uk-UA"/>
        </w:rPr>
      </w:pPr>
      <w:r w:rsidRPr="000C5972">
        <w:rPr>
          <w:rFonts w:ascii="Times New Roman" w:hAnsi="Times New Roman"/>
          <w:sz w:val="27"/>
          <w:szCs w:val="27"/>
          <w:lang w:val="uk-UA"/>
        </w:rPr>
        <w:t>П</w:t>
      </w:r>
      <w:r w:rsidR="00A60E1B" w:rsidRPr="000C5972">
        <w:rPr>
          <w:rFonts w:ascii="Times New Roman" w:hAnsi="Times New Roman"/>
          <w:sz w:val="27"/>
          <w:szCs w:val="27"/>
          <w:lang w:val="uk-UA"/>
        </w:rPr>
        <w:t xml:space="preserve">унктом 8 Положення про застосування стимулюючих виплат державним службовцям, затвердженого постановою Кабінету Міністрів України </w:t>
      </w:r>
      <w:r w:rsidR="000C5972">
        <w:rPr>
          <w:rFonts w:ascii="Times New Roman" w:hAnsi="Times New Roman"/>
          <w:sz w:val="27"/>
          <w:szCs w:val="27"/>
          <w:lang w:val="uk-UA"/>
        </w:rPr>
        <w:t xml:space="preserve">                  </w:t>
      </w:r>
      <w:r w:rsidR="00A60E1B" w:rsidRPr="000C5972">
        <w:rPr>
          <w:rFonts w:ascii="Times New Roman" w:hAnsi="Times New Roman"/>
          <w:sz w:val="27"/>
          <w:szCs w:val="27"/>
          <w:lang w:val="uk-UA"/>
        </w:rPr>
        <w:t>від 18 січня</w:t>
      </w:r>
      <w:r w:rsidR="009F5CDE" w:rsidRPr="000C5972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A60E1B" w:rsidRPr="000C5972">
        <w:rPr>
          <w:rFonts w:ascii="Times New Roman" w:hAnsi="Times New Roman"/>
          <w:sz w:val="27"/>
          <w:szCs w:val="27"/>
          <w:lang w:val="uk-UA"/>
        </w:rPr>
        <w:t>2017 року № 15</w:t>
      </w:r>
      <w:r w:rsidRPr="000C5972">
        <w:rPr>
          <w:rFonts w:ascii="Times New Roman" w:hAnsi="Times New Roman"/>
          <w:sz w:val="27"/>
          <w:szCs w:val="27"/>
          <w:lang w:val="uk-UA"/>
        </w:rPr>
        <w:t xml:space="preserve"> визначено, що</w:t>
      </w:r>
      <w:r w:rsidR="00A60E1B" w:rsidRPr="000C5972">
        <w:rPr>
          <w:rFonts w:ascii="Times New Roman" w:hAnsi="Times New Roman"/>
          <w:sz w:val="27"/>
          <w:szCs w:val="27"/>
          <w:lang w:val="uk-UA"/>
        </w:rPr>
        <w:t xml:space="preserve"> керівникам державної служби та їх заступникам можуть встановлюватися надбавки керівником державної служби в державному органі за погодженням із суб’єктом призначення.</w:t>
      </w:r>
    </w:p>
    <w:p w:rsidR="00A03AA1" w:rsidRPr="000C5972" w:rsidRDefault="00DE6F6B" w:rsidP="00A03AA1">
      <w:pPr>
        <w:spacing w:line="240" w:lineRule="auto"/>
        <w:ind w:firstLine="708"/>
        <w:contextualSpacing/>
        <w:jc w:val="both"/>
        <w:rPr>
          <w:rFonts w:ascii="Times New Roman" w:hAnsi="Times New Roman"/>
          <w:sz w:val="27"/>
          <w:szCs w:val="27"/>
          <w:lang w:val="uk-UA"/>
        </w:rPr>
      </w:pPr>
      <w:r w:rsidRPr="000C5972">
        <w:rPr>
          <w:rFonts w:ascii="Times New Roman" w:hAnsi="Times New Roman"/>
          <w:sz w:val="27"/>
          <w:szCs w:val="27"/>
          <w:lang w:val="uk-UA"/>
        </w:rPr>
        <w:t xml:space="preserve">Відповідно до </w:t>
      </w:r>
      <w:r w:rsidR="00BB3DA4" w:rsidRPr="000C5972">
        <w:rPr>
          <w:rFonts w:ascii="Times New Roman" w:hAnsi="Times New Roman"/>
          <w:sz w:val="27"/>
          <w:szCs w:val="27"/>
          <w:lang w:val="uk-UA"/>
        </w:rPr>
        <w:t xml:space="preserve">пунктів 3-5 </w:t>
      </w:r>
      <w:r w:rsidR="00643F22" w:rsidRPr="000C5972">
        <w:rPr>
          <w:rFonts w:ascii="Times New Roman" w:hAnsi="Times New Roman"/>
          <w:sz w:val="27"/>
          <w:szCs w:val="27"/>
          <w:lang w:val="uk-UA"/>
        </w:rPr>
        <w:t xml:space="preserve">цього </w:t>
      </w:r>
      <w:r w:rsidRPr="000C5972">
        <w:rPr>
          <w:rFonts w:ascii="Times New Roman" w:hAnsi="Times New Roman"/>
          <w:sz w:val="27"/>
          <w:szCs w:val="27"/>
          <w:lang w:val="uk-UA"/>
        </w:rPr>
        <w:t xml:space="preserve">Положення до таких надбавок належить, зокрема, </w:t>
      </w:r>
      <w:r w:rsidR="00643F22" w:rsidRPr="000C5972">
        <w:rPr>
          <w:rFonts w:ascii="Times New Roman" w:hAnsi="Times New Roman"/>
          <w:sz w:val="27"/>
          <w:szCs w:val="27"/>
          <w:lang w:val="uk-UA"/>
        </w:rPr>
        <w:t xml:space="preserve">надбавка </w:t>
      </w:r>
      <w:r w:rsidRPr="000C5972">
        <w:rPr>
          <w:rFonts w:ascii="Times New Roman" w:hAnsi="Times New Roman"/>
          <w:sz w:val="27"/>
          <w:szCs w:val="27"/>
          <w:lang w:val="uk-UA"/>
        </w:rPr>
        <w:t>за інтенсивність праці, яка встановлюється у відсотках до посадового окладу з урахуванням таких критеріїв:</w:t>
      </w:r>
    </w:p>
    <w:p w:rsidR="00A03AA1" w:rsidRPr="000C5972" w:rsidRDefault="00DE6F6B" w:rsidP="00A03AA1">
      <w:pPr>
        <w:spacing w:line="240" w:lineRule="auto"/>
        <w:ind w:firstLine="708"/>
        <w:contextualSpacing/>
        <w:jc w:val="both"/>
        <w:rPr>
          <w:rFonts w:ascii="Times New Roman" w:hAnsi="Times New Roman"/>
          <w:sz w:val="27"/>
          <w:szCs w:val="27"/>
          <w:lang w:val="uk-UA"/>
        </w:rPr>
      </w:pPr>
      <w:r w:rsidRPr="000C5972">
        <w:rPr>
          <w:rFonts w:ascii="Times New Roman" w:hAnsi="Times New Roman"/>
          <w:sz w:val="27"/>
          <w:szCs w:val="27"/>
        </w:rPr>
        <w:t xml:space="preserve">1) </w:t>
      </w:r>
      <w:proofErr w:type="spellStart"/>
      <w:r w:rsidRPr="000C5972">
        <w:rPr>
          <w:rFonts w:ascii="Times New Roman" w:hAnsi="Times New Roman"/>
          <w:sz w:val="27"/>
          <w:szCs w:val="27"/>
        </w:rPr>
        <w:t>якість</w:t>
      </w:r>
      <w:proofErr w:type="spellEnd"/>
      <w:r w:rsidRPr="000C5972">
        <w:rPr>
          <w:rFonts w:ascii="Times New Roman" w:hAnsi="Times New Roman"/>
          <w:sz w:val="27"/>
          <w:szCs w:val="27"/>
        </w:rPr>
        <w:t xml:space="preserve"> і </w:t>
      </w:r>
      <w:proofErr w:type="spellStart"/>
      <w:r w:rsidRPr="000C5972">
        <w:rPr>
          <w:rFonts w:ascii="Times New Roman" w:hAnsi="Times New Roman"/>
          <w:sz w:val="27"/>
          <w:szCs w:val="27"/>
        </w:rPr>
        <w:t>складність</w:t>
      </w:r>
      <w:proofErr w:type="spellEnd"/>
      <w:r w:rsidRPr="000C5972">
        <w:rPr>
          <w:rFonts w:ascii="Times New Roman" w:hAnsi="Times New Roman"/>
          <w:sz w:val="27"/>
          <w:szCs w:val="27"/>
        </w:rPr>
        <w:t xml:space="preserve"> </w:t>
      </w:r>
      <w:proofErr w:type="spellStart"/>
      <w:proofErr w:type="gramStart"/>
      <w:r w:rsidRPr="000C5972">
        <w:rPr>
          <w:rFonts w:ascii="Times New Roman" w:hAnsi="Times New Roman"/>
          <w:sz w:val="27"/>
          <w:szCs w:val="27"/>
        </w:rPr>
        <w:t>п</w:t>
      </w:r>
      <w:proofErr w:type="gramEnd"/>
      <w:r w:rsidRPr="000C5972">
        <w:rPr>
          <w:rFonts w:ascii="Times New Roman" w:hAnsi="Times New Roman"/>
          <w:sz w:val="27"/>
          <w:szCs w:val="27"/>
        </w:rPr>
        <w:t>ідготовлених</w:t>
      </w:r>
      <w:proofErr w:type="spellEnd"/>
      <w:r w:rsidRPr="000C5972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0C5972">
        <w:rPr>
          <w:rFonts w:ascii="Times New Roman" w:hAnsi="Times New Roman"/>
          <w:sz w:val="27"/>
          <w:szCs w:val="27"/>
        </w:rPr>
        <w:t>документів</w:t>
      </w:r>
      <w:proofErr w:type="spellEnd"/>
      <w:r w:rsidRPr="000C5972">
        <w:rPr>
          <w:rFonts w:ascii="Times New Roman" w:hAnsi="Times New Roman"/>
          <w:sz w:val="27"/>
          <w:szCs w:val="27"/>
        </w:rPr>
        <w:t>;</w:t>
      </w:r>
      <w:bookmarkStart w:id="1" w:name="n105"/>
      <w:bookmarkEnd w:id="1"/>
      <w:r w:rsidR="00741B6F" w:rsidRPr="000C5972">
        <w:rPr>
          <w:rFonts w:ascii="Times New Roman" w:hAnsi="Times New Roman"/>
          <w:sz w:val="27"/>
          <w:szCs w:val="27"/>
          <w:lang w:val="uk-UA"/>
        </w:rPr>
        <w:t xml:space="preserve"> </w:t>
      </w:r>
    </w:p>
    <w:p w:rsidR="00A03AA1" w:rsidRPr="000C5972" w:rsidRDefault="00DE6F6B" w:rsidP="00A03AA1">
      <w:pPr>
        <w:spacing w:line="240" w:lineRule="auto"/>
        <w:ind w:firstLine="708"/>
        <w:contextualSpacing/>
        <w:jc w:val="both"/>
        <w:rPr>
          <w:rFonts w:ascii="Times New Roman" w:hAnsi="Times New Roman"/>
          <w:sz w:val="27"/>
          <w:szCs w:val="27"/>
          <w:lang w:val="uk-UA"/>
        </w:rPr>
      </w:pPr>
      <w:r w:rsidRPr="000C5972">
        <w:rPr>
          <w:rFonts w:ascii="Times New Roman" w:hAnsi="Times New Roman"/>
          <w:sz w:val="27"/>
          <w:szCs w:val="27"/>
        </w:rPr>
        <w:t xml:space="preserve">2) </w:t>
      </w:r>
      <w:proofErr w:type="spellStart"/>
      <w:r w:rsidRPr="000C5972">
        <w:rPr>
          <w:rFonts w:ascii="Times New Roman" w:hAnsi="Times New Roman"/>
          <w:sz w:val="27"/>
          <w:szCs w:val="27"/>
        </w:rPr>
        <w:t>терміновість</w:t>
      </w:r>
      <w:proofErr w:type="spellEnd"/>
      <w:r w:rsidRPr="000C5972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0C5972">
        <w:rPr>
          <w:rFonts w:ascii="Times New Roman" w:hAnsi="Times New Roman"/>
          <w:sz w:val="27"/>
          <w:szCs w:val="27"/>
        </w:rPr>
        <w:t>виконання</w:t>
      </w:r>
      <w:proofErr w:type="spellEnd"/>
      <w:r w:rsidRPr="000C5972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0C5972">
        <w:rPr>
          <w:rFonts w:ascii="Times New Roman" w:hAnsi="Times New Roman"/>
          <w:sz w:val="27"/>
          <w:szCs w:val="27"/>
        </w:rPr>
        <w:t>завдань</w:t>
      </w:r>
      <w:proofErr w:type="spellEnd"/>
      <w:r w:rsidRPr="000C5972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0C5972">
        <w:rPr>
          <w:rFonts w:ascii="Times New Roman" w:hAnsi="Times New Roman"/>
          <w:sz w:val="27"/>
          <w:szCs w:val="27"/>
        </w:rPr>
        <w:t>опрацювання</w:t>
      </w:r>
      <w:proofErr w:type="spellEnd"/>
      <w:r w:rsidRPr="000C5972">
        <w:rPr>
          <w:rFonts w:ascii="Times New Roman" w:hAnsi="Times New Roman"/>
          <w:sz w:val="27"/>
          <w:szCs w:val="27"/>
        </w:rPr>
        <w:t xml:space="preserve"> та </w:t>
      </w:r>
      <w:proofErr w:type="spellStart"/>
      <w:proofErr w:type="gramStart"/>
      <w:r w:rsidRPr="000C5972">
        <w:rPr>
          <w:rFonts w:ascii="Times New Roman" w:hAnsi="Times New Roman"/>
          <w:sz w:val="27"/>
          <w:szCs w:val="27"/>
        </w:rPr>
        <w:t>п</w:t>
      </w:r>
      <w:proofErr w:type="gramEnd"/>
      <w:r w:rsidRPr="000C5972">
        <w:rPr>
          <w:rFonts w:ascii="Times New Roman" w:hAnsi="Times New Roman"/>
          <w:sz w:val="27"/>
          <w:szCs w:val="27"/>
        </w:rPr>
        <w:t>ідготовки</w:t>
      </w:r>
      <w:proofErr w:type="spellEnd"/>
      <w:r w:rsidRPr="000C5972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0C5972">
        <w:rPr>
          <w:rFonts w:ascii="Times New Roman" w:hAnsi="Times New Roman"/>
          <w:sz w:val="27"/>
          <w:szCs w:val="27"/>
        </w:rPr>
        <w:t>документів</w:t>
      </w:r>
      <w:proofErr w:type="spellEnd"/>
      <w:r w:rsidRPr="000C5972">
        <w:rPr>
          <w:rFonts w:ascii="Times New Roman" w:hAnsi="Times New Roman"/>
          <w:sz w:val="27"/>
          <w:szCs w:val="27"/>
        </w:rPr>
        <w:t>;</w:t>
      </w:r>
      <w:bookmarkStart w:id="2" w:name="n106"/>
      <w:bookmarkEnd w:id="2"/>
    </w:p>
    <w:p w:rsidR="00870692" w:rsidRPr="000C5972" w:rsidRDefault="00DE6F6B" w:rsidP="00870692">
      <w:pPr>
        <w:spacing w:line="240" w:lineRule="auto"/>
        <w:ind w:firstLine="708"/>
        <w:contextualSpacing/>
        <w:jc w:val="both"/>
        <w:rPr>
          <w:rFonts w:ascii="Times New Roman" w:hAnsi="Times New Roman"/>
          <w:sz w:val="27"/>
          <w:szCs w:val="27"/>
          <w:lang w:val="uk-UA"/>
        </w:rPr>
      </w:pPr>
      <w:r w:rsidRPr="000C5972">
        <w:rPr>
          <w:rFonts w:ascii="Times New Roman" w:hAnsi="Times New Roman"/>
          <w:sz w:val="27"/>
          <w:szCs w:val="27"/>
          <w:lang w:val="uk-UA"/>
        </w:rPr>
        <w:t>3) ініціативність у роботі.</w:t>
      </w:r>
    </w:p>
    <w:p w:rsidR="00643F22" w:rsidRPr="000C5972" w:rsidRDefault="00096981" w:rsidP="000C5972">
      <w:pPr>
        <w:spacing w:line="240" w:lineRule="auto"/>
        <w:ind w:firstLine="708"/>
        <w:contextualSpacing/>
        <w:jc w:val="both"/>
        <w:rPr>
          <w:rFonts w:ascii="Times New Roman" w:hAnsi="Times New Roman"/>
          <w:sz w:val="27"/>
          <w:szCs w:val="27"/>
          <w:lang w:val="uk-UA"/>
        </w:rPr>
      </w:pPr>
      <w:r w:rsidRPr="000C5972">
        <w:rPr>
          <w:rFonts w:ascii="Times New Roman" w:hAnsi="Times New Roman"/>
          <w:spacing w:val="-12"/>
          <w:sz w:val="27"/>
          <w:szCs w:val="27"/>
          <w:lang w:val="uk-UA"/>
        </w:rPr>
        <w:t>К</w:t>
      </w:r>
      <w:r w:rsidR="00287A31" w:rsidRPr="000C5972">
        <w:rPr>
          <w:rFonts w:ascii="Times New Roman" w:hAnsi="Times New Roman"/>
          <w:spacing w:val="-12"/>
          <w:sz w:val="27"/>
          <w:szCs w:val="27"/>
          <w:lang w:val="uk-UA"/>
        </w:rPr>
        <w:t xml:space="preserve">еруючись статтями </w:t>
      </w:r>
      <w:r w:rsidR="00E323A6" w:rsidRPr="000C5972">
        <w:rPr>
          <w:rFonts w:ascii="Times New Roman" w:hAnsi="Times New Roman"/>
          <w:spacing w:val="-12"/>
          <w:sz w:val="27"/>
          <w:szCs w:val="27"/>
          <w:lang w:val="uk-UA"/>
        </w:rPr>
        <w:t>92, 93, 98, 101</w:t>
      </w:r>
      <w:r w:rsidR="00B747D4" w:rsidRPr="000C5972">
        <w:rPr>
          <w:rFonts w:ascii="Times New Roman" w:hAnsi="Times New Roman"/>
          <w:spacing w:val="-12"/>
          <w:sz w:val="27"/>
          <w:szCs w:val="27"/>
          <w:lang w:val="uk-UA"/>
        </w:rPr>
        <w:t xml:space="preserve"> </w:t>
      </w:r>
      <w:r w:rsidR="00287A31" w:rsidRPr="000C5972">
        <w:rPr>
          <w:rFonts w:ascii="Times New Roman" w:hAnsi="Times New Roman"/>
          <w:spacing w:val="-12"/>
          <w:sz w:val="27"/>
          <w:szCs w:val="27"/>
          <w:lang w:val="uk-UA"/>
        </w:rPr>
        <w:t>Закону</w:t>
      </w:r>
      <w:r w:rsidR="00BB3DA4" w:rsidRPr="000C5972">
        <w:rPr>
          <w:rFonts w:ascii="Times New Roman" w:hAnsi="Times New Roman"/>
          <w:spacing w:val="-12"/>
          <w:sz w:val="27"/>
          <w:szCs w:val="27"/>
          <w:lang w:val="uk-UA"/>
        </w:rPr>
        <w:t xml:space="preserve"> України </w:t>
      </w:r>
      <w:r w:rsidR="00BB3DA4" w:rsidRPr="000C5972">
        <w:rPr>
          <w:rFonts w:ascii="Times New Roman" w:hAnsi="Times New Roman"/>
          <w:sz w:val="27"/>
          <w:szCs w:val="27"/>
          <w:lang w:val="uk-UA"/>
        </w:rPr>
        <w:t>«Про судоустрій і статус суддів»</w:t>
      </w:r>
      <w:r w:rsidR="00287A31" w:rsidRPr="000C5972">
        <w:rPr>
          <w:rFonts w:ascii="Times New Roman" w:hAnsi="Times New Roman"/>
          <w:spacing w:val="-12"/>
          <w:sz w:val="27"/>
          <w:szCs w:val="27"/>
          <w:lang w:val="uk-UA"/>
        </w:rPr>
        <w:t>,</w:t>
      </w:r>
      <w:r w:rsidR="00F60EF8" w:rsidRPr="000C5972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A64CAC" w:rsidRPr="000C5972">
        <w:rPr>
          <w:rFonts w:ascii="Times New Roman" w:hAnsi="Times New Roman"/>
          <w:sz w:val="27"/>
          <w:szCs w:val="27"/>
          <w:lang w:val="uk-UA"/>
        </w:rPr>
        <w:t>Законом України «Про державну службу»</w:t>
      </w:r>
      <w:r w:rsidR="00CD11AB" w:rsidRPr="000C5972">
        <w:rPr>
          <w:rFonts w:ascii="Times New Roman" w:hAnsi="Times New Roman"/>
          <w:sz w:val="27"/>
          <w:szCs w:val="27"/>
          <w:lang w:val="uk-UA"/>
        </w:rPr>
        <w:t>,</w:t>
      </w:r>
      <w:r w:rsidR="00A64CAC" w:rsidRPr="000C5972">
        <w:rPr>
          <w:rFonts w:ascii="Times New Roman" w:hAnsi="Times New Roman"/>
          <w:sz w:val="27"/>
          <w:szCs w:val="27"/>
          <w:lang w:val="uk-UA"/>
        </w:rPr>
        <w:t xml:space="preserve"> Положенням</w:t>
      </w:r>
      <w:r w:rsidR="00BB3DA4" w:rsidRPr="000C5972">
        <w:rPr>
          <w:rFonts w:ascii="Times New Roman" w:hAnsi="Times New Roman"/>
          <w:sz w:val="27"/>
          <w:szCs w:val="27"/>
          <w:lang w:val="uk-UA"/>
        </w:rPr>
        <w:t xml:space="preserve"> про застосування стимулюючих виплат державним службовцям</w:t>
      </w:r>
      <w:r w:rsidR="00A64CAC" w:rsidRPr="000C5972">
        <w:rPr>
          <w:rFonts w:ascii="Times New Roman" w:hAnsi="Times New Roman"/>
          <w:sz w:val="27"/>
          <w:szCs w:val="27"/>
          <w:lang w:val="uk-UA"/>
        </w:rPr>
        <w:t>,</w:t>
      </w:r>
      <w:r w:rsidR="00CD11AB" w:rsidRPr="000C5972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6869DE" w:rsidRPr="000C5972">
        <w:rPr>
          <w:rFonts w:ascii="Times New Roman" w:hAnsi="Times New Roman"/>
          <w:sz w:val="27"/>
          <w:szCs w:val="27"/>
          <w:lang w:val="uk-UA"/>
        </w:rPr>
        <w:t>пунктом 58 параграфа</w:t>
      </w:r>
      <w:r w:rsidR="00A03AA1" w:rsidRPr="000C5972">
        <w:rPr>
          <w:rFonts w:ascii="Times New Roman" w:hAnsi="Times New Roman"/>
          <w:sz w:val="27"/>
          <w:szCs w:val="27"/>
          <w:lang w:val="uk-UA"/>
        </w:rPr>
        <w:t xml:space="preserve"> 7 розділу </w:t>
      </w:r>
      <w:r w:rsidR="00A03AA1" w:rsidRPr="000C5972">
        <w:rPr>
          <w:rFonts w:ascii="Times New Roman" w:hAnsi="Times New Roman"/>
          <w:sz w:val="27"/>
          <w:szCs w:val="27"/>
          <w:lang w:val="en-US"/>
        </w:rPr>
        <w:t>I</w:t>
      </w:r>
      <w:r w:rsidR="00A03AA1" w:rsidRPr="000C5972">
        <w:rPr>
          <w:rFonts w:ascii="Times New Roman" w:hAnsi="Times New Roman"/>
          <w:sz w:val="27"/>
          <w:szCs w:val="27"/>
          <w:lang w:val="uk-UA"/>
        </w:rPr>
        <w:t xml:space="preserve"> Регламенту </w:t>
      </w:r>
      <w:r w:rsidR="00BB3DA4" w:rsidRPr="000C5972">
        <w:rPr>
          <w:rFonts w:ascii="Times New Roman" w:hAnsi="Times New Roman"/>
          <w:sz w:val="27"/>
          <w:szCs w:val="27"/>
          <w:lang w:val="uk-UA"/>
        </w:rPr>
        <w:t>Вищої кваліфікаційної комісії суддів України</w:t>
      </w:r>
      <w:r w:rsidR="00A03AA1" w:rsidRPr="000C5972">
        <w:rPr>
          <w:rFonts w:ascii="Times New Roman" w:hAnsi="Times New Roman"/>
          <w:sz w:val="27"/>
          <w:szCs w:val="27"/>
          <w:lang w:val="uk-UA"/>
        </w:rPr>
        <w:t xml:space="preserve">, </w:t>
      </w:r>
      <w:r w:rsidR="00741B6F" w:rsidRPr="000C5972">
        <w:rPr>
          <w:rFonts w:ascii="Times New Roman" w:hAnsi="Times New Roman"/>
          <w:sz w:val="27"/>
          <w:szCs w:val="27"/>
          <w:lang w:val="uk-UA"/>
        </w:rPr>
        <w:t xml:space="preserve">беручи до уваги особистий внесок державних службовців категорії «А» в загальний результат роботи Комісії </w:t>
      </w:r>
      <w:r w:rsidR="009A6C0F" w:rsidRPr="000C5972">
        <w:rPr>
          <w:rFonts w:ascii="Times New Roman" w:hAnsi="Times New Roman"/>
          <w:sz w:val="27"/>
          <w:szCs w:val="27"/>
          <w:lang w:val="uk-UA"/>
        </w:rPr>
        <w:t xml:space="preserve">та </w:t>
      </w:r>
      <w:r w:rsidR="00935448" w:rsidRPr="000C5972">
        <w:rPr>
          <w:rFonts w:ascii="Times New Roman" w:hAnsi="Times New Roman"/>
          <w:sz w:val="27"/>
          <w:szCs w:val="27"/>
          <w:lang w:val="uk-UA"/>
        </w:rPr>
        <w:t>враховуючи складність та терміновість виконання завдань, а також наявність економії фонду оплати праці</w:t>
      </w:r>
      <w:r w:rsidR="009D5A61" w:rsidRPr="000C5972">
        <w:rPr>
          <w:rFonts w:ascii="Times New Roman" w:hAnsi="Times New Roman"/>
          <w:sz w:val="27"/>
          <w:szCs w:val="27"/>
          <w:lang w:val="uk-UA"/>
        </w:rPr>
        <w:t>,</w:t>
      </w:r>
      <w:r w:rsidR="00935448" w:rsidRPr="000C5972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287A31" w:rsidRPr="000C5972">
        <w:rPr>
          <w:rFonts w:ascii="Times New Roman" w:hAnsi="Times New Roman"/>
          <w:sz w:val="27"/>
          <w:szCs w:val="27"/>
          <w:lang w:val="uk-UA"/>
        </w:rPr>
        <w:t>Вища кваліфікаційна комісія суддів України</w:t>
      </w:r>
      <w:r w:rsidR="00793446" w:rsidRPr="000C5972">
        <w:rPr>
          <w:rFonts w:ascii="Times New Roman" w:hAnsi="Times New Roman"/>
          <w:sz w:val="27"/>
          <w:szCs w:val="27"/>
          <w:lang w:val="uk-UA"/>
        </w:rPr>
        <w:t xml:space="preserve"> дванадцятьма голосами «за» та двома – «проти»</w:t>
      </w:r>
    </w:p>
    <w:p w:rsidR="00287A31" w:rsidRPr="000C5972" w:rsidRDefault="00287A31" w:rsidP="009A628B">
      <w:pPr>
        <w:pStyle w:val="a5"/>
        <w:shd w:val="clear" w:color="auto" w:fill="FFFFFF"/>
        <w:spacing w:after="0" w:line="240" w:lineRule="auto"/>
        <w:jc w:val="center"/>
        <w:rPr>
          <w:color w:val="auto"/>
          <w:sz w:val="27"/>
          <w:szCs w:val="27"/>
          <w:lang w:val="uk-UA"/>
        </w:rPr>
      </w:pPr>
      <w:r w:rsidRPr="000C5972">
        <w:rPr>
          <w:color w:val="auto"/>
          <w:sz w:val="27"/>
          <w:szCs w:val="27"/>
          <w:lang w:val="uk-UA"/>
        </w:rPr>
        <w:t>вирішила:</w:t>
      </w:r>
    </w:p>
    <w:p w:rsidR="00287A31" w:rsidRPr="000C5972" w:rsidRDefault="00287A31" w:rsidP="009A628B">
      <w:pPr>
        <w:pStyle w:val="a5"/>
        <w:shd w:val="clear" w:color="auto" w:fill="FFFFFF"/>
        <w:spacing w:after="0" w:line="240" w:lineRule="auto"/>
        <w:jc w:val="center"/>
        <w:rPr>
          <w:color w:val="auto"/>
          <w:sz w:val="27"/>
          <w:szCs w:val="27"/>
          <w:lang w:val="uk-UA"/>
        </w:rPr>
      </w:pPr>
    </w:p>
    <w:p w:rsidR="009A6C0F" w:rsidRPr="000C5972" w:rsidRDefault="009A6C0F" w:rsidP="009A6C0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 w:val="27"/>
          <w:szCs w:val="27"/>
          <w:lang w:val="uk-UA"/>
        </w:rPr>
      </w:pPr>
      <w:r w:rsidRPr="000C5972">
        <w:rPr>
          <w:rFonts w:ascii="Times New Roman" w:hAnsi="Times New Roman"/>
          <w:sz w:val="27"/>
          <w:szCs w:val="27"/>
          <w:lang w:val="uk-UA"/>
        </w:rPr>
        <w:tab/>
        <w:t>1. Погодити встановлення премії за фактично відпрацьований час у листопаді 2023 року у таких відсотках до посадового окладу:</w:t>
      </w:r>
    </w:p>
    <w:p w:rsidR="009A6C0F" w:rsidRPr="000C5972" w:rsidRDefault="009A6C0F" w:rsidP="009A6C0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7"/>
          <w:szCs w:val="27"/>
          <w:lang w:val="uk-UA"/>
        </w:rPr>
      </w:pPr>
      <w:r w:rsidRPr="000C5972">
        <w:rPr>
          <w:rFonts w:ascii="Times New Roman" w:hAnsi="Times New Roman"/>
          <w:sz w:val="27"/>
          <w:szCs w:val="27"/>
          <w:lang w:val="uk-UA"/>
        </w:rPr>
        <w:t>Пономаренко Олені Георгіївні, керівнику секретаріату Вищої кваліфікаційної комісії суддів України – 30%;</w:t>
      </w:r>
    </w:p>
    <w:p w:rsidR="000904A6" w:rsidRPr="000C5972" w:rsidRDefault="009A6C0F" w:rsidP="000C5972">
      <w:pPr>
        <w:spacing w:line="240" w:lineRule="auto"/>
        <w:ind w:firstLine="708"/>
        <w:contextualSpacing/>
        <w:jc w:val="both"/>
        <w:rPr>
          <w:rStyle w:val="FontStyle16"/>
          <w:sz w:val="27"/>
          <w:szCs w:val="27"/>
          <w:lang w:val="uk-UA"/>
        </w:rPr>
      </w:pPr>
      <w:proofErr w:type="spellStart"/>
      <w:r w:rsidRPr="000C5972">
        <w:rPr>
          <w:rFonts w:ascii="Times New Roman" w:hAnsi="Times New Roman"/>
          <w:sz w:val="27"/>
          <w:szCs w:val="27"/>
          <w:lang w:val="uk-UA"/>
        </w:rPr>
        <w:t>Нешику</w:t>
      </w:r>
      <w:proofErr w:type="spellEnd"/>
      <w:r w:rsidRPr="000C5972">
        <w:rPr>
          <w:rFonts w:ascii="Times New Roman" w:hAnsi="Times New Roman"/>
          <w:sz w:val="27"/>
          <w:szCs w:val="27"/>
          <w:lang w:val="uk-UA"/>
        </w:rPr>
        <w:t xml:space="preserve"> Тарасу Степановичу, заступнику керівника секретаріату Вищої кваліфікаційної комісії суддів України – 30%.</w:t>
      </w:r>
    </w:p>
    <w:p w:rsidR="00BB3DA4" w:rsidRPr="000C5972" w:rsidRDefault="009A6C0F" w:rsidP="009A6C0F">
      <w:pPr>
        <w:spacing w:after="0" w:line="240" w:lineRule="auto"/>
        <w:ind w:firstLine="708"/>
        <w:contextualSpacing/>
        <w:jc w:val="both"/>
        <w:rPr>
          <w:sz w:val="27"/>
          <w:szCs w:val="27"/>
          <w:u w:val="single"/>
          <w:lang w:val="uk-UA"/>
        </w:rPr>
      </w:pPr>
      <w:r w:rsidRPr="000C5972">
        <w:rPr>
          <w:rStyle w:val="FontStyle16"/>
          <w:sz w:val="27"/>
          <w:szCs w:val="27"/>
          <w:lang w:val="uk-UA"/>
        </w:rPr>
        <w:t>2. П</w:t>
      </w:r>
      <w:r w:rsidR="00775FB8" w:rsidRPr="000C5972">
        <w:rPr>
          <w:rStyle w:val="FontStyle16"/>
          <w:sz w:val="27"/>
          <w:szCs w:val="27"/>
          <w:lang w:val="uk-UA"/>
        </w:rPr>
        <w:t xml:space="preserve">огодити </w:t>
      </w:r>
      <w:r w:rsidR="00775FB8" w:rsidRPr="000C5972">
        <w:rPr>
          <w:rFonts w:ascii="Times New Roman" w:hAnsi="Times New Roman"/>
          <w:sz w:val="27"/>
          <w:szCs w:val="27"/>
          <w:lang w:val="uk-UA"/>
        </w:rPr>
        <w:t xml:space="preserve">встановлення надбавки за інтенсивність праці у листопаді </w:t>
      </w:r>
      <w:r w:rsidR="00F50539" w:rsidRPr="000C5972">
        <w:rPr>
          <w:rFonts w:ascii="Times New Roman" w:hAnsi="Times New Roman"/>
          <w:sz w:val="27"/>
          <w:szCs w:val="27"/>
          <w:lang w:val="uk-UA"/>
        </w:rPr>
        <w:t xml:space="preserve">        </w:t>
      </w:r>
      <w:r w:rsidR="00775FB8" w:rsidRPr="000C5972">
        <w:rPr>
          <w:rFonts w:ascii="Times New Roman" w:hAnsi="Times New Roman"/>
          <w:sz w:val="27"/>
          <w:szCs w:val="27"/>
          <w:lang w:val="uk-UA"/>
        </w:rPr>
        <w:t xml:space="preserve">2023 року у </w:t>
      </w:r>
      <w:r w:rsidR="009D5A61" w:rsidRPr="000C5972">
        <w:rPr>
          <w:rFonts w:ascii="Times New Roman" w:hAnsi="Times New Roman"/>
          <w:sz w:val="27"/>
          <w:szCs w:val="27"/>
          <w:lang w:val="uk-UA"/>
        </w:rPr>
        <w:t xml:space="preserve">таких </w:t>
      </w:r>
      <w:r w:rsidR="00775FB8" w:rsidRPr="000C5972">
        <w:rPr>
          <w:rFonts w:ascii="Times New Roman" w:hAnsi="Times New Roman"/>
          <w:sz w:val="27"/>
          <w:szCs w:val="27"/>
          <w:lang w:val="uk-UA"/>
        </w:rPr>
        <w:t>відсотках до посадового окладу:</w:t>
      </w:r>
    </w:p>
    <w:p w:rsidR="00775FB8" w:rsidRPr="000C5972" w:rsidRDefault="00775FB8" w:rsidP="00BB3DA4">
      <w:pPr>
        <w:spacing w:after="0" w:line="240" w:lineRule="auto"/>
        <w:ind w:firstLine="708"/>
        <w:contextualSpacing/>
        <w:jc w:val="both"/>
        <w:rPr>
          <w:sz w:val="27"/>
          <w:szCs w:val="27"/>
          <w:u w:val="single"/>
          <w:lang w:val="uk-UA"/>
        </w:rPr>
      </w:pPr>
      <w:r w:rsidRPr="000C5972">
        <w:rPr>
          <w:rFonts w:ascii="Times New Roman" w:hAnsi="Times New Roman"/>
          <w:sz w:val="27"/>
          <w:szCs w:val="27"/>
          <w:lang w:val="uk-UA"/>
        </w:rPr>
        <w:t>Пономаренко Олені Георгіївні, керівнику секретар</w:t>
      </w:r>
      <w:r w:rsidR="00D87AD9" w:rsidRPr="000C5972">
        <w:rPr>
          <w:rFonts w:ascii="Times New Roman" w:hAnsi="Times New Roman"/>
          <w:sz w:val="27"/>
          <w:szCs w:val="27"/>
          <w:lang w:val="uk-UA"/>
        </w:rPr>
        <w:t>іату Вищої</w:t>
      </w:r>
      <w:r w:rsidRPr="000C5972">
        <w:rPr>
          <w:rFonts w:ascii="Times New Roman" w:hAnsi="Times New Roman"/>
          <w:sz w:val="27"/>
          <w:szCs w:val="27"/>
          <w:lang w:val="uk-UA"/>
        </w:rPr>
        <w:t xml:space="preserve"> кваліфікаційн</w:t>
      </w:r>
      <w:r w:rsidR="00D87AD9" w:rsidRPr="000C5972">
        <w:rPr>
          <w:rFonts w:ascii="Times New Roman" w:hAnsi="Times New Roman"/>
          <w:sz w:val="27"/>
          <w:szCs w:val="27"/>
          <w:lang w:val="uk-UA"/>
        </w:rPr>
        <w:t>ої комісії</w:t>
      </w:r>
      <w:r w:rsidR="009D5A61" w:rsidRPr="000C5972">
        <w:rPr>
          <w:rFonts w:ascii="Times New Roman" w:hAnsi="Times New Roman"/>
          <w:sz w:val="27"/>
          <w:szCs w:val="27"/>
          <w:lang w:val="uk-UA"/>
        </w:rPr>
        <w:t xml:space="preserve"> суддів України</w:t>
      </w:r>
      <w:r w:rsidRPr="000C5972">
        <w:rPr>
          <w:rFonts w:ascii="Times New Roman" w:hAnsi="Times New Roman"/>
          <w:sz w:val="27"/>
          <w:szCs w:val="27"/>
          <w:lang w:val="uk-UA"/>
        </w:rPr>
        <w:t xml:space="preserve"> – 105</w:t>
      </w:r>
      <w:r w:rsidR="009D5A61" w:rsidRPr="000C5972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0C5972">
        <w:rPr>
          <w:rFonts w:ascii="Times New Roman" w:hAnsi="Times New Roman"/>
          <w:sz w:val="27"/>
          <w:szCs w:val="27"/>
          <w:lang w:val="uk-UA"/>
        </w:rPr>
        <w:t>%;</w:t>
      </w:r>
    </w:p>
    <w:p w:rsidR="00870692" w:rsidRPr="000C5972" w:rsidRDefault="00775FB8" w:rsidP="00BB3DA4">
      <w:pPr>
        <w:spacing w:line="240" w:lineRule="auto"/>
        <w:ind w:firstLine="708"/>
        <w:contextualSpacing/>
        <w:jc w:val="both"/>
        <w:rPr>
          <w:rFonts w:ascii="Times New Roman" w:hAnsi="Times New Roman"/>
          <w:sz w:val="27"/>
          <w:szCs w:val="27"/>
          <w:lang w:val="uk-UA"/>
        </w:rPr>
      </w:pPr>
      <w:proofErr w:type="spellStart"/>
      <w:r w:rsidRPr="000C5972">
        <w:rPr>
          <w:rFonts w:ascii="Times New Roman" w:hAnsi="Times New Roman"/>
          <w:sz w:val="27"/>
          <w:szCs w:val="27"/>
          <w:lang w:val="uk-UA"/>
        </w:rPr>
        <w:lastRenderedPageBreak/>
        <w:t>Нешику</w:t>
      </w:r>
      <w:proofErr w:type="spellEnd"/>
      <w:r w:rsidRPr="000C5972">
        <w:rPr>
          <w:rFonts w:ascii="Times New Roman" w:hAnsi="Times New Roman"/>
          <w:sz w:val="27"/>
          <w:szCs w:val="27"/>
          <w:lang w:val="uk-UA"/>
        </w:rPr>
        <w:t xml:space="preserve"> Тарасу Степановичу, заступнику керівника секретаріату Вищ</w:t>
      </w:r>
      <w:r w:rsidR="00D87AD9" w:rsidRPr="000C5972">
        <w:rPr>
          <w:rFonts w:ascii="Times New Roman" w:hAnsi="Times New Roman"/>
          <w:sz w:val="27"/>
          <w:szCs w:val="27"/>
          <w:lang w:val="uk-UA"/>
        </w:rPr>
        <w:t>ої</w:t>
      </w:r>
      <w:r w:rsidRPr="000C5972">
        <w:rPr>
          <w:rFonts w:ascii="Times New Roman" w:hAnsi="Times New Roman"/>
          <w:sz w:val="27"/>
          <w:szCs w:val="27"/>
          <w:lang w:val="uk-UA"/>
        </w:rPr>
        <w:t xml:space="preserve"> кваліфікаційн</w:t>
      </w:r>
      <w:r w:rsidR="00D87AD9" w:rsidRPr="000C5972">
        <w:rPr>
          <w:rFonts w:ascii="Times New Roman" w:hAnsi="Times New Roman"/>
          <w:sz w:val="27"/>
          <w:szCs w:val="27"/>
          <w:lang w:val="uk-UA"/>
        </w:rPr>
        <w:t>ої комісії</w:t>
      </w:r>
      <w:r w:rsidR="009D5A61" w:rsidRPr="000C5972">
        <w:rPr>
          <w:rFonts w:ascii="Times New Roman" w:hAnsi="Times New Roman"/>
          <w:sz w:val="27"/>
          <w:szCs w:val="27"/>
          <w:lang w:val="uk-UA"/>
        </w:rPr>
        <w:t xml:space="preserve"> суддів України</w:t>
      </w:r>
      <w:r w:rsidRPr="000C5972">
        <w:rPr>
          <w:rFonts w:ascii="Times New Roman" w:hAnsi="Times New Roman"/>
          <w:sz w:val="27"/>
          <w:szCs w:val="27"/>
          <w:lang w:val="uk-UA"/>
        </w:rPr>
        <w:t xml:space="preserve"> – 105</w:t>
      </w:r>
      <w:r w:rsidR="009D5A61" w:rsidRPr="000C5972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0C5972">
        <w:rPr>
          <w:rFonts w:ascii="Times New Roman" w:hAnsi="Times New Roman"/>
          <w:sz w:val="27"/>
          <w:szCs w:val="27"/>
          <w:lang w:val="uk-UA"/>
        </w:rPr>
        <w:t>%.</w:t>
      </w:r>
      <w:r w:rsidR="00BB3DA4" w:rsidRPr="000C5972">
        <w:rPr>
          <w:rFonts w:ascii="Times New Roman" w:hAnsi="Times New Roman"/>
          <w:sz w:val="27"/>
          <w:szCs w:val="27"/>
          <w:lang w:val="uk-UA"/>
        </w:rPr>
        <w:t xml:space="preserve"> </w:t>
      </w:r>
    </w:p>
    <w:p w:rsidR="00793446" w:rsidRPr="000C5972" w:rsidRDefault="00793446" w:rsidP="00BB3DA4">
      <w:pPr>
        <w:spacing w:line="240" w:lineRule="auto"/>
        <w:ind w:firstLine="708"/>
        <w:contextualSpacing/>
        <w:jc w:val="both"/>
        <w:rPr>
          <w:rFonts w:ascii="Times New Roman" w:hAnsi="Times New Roman"/>
          <w:sz w:val="27"/>
          <w:szCs w:val="27"/>
          <w:lang w:val="uk-UA"/>
        </w:rPr>
      </w:pPr>
    </w:p>
    <w:tbl>
      <w:tblPr>
        <w:tblW w:w="9854" w:type="dxa"/>
        <w:tblLook w:val="01E0" w:firstRow="1" w:lastRow="1" w:firstColumn="1" w:lastColumn="1" w:noHBand="0" w:noVBand="0"/>
      </w:tblPr>
      <w:tblGrid>
        <w:gridCol w:w="4786"/>
        <w:gridCol w:w="1983"/>
        <w:gridCol w:w="3085"/>
      </w:tblGrid>
      <w:tr w:rsidR="00CC32CA" w:rsidRPr="000C5972" w:rsidTr="00AC0F10">
        <w:trPr>
          <w:trHeight w:val="283"/>
        </w:trPr>
        <w:tc>
          <w:tcPr>
            <w:tcW w:w="4786" w:type="dxa"/>
          </w:tcPr>
          <w:p w:rsidR="00CC32CA" w:rsidRPr="000C5972" w:rsidRDefault="00CC32CA" w:rsidP="004D4B98">
            <w:pPr>
              <w:spacing w:after="0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val="uk-UA"/>
              </w:rPr>
            </w:pPr>
          </w:p>
          <w:p w:rsidR="00CC32CA" w:rsidRPr="000C5972" w:rsidRDefault="00CC32CA" w:rsidP="004D4B98">
            <w:pPr>
              <w:spacing w:after="0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val="uk-UA"/>
              </w:rPr>
            </w:pPr>
            <w:r w:rsidRPr="000C5972">
              <w:rPr>
                <w:rFonts w:ascii="Times New Roman" w:hAnsi="Times New Roman"/>
                <w:color w:val="000000"/>
                <w:sz w:val="27"/>
                <w:szCs w:val="27"/>
                <w:lang w:val="uk-UA"/>
              </w:rPr>
              <w:t xml:space="preserve">Головуючий                                           </w:t>
            </w:r>
          </w:p>
        </w:tc>
        <w:tc>
          <w:tcPr>
            <w:tcW w:w="1983" w:type="dxa"/>
          </w:tcPr>
          <w:p w:rsidR="00CC32CA" w:rsidRPr="000C5972" w:rsidRDefault="00CC32CA" w:rsidP="004D4B98">
            <w:pPr>
              <w:spacing w:after="0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3085" w:type="dxa"/>
          </w:tcPr>
          <w:p w:rsidR="00CC32CA" w:rsidRPr="000C5972" w:rsidRDefault="00CC32CA" w:rsidP="004D4B98">
            <w:pPr>
              <w:spacing w:after="0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</w:pPr>
          </w:p>
          <w:p w:rsidR="00870692" w:rsidRPr="000C5972" w:rsidRDefault="00870692" w:rsidP="00870692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7"/>
                <w:szCs w:val="27"/>
                <w:lang w:val="uk-UA" w:eastAsia="ru-RU"/>
              </w:rPr>
            </w:pPr>
            <w:r w:rsidRPr="000C5972">
              <w:rPr>
                <w:rFonts w:ascii="Times New Roman" w:hAnsi="Times New Roman"/>
                <w:bCs/>
                <w:color w:val="000000"/>
                <w:sz w:val="27"/>
                <w:szCs w:val="27"/>
                <w:lang w:val="uk-UA" w:eastAsia="ru-RU"/>
              </w:rPr>
              <w:t>Р.М. Ігнатов</w:t>
            </w:r>
          </w:p>
          <w:p w:rsidR="00CC32CA" w:rsidRPr="000C5972" w:rsidRDefault="00CC32CA" w:rsidP="00870692">
            <w:pPr>
              <w:spacing w:after="0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val="uk-UA"/>
              </w:rPr>
            </w:pPr>
          </w:p>
        </w:tc>
      </w:tr>
      <w:tr w:rsidR="00CC32CA" w:rsidRPr="000C5972" w:rsidTr="00AC0F10">
        <w:trPr>
          <w:trHeight w:val="510"/>
        </w:trPr>
        <w:tc>
          <w:tcPr>
            <w:tcW w:w="4786" w:type="dxa"/>
          </w:tcPr>
          <w:p w:rsidR="00CC32CA" w:rsidRPr="000C5972" w:rsidRDefault="00CC32CA" w:rsidP="004D4B98">
            <w:pPr>
              <w:spacing w:after="0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val="uk-UA"/>
              </w:rPr>
            </w:pPr>
            <w:r w:rsidRPr="000C5972">
              <w:rPr>
                <w:rFonts w:ascii="Times New Roman" w:hAnsi="Times New Roman"/>
                <w:color w:val="000000"/>
                <w:sz w:val="27"/>
                <w:szCs w:val="27"/>
                <w:lang w:val="uk-UA"/>
              </w:rPr>
              <w:t xml:space="preserve">Члени Комісії:                                        </w:t>
            </w:r>
          </w:p>
          <w:p w:rsidR="00CC32CA" w:rsidRPr="000C5972" w:rsidRDefault="00CC32CA" w:rsidP="004D4B98">
            <w:pPr>
              <w:tabs>
                <w:tab w:val="left" w:pos="4521"/>
              </w:tabs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0C5972">
              <w:rPr>
                <w:rFonts w:ascii="Times New Roman" w:hAnsi="Times New Roman"/>
                <w:sz w:val="27"/>
                <w:szCs w:val="27"/>
                <w:lang w:val="uk-UA"/>
              </w:rPr>
              <w:tab/>
            </w:r>
          </w:p>
          <w:p w:rsidR="00CC32CA" w:rsidRPr="000C5972" w:rsidRDefault="00CC32CA" w:rsidP="004D4B98">
            <w:pPr>
              <w:tabs>
                <w:tab w:val="left" w:pos="4521"/>
              </w:tabs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0C5972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                                                                   </w:t>
            </w:r>
          </w:p>
        </w:tc>
        <w:tc>
          <w:tcPr>
            <w:tcW w:w="1983" w:type="dxa"/>
          </w:tcPr>
          <w:p w:rsidR="00CC32CA" w:rsidRPr="000C5972" w:rsidRDefault="00CC32CA" w:rsidP="004D4B98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3085" w:type="dxa"/>
          </w:tcPr>
          <w:p w:rsidR="00CC32CA" w:rsidRPr="000C5972" w:rsidRDefault="00FB7BF6" w:rsidP="004D4B98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7"/>
                <w:szCs w:val="27"/>
                <w:lang w:val="uk-UA" w:eastAsia="ru-RU"/>
              </w:rPr>
            </w:pPr>
            <w:r w:rsidRPr="000C5972">
              <w:rPr>
                <w:rFonts w:ascii="Times New Roman" w:hAnsi="Times New Roman"/>
                <w:bCs/>
                <w:color w:val="000000"/>
                <w:sz w:val="27"/>
                <w:szCs w:val="27"/>
                <w:lang w:val="uk-UA" w:eastAsia="ru-RU"/>
              </w:rPr>
              <w:t xml:space="preserve">М.Б. </w:t>
            </w:r>
            <w:proofErr w:type="spellStart"/>
            <w:r w:rsidRPr="000C5972">
              <w:rPr>
                <w:rFonts w:ascii="Times New Roman" w:hAnsi="Times New Roman"/>
                <w:bCs/>
                <w:color w:val="000000"/>
                <w:sz w:val="27"/>
                <w:szCs w:val="27"/>
                <w:lang w:val="uk-UA" w:eastAsia="ru-RU"/>
              </w:rPr>
              <w:t>Богоніс</w:t>
            </w:r>
            <w:proofErr w:type="spellEnd"/>
          </w:p>
          <w:p w:rsidR="00CC32CA" w:rsidRPr="000C5972" w:rsidRDefault="00CC32CA" w:rsidP="004D4B98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7"/>
                <w:szCs w:val="27"/>
                <w:lang w:val="uk-UA" w:eastAsia="ru-RU"/>
              </w:rPr>
            </w:pPr>
          </w:p>
          <w:p w:rsidR="00CC32CA" w:rsidRPr="000C5972" w:rsidRDefault="00FB7BF6" w:rsidP="004D4B98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7"/>
                <w:szCs w:val="27"/>
                <w:lang w:val="uk-UA" w:eastAsia="ru-RU"/>
              </w:rPr>
            </w:pPr>
            <w:r w:rsidRPr="000C5972">
              <w:rPr>
                <w:rFonts w:ascii="Times New Roman" w:hAnsi="Times New Roman"/>
                <w:bCs/>
                <w:color w:val="000000"/>
                <w:sz w:val="27"/>
                <w:szCs w:val="27"/>
                <w:lang w:val="uk-UA" w:eastAsia="ru-RU"/>
              </w:rPr>
              <w:t>Л.М. Волкова</w:t>
            </w:r>
          </w:p>
          <w:p w:rsidR="00CC32CA" w:rsidRPr="000C5972" w:rsidRDefault="00CC32CA" w:rsidP="004D4B98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7"/>
                <w:szCs w:val="27"/>
                <w:lang w:val="uk-UA" w:eastAsia="ru-RU"/>
              </w:rPr>
            </w:pPr>
          </w:p>
          <w:p w:rsidR="00CC32CA" w:rsidRPr="000C5972" w:rsidRDefault="00FB7BF6" w:rsidP="004D4B98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7"/>
                <w:szCs w:val="27"/>
                <w:lang w:val="uk-UA" w:eastAsia="ru-RU"/>
              </w:rPr>
            </w:pPr>
            <w:r w:rsidRPr="000C5972">
              <w:rPr>
                <w:rFonts w:ascii="Times New Roman" w:hAnsi="Times New Roman"/>
                <w:bCs/>
                <w:color w:val="000000"/>
                <w:sz w:val="27"/>
                <w:szCs w:val="27"/>
                <w:lang w:val="uk-UA" w:eastAsia="ru-RU"/>
              </w:rPr>
              <w:t xml:space="preserve">В.О. </w:t>
            </w:r>
            <w:proofErr w:type="spellStart"/>
            <w:r w:rsidRPr="000C5972">
              <w:rPr>
                <w:rFonts w:ascii="Times New Roman" w:hAnsi="Times New Roman"/>
                <w:bCs/>
                <w:color w:val="000000"/>
                <w:sz w:val="27"/>
                <w:szCs w:val="27"/>
                <w:lang w:val="uk-UA" w:eastAsia="ru-RU"/>
              </w:rPr>
              <w:t>Гацелюк</w:t>
            </w:r>
            <w:proofErr w:type="spellEnd"/>
          </w:p>
          <w:p w:rsidR="00CC32CA" w:rsidRPr="000C5972" w:rsidRDefault="00CC32CA" w:rsidP="004D4B98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7"/>
                <w:szCs w:val="27"/>
                <w:lang w:val="uk-UA" w:eastAsia="ru-RU"/>
              </w:rPr>
            </w:pPr>
          </w:p>
          <w:p w:rsidR="00CC32CA" w:rsidRPr="000C5972" w:rsidRDefault="00FB7BF6" w:rsidP="004D4B98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7"/>
                <w:szCs w:val="27"/>
                <w:lang w:val="uk-UA" w:eastAsia="ru-RU"/>
              </w:rPr>
            </w:pPr>
            <w:r w:rsidRPr="000C5972">
              <w:rPr>
                <w:rFonts w:ascii="Times New Roman" w:hAnsi="Times New Roman"/>
                <w:bCs/>
                <w:color w:val="000000"/>
                <w:sz w:val="27"/>
                <w:szCs w:val="27"/>
                <w:lang w:val="uk-UA" w:eastAsia="ru-RU"/>
              </w:rPr>
              <w:t xml:space="preserve">Р.А. </w:t>
            </w:r>
            <w:proofErr w:type="spellStart"/>
            <w:r w:rsidRPr="000C5972">
              <w:rPr>
                <w:rFonts w:ascii="Times New Roman" w:hAnsi="Times New Roman"/>
                <w:bCs/>
                <w:color w:val="000000"/>
                <w:sz w:val="27"/>
                <w:szCs w:val="27"/>
                <w:lang w:val="uk-UA" w:eastAsia="ru-RU"/>
              </w:rPr>
              <w:t>Кидисюк</w:t>
            </w:r>
            <w:proofErr w:type="spellEnd"/>
          </w:p>
          <w:p w:rsidR="00CC32CA" w:rsidRPr="000C5972" w:rsidRDefault="00CC32CA" w:rsidP="004D4B98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7"/>
                <w:szCs w:val="27"/>
                <w:lang w:val="uk-UA" w:eastAsia="ru-RU"/>
              </w:rPr>
            </w:pPr>
          </w:p>
          <w:p w:rsidR="00CC32CA" w:rsidRPr="000C5972" w:rsidRDefault="00FB7BF6" w:rsidP="004D4B98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7"/>
                <w:szCs w:val="27"/>
                <w:lang w:val="uk-UA" w:eastAsia="ru-RU"/>
              </w:rPr>
            </w:pPr>
            <w:r w:rsidRPr="000C5972">
              <w:rPr>
                <w:rFonts w:ascii="Times New Roman" w:hAnsi="Times New Roman"/>
                <w:bCs/>
                <w:color w:val="000000"/>
                <w:sz w:val="27"/>
                <w:szCs w:val="27"/>
                <w:lang w:val="uk-UA" w:eastAsia="ru-RU"/>
              </w:rPr>
              <w:t xml:space="preserve">Н.Р. </w:t>
            </w:r>
            <w:proofErr w:type="spellStart"/>
            <w:r w:rsidRPr="000C5972">
              <w:rPr>
                <w:rFonts w:ascii="Times New Roman" w:hAnsi="Times New Roman"/>
                <w:bCs/>
                <w:color w:val="000000"/>
                <w:sz w:val="27"/>
                <w:szCs w:val="27"/>
                <w:lang w:val="uk-UA" w:eastAsia="ru-RU"/>
              </w:rPr>
              <w:t>Кобецька</w:t>
            </w:r>
            <w:proofErr w:type="spellEnd"/>
          </w:p>
          <w:p w:rsidR="00CC32CA" w:rsidRPr="000C5972" w:rsidRDefault="00CC32CA" w:rsidP="004D4B98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7"/>
                <w:szCs w:val="27"/>
                <w:lang w:val="uk-UA" w:eastAsia="ru-RU"/>
              </w:rPr>
            </w:pPr>
          </w:p>
          <w:p w:rsidR="00CC32CA" w:rsidRPr="000C5972" w:rsidRDefault="00FB7BF6" w:rsidP="004D4B98">
            <w:pPr>
              <w:spacing w:after="0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val="uk-UA"/>
              </w:rPr>
            </w:pPr>
            <w:r w:rsidRPr="000C5972">
              <w:rPr>
                <w:rFonts w:ascii="Times New Roman" w:hAnsi="Times New Roman"/>
                <w:color w:val="000000"/>
                <w:sz w:val="27"/>
                <w:szCs w:val="27"/>
                <w:lang w:val="uk-UA"/>
              </w:rPr>
              <w:t xml:space="preserve">О.Л. </w:t>
            </w:r>
            <w:proofErr w:type="spellStart"/>
            <w:r w:rsidRPr="000C5972">
              <w:rPr>
                <w:rFonts w:ascii="Times New Roman" w:hAnsi="Times New Roman"/>
                <w:color w:val="000000"/>
                <w:sz w:val="27"/>
                <w:szCs w:val="27"/>
                <w:lang w:val="uk-UA"/>
              </w:rPr>
              <w:t>Коліуш</w:t>
            </w:r>
            <w:proofErr w:type="spellEnd"/>
          </w:p>
          <w:p w:rsidR="00CC32CA" w:rsidRPr="000C5972" w:rsidRDefault="00CC32CA" w:rsidP="004D4B98">
            <w:pPr>
              <w:spacing w:after="0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val="uk-UA"/>
              </w:rPr>
            </w:pPr>
          </w:p>
        </w:tc>
      </w:tr>
      <w:tr w:rsidR="00CC32CA" w:rsidRPr="000C5972" w:rsidTr="00AC0F10">
        <w:trPr>
          <w:trHeight w:val="510"/>
        </w:trPr>
        <w:tc>
          <w:tcPr>
            <w:tcW w:w="4786" w:type="dxa"/>
          </w:tcPr>
          <w:p w:rsidR="00CC32CA" w:rsidRPr="000C5972" w:rsidRDefault="00CC32CA" w:rsidP="004D4B98">
            <w:pPr>
              <w:spacing w:after="0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1983" w:type="dxa"/>
          </w:tcPr>
          <w:p w:rsidR="00CC32CA" w:rsidRPr="000C5972" w:rsidRDefault="00CC32CA" w:rsidP="004D4B98">
            <w:pPr>
              <w:spacing w:after="0"/>
              <w:jc w:val="both"/>
              <w:rPr>
                <w:rFonts w:ascii="Times New Roman" w:hAnsi="Times New Roman"/>
                <w:bCs/>
                <w:iCs/>
                <w:color w:val="000000"/>
                <w:spacing w:val="-1"/>
                <w:sz w:val="27"/>
                <w:szCs w:val="27"/>
                <w:lang w:val="uk-UA"/>
              </w:rPr>
            </w:pPr>
          </w:p>
        </w:tc>
        <w:tc>
          <w:tcPr>
            <w:tcW w:w="3085" w:type="dxa"/>
          </w:tcPr>
          <w:p w:rsidR="00CC32CA" w:rsidRPr="000C5972" w:rsidRDefault="00FB7BF6" w:rsidP="004D4B98">
            <w:pPr>
              <w:spacing w:after="0"/>
              <w:jc w:val="both"/>
              <w:rPr>
                <w:rFonts w:ascii="Times New Roman" w:hAnsi="Times New Roman"/>
                <w:bCs/>
                <w:iCs/>
                <w:color w:val="000000"/>
                <w:spacing w:val="-1"/>
                <w:sz w:val="27"/>
                <w:szCs w:val="27"/>
                <w:lang w:val="uk-UA"/>
              </w:rPr>
            </w:pPr>
            <w:r w:rsidRPr="000C5972">
              <w:rPr>
                <w:rFonts w:ascii="Times New Roman" w:hAnsi="Times New Roman"/>
                <w:bCs/>
                <w:iCs/>
                <w:color w:val="000000"/>
                <w:spacing w:val="-1"/>
                <w:sz w:val="27"/>
                <w:szCs w:val="27"/>
                <w:lang w:val="uk-UA"/>
              </w:rPr>
              <w:t>Р.І. Мельник</w:t>
            </w:r>
          </w:p>
          <w:p w:rsidR="00CC32CA" w:rsidRPr="000C5972" w:rsidRDefault="00CC32CA" w:rsidP="004D4B98">
            <w:pPr>
              <w:spacing w:after="0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val="uk-UA"/>
              </w:rPr>
            </w:pPr>
          </w:p>
        </w:tc>
      </w:tr>
      <w:tr w:rsidR="00CC32CA" w:rsidRPr="000C5972" w:rsidTr="00AC0F10">
        <w:trPr>
          <w:trHeight w:val="510"/>
        </w:trPr>
        <w:tc>
          <w:tcPr>
            <w:tcW w:w="4786" w:type="dxa"/>
          </w:tcPr>
          <w:p w:rsidR="00CC32CA" w:rsidRPr="000C5972" w:rsidRDefault="00CC32CA" w:rsidP="004D4B98">
            <w:pPr>
              <w:spacing w:after="0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1983" w:type="dxa"/>
          </w:tcPr>
          <w:p w:rsidR="00CC32CA" w:rsidRPr="000C5972" w:rsidRDefault="00CC32CA" w:rsidP="004D4B98">
            <w:pPr>
              <w:spacing w:after="0"/>
              <w:jc w:val="both"/>
              <w:rPr>
                <w:rFonts w:ascii="Times New Roman" w:hAnsi="Times New Roman"/>
                <w:bCs/>
                <w:iCs/>
                <w:color w:val="000000"/>
                <w:spacing w:val="-1"/>
                <w:sz w:val="27"/>
                <w:szCs w:val="27"/>
                <w:lang w:val="uk-UA"/>
              </w:rPr>
            </w:pPr>
          </w:p>
        </w:tc>
        <w:tc>
          <w:tcPr>
            <w:tcW w:w="3085" w:type="dxa"/>
          </w:tcPr>
          <w:p w:rsidR="00CC32CA" w:rsidRPr="000C5972" w:rsidRDefault="00FB7BF6" w:rsidP="004D4B98">
            <w:pPr>
              <w:spacing w:after="0"/>
              <w:jc w:val="both"/>
              <w:rPr>
                <w:rFonts w:ascii="Times New Roman" w:hAnsi="Times New Roman"/>
                <w:bCs/>
                <w:iCs/>
                <w:color w:val="000000"/>
                <w:spacing w:val="-1"/>
                <w:sz w:val="27"/>
                <w:szCs w:val="27"/>
                <w:lang w:val="uk-UA"/>
              </w:rPr>
            </w:pPr>
            <w:r w:rsidRPr="000C5972">
              <w:rPr>
                <w:rFonts w:ascii="Times New Roman" w:hAnsi="Times New Roman"/>
                <w:bCs/>
                <w:iCs/>
                <w:color w:val="000000"/>
                <w:spacing w:val="-1"/>
                <w:sz w:val="27"/>
                <w:szCs w:val="27"/>
                <w:lang w:val="uk-UA"/>
              </w:rPr>
              <w:t xml:space="preserve">О.С. </w:t>
            </w:r>
            <w:proofErr w:type="spellStart"/>
            <w:r w:rsidRPr="000C5972">
              <w:rPr>
                <w:rFonts w:ascii="Times New Roman" w:hAnsi="Times New Roman"/>
                <w:bCs/>
                <w:iCs/>
                <w:color w:val="000000"/>
                <w:spacing w:val="-1"/>
                <w:sz w:val="27"/>
                <w:szCs w:val="27"/>
                <w:lang w:val="uk-UA"/>
              </w:rPr>
              <w:t>Омел</w:t>
            </w:r>
            <w:r w:rsidR="00B03530" w:rsidRPr="000C5972">
              <w:rPr>
                <w:rFonts w:ascii="Times New Roman" w:hAnsi="Times New Roman"/>
                <w:bCs/>
                <w:iCs/>
                <w:color w:val="000000"/>
                <w:spacing w:val="-1"/>
                <w:sz w:val="27"/>
                <w:szCs w:val="27"/>
                <w:lang w:val="uk-UA"/>
              </w:rPr>
              <w:t>ь</w:t>
            </w:r>
            <w:r w:rsidRPr="000C5972">
              <w:rPr>
                <w:rFonts w:ascii="Times New Roman" w:hAnsi="Times New Roman"/>
                <w:bCs/>
                <w:iCs/>
                <w:color w:val="000000"/>
                <w:spacing w:val="-1"/>
                <w:sz w:val="27"/>
                <w:szCs w:val="27"/>
                <w:lang w:val="uk-UA"/>
              </w:rPr>
              <w:t>ян</w:t>
            </w:r>
            <w:proofErr w:type="spellEnd"/>
          </w:p>
          <w:p w:rsidR="00CC32CA" w:rsidRPr="000C5972" w:rsidRDefault="00CC32CA" w:rsidP="004D4B98">
            <w:pPr>
              <w:spacing w:after="0"/>
              <w:jc w:val="both"/>
              <w:rPr>
                <w:rFonts w:ascii="Times New Roman" w:hAnsi="Times New Roman"/>
                <w:bCs/>
                <w:iCs/>
                <w:color w:val="000000"/>
                <w:spacing w:val="-1"/>
                <w:sz w:val="27"/>
                <w:szCs w:val="27"/>
                <w:lang w:val="uk-UA"/>
              </w:rPr>
            </w:pPr>
          </w:p>
          <w:p w:rsidR="00CC32CA" w:rsidRPr="000C5972" w:rsidRDefault="00FB7BF6" w:rsidP="004D4B98">
            <w:pPr>
              <w:spacing w:after="0"/>
              <w:jc w:val="both"/>
              <w:rPr>
                <w:rFonts w:ascii="Times New Roman" w:hAnsi="Times New Roman"/>
                <w:color w:val="000000"/>
                <w:spacing w:val="-1"/>
                <w:sz w:val="27"/>
                <w:szCs w:val="27"/>
                <w:lang w:val="uk-UA"/>
              </w:rPr>
            </w:pPr>
            <w:r w:rsidRPr="000C5972">
              <w:rPr>
                <w:rFonts w:ascii="Times New Roman" w:hAnsi="Times New Roman"/>
                <w:color w:val="000000"/>
                <w:spacing w:val="-1"/>
                <w:sz w:val="27"/>
                <w:szCs w:val="27"/>
                <w:lang w:val="uk-UA"/>
              </w:rPr>
              <w:t>А.В. Пасічник</w:t>
            </w:r>
          </w:p>
          <w:p w:rsidR="00CC32CA" w:rsidRPr="000C5972" w:rsidRDefault="00CC32CA" w:rsidP="004D4B98">
            <w:pPr>
              <w:spacing w:after="0"/>
              <w:jc w:val="both"/>
              <w:rPr>
                <w:rFonts w:ascii="Times New Roman" w:hAnsi="Times New Roman"/>
                <w:color w:val="000000"/>
                <w:spacing w:val="-1"/>
                <w:sz w:val="27"/>
                <w:szCs w:val="27"/>
                <w:lang w:val="uk-UA"/>
              </w:rPr>
            </w:pPr>
          </w:p>
          <w:p w:rsidR="00CC32CA" w:rsidRPr="000C5972" w:rsidRDefault="00FB7BF6" w:rsidP="004D4B98">
            <w:pPr>
              <w:spacing w:after="0"/>
              <w:jc w:val="both"/>
              <w:rPr>
                <w:rFonts w:ascii="Times New Roman" w:hAnsi="Times New Roman"/>
                <w:bCs/>
                <w:iCs/>
                <w:color w:val="000000"/>
                <w:spacing w:val="-1"/>
                <w:sz w:val="27"/>
                <w:szCs w:val="27"/>
                <w:lang w:val="uk-UA"/>
              </w:rPr>
            </w:pPr>
            <w:r w:rsidRPr="000C5972">
              <w:rPr>
                <w:rFonts w:ascii="Times New Roman" w:hAnsi="Times New Roman"/>
                <w:color w:val="000000"/>
                <w:spacing w:val="-1"/>
                <w:sz w:val="27"/>
                <w:szCs w:val="27"/>
                <w:lang w:val="uk-UA"/>
              </w:rPr>
              <w:t xml:space="preserve">Р.Б. </w:t>
            </w:r>
            <w:proofErr w:type="spellStart"/>
            <w:r w:rsidRPr="000C5972">
              <w:rPr>
                <w:rFonts w:ascii="Times New Roman" w:hAnsi="Times New Roman"/>
                <w:color w:val="000000"/>
                <w:spacing w:val="-1"/>
                <w:sz w:val="27"/>
                <w:szCs w:val="27"/>
                <w:lang w:val="uk-UA"/>
              </w:rPr>
              <w:t>Сабодаш</w:t>
            </w:r>
            <w:proofErr w:type="spellEnd"/>
          </w:p>
          <w:p w:rsidR="00CC32CA" w:rsidRPr="000C5972" w:rsidRDefault="00CC32CA" w:rsidP="004D4B98">
            <w:pPr>
              <w:spacing w:after="0"/>
              <w:jc w:val="both"/>
              <w:rPr>
                <w:rFonts w:ascii="Times New Roman" w:hAnsi="Times New Roman"/>
                <w:bCs/>
                <w:iCs/>
                <w:color w:val="000000"/>
                <w:spacing w:val="-1"/>
                <w:sz w:val="27"/>
                <w:szCs w:val="27"/>
                <w:lang w:val="en-US"/>
              </w:rPr>
            </w:pPr>
          </w:p>
        </w:tc>
      </w:tr>
      <w:tr w:rsidR="00CC32CA" w:rsidRPr="000C5972" w:rsidTr="00AC0F10">
        <w:trPr>
          <w:trHeight w:val="510"/>
        </w:trPr>
        <w:tc>
          <w:tcPr>
            <w:tcW w:w="4786" w:type="dxa"/>
          </w:tcPr>
          <w:p w:rsidR="00CC32CA" w:rsidRPr="000C5972" w:rsidRDefault="00CC32CA" w:rsidP="004D4B98">
            <w:pPr>
              <w:spacing w:after="0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1983" w:type="dxa"/>
          </w:tcPr>
          <w:p w:rsidR="00CC32CA" w:rsidRPr="000C5972" w:rsidRDefault="00CC32CA" w:rsidP="004D4B98">
            <w:pPr>
              <w:spacing w:after="0"/>
              <w:jc w:val="both"/>
              <w:rPr>
                <w:rFonts w:ascii="Times New Roman" w:hAnsi="Times New Roman"/>
                <w:color w:val="000000"/>
                <w:spacing w:val="-1"/>
                <w:sz w:val="27"/>
                <w:szCs w:val="27"/>
                <w:lang w:val="uk-UA"/>
              </w:rPr>
            </w:pPr>
          </w:p>
        </w:tc>
        <w:tc>
          <w:tcPr>
            <w:tcW w:w="3085" w:type="dxa"/>
          </w:tcPr>
          <w:p w:rsidR="00CC32CA" w:rsidRPr="000C5972" w:rsidRDefault="00FB7BF6" w:rsidP="004D4B98">
            <w:pPr>
              <w:spacing w:after="0"/>
              <w:jc w:val="both"/>
              <w:rPr>
                <w:rFonts w:ascii="Times New Roman" w:hAnsi="Times New Roman"/>
                <w:color w:val="000000"/>
                <w:spacing w:val="-1"/>
                <w:sz w:val="27"/>
                <w:szCs w:val="27"/>
                <w:lang w:val="uk-UA"/>
              </w:rPr>
            </w:pPr>
            <w:r w:rsidRPr="000C5972">
              <w:rPr>
                <w:rFonts w:ascii="Times New Roman" w:hAnsi="Times New Roman"/>
                <w:color w:val="000000"/>
                <w:spacing w:val="-1"/>
                <w:sz w:val="27"/>
                <w:szCs w:val="27"/>
                <w:lang w:val="uk-UA"/>
              </w:rPr>
              <w:t>Р.М. Сидорович</w:t>
            </w:r>
          </w:p>
          <w:p w:rsidR="00AC0F10" w:rsidRPr="000C5972" w:rsidRDefault="00AC0F10" w:rsidP="004D4B98">
            <w:pPr>
              <w:spacing w:after="0"/>
              <w:jc w:val="both"/>
              <w:rPr>
                <w:rFonts w:ascii="Times New Roman" w:hAnsi="Times New Roman"/>
                <w:color w:val="000000"/>
                <w:spacing w:val="-1"/>
                <w:sz w:val="27"/>
                <w:szCs w:val="27"/>
              </w:rPr>
            </w:pPr>
          </w:p>
          <w:p w:rsidR="00870692" w:rsidRPr="000C5972" w:rsidRDefault="009D5A61" w:rsidP="00870692">
            <w:pPr>
              <w:spacing w:after="0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val="uk-UA"/>
              </w:rPr>
            </w:pPr>
            <w:r w:rsidRPr="000C5972">
              <w:rPr>
                <w:rFonts w:ascii="Times New Roman" w:hAnsi="Times New Roman"/>
                <w:color w:val="000000"/>
                <w:sz w:val="27"/>
                <w:szCs w:val="27"/>
                <w:lang w:val="uk-UA"/>
              </w:rPr>
              <w:t>С.Ю. Чумак</w:t>
            </w:r>
            <w:r w:rsidR="00870692" w:rsidRPr="000C5972">
              <w:rPr>
                <w:rFonts w:ascii="Times New Roman" w:hAnsi="Times New Roman"/>
                <w:color w:val="000000"/>
                <w:sz w:val="27"/>
                <w:szCs w:val="27"/>
                <w:lang w:val="uk-UA"/>
              </w:rPr>
              <w:t xml:space="preserve"> </w:t>
            </w:r>
          </w:p>
          <w:p w:rsidR="00870692" w:rsidRPr="000C5972" w:rsidRDefault="00870692" w:rsidP="00870692">
            <w:pPr>
              <w:spacing w:after="0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val="uk-UA"/>
              </w:rPr>
            </w:pPr>
          </w:p>
          <w:p w:rsidR="00870692" w:rsidRPr="000C5972" w:rsidRDefault="00870692" w:rsidP="00870692">
            <w:pPr>
              <w:spacing w:after="0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val="uk-UA"/>
              </w:rPr>
            </w:pPr>
            <w:r w:rsidRPr="000C5972">
              <w:rPr>
                <w:rFonts w:ascii="Times New Roman" w:hAnsi="Times New Roman"/>
                <w:color w:val="000000"/>
                <w:sz w:val="27"/>
                <w:szCs w:val="27"/>
                <w:lang w:val="uk-UA"/>
              </w:rPr>
              <w:t>Г.М. Шевчук</w:t>
            </w:r>
          </w:p>
          <w:p w:rsidR="00FB7BF6" w:rsidRPr="000C5972" w:rsidRDefault="00FB7BF6" w:rsidP="004D4B98">
            <w:pPr>
              <w:spacing w:after="0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val="uk-UA"/>
              </w:rPr>
            </w:pPr>
          </w:p>
        </w:tc>
      </w:tr>
    </w:tbl>
    <w:p w:rsidR="00841ACE" w:rsidRPr="000C5972" w:rsidRDefault="00841ACE" w:rsidP="00870692">
      <w:pPr>
        <w:pStyle w:val="a5"/>
        <w:shd w:val="clear" w:color="auto" w:fill="FFFFFF"/>
        <w:spacing w:after="0" w:line="276" w:lineRule="auto"/>
        <w:jc w:val="both"/>
        <w:rPr>
          <w:color w:val="000000"/>
          <w:sz w:val="27"/>
          <w:szCs w:val="27"/>
          <w:lang w:val="uk-UA"/>
        </w:rPr>
      </w:pPr>
    </w:p>
    <w:sectPr w:rsidR="00841ACE" w:rsidRPr="000C5972" w:rsidSect="0093352D">
      <w:headerReference w:type="default" r:id="rId10"/>
      <w:headerReference w:type="first" r:id="rId11"/>
      <w:pgSz w:w="11906" w:h="16838"/>
      <w:pgMar w:top="1134" w:right="62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04E" w:rsidRDefault="0044404E" w:rsidP="00312A50">
      <w:pPr>
        <w:spacing w:after="0" w:line="240" w:lineRule="auto"/>
      </w:pPr>
      <w:r>
        <w:separator/>
      </w:r>
    </w:p>
  </w:endnote>
  <w:endnote w:type="continuationSeparator" w:id="0">
    <w:p w:rsidR="0044404E" w:rsidRDefault="0044404E" w:rsidP="00312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04E" w:rsidRDefault="0044404E" w:rsidP="00312A50">
      <w:pPr>
        <w:spacing w:after="0" w:line="240" w:lineRule="auto"/>
      </w:pPr>
      <w:r>
        <w:separator/>
      </w:r>
    </w:p>
  </w:footnote>
  <w:footnote w:type="continuationSeparator" w:id="0">
    <w:p w:rsidR="0044404E" w:rsidRDefault="0044404E" w:rsidP="00312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1088514"/>
      <w:docPartObj>
        <w:docPartGallery w:val="Page Numbers (Top of Page)"/>
        <w:docPartUnique/>
      </w:docPartObj>
    </w:sdtPr>
    <w:sdtEndPr/>
    <w:sdtContent>
      <w:p w:rsidR="0093352D" w:rsidRDefault="0093352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489E">
          <w:rPr>
            <w:noProof/>
          </w:rPr>
          <w:t>2</w:t>
        </w:r>
        <w:r>
          <w:fldChar w:fldCharType="end"/>
        </w:r>
      </w:p>
    </w:sdtContent>
  </w:sdt>
  <w:p w:rsidR="0093352D" w:rsidRDefault="0093352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52D" w:rsidRDefault="0093352D">
    <w:pPr>
      <w:pStyle w:val="a6"/>
      <w:jc w:val="center"/>
    </w:pPr>
  </w:p>
  <w:p w:rsidR="0093352D" w:rsidRDefault="0093352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C1FE1"/>
    <w:multiLevelType w:val="hybridMultilevel"/>
    <w:tmpl w:val="3DEAA778"/>
    <w:lvl w:ilvl="0" w:tplc="767603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1E02A1A8">
      <w:start w:val="1"/>
      <w:numFmt w:val="decimal"/>
      <w:lvlText w:val="%2)"/>
      <w:lvlJc w:val="left"/>
      <w:pPr>
        <w:tabs>
          <w:tab w:val="num" w:pos="1920"/>
        </w:tabs>
        <w:ind w:left="192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3D4834CC"/>
    <w:multiLevelType w:val="hybridMultilevel"/>
    <w:tmpl w:val="3DEAA778"/>
    <w:lvl w:ilvl="0" w:tplc="767603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1E02A1A8">
      <w:start w:val="1"/>
      <w:numFmt w:val="decimal"/>
      <w:lvlText w:val="%2)"/>
      <w:lvlJc w:val="left"/>
      <w:pPr>
        <w:tabs>
          <w:tab w:val="num" w:pos="1920"/>
        </w:tabs>
        <w:ind w:left="192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331"/>
    <w:rsid w:val="00007335"/>
    <w:rsid w:val="000160FF"/>
    <w:rsid w:val="00017BBD"/>
    <w:rsid w:val="00017D20"/>
    <w:rsid w:val="00030AC4"/>
    <w:rsid w:val="00061285"/>
    <w:rsid w:val="00061896"/>
    <w:rsid w:val="00072034"/>
    <w:rsid w:val="000804F5"/>
    <w:rsid w:val="00085842"/>
    <w:rsid w:val="000904A6"/>
    <w:rsid w:val="00091E27"/>
    <w:rsid w:val="00096981"/>
    <w:rsid w:val="000969A9"/>
    <w:rsid w:val="000C5224"/>
    <w:rsid w:val="000C5972"/>
    <w:rsid w:val="000E6558"/>
    <w:rsid w:val="00101593"/>
    <w:rsid w:val="00105A17"/>
    <w:rsid w:val="001141A8"/>
    <w:rsid w:val="001162D3"/>
    <w:rsid w:val="00127348"/>
    <w:rsid w:val="001308AA"/>
    <w:rsid w:val="0014578A"/>
    <w:rsid w:val="00156572"/>
    <w:rsid w:val="00156CAE"/>
    <w:rsid w:val="0016157B"/>
    <w:rsid w:val="00190DF6"/>
    <w:rsid w:val="00191164"/>
    <w:rsid w:val="001A4375"/>
    <w:rsid w:val="001F6147"/>
    <w:rsid w:val="00203D21"/>
    <w:rsid w:val="0021489E"/>
    <w:rsid w:val="00223C8B"/>
    <w:rsid w:val="00232626"/>
    <w:rsid w:val="00246414"/>
    <w:rsid w:val="00247534"/>
    <w:rsid w:val="00251102"/>
    <w:rsid w:val="00263213"/>
    <w:rsid w:val="00266747"/>
    <w:rsid w:val="0028482B"/>
    <w:rsid w:val="00287A31"/>
    <w:rsid w:val="002A6222"/>
    <w:rsid w:val="002E436F"/>
    <w:rsid w:val="00312A50"/>
    <w:rsid w:val="00312F45"/>
    <w:rsid w:val="00313F72"/>
    <w:rsid w:val="00336F35"/>
    <w:rsid w:val="00347D1D"/>
    <w:rsid w:val="00356195"/>
    <w:rsid w:val="003732ED"/>
    <w:rsid w:val="003914C8"/>
    <w:rsid w:val="0039277C"/>
    <w:rsid w:val="003A2E32"/>
    <w:rsid w:val="003B315B"/>
    <w:rsid w:val="003C0147"/>
    <w:rsid w:val="003D145C"/>
    <w:rsid w:val="003E5F43"/>
    <w:rsid w:val="003F08E8"/>
    <w:rsid w:val="003F5D49"/>
    <w:rsid w:val="004135E9"/>
    <w:rsid w:val="00413DD5"/>
    <w:rsid w:val="00415AA1"/>
    <w:rsid w:val="004317B6"/>
    <w:rsid w:val="00434B27"/>
    <w:rsid w:val="00442749"/>
    <w:rsid w:val="0044404E"/>
    <w:rsid w:val="0044759D"/>
    <w:rsid w:val="004477E7"/>
    <w:rsid w:val="00461D1D"/>
    <w:rsid w:val="0046441E"/>
    <w:rsid w:val="004660E5"/>
    <w:rsid w:val="00491540"/>
    <w:rsid w:val="00492B5E"/>
    <w:rsid w:val="004958DA"/>
    <w:rsid w:val="004B21A3"/>
    <w:rsid w:val="004B312C"/>
    <w:rsid w:val="004B7AA0"/>
    <w:rsid w:val="004C2D55"/>
    <w:rsid w:val="004D5FB5"/>
    <w:rsid w:val="004E5479"/>
    <w:rsid w:val="004F44CD"/>
    <w:rsid w:val="005327EE"/>
    <w:rsid w:val="00535703"/>
    <w:rsid w:val="005636C2"/>
    <w:rsid w:val="00574CE7"/>
    <w:rsid w:val="00583F27"/>
    <w:rsid w:val="00592296"/>
    <w:rsid w:val="005A2554"/>
    <w:rsid w:val="005A35CA"/>
    <w:rsid w:val="005C463E"/>
    <w:rsid w:val="005D0332"/>
    <w:rsid w:val="005D443F"/>
    <w:rsid w:val="005E655E"/>
    <w:rsid w:val="005F37F9"/>
    <w:rsid w:val="006047A5"/>
    <w:rsid w:val="006233B8"/>
    <w:rsid w:val="00641098"/>
    <w:rsid w:val="00643F22"/>
    <w:rsid w:val="00645ADE"/>
    <w:rsid w:val="006535E7"/>
    <w:rsid w:val="00664E4E"/>
    <w:rsid w:val="0068168C"/>
    <w:rsid w:val="006869DE"/>
    <w:rsid w:val="00697ADC"/>
    <w:rsid w:val="006A754D"/>
    <w:rsid w:val="006B1CDF"/>
    <w:rsid w:val="006C1722"/>
    <w:rsid w:val="006C757D"/>
    <w:rsid w:val="006C7A27"/>
    <w:rsid w:val="006F401D"/>
    <w:rsid w:val="00700E25"/>
    <w:rsid w:val="00712BA1"/>
    <w:rsid w:val="0071313A"/>
    <w:rsid w:val="0071625E"/>
    <w:rsid w:val="00741B6F"/>
    <w:rsid w:val="00751B7F"/>
    <w:rsid w:val="007533B8"/>
    <w:rsid w:val="00771D76"/>
    <w:rsid w:val="00775FB8"/>
    <w:rsid w:val="00793446"/>
    <w:rsid w:val="00793FC4"/>
    <w:rsid w:val="007967AA"/>
    <w:rsid w:val="007A34B5"/>
    <w:rsid w:val="007A6C13"/>
    <w:rsid w:val="007B2AB2"/>
    <w:rsid w:val="007B3DE0"/>
    <w:rsid w:val="007C1C0F"/>
    <w:rsid w:val="007D79FA"/>
    <w:rsid w:val="007F07BA"/>
    <w:rsid w:val="007F5F14"/>
    <w:rsid w:val="007F699A"/>
    <w:rsid w:val="00810B97"/>
    <w:rsid w:val="00814000"/>
    <w:rsid w:val="00841ACE"/>
    <w:rsid w:val="0085568B"/>
    <w:rsid w:val="008619FD"/>
    <w:rsid w:val="00870692"/>
    <w:rsid w:val="008947C3"/>
    <w:rsid w:val="008A0EE3"/>
    <w:rsid w:val="008B7CB6"/>
    <w:rsid w:val="008C107D"/>
    <w:rsid w:val="008C5924"/>
    <w:rsid w:val="008D1FB7"/>
    <w:rsid w:val="008D6A88"/>
    <w:rsid w:val="008E2868"/>
    <w:rsid w:val="008F1D56"/>
    <w:rsid w:val="008F78C3"/>
    <w:rsid w:val="00911331"/>
    <w:rsid w:val="00924AAB"/>
    <w:rsid w:val="0093352D"/>
    <w:rsid w:val="00935448"/>
    <w:rsid w:val="009455B7"/>
    <w:rsid w:val="00952BDF"/>
    <w:rsid w:val="00987F63"/>
    <w:rsid w:val="00993DF1"/>
    <w:rsid w:val="00997785"/>
    <w:rsid w:val="009A628B"/>
    <w:rsid w:val="009A6C0F"/>
    <w:rsid w:val="009B6623"/>
    <w:rsid w:val="009C1124"/>
    <w:rsid w:val="009C73C3"/>
    <w:rsid w:val="009D5A61"/>
    <w:rsid w:val="009D69D2"/>
    <w:rsid w:val="009E154A"/>
    <w:rsid w:val="009F5CDE"/>
    <w:rsid w:val="00A009D1"/>
    <w:rsid w:val="00A03AA1"/>
    <w:rsid w:val="00A255E8"/>
    <w:rsid w:val="00A26FEB"/>
    <w:rsid w:val="00A3145B"/>
    <w:rsid w:val="00A32A1E"/>
    <w:rsid w:val="00A33E65"/>
    <w:rsid w:val="00A42100"/>
    <w:rsid w:val="00A42D87"/>
    <w:rsid w:val="00A5795B"/>
    <w:rsid w:val="00A60E1B"/>
    <w:rsid w:val="00A6147E"/>
    <w:rsid w:val="00A63CF0"/>
    <w:rsid w:val="00A64CAC"/>
    <w:rsid w:val="00A65918"/>
    <w:rsid w:val="00A753BF"/>
    <w:rsid w:val="00A75AFD"/>
    <w:rsid w:val="00A83D4D"/>
    <w:rsid w:val="00A862A9"/>
    <w:rsid w:val="00A9611C"/>
    <w:rsid w:val="00AB1748"/>
    <w:rsid w:val="00AB2DC6"/>
    <w:rsid w:val="00AB67E6"/>
    <w:rsid w:val="00AC0F10"/>
    <w:rsid w:val="00B03530"/>
    <w:rsid w:val="00B246A5"/>
    <w:rsid w:val="00B25AE3"/>
    <w:rsid w:val="00B4170F"/>
    <w:rsid w:val="00B631F5"/>
    <w:rsid w:val="00B709AF"/>
    <w:rsid w:val="00B747D4"/>
    <w:rsid w:val="00B85E95"/>
    <w:rsid w:val="00BA5840"/>
    <w:rsid w:val="00BB0A1D"/>
    <w:rsid w:val="00BB22AF"/>
    <w:rsid w:val="00BB3DA4"/>
    <w:rsid w:val="00BC0FEC"/>
    <w:rsid w:val="00C01A19"/>
    <w:rsid w:val="00C16780"/>
    <w:rsid w:val="00C64C35"/>
    <w:rsid w:val="00C84033"/>
    <w:rsid w:val="00CC32CA"/>
    <w:rsid w:val="00CD11AB"/>
    <w:rsid w:val="00CD1FF8"/>
    <w:rsid w:val="00CD279E"/>
    <w:rsid w:val="00CD4C02"/>
    <w:rsid w:val="00CD5380"/>
    <w:rsid w:val="00CE4FA3"/>
    <w:rsid w:val="00D1008C"/>
    <w:rsid w:val="00D26B61"/>
    <w:rsid w:val="00D313D8"/>
    <w:rsid w:val="00D3718E"/>
    <w:rsid w:val="00D648A6"/>
    <w:rsid w:val="00D71DD7"/>
    <w:rsid w:val="00D87AD9"/>
    <w:rsid w:val="00DA2687"/>
    <w:rsid w:val="00DB6821"/>
    <w:rsid w:val="00DD049D"/>
    <w:rsid w:val="00DD29B4"/>
    <w:rsid w:val="00DD77A4"/>
    <w:rsid w:val="00DE6F6B"/>
    <w:rsid w:val="00DF420B"/>
    <w:rsid w:val="00DF5C0B"/>
    <w:rsid w:val="00E323A6"/>
    <w:rsid w:val="00E43198"/>
    <w:rsid w:val="00E547D1"/>
    <w:rsid w:val="00E60A69"/>
    <w:rsid w:val="00E61A0D"/>
    <w:rsid w:val="00E77E52"/>
    <w:rsid w:val="00E901B2"/>
    <w:rsid w:val="00E94F18"/>
    <w:rsid w:val="00E9762B"/>
    <w:rsid w:val="00EC1B96"/>
    <w:rsid w:val="00EC76CC"/>
    <w:rsid w:val="00EC776D"/>
    <w:rsid w:val="00EF150B"/>
    <w:rsid w:val="00EF2606"/>
    <w:rsid w:val="00EF372D"/>
    <w:rsid w:val="00F05745"/>
    <w:rsid w:val="00F137B9"/>
    <w:rsid w:val="00F33B76"/>
    <w:rsid w:val="00F50539"/>
    <w:rsid w:val="00F50BAE"/>
    <w:rsid w:val="00F565AB"/>
    <w:rsid w:val="00F60EF8"/>
    <w:rsid w:val="00F65DD7"/>
    <w:rsid w:val="00F711A5"/>
    <w:rsid w:val="00F7244C"/>
    <w:rsid w:val="00F8106F"/>
    <w:rsid w:val="00F92563"/>
    <w:rsid w:val="00F96F2A"/>
    <w:rsid w:val="00FB3371"/>
    <w:rsid w:val="00FB7BF6"/>
    <w:rsid w:val="00FD5E4B"/>
    <w:rsid w:val="00FD71A8"/>
    <w:rsid w:val="00FF14E5"/>
    <w:rsid w:val="00FF32EA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33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11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11331"/>
    <w:rPr>
      <w:rFonts w:ascii="Tahoma" w:hAnsi="Tahoma" w:cs="Tahoma"/>
      <w:sz w:val="16"/>
      <w:szCs w:val="16"/>
    </w:rPr>
  </w:style>
  <w:style w:type="paragraph" w:customStyle="1" w:styleId="a5">
    <w:name w:val="Базовый"/>
    <w:uiPriority w:val="99"/>
    <w:rsid w:val="00911331"/>
    <w:pPr>
      <w:tabs>
        <w:tab w:val="left" w:pos="709"/>
      </w:tabs>
      <w:suppressAutoHyphens/>
      <w:spacing w:after="200" w:line="100" w:lineRule="atLeast"/>
    </w:pPr>
    <w:rPr>
      <w:rFonts w:ascii="Times New Roman" w:eastAsia="Times New Roman" w:hAnsi="Times New Roman"/>
      <w:color w:val="00000A"/>
      <w:sz w:val="24"/>
      <w:szCs w:val="24"/>
    </w:rPr>
  </w:style>
  <w:style w:type="paragraph" w:styleId="a6">
    <w:name w:val="header"/>
    <w:basedOn w:val="a"/>
    <w:link w:val="a7"/>
    <w:uiPriority w:val="99"/>
    <w:rsid w:val="00312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312A50"/>
    <w:rPr>
      <w:rFonts w:ascii="Calibri" w:hAnsi="Calibri" w:cs="Times New Roman"/>
    </w:rPr>
  </w:style>
  <w:style w:type="paragraph" w:styleId="a8">
    <w:name w:val="footer"/>
    <w:basedOn w:val="a"/>
    <w:link w:val="a9"/>
    <w:uiPriority w:val="99"/>
    <w:rsid w:val="00312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312A50"/>
    <w:rPr>
      <w:rFonts w:ascii="Calibri" w:hAnsi="Calibri" w:cs="Times New Roman"/>
    </w:rPr>
  </w:style>
  <w:style w:type="paragraph" w:customStyle="1" w:styleId="paragraf">
    <w:name w:val="paragraf"/>
    <w:basedOn w:val="a"/>
    <w:uiPriority w:val="99"/>
    <w:rsid w:val="001A43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2475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FontStyle16">
    <w:name w:val="Font Style16"/>
    <w:uiPriority w:val="99"/>
    <w:rsid w:val="00CD1FF8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basedOn w:val="a0"/>
    <w:uiPriority w:val="99"/>
    <w:rsid w:val="004B21A3"/>
    <w:rPr>
      <w:rFonts w:ascii="Times New Roman" w:hAnsi="Times New Roman" w:cs="Times New Roman" w:hint="default"/>
      <w:b/>
      <w:bCs/>
      <w:sz w:val="26"/>
      <w:szCs w:val="26"/>
    </w:rPr>
  </w:style>
  <w:style w:type="character" w:styleId="ab">
    <w:name w:val="Hyperlink"/>
    <w:basedOn w:val="a0"/>
    <w:uiPriority w:val="99"/>
    <w:semiHidden/>
    <w:unhideWhenUsed/>
    <w:rsid w:val="00DE6F6B"/>
    <w:rPr>
      <w:color w:val="0000FF"/>
      <w:u w:val="single"/>
    </w:rPr>
  </w:style>
  <w:style w:type="paragraph" w:customStyle="1" w:styleId="rvps2">
    <w:name w:val="rvps2"/>
    <w:basedOn w:val="a"/>
    <w:rsid w:val="00DE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c">
    <w:name w:val="List Paragraph"/>
    <w:basedOn w:val="a"/>
    <w:uiPriority w:val="34"/>
    <w:qFormat/>
    <w:rsid w:val="009A6C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33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11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11331"/>
    <w:rPr>
      <w:rFonts w:ascii="Tahoma" w:hAnsi="Tahoma" w:cs="Tahoma"/>
      <w:sz w:val="16"/>
      <w:szCs w:val="16"/>
    </w:rPr>
  </w:style>
  <w:style w:type="paragraph" w:customStyle="1" w:styleId="a5">
    <w:name w:val="Базовый"/>
    <w:uiPriority w:val="99"/>
    <w:rsid w:val="00911331"/>
    <w:pPr>
      <w:tabs>
        <w:tab w:val="left" w:pos="709"/>
      </w:tabs>
      <w:suppressAutoHyphens/>
      <w:spacing w:after="200" w:line="100" w:lineRule="atLeast"/>
    </w:pPr>
    <w:rPr>
      <w:rFonts w:ascii="Times New Roman" w:eastAsia="Times New Roman" w:hAnsi="Times New Roman"/>
      <w:color w:val="00000A"/>
      <w:sz w:val="24"/>
      <w:szCs w:val="24"/>
    </w:rPr>
  </w:style>
  <w:style w:type="paragraph" w:styleId="a6">
    <w:name w:val="header"/>
    <w:basedOn w:val="a"/>
    <w:link w:val="a7"/>
    <w:uiPriority w:val="99"/>
    <w:rsid w:val="00312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312A50"/>
    <w:rPr>
      <w:rFonts w:ascii="Calibri" w:hAnsi="Calibri" w:cs="Times New Roman"/>
    </w:rPr>
  </w:style>
  <w:style w:type="paragraph" w:styleId="a8">
    <w:name w:val="footer"/>
    <w:basedOn w:val="a"/>
    <w:link w:val="a9"/>
    <w:uiPriority w:val="99"/>
    <w:rsid w:val="00312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312A50"/>
    <w:rPr>
      <w:rFonts w:ascii="Calibri" w:hAnsi="Calibri" w:cs="Times New Roman"/>
    </w:rPr>
  </w:style>
  <w:style w:type="paragraph" w:customStyle="1" w:styleId="paragraf">
    <w:name w:val="paragraf"/>
    <w:basedOn w:val="a"/>
    <w:uiPriority w:val="99"/>
    <w:rsid w:val="001A43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2475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FontStyle16">
    <w:name w:val="Font Style16"/>
    <w:uiPriority w:val="99"/>
    <w:rsid w:val="00CD1FF8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basedOn w:val="a0"/>
    <w:uiPriority w:val="99"/>
    <w:rsid w:val="004B21A3"/>
    <w:rPr>
      <w:rFonts w:ascii="Times New Roman" w:hAnsi="Times New Roman" w:cs="Times New Roman" w:hint="default"/>
      <w:b/>
      <w:bCs/>
      <w:sz w:val="26"/>
      <w:szCs w:val="26"/>
    </w:rPr>
  </w:style>
  <w:style w:type="character" w:styleId="ab">
    <w:name w:val="Hyperlink"/>
    <w:basedOn w:val="a0"/>
    <w:uiPriority w:val="99"/>
    <w:semiHidden/>
    <w:unhideWhenUsed/>
    <w:rsid w:val="00DE6F6B"/>
    <w:rPr>
      <w:color w:val="0000FF"/>
      <w:u w:val="single"/>
    </w:rPr>
  </w:style>
  <w:style w:type="paragraph" w:customStyle="1" w:styleId="rvps2">
    <w:name w:val="rvps2"/>
    <w:basedOn w:val="a"/>
    <w:rsid w:val="00DE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c">
    <w:name w:val="List Paragraph"/>
    <w:basedOn w:val="a"/>
    <w:uiPriority w:val="34"/>
    <w:qFormat/>
    <w:rsid w:val="009A6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6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8B87C-CD81-4BA8-A1F3-8A76F09B1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683</Words>
  <Characters>4741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Біркіна Анна Володимирівна</dc:creator>
  <cp:lastModifiedBy>Власенко Наталія Євгеніївна</cp:lastModifiedBy>
  <cp:revision>3</cp:revision>
  <cp:lastPrinted>2023-11-22T09:20:00Z</cp:lastPrinted>
  <dcterms:created xsi:type="dcterms:W3CDTF">2023-11-23T07:16:00Z</dcterms:created>
  <dcterms:modified xsi:type="dcterms:W3CDTF">2023-11-23T07:17:00Z</dcterms:modified>
</cp:coreProperties>
</file>