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4DD" w:rsidRDefault="000614DD" w:rsidP="000614D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noProof/>
          <w:color w:val="000000"/>
          <w:sz w:val="36"/>
          <w:szCs w:val="36"/>
          <w:bdr w:val="none" w:sz="0" w:space="0" w:color="auto" w:frame="1"/>
          <w:lang w:eastAsia="uk-UA"/>
        </w:rPr>
        <w:drawing>
          <wp:inline distT="0" distB="0" distL="0" distR="0">
            <wp:extent cx="541020" cy="716915"/>
            <wp:effectExtent l="0" t="0" r="0" b="6985"/>
            <wp:docPr id="1" name="Рисунок 1" descr="https://lh7-us.googleusercontent.com/ql5LRNqu-Gji_7fDUFMMRJPqnwAQvtteHdqf5h8NRafIUNn2ARHXg1rwkp78pUwvyCdsq_2sTqxixtr6B1BJVcLIJLr4HGhMn8bUapQEicNNInbRkuAo8KBfNbrSvBwTjIiMZYevq1k5xq9A9qjX6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lh7-us.googleusercontent.com/ql5LRNqu-Gji_7fDUFMMRJPqnwAQvtteHdqf5h8NRafIUNn2ARHXg1rwkp78pUwvyCdsq_2sTqxixtr6B1BJVcLIJLr4HGhMn8bUapQEicNNInbRkuAo8KBfNbrSvBwTjIiMZYevq1k5xq9A9qjX6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1020" cy="716915"/>
                    </a:xfrm>
                    <a:prstGeom prst="rect">
                      <a:avLst/>
                    </a:prstGeom>
                    <a:noFill/>
                    <a:ln>
                      <a:noFill/>
                    </a:ln>
                  </pic:spPr>
                </pic:pic>
              </a:graphicData>
            </a:graphic>
          </wp:inline>
        </w:drawing>
      </w:r>
    </w:p>
    <w:p w:rsidR="000614DD" w:rsidRDefault="000614DD" w:rsidP="000614DD">
      <w:pPr>
        <w:spacing w:after="0" w:line="240" w:lineRule="auto"/>
        <w:jc w:val="center"/>
        <w:rPr>
          <w:rFonts w:ascii="Times New Roman" w:eastAsia="Times New Roman" w:hAnsi="Times New Roman" w:cs="Times New Roman"/>
          <w:sz w:val="24"/>
          <w:szCs w:val="24"/>
          <w:lang w:eastAsia="uk-UA"/>
        </w:rPr>
      </w:pPr>
    </w:p>
    <w:p w:rsidR="000614DD" w:rsidRDefault="000614DD" w:rsidP="000614D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36"/>
          <w:szCs w:val="36"/>
          <w:lang w:eastAsia="uk-UA"/>
        </w:rPr>
        <w:t>ВИЩА КВАЛІФІКАЦІЙНА КОМІСІЯ СУДДІВ УКРАЇНИ</w:t>
      </w:r>
    </w:p>
    <w:p w:rsidR="006D7017" w:rsidRPr="004B26E3" w:rsidRDefault="006D7017" w:rsidP="006D7017">
      <w:pPr>
        <w:spacing w:after="0" w:line="240" w:lineRule="auto"/>
        <w:rPr>
          <w:rFonts w:ascii="Times New Roman" w:eastAsia="Times New Roman" w:hAnsi="Times New Roman" w:cs="Times New Roman"/>
          <w:sz w:val="24"/>
          <w:szCs w:val="24"/>
          <w:lang w:eastAsia="uk-UA"/>
        </w:rPr>
      </w:pPr>
    </w:p>
    <w:p w:rsidR="006D7017" w:rsidRPr="004B26E3" w:rsidRDefault="002B57B3" w:rsidP="002B57B3">
      <w:pPr>
        <w:shd w:val="clear" w:color="auto" w:fill="FFFFFF"/>
        <w:tabs>
          <w:tab w:val="left" w:pos="8931"/>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6"/>
          <w:szCs w:val="26"/>
          <w:lang w:eastAsia="uk-UA"/>
        </w:rPr>
        <w:t>04 березня 2024 року</w:t>
      </w:r>
      <w:r>
        <w:rPr>
          <w:rFonts w:ascii="Times New Roman" w:eastAsia="Times New Roman" w:hAnsi="Times New Roman" w:cs="Times New Roman"/>
          <w:color w:val="000000"/>
          <w:sz w:val="26"/>
          <w:szCs w:val="26"/>
          <w:lang w:eastAsia="uk-UA"/>
        </w:rPr>
        <w:tab/>
      </w:r>
      <w:r w:rsidR="006D7017" w:rsidRPr="004B26E3">
        <w:rPr>
          <w:rFonts w:ascii="Times New Roman" w:eastAsia="Times New Roman" w:hAnsi="Times New Roman" w:cs="Times New Roman"/>
          <w:color w:val="000000"/>
          <w:sz w:val="26"/>
          <w:szCs w:val="26"/>
          <w:lang w:eastAsia="uk-UA"/>
        </w:rPr>
        <w:t>м. Київ</w:t>
      </w:r>
    </w:p>
    <w:p w:rsidR="006D7017" w:rsidRPr="004B26E3" w:rsidRDefault="006D7017" w:rsidP="006D7017">
      <w:pPr>
        <w:shd w:val="clear" w:color="auto" w:fill="FFFFFF"/>
        <w:spacing w:after="0" w:line="240" w:lineRule="auto"/>
        <w:jc w:val="both"/>
        <w:rPr>
          <w:rFonts w:ascii="Times New Roman" w:eastAsia="Times New Roman" w:hAnsi="Times New Roman" w:cs="Times New Roman"/>
          <w:sz w:val="24"/>
          <w:szCs w:val="24"/>
          <w:lang w:eastAsia="uk-UA"/>
        </w:rPr>
      </w:pPr>
    </w:p>
    <w:p w:rsidR="006D7017" w:rsidRPr="004B26E3" w:rsidRDefault="006B3F1D" w:rsidP="006D7017">
      <w:pPr>
        <w:shd w:val="clear" w:color="auto" w:fill="FFFFFF"/>
        <w:spacing w:after="0" w:line="240" w:lineRule="auto"/>
        <w:ind w:right="134"/>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6"/>
          <w:szCs w:val="26"/>
          <w:lang w:eastAsia="uk-UA"/>
        </w:rPr>
        <w:t xml:space="preserve">Р І Ш Е Н </w:t>
      </w:r>
      <w:proofErr w:type="spellStart"/>
      <w:r>
        <w:rPr>
          <w:rFonts w:ascii="Times New Roman" w:eastAsia="Times New Roman" w:hAnsi="Times New Roman" w:cs="Times New Roman"/>
          <w:color w:val="000000"/>
          <w:sz w:val="26"/>
          <w:szCs w:val="26"/>
          <w:lang w:eastAsia="uk-UA"/>
        </w:rPr>
        <w:t>Н</w:t>
      </w:r>
      <w:proofErr w:type="spellEnd"/>
      <w:r>
        <w:rPr>
          <w:rFonts w:ascii="Times New Roman" w:eastAsia="Times New Roman" w:hAnsi="Times New Roman" w:cs="Times New Roman"/>
          <w:color w:val="000000"/>
          <w:sz w:val="26"/>
          <w:szCs w:val="26"/>
          <w:lang w:eastAsia="uk-UA"/>
        </w:rPr>
        <w:t xml:space="preserve"> Я</w:t>
      </w:r>
      <w:r w:rsidR="008C5CBE">
        <w:rPr>
          <w:rFonts w:ascii="Times New Roman" w:eastAsia="Times New Roman" w:hAnsi="Times New Roman" w:cs="Times New Roman"/>
          <w:color w:val="000000"/>
          <w:sz w:val="26"/>
          <w:szCs w:val="26"/>
          <w:lang w:eastAsia="uk-UA"/>
        </w:rPr>
        <w:t xml:space="preserve"> № </w:t>
      </w:r>
      <w:r w:rsidR="008C5CBE" w:rsidRPr="008C5CBE">
        <w:rPr>
          <w:rFonts w:ascii="Times New Roman" w:eastAsia="Times New Roman" w:hAnsi="Times New Roman" w:cs="Times New Roman"/>
          <w:color w:val="000000"/>
          <w:sz w:val="26"/>
          <w:szCs w:val="26"/>
          <w:u w:val="single"/>
          <w:lang w:eastAsia="uk-UA"/>
        </w:rPr>
        <w:t>170/ас-24</w:t>
      </w:r>
    </w:p>
    <w:p w:rsidR="006D7017" w:rsidRPr="004B26E3" w:rsidRDefault="006D7017" w:rsidP="006D7017">
      <w:pPr>
        <w:shd w:val="clear" w:color="auto" w:fill="FFFFFF"/>
        <w:spacing w:after="0" w:line="240" w:lineRule="auto"/>
        <w:jc w:val="both"/>
        <w:rPr>
          <w:rFonts w:ascii="Times New Roman" w:eastAsia="Times New Roman" w:hAnsi="Times New Roman" w:cs="Times New Roman"/>
          <w:sz w:val="24"/>
          <w:szCs w:val="24"/>
          <w:lang w:eastAsia="uk-UA"/>
        </w:rPr>
      </w:pPr>
    </w:p>
    <w:p w:rsidR="006D7017" w:rsidRPr="004B26E3" w:rsidRDefault="006D7017" w:rsidP="006D7017">
      <w:pPr>
        <w:shd w:val="clear" w:color="auto" w:fill="FFFFFF"/>
        <w:spacing w:after="0" w:line="240" w:lineRule="auto"/>
        <w:jc w:val="both"/>
        <w:rPr>
          <w:rFonts w:ascii="Times New Roman" w:eastAsia="Times New Roman" w:hAnsi="Times New Roman" w:cs="Times New Roman"/>
          <w:sz w:val="24"/>
          <w:szCs w:val="24"/>
          <w:lang w:eastAsia="uk-UA"/>
        </w:rPr>
      </w:pPr>
      <w:r w:rsidRPr="004B26E3">
        <w:rPr>
          <w:rFonts w:ascii="Times New Roman" w:eastAsia="Times New Roman" w:hAnsi="Times New Roman" w:cs="Times New Roman"/>
          <w:color w:val="000000"/>
          <w:sz w:val="26"/>
          <w:szCs w:val="26"/>
          <w:lang w:eastAsia="uk-UA"/>
        </w:rPr>
        <w:t>Вища кваліфікаційна комісія суддів України у складі колегії:</w:t>
      </w:r>
    </w:p>
    <w:p w:rsidR="006D7017" w:rsidRPr="004B26E3" w:rsidRDefault="006D7017" w:rsidP="006D7017">
      <w:pPr>
        <w:shd w:val="clear" w:color="auto" w:fill="FFFFFF"/>
        <w:spacing w:after="0" w:line="240" w:lineRule="auto"/>
        <w:ind w:right="134"/>
        <w:jc w:val="both"/>
        <w:rPr>
          <w:rFonts w:ascii="Times New Roman" w:eastAsia="Times New Roman" w:hAnsi="Times New Roman" w:cs="Times New Roman"/>
          <w:sz w:val="24"/>
          <w:szCs w:val="24"/>
          <w:lang w:eastAsia="uk-UA"/>
        </w:rPr>
      </w:pPr>
    </w:p>
    <w:p w:rsidR="006D7017" w:rsidRPr="004B26E3" w:rsidRDefault="006D7017" w:rsidP="006D7017">
      <w:pPr>
        <w:shd w:val="clear" w:color="auto" w:fill="FFFFFF"/>
        <w:spacing w:after="0" w:line="240" w:lineRule="auto"/>
        <w:jc w:val="both"/>
        <w:rPr>
          <w:rFonts w:ascii="Times New Roman" w:eastAsia="Times New Roman" w:hAnsi="Times New Roman" w:cs="Times New Roman"/>
          <w:sz w:val="24"/>
          <w:szCs w:val="24"/>
          <w:lang w:eastAsia="uk-UA"/>
        </w:rPr>
      </w:pPr>
      <w:r w:rsidRPr="004B26E3">
        <w:rPr>
          <w:rFonts w:ascii="Times New Roman" w:eastAsia="Times New Roman" w:hAnsi="Times New Roman" w:cs="Times New Roman"/>
          <w:color w:val="000000"/>
          <w:sz w:val="26"/>
          <w:szCs w:val="26"/>
          <w:lang w:eastAsia="uk-UA"/>
        </w:rPr>
        <w:t>головуючого – Віталія ГАЦЕЛЮКА,</w:t>
      </w:r>
    </w:p>
    <w:p w:rsidR="006D7017" w:rsidRPr="004B26E3" w:rsidRDefault="006D7017" w:rsidP="006D7017">
      <w:pPr>
        <w:shd w:val="clear" w:color="auto" w:fill="FFFFFF"/>
        <w:spacing w:after="0" w:line="240" w:lineRule="auto"/>
        <w:ind w:right="-15"/>
        <w:jc w:val="both"/>
        <w:rPr>
          <w:rFonts w:ascii="Times New Roman" w:eastAsia="Times New Roman" w:hAnsi="Times New Roman" w:cs="Times New Roman"/>
          <w:sz w:val="24"/>
          <w:szCs w:val="24"/>
          <w:lang w:eastAsia="uk-UA"/>
        </w:rPr>
      </w:pPr>
    </w:p>
    <w:p w:rsidR="006D7017" w:rsidRPr="004B26E3" w:rsidRDefault="006D7017" w:rsidP="006D7017">
      <w:pPr>
        <w:shd w:val="clear" w:color="auto" w:fill="FFFFFF"/>
        <w:spacing w:after="0" w:line="240" w:lineRule="auto"/>
        <w:ind w:right="-15"/>
        <w:jc w:val="both"/>
        <w:rPr>
          <w:rFonts w:ascii="Times New Roman" w:eastAsia="Times New Roman" w:hAnsi="Times New Roman" w:cs="Times New Roman"/>
          <w:sz w:val="24"/>
          <w:szCs w:val="24"/>
          <w:lang w:eastAsia="uk-UA"/>
        </w:rPr>
      </w:pPr>
      <w:r w:rsidRPr="004B26E3">
        <w:rPr>
          <w:rFonts w:ascii="Times New Roman" w:eastAsia="Times New Roman" w:hAnsi="Times New Roman" w:cs="Times New Roman"/>
          <w:color w:val="000000"/>
          <w:sz w:val="26"/>
          <w:szCs w:val="26"/>
          <w:lang w:eastAsia="uk-UA"/>
        </w:rPr>
        <w:t>членів Комісії: Олега КОЛІУША</w:t>
      </w:r>
      <w:r>
        <w:rPr>
          <w:rFonts w:ascii="Times New Roman" w:eastAsia="Times New Roman" w:hAnsi="Times New Roman" w:cs="Times New Roman"/>
          <w:color w:val="000000"/>
          <w:sz w:val="26"/>
          <w:szCs w:val="26"/>
          <w:lang w:eastAsia="uk-UA"/>
        </w:rPr>
        <w:t xml:space="preserve"> (доповідач)</w:t>
      </w:r>
      <w:r w:rsidRPr="004B26E3">
        <w:rPr>
          <w:rFonts w:ascii="Times New Roman" w:eastAsia="Times New Roman" w:hAnsi="Times New Roman" w:cs="Times New Roman"/>
          <w:color w:val="000000"/>
          <w:sz w:val="26"/>
          <w:szCs w:val="26"/>
          <w:lang w:eastAsia="uk-UA"/>
        </w:rPr>
        <w:t>, Руслана МЕЛЬНИКА,</w:t>
      </w:r>
    </w:p>
    <w:p w:rsidR="006D7017" w:rsidRPr="004B26E3" w:rsidRDefault="006D7017" w:rsidP="006D7017">
      <w:pPr>
        <w:shd w:val="clear" w:color="auto" w:fill="FFFFFF"/>
        <w:spacing w:after="0" w:line="240" w:lineRule="auto"/>
        <w:ind w:right="-15"/>
        <w:jc w:val="both"/>
        <w:rPr>
          <w:rFonts w:ascii="Times New Roman" w:eastAsia="Times New Roman" w:hAnsi="Times New Roman" w:cs="Times New Roman"/>
          <w:sz w:val="24"/>
          <w:szCs w:val="24"/>
          <w:lang w:eastAsia="uk-UA"/>
        </w:rPr>
      </w:pPr>
    </w:p>
    <w:p w:rsidR="006D7017" w:rsidRPr="004B26E3" w:rsidRDefault="006D7017" w:rsidP="006D7017">
      <w:pPr>
        <w:shd w:val="clear" w:color="auto" w:fill="FFFFFF"/>
        <w:spacing w:after="0" w:line="240" w:lineRule="auto"/>
        <w:jc w:val="both"/>
        <w:rPr>
          <w:rFonts w:ascii="Times New Roman" w:eastAsia="Times New Roman" w:hAnsi="Times New Roman" w:cs="Times New Roman"/>
          <w:sz w:val="24"/>
          <w:szCs w:val="24"/>
          <w:lang w:eastAsia="uk-UA"/>
        </w:rPr>
      </w:pPr>
      <w:r w:rsidRPr="004B26E3">
        <w:rPr>
          <w:rFonts w:ascii="Times New Roman" w:eastAsia="Times New Roman" w:hAnsi="Times New Roman" w:cs="Times New Roman"/>
          <w:color w:val="000000"/>
          <w:sz w:val="26"/>
          <w:szCs w:val="26"/>
          <w:lang w:eastAsia="uk-UA"/>
        </w:rPr>
        <w:t xml:space="preserve">розглянувши питання допуску </w:t>
      </w:r>
      <w:proofErr w:type="spellStart"/>
      <w:r>
        <w:rPr>
          <w:rFonts w:ascii="Times New Roman" w:eastAsia="Times New Roman" w:hAnsi="Times New Roman" w:cs="Times New Roman"/>
          <w:color w:val="000000"/>
          <w:sz w:val="26"/>
          <w:szCs w:val="26"/>
          <w:lang w:eastAsia="uk-UA"/>
        </w:rPr>
        <w:t>Іванця</w:t>
      </w:r>
      <w:proofErr w:type="spellEnd"/>
      <w:r>
        <w:rPr>
          <w:rFonts w:ascii="Times New Roman" w:eastAsia="Times New Roman" w:hAnsi="Times New Roman" w:cs="Times New Roman"/>
          <w:color w:val="000000"/>
          <w:sz w:val="26"/>
          <w:szCs w:val="26"/>
          <w:lang w:eastAsia="uk-UA"/>
        </w:rPr>
        <w:t xml:space="preserve"> Олександра</w:t>
      </w:r>
      <w:r w:rsidRPr="004B26E3">
        <w:rPr>
          <w:rFonts w:ascii="Times New Roman" w:eastAsia="Times New Roman" w:hAnsi="Times New Roman" w:cs="Times New Roman"/>
          <w:color w:val="000000"/>
          <w:sz w:val="26"/>
          <w:szCs w:val="26"/>
          <w:lang w:eastAsia="uk-UA"/>
        </w:rPr>
        <w:t xml:space="preserve"> Дмитрович</w:t>
      </w:r>
      <w:r>
        <w:rPr>
          <w:rFonts w:ascii="Times New Roman" w:eastAsia="Times New Roman" w:hAnsi="Times New Roman" w:cs="Times New Roman"/>
          <w:color w:val="000000"/>
          <w:sz w:val="26"/>
          <w:szCs w:val="26"/>
          <w:lang w:eastAsia="uk-UA"/>
        </w:rPr>
        <w:t>а</w:t>
      </w:r>
      <w:r w:rsidRPr="004B26E3">
        <w:rPr>
          <w:rFonts w:ascii="Times New Roman" w:eastAsia="Times New Roman" w:hAnsi="Times New Roman" w:cs="Times New Roman"/>
          <w:color w:val="000000"/>
          <w:sz w:val="26"/>
          <w:szCs w:val="26"/>
          <w:lang w:eastAsia="uk-UA"/>
        </w:rPr>
        <w:t xml:space="preserve">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w:t>
      </w:r>
      <w:r>
        <w:rPr>
          <w:rFonts w:ascii="Times New Roman" w:eastAsia="Times New Roman" w:hAnsi="Times New Roman" w:cs="Times New Roman"/>
          <w:color w:val="000000"/>
          <w:sz w:val="26"/>
          <w:szCs w:val="26"/>
          <w:lang w:eastAsia="uk-UA"/>
        </w:rPr>
        <w:t>аїни від 14.09.2023 № 94/зп-23,</w:t>
      </w:r>
    </w:p>
    <w:p w:rsidR="006D7017" w:rsidRPr="004B26E3" w:rsidRDefault="006D7017" w:rsidP="006D7017">
      <w:pPr>
        <w:spacing w:after="0" w:line="240" w:lineRule="auto"/>
        <w:rPr>
          <w:rFonts w:ascii="Times New Roman" w:eastAsia="Times New Roman" w:hAnsi="Times New Roman" w:cs="Times New Roman"/>
          <w:sz w:val="24"/>
          <w:szCs w:val="24"/>
          <w:lang w:eastAsia="uk-UA"/>
        </w:rPr>
      </w:pPr>
    </w:p>
    <w:p w:rsidR="006D7017" w:rsidRDefault="006D7017" w:rsidP="006D7017">
      <w:pPr>
        <w:shd w:val="clear" w:color="auto" w:fill="FFFFFF"/>
        <w:spacing w:after="0" w:line="240" w:lineRule="auto"/>
        <w:ind w:right="134"/>
        <w:jc w:val="center"/>
        <w:rPr>
          <w:rFonts w:ascii="Times New Roman" w:eastAsia="Times New Roman" w:hAnsi="Times New Roman" w:cs="Times New Roman"/>
          <w:color w:val="000000"/>
          <w:sz w:val="26"/>
          <w:szCs w:val="26"/>
          <w:lang w:eastAsia="uk-UA"/>
        </w:rPr>
      </w:pPr>
      <w:r w:rsidRPr="004B26E3">
        <w:rPr>
          <w:rFonts w:ascii="Times New Roman" w:eastAsia="Times New Roman" w:hAnsi="Times New Roman" w:cs="Times New Roman"/>
          <w:color w:val="000000"/>
          <w:sz w:val="26"/>
          <w:szCs w:val="26"/>
          <w:lang w:eastAsia="uk-UA"/>
        </w:rPr>
        <w:t>встановила:</w:t>
      </w:r>
    </w:p>
    <w:p w:rsidR="006A6F68" w:rsidRPr="004B26E3" w:rsidRDefault="006A6F68" w:rsidP="006D7017">
      <w:pPr>
        <w:shd w:val="clear" w:color="auto" w:fill="FFFFFF"/>
        <w:spacing w:after="0" w:line="240" w:lineRule="auto"/>
        <w:ind w:right="134"/>
        <w:jc w:val="center"/>
        <w:rPr>
          <w:rFonts w:ascii="Times New Roman" w:eastAsia="Times New Roman" w:hAnsi="Times New Roman" w:cs="Times New Roman"/>
          <w:sz w:val="24"/>
          <w:szCs w:val="24"/>
          <w:lang w:eastAsia="uk-UA"/>
        </w:rPr>
      </w:pPr>
    </w:p>
    <w:p w:rsidR="006D4CAA" w:rsidRPr="006D4CAA" w:rsidRDefault="006D4CAA" w:rsidP="006D4CAA">
      <w:pPr>
        <w:spacing w:after="0" w:line="240" w:lineRule="auto"/>
        <w:ind w:firstLine="708"/>
        <w:jc w:val="both"/>
        <w:rPr>
          <w:rFonts w:ascii="Times New Roman" w:eastAsia="Times New Roman" w:hAnsi="Times New Roman" w:cs="Times New Roman"/>
          <w:sz w:val="26"/>
          <w:szCs w:val="26"/>
          <w:lang w:eastAsia="uk-UA"/>
        </w:rPr>
      </w:pPr>
      <w:r w:rsidRPr="006D4CAA">
        <w:rPr>
          <w:rFonts w:ascii="Times New Roman" w:eastAsia="Times New Roman" w:hAnsi="Times New Roman" w:cs="Times New Roman"/>
          <w:color w:val="000000"/>
          <w:sz w:val="26"/>
          <w:szCs w:val="26"/>
          <w:lang w:eastAsia="uk-UA"/>
        </w:rPr>
        <w:t>Рішенням Вищої кваліфікаційної комісії суддів України від 14.09.2023 № 94/зп-23 (зі змінами, внесеними рішеннями Комісії від 14.12.2023 № 171/зп-23 та від 22.02.2024 № 64/зп-24) оголошено конкурс на зайняття 550 вакантних посад суддів в апеляційних</w:t>
      </w:r>
      <w:r w:rsidR="009C2819">
        <w:rPr>
          <w:rFonts w:ascii="Times New Roman" w:eastAsia="Times New Roman" w:hAnsi="Times New Roman" w:cs="Times New Roman"/>
          <w:color w:val="000000"/>
          <w:sz w:val="26"/>
          <w:szCs w:val="26"/>
          <w:lang w:eastAsia="uk-UA"/>
        </w:rPr>
        <w:t xml:space="preserve"> </w:t>
      </w:r>
      <w:r w:rsidRPr="006D4CAA">
        <w:rPr>
          <w:rFonts w:ascii="Times New Roman" w:eastAsia="Times New Roman" w:hAnsi="Times New Roman" w:cs="Times New Roman"/>
          <w:color w:val="000000"/>
          <w:sz w:val="26"/>
          <w:szCs w:val="26"/>
          <w:lang w:eastAsia="uk-UA"/>
        </w:rPr>
        <w:t>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6D4CAA" w:rsidRPr="006D4CAA" w:rsidRDefault="006D4CAA" w:rsidP="006D4CAA">
      <w:pPr>
        <w:spacing w:after="0" w:line="240" w:lineRule="auto"/>
        <w:ind w:firstLine="708"/>
        <w:jc w:val="both"/>
        <w:rPr>
          <w:rFonts w:ascii="Times New Roman" w:eastAsia="Times New Roman" w:hAnsi="Times New Roman" w:cs="Times New Roman"/>
          <w:sz w:val="26"/>
          <w:szCs w:val="26"/>
          <w:lang w:eastAsia="uk-UA"/>
        </w:rPr>
      </w:pPr>
      <w:r w:rsidRPr="006D4CAA">
        <w:rPr>
          <w:rFonts w:ascii="Times New Roman" w:eastAsia="Times New Roman" w:hAnsi="Times New Roman" w:cs="Times New Roman"/>
          <w:color w:val="000000"/>
          <w:sz w:val="26"/>
          <w:szCs w:val="26"/>
          <w:lang w:eastAsia="uk-UA"/>
        </w:rPr>
        <w:t>Згідно з пунктом 5 зазначеного рішен</w:t>
      </w:r>
      <w:r w:rsidR="001B7373">
        <w:rPr>
          <w:rFonts w:ascii="Times New Roman" w:eastAsia="Times New Roman" w:hAnsi="Times New Roman" w:cs="Times New Roman"/>
          <w:color w:val="000000"/>
          <w:sz w:val="26"/>
          <w:szCs w:val="26"/>
          <w:lang w:eastAsia="uk-UA"/>
        </w:rPr>
        <w:t>ня питання допуску до участі у К</w:t>
      </w:r>
      <w:r w:rsidRPr="006D4CAA">
        <w:rPr>
          <w:rFonts w:ascii="Times New Roman" w:eastAsia="Times New Roman" w:hAnsi="Times New Roman" w:cs="Times New Roman"/>
          <w:color w:val="000000"/>
          <w:sz w:val="26"/>
          <w:szCs w:val="26"/>
          <w:lang w:eastAsia="uk-UA"/>
        </w:rPr>
        <w:t>онкурсі вирішуються колегіями Вищої кваліфікаційної комісії суддів України.</w:t>
      </w:r>
    </w:p>
    <w:p w:rsidR="006D4CAA" w:rsidRPr="006D4CAA" w:rsidRDefault="006D4CAA" w:rsidP="006D4CAA">
      <w:pPr>
        <w:spacing w:after="0" w:line="240" w:lineRule="auto"/>
        <w:ind w:firstLine="708"/>
        <w:jc w:val="both"/>
        <w:rPr>
          <w:rFonts w:ascii="Times New Roman" w:eastAsia="Times New Roman" w:hAnsi="Times New Roman" w:cs="Times New Roman"/>
          <w:sz w:val="26"/>
          <w:szCs w:val="26"/>
          <w:lang w:eastAsia="uk-UA"/>
        </w:rPr>
      </w:pPr>
      <w:r w:rsidRPr="006D4CAA">
        <w:rPr>
          <w:rFonts w:ascii="Times New Roman" w:eastAsia="Times New Roman" w:hAnsi="Times New Roman" w:cs="Times New Roman"/>
          <w:color w:val="000000"/>
          <w:sz w:val="26"/>
          <w:szCs w:val="26"/>
          <w:lang w:eastAsia="uk-UA"/>
        </w:rPr>
        <w:t>Особл</w:t>
      </w:r>
      <w:r w:rsidR="001B7373">
        <w:rPr>
          <w:rFonts w:ascii="Times New Roman" w:eastAsia="Times New Roman" w:hAnsi="Times New Roman" w:cs="Times New Roman"/>
          <w:color w:val="000000"/>
          <w:sz w:val="26"/>
          <w:szCs w:val="26"/>
          <w:lang w:eastAsia="uk-UA"/>
        </w:rPr>
        <w:t>ивості</w:t>
      </w:r>
      <w:r w:rsidR="001B7373" w:rsidRPr="006B3F1D">
        <w:rPr>
          <w:rFonts w:ascii="Times New Roman" w:eastAsia="Times New Roman" w:hAnsi="Times New Roman" w:cs="Times New Roman"/>
          <w:color w:val="000000"/>
          <w:sz w:val="16"/>
          <w:szCs w:val="16"/>
          <w:lang w:eastAsia="uk-UA"/>
        </w:rPr>
        <w:t xml:space="preserve"> </w:t>
      </w:r>
      <w:r w:rsidR="001B7373">
        <w:rPr>
          <w:rFonts w:ascii="Times New Roman" w:eastAsia="Times New Roman" w:hAnsi="Times New Roman" w:cs="Times New Roman"/>
          <w:color w:val="000000"/>
          <w:sz w:val="26"/>
          <w:szCs w:val="26"/>
          <w:lang w:eastAsia="uk-UA"/>
        </w:rPr>
        <w:t>проведення</w:t>
      </w:r>
      <w:r w:rsidR="001B7373" w:rsidRPr="006B3F1D">
        <w:rPr>
          <w:rFonts w:ascii="Times New Roman" w:eastAsia="Times New Roman" w:hAnsi="Times New Roman" w:cs="Times New Roman"/>
          <w:color w:val="000000"/>
          <w:sz w:val="16"/>
          <w:szCs w:val="16"/>
          <w:lang w:eastAsia="uk-UA"/>
        </w:rPr>
        <w:t xml:space="preserve"> </w:t>
      </w:r>
      <w:r w:rsidR="001B7373">
        <w:rPr>
          <w:rFonts w:ascii="Times New Roman" w:eastAsia="Times New Roman" w:hAnsi="Times New Roman" w:cs="Times New Roman"/>
          <w:color w:val="000000"/>
          <w:sz w:val="26"/>
          <w:szCs w:val="26"/>
          <w:lang w:eastAsia="uk-UA"/>
        </w:rPr>
        <w:t>Комісією</w:t>
      </w:r>
      <w:r w:rsidR="001B7373" w:rsidRPr="006B3F1D">
        <w:rPr>
          <w:rFonts w:ascii="Times New Roman" w:eastAsia="Times New Roman" w:hAnsi="Times New Roman" w:cs="Times New Roman"/>
          <w:color w:val="000000"/>
          <w:sz w:val="16"/>
          <w:szCs w:val="16"/>
          <w:lang w:eastAsia="uk-UA"/>
        </w:rPr>
        <w:t xml:space="preserve"> </w:t>
      </w:r>
      <w:r w:rsidR="001B7373">
        <w:rPr>
          <w:rFonts w:ascii="Times New Roman" w:eastAsia="Times New Roman" w:hAnsi="Times New Roman" w:cs="Times New Roman"/>
          <w:color w:val="000000"/>
          <w:sz w:val="26"/>
          <w:szCs w:val="26"/>
          <w:lang w:eastAsia="uk-UA"/>
        </w:rPr>
        <w:t>К</w:t>
      </w:r>
      <w:r w:rsidRPr="006D4CAA">
        <w:rPr>
          <w:rFonts w:ascii="Times New Roman" w:eastAsia="Times New Roman" w:hAnsi="Times New Roman" w:cs="Times New Roman"/>
          <w:color w:val="000000"/>
          <w:sz w:val="26"/>
          <w:szCs w:val="26"/>
          <w:lang w:eastAsia="uk-UA"/>
        </w:rPr>
        <w:t>онкурсу</w:t>
      </w:r>
      <w:r w:rsidRPr="006B3F1D">
        <w:rPr>
          <w:rFonts w:ascii="Times New Roman" w:eastAsia="Times New Roman" w:hAnsi="Times New Roman" w:cs="Times New Roman"/>
          <w:color w:val="000000"/>
          <w:sz w:val="16"/>
          <w:szCs w:val="16"/>
          <w:lang w:eastAsia="uk-UA"/>
        </w:rPr>
        <w:t xml:space="preserve"> </w:t>
      </w:r>
      <w:r w:rsidRPr="006D4CAA">
        <w:rPr>
          <w:rFonts w:ascii="Times New Roman" w:eastAsia="Times New Roman" w:hAnsi="Times New Roman" w:cs="Times New Roman"/>
          <w:color w:val="000000"/>
          <w:sz w:val="26"/>
          <w:szCs w:val="26"/>
          <w:lang w:eastAsia="uk-UA"/>
        </w:rPr>
        <w:t>визначено</w:t>
      </w:r>
      <w:r w:rsidRPr="006B3F1D">
        <w:rPr>
          <w:rFonts w:ascii="Times New Roman" w:eastAsia="Times New Roman" w:hAnsi="Times New Roman" w:cs="Times New Roman"/>
          <w:color w:val="000000"/>
          <w:sz w:val="16"/>
          <w:szCs w:val="16"/>
          <w:lang w:eastAsia="uk-UA"/>
        </w:rPr>
        <w:t xml:space="preserve"> </w:t>
      </w:r>
      <w:r w:rsidRPr="006D4CAA">
        <w:rPr>
          <w:rFonts w:ascii="Times New Roman" w:eastAsia="Times New Roman" w:hAnsi="Times New Roman" w:cs="Times New Roman"/>
          <w:color w:val="000000"/>
          <w:sz w:val="26"/>
          <w:szCs w:val="26"/>
          <w:lang w:eastAsia="uk-UA"/>
        </w:rPr>
        <w:t>статтею 79</w:t>
      </w:r>
      <w:r w:rsidRPr="006D4CAA">
        <w:rPr>
          <w:rFonts w:ascii="Times New Roman" w:eastAsia="Times New Roman" w:hAnsi="Times New Roman" w:cs="Times New Roman"/>
          <w:color w:val="000000"/>
          <w:sz w:val="26"/>
          <w:szCs w:val="26"/>
          <w:vertAlign w:val="superscript"/>
          <w:lang w:eastAsia="uk-UA"/>
        </w:rPr>
        <w:t>3</w:t>
      </w:r>
      <w:r w:rsidRPr="006D4CAA">
        <w:rPr>
          <w:rFonts w:ascii="Times New Roman" w:eastAsia="Times New Roman" w:hAnsi="Times New Roman" w:cs="Times New Roman"/>
          <w:color w:val="000000"/>
          <w:sz w:val="26"/>
          <w:szCs w:val="26"/>
          <w:lang w:eastAsia="uk-UA"/>
        </w:rPr>
        <w:t xml:space="preserve"> Закону України «Про судоустрій і статус суддів» (далі – Закон).</w:t>
      </w:r>
    </w:p>
    <w:p w:rsidR="006D4CAA" w:rsidRPr="006D4CAA" w:rsidRDefault="006D4CAA" w:rsidP="006D4CAA">
      <w:pPr>
        <w:spacing w:after="0" w:line="240" w:lineRule="auto"/>
        <w:ind w:firstLine="708"/>
        <w:jc w:val="both"/>
        <w:rPr>
          <w:rFonts w:ascii="Times New Roman" w:eastAsia="Times New Roman" w:hAnsi="Times New Roman" w:cs="Times New Roman"/>
          <w:sz w:val="26"/>
          <w:szCs w:val="26"/>
          <w:lang w:eastAsia="uk-UA"/>
        </w:rPr>
      </w:pPr>
      <w:r w:rsidRPr="006D4CAA">
        <w:rPr>
          <w:rFonts w:ascii="Times New Roman" w:eastAsia="Times New Roman" w:hAnsi="Times New Roman" w:cs="Times New Roman"/>
          <w:color w:val="000000"/>
          <w:sz w:val="26"/>
          <w:szCs w:val="26"/>
          <w:lang w:eastAsia="uk-UA"/>
        </w:rPr>
        <w:t>Пунктом 1 частини четвертої статті 79</w:t>
      </w:r>
      <w:r w:rsidRPr="006D4CAA">
        <w:rPr>
          <w:rFonts w:ascii="Times New Roman" w:eastAsia="Times New Roman" w:hAnsi="Times New Roman" w:cs="Times New Roman"/>
          <w:color w:val="000000"/>
          <w:sz w:val="26"/>
          <w:szCs w:val="26"/>
          <w:vertAlign w:val="superscript"/>
          <w:lang w:eastAsia="uk-UA"/>
        </w:rPr>
        <w:t>3</w:t>
      </w:r>
      <w:r w:rsidRPr="006D4CAA">
        <w:rPr>
          <w:rFonts w:ascii="Times New Roman" w:eastAsia="Times New Roman" w:hAnsi="Times New Roman" w:cs="Times New Roman"/>
          <w:color w:val="000000"/>
          <w:sz w:val="26"/>
          <w:szCs w:val="26"/>
          <w:lang w:eastAsia="uk-UA"/>
        </w:rPr>
        <w:t xml:space="preserve">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6D4CAA" w:rsidRPr="006D4CAA" w:rsidRDefault="006D4CAA" w:rsidP="006D4CAA">
      <w:pPr>
        <w:spacing w:after="0" w:line="240" w:lineRule="auto"/>
        <w:ind w:firstLine="708"/>
        <w:jc w:val="both"/>
        <w:rPr>
          <w:rFonts w:ascii="Times New Roman" w:eastAsia="Times New Roman" w:hAnsi="Times New Roman" w:cs="Times New Roman"/>
          <w:sz w:val="26"/>
          <w:szCs w:val="26"/>
          <w:lang w:eastAsia="uk-UA"/>
        </w:rPr>
      </w:pPr>
      <w:r w:rsidRPr="006D4CAA">
        <w:rPr>
          <w:rFonts w:ascii="Times New Roman" w:eastAsia="Times New Roman" w:hAnsi="Times New Roman" w:cs="Times New Roman"/>
          <w:color w:val="000000"/>
          <w:sz w:val="26"/>
          <w:szCs w:val="26"/>
          <w:lang w:eastAsia="uk-UA"/>
        </w:rPr>
        <w:t>Відповідно до Умов проведення Конкурсу, затверджених рішенням Вищої кваліфікаційної комісії суддів України від 14.09.2023 № 94/зп-23, до участі у першій стадії Ко</w:t>
      </w:r>
      <w:r w:rsidR="006B3F1D">
        <w:rPr>
          <w:rFonts w:ascii="Times New Roman" w:eastAsia="Times New Roman" w:hAnsi="Times New Roman" w:cs="Times New Roman"/>
          <w:color w:val="000000"/>
          <w:sz w:val="26"/>
          <w:szCs w:val="26"/>
          <w:lang w:eastAsia="uk-UA"/>
        </w:rPr>
        <w:t>нкурсу допускаються особи, які:</w:t>
      </w:r>
    </w:p>
    <w:p w:rsidR="006D4CAA" w:rsidRPr="006D4CAA" w:rsidRDefault="006D4CAA" w:rsidP="006D4CAA">
      <w:pPr>
        <w:spacing w:after="0" w:line="240" w:lineRule="auto"/>
        <w:ind w:firstLine="708"/>
        <w:jc w:val="both"/>
        <w:rPr>
          <w:rFonts w:ascii="Times New Roman" w:eastAsia="Times New Roman" w:hAnsi="Times New Roman" w:cs="Times New Roman"/>
          <w:sz w:val="26"/>
          <w:szCs w:val="26"/>
          <w:lang w:eastAsia="uk-UA"/>
        </w:rPr>
      </w:pPr>
      <w:r w:rsidRPr="006D4CAA">
        <w:rPr>
          <w:rFonts w:ascii="Times New Roman" w:eastAsia="Times New Roman" w:hAnsi="Times New Roman" w:cs="Times New Roman"/>
          <w:color w:val="000000"/>
          <w:sz w:val="26"/>
          <w:szCs w:val="26"/>
          <w:lang w:eastAsia="uk-UA"/>
        </w:rPr>
        <w:t>1) у порядку та строки, визначені цим оголошенням, подали всі необхідні документи;</w:t>
      </w:r>
    </w:p>
    <w:p w:rsidR="006D4CAA" w:rsidRPr="006D4CAA" w:rsidRDefault="006D4CAA" w:rsidP="006D4CAA">
      <w:pPr>
        <w:spacing w:after="0" w:line="240" w:lineRule="auto"/>
        <w:ind w:firstLine="708"/>
        <w:jc w:val="both"/>
        <w:rPr>
          <w:rFonts w:ascii="Times New Roman" w:eastAsia="Times New Roman" w:hAnsi="Times New Roman" w:cs="Times New Roman"/>
          <w:sz w:val="26"/>
          <w:szCs w:val="26"/>
          <w:lang w:eastAsia="uk-UA"/>
        </w:rPr>
      </w:pPr>
      <w:r w:rsidRPr="006D4CAA">
        <w:rPr>
          <w:rFonts w:ascii="Times New Roman" w:eastAsia="Times New Roman" w:hAnsi="Times New Roman" w:cs="Times New Roman"/>
          <w:color w:val="000000"/>
          <w:sz w:val="26"/>
          <w:szCs w:val="26"/>
          <w:lang w:eastAsia="uk-UA"/>
        </w:rPr>
        <w:t>2) на день подання документів відповідають встановленим статтями 28 та 69 Закону вимогам до кандидата на посаду судді апеляційного суду.</w:t>
      </w:r>
    </w:p>
    <w:p w:rsidR="006D4CAA" w:rsidRPr="006D4CAA" w:rsidRDefault="006D4CAA" w:rsidP="006D4CAA">
      <w:pPr>
        <w:spacing w:after="0" w:line="240" w:lineRule="auto"/>
        <w:ind w:firstLine="708"/>
        <w:jc w:val="both"/>
        <w:rPr>
          <w:rFonts w:ascii="Times New Roman" w:eastAsia="Times New Roman" w:hAnsi="Times New Roman" w:cs="Times New Roman"/>
          <w:sz w:val="26"/>
          <w:szCs w:val="26"/>
          <w:lang w:eastAsia="uk-UA"/>
        </w:rPr>
      </w:pPr>
      <w:r w:rsidRPr="006D4CAA">
        <w:rPr>
          <w:rFonts w:ascii="Times New Roman" w:eastAsia="Times New Roman" w:hAnsi="Times New Roman" w:cs="Times New Roman"/>
          <w:color w:val="000000"/>
          <w:sz w:val="26"/>
          <w:szCs w:val="26"/>
          <w:lang w:eastAsia="uk-UA"/>
        </w:rPr>
        <w:t xml:space="preserve">У визначений строк до </w:t>
      </w:r>
      <w:r w:rsidR="001B7373">
        <w:rPr>
          <w:rFonts w:ascii="Times New Roman" w:eastAsia="Times New Roman" w:hAnsi="Times New Roman" w:cs="Times New Roman"/>
          <w:color w:val="000000"/>
          <w:sz w:val="26"/>
          <w:szCs w:val="26"/>
          <w:lang w:eastAsia="uk-UA"/>
        </w:rPr>
        <w:t>Комісії із заявою про участь у К</w:t>
      </w:r>
      <w:r w:rsidRPr="006D4CAA">
        <w:rPr>
          <w:rFonts w:ascii="Times New Roman" w:eastAsia="Times New Roman" w:hAnsi="Times New Roman" w:cs="Times New Roman"/>
          <w:color w:val="000000"/>
          <w:sz w:val="26"/>
          <w:szCs w:val="26"/>
          <w:lang w:eastAsia="uk-UA"/>
        </w:rPr>
        <w:t xml:space="preserve">онкурсі та про проведення кваліфікаційного оцінювання звернувся </w:t>
      </w:r>
      <w:proofErr w:type="spellStart"/>
      <w:r w:rsidRPr="006D4CAA">
        <w:rPr>
          <w:rFonts w:ascii="Times New Roman" w:eastAsia="Times New Roman" w:hAnsi="Times New Roman" w:cs="Times New Roman"/>
          <w:color w:val="000000"/>
          <w:sz w:val="26"/>
          <w:szCs w:val="26"/>
          <w:lang w:eastAsia="uk-UA"/>
        </w:rPr>
        <w:t>Іванець</w:t>
      </w:r>
      <w:proofErr w:type="spellEnd"/>
      <w:r w:rsidRPr="006D4CAA">
        <w:rPr>
          <w:rFonts w:ascii="Times New Roman" w:eastAsia="Times New Roman" w:hAnsi="Times New Roman" w:cs="Times New Roman"/>
          <w:color w:val="000000"/>
          <w:sz w:val="26"/>
          <w:szCs w:val="26"/>
          <w:lang w:eastAsia="uk-UA"/>
        </w:rPr>
        <w:t xml:space="preserve"> Олександр Дмитрович.</w:t>
      </w:r>
    </w:p>
    <w:p w:rsidR="006D4CAA" w:rsidRPr="006D4CAA" w:rsidRDefault="006D4CAA" w:rsidP="006D4CAA">
      <w:pPr>
        <w:spacing w:after="0" w:line="240" w:lineRule="auto"/>
        <w:ind w:firstLine="708"/>
        <w:jc w:val="both"/>
        <w:rPr>
          <w:rFonts w:ascii="Times New Roman" w:eastAsia="Times New Roman" w:hAnsi="Times New Roman" w:cs="Times New Roman"/>
          <w:sz w:val="26"/>
          <w:szCs w:val="26"/>
          <w:lang w:eastAsia="uk-UA"/>
        </w:rPr>
      </w:pPr>
      <w:r w:rsidRPr="006D4CAA">
        <w:rPr>
          <w:rFonts w:ascii="Times New Roman" w:eastAsia="Times New Roman" w:hAnsi="Times New Roman" w:cs="Times New Roman"/>
          <w:color w:val="000000"/>
          <w:sz w:val="26"/>
          <w:szCs w:val="26"/>
          <w:lang w:eastAsia="uk-UA"/>
        </w:rPr>
        <w:lastRenderedPageBreak/>
        <w:t>Перевіривши подані кандидатом документи, заслухавши доповідача, Комісія встановила таке.</w:t>
      </w:r>
    </w:p>
    <w:p w:rsidR="006D4CAA" w:rsidRPr="006D4CAA" w:rsidRDefault="006D4CAA" w:rsidP="006D4CAA">
      <w:pPr>
        <w:spacing w:after="0" w:line="240" w:lineRule="auto"/>
        <w:ind w:firstLine="708"/>
        <w:jc w:val="both"/>
        <w:rPr>
          <w:rFonts w:ascii="Times New Roman" w:eastAsia="Times New Roman" w:hAnsi="Times New Roman" w:cs="Times New Roman"/>
          <w:sz w:val="26"/>
          <w:szCs w:val="26"/>
          <w:lang w:eastAsia="uk-UA"/>
        </w:rPr>
      </w:pPr>
      <w:r w:rsidRPr="006D4CAA">
        <w:rPr>
          <w:rFonts w:ascii="Times New Roman" w:eastAsia="Times New Roman" w:hAnsi="Times New Roman" w:cs="Times New Roman"/>
          <w:color w:val="000000"/>
          <w:sz w:val="26"/>
          <w:szCs w:val="26"/>
          <w:lang w:eastAsia="uk-UA"/>
        </w:rPr>
        <w:t>Згідно</w:t>
      </w:r>
      <w:r w:rsidRPr="006B3F1D">
        <w:rPr>
          <w:rFonts w:ascii="Times New Roman" w:eastAsia="Times New Roman" w:hAnsi="Times New Roman" w:cs="Times New Roman"/>
          <w:color w:val="000000"/>
          <w:sz w:val="16"/>
          <w:szCs w:val="16"/>
          <w:lang w:eastAsia="uk-UA"/>
        </w:rPr>
        <w:t xml:space="preserve"> </w:t>
      </w:r>
      <w:r w:rsidRPr="006D4CAA">
        <w:rPr>
          <w:rFonts w:ascii="Times New Roman" w:eastAsia="Times New Roman" w:hAnsi="Times New Roman" w:cs="Times New Roman"/>
          <w:color w:val="000000"/>
          <w:sz w:val="26"/>
          <w:szCs w:val="26"/>
          <w:lang w:eastAsia="uk-UA"/>
        </w:rPr>
        <w:t>з</w:t>
      </w:r>
      <w:r w:rsidRPr="006B3F1D">
        <w:rPr>
          <w:rFonts w:ascii="Times New Roman" w:eastAsia="Times New Roman" w:hAnsi="Times New Roman" w:cs="Times New Roman"/>
          <w:color w:val="000000"/>
          <w:sz w:val="16"/>
          <w:szCs w:val="16"/>
          <w:lang w:eastAsia="uk-UA"/>
        </w:rPr>
        <w:t xml:space="preserve"> </w:t>
      </w:r>
      <w:r w:rsidRPr="006D4CAA">
        <w:rPr>
          <w:rFonts w:ascii="Times New Roman" w:eastAsia="Times New Roman" w:hAnsi="Times New Roman" w:cs="Times New Roman"/>
          <w:color w:val="000000"/>
          <w:sz w:val="26"/>
          <w:szCs w:val="26"/>
          <w:lang w:eastAsia="uk-UA"/>
        </w:rPr>
        <w:t>частиною</w:t>
      </w:r>
      <w:r w:rsidRPr="006B3F1D">
        <w:rPr>
          <w:rFonts w:ascii="Times New Roman" w:eastAsia="Times New Roman" w:hAnsi="Times New Roman" w:cs="Times New Roman"/>
          <w:color w:val="000000"/>
          <w:sz w:val="16"/>
          <w:szCs w:val="16"/>
          <w:lang w:eastAsia="uk-UA"/>
        </w:rPr>
        <w:t xml:space="preserve"> </w:t>
      </w:r>
      <w:r w:rsidRPr="006D4CAA">
        <w:rPr>
          <w:rFonts w:ascii="Times New Roman" w:eastAsia="Times New Roman" w:hAnsi="Times New Roman" w:cs="Times New Roman"/>
          <w:color w:val="000000"/>
          <w:sz w:val="26"/>
          <w:szCs w:val="26"/>
          <w:lang w:eastAsia="uk-UA"/>
        </w:rPr>
        <w:t>першою</w:t>
      </w:r>
      <w:r w:rsidRPr="006B3F1D">
        <w:rPr>
          <w:rFonts w:ascii="Times New Roman" w:eastAsia="Times New Roman" w:hAnsi="Times New Roman" w:cs="Times New Roman"/>
          <w:color w:val="000000"/>
          <w:sz w:val="16"/>
          <w:szCs w:val="16"/>
          <w:lang w:eastAsia="uk-UA"/>
        </w:rPr>
        <w:t xml:space="preserve"> </w:t>
      </w:r>
      <w:r w:rsidRPr="006D4CAA">
        <w:rPr>
          <w:rFonts w:ascii="Times New Roman" w:eastAsia="Times New Roman" w:hAnsi="Times New Roman" w:cs="Times New Roman"/>
          <w:color w:val="000000"/>
          <w:sz w:val="26"/>
          <w:szCs w:val="26"/>
          <w:lang w:eastAsia="uk-UA"/>
        </w:rPr>
        <w:t>статті</w:t>
      </w:r>
      <w:r w:rsidRPr="006B3F1D">
        <w:rPr>
          <w:rFonts w:ascii="Times New Roman" w:eastAsia="Times New Roman" w:hAnsi="Times New Roman" w:cs="Times New Roman"/>
          <w:color w:val="000000"/>
          <w:sz w:val="16"/>
          <w:szCs w:val="16"/>
          <w:lang w:eastAsia="uk-UA"/>
        </w:rPr>
        <w:t xml:space="preserve"> </w:t>
      </w:r>
      <w:r w:rsidRPr="006D4CAA">
        <w:rPr>
          <w:rFonts w:ascii="Times New Roman" w:eastAsia="Times New Roman" w:hAnsi="Times New Roman" w:cs="Times New Roman"/>
          <w:color w:val="000000"/>
          <w:sz w:val="26"/>
          <w:szCs w:val="26"/>
          <w:lang w:eastAsia="uk-UA"/>
        </w:rPr>
        <w:t>69</w:t>
      </w:r>
      <w:r w:rsidRPr="006B3F1D">
        <w:rPr>
          <w:rFonts w:ascii="Times New Roman" w:eastAsia="Times New Roman" w:hAnsi="Times New Roman" w:cs="Times New Roman"/>
          <w:color w:val="000000"/>
          <w:sz w:val="16"/>
          <w:szCs w:val="16"/>
          <w:lang w:eastAsia="uk-UA"/>
        </w:rPr>
        <w:t xml:space="preserve"> </w:t>
      </w:r>
      <w:r w:rsidRPr="006D4CAA">
        <w:rPr>
          <w:rFonts w:ascii="Times New Roman" w:eastAsia="Times New Roman" w:hAnsi="Times New Roman" w:cs="Times New Roman"/>
          <w:color w:val="000000"/>
          <w:sz w:val="26"/>
          <w:szCs w:val="26"/>
          <w:lang w:eastAsia="uk-UA"/>
        </w:rPr>
        <w:t>Закону</w:t>
      </w:r>
      <w:r w:rsidRPr="006B3F1D">
        <w:rPr>
          <w:rFonts w:ascii="Times New Roman" w:eastAsia="Times New Roman" w:hAnsi="Times New Roman" w:cs="Times New Roman"/>
          <w:color w:val="000000"/>
          <w:sz w:val="16"/>
          <w:szCs w:val="16"/>
          <w:lang w:eastAsia="uk-UA"/>
        </w:rPr>
        <w:t xml:space="preserve"> </w:t>
      </w:r>
      <w:r w:rsidRPr="006D4CAA">
        <w:rPr>
          <w:rFonts w:ascii="Times New Roman" w:eastAsia="Times New Roman" w:hAnsi="Times New Roman" w:cs="Times New Roman"/>
          <w:color w:val="000000"/>
          <w:sz w:val="26"/>
          <w:szCs w:val="26"/>
          <w:lang w:eastAsia="uk-UA"/>
        </w:rPr>
        <w:t>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6D4CAA" w:rsidRPr="006D4CAA" w:rsidRDefault="006D4CAA" w:rsidP="006D4CAA">
      <w:pPr>
        <w:spacing w:after="0" w:line="240" w:lineRule="auto"/>
        <w:ind w:firstLine="708"/>
        <w:jc w:val="both"/>
        <w:rPr>
          <w:rFonts w:ascii="Times New Roman" w:eastAsia="Times New Roman" w:hAnsi="Times New Roman" w:cs="Times New Roman"/>
          <w:sz w:val="26"/>
          <w:szCs w:val="26"/>
          <w:lang w:eastAsia="uk-UA"/>
        </w:rPr>
      </w:pPr>
      <w:r w:rsidRPr="006D4CAA">
        <w:rPr>
          <w:rFonts w:ascii="Times New Roman" w:eastAsia="Times New Roman" w:hAnsi="Times New Roman" w:cs="Times New Roman"/>
          <w:color w:val="000000"/>
          <w:sz w:val="26"/>
          <w:szCs w:val="26"/>
          <w:lang w:eastAsia="uk-UA"/>
        </w:rPr>
        <w:t>Відповідно до частини першої статті 28 Закону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6D4CAA" w:rsidRPr="006D4CAA" w:rsidRDefault="006D4CAA" w:rsidP="006D4CAA">
      <w:pPr>
        <w:spacing w:after="0" w:line="240" w:lineRule="auto"/>
        <w:ind w:firstLine="708"/>
        <w:jc w:val="both"/>
        <w:rPr>
          <w:rFonts w:ascii="Times New Roman" w:eastAsia="Times New Roman" w:hAnsi="Times New Roman" w:cs="Times New Roman"/>
          <w:sz w:val="26"/>
          <w:szCs w:val="26"/>
          <w:lang w:eastAsia="uk-UA"/>
        </w:rPr>
      </w:pPr>
      <w:r w:rsidRPr="006D4CAA">
        <w:rPr>
          <w:rFonts w:ascii="Times New Roman" w:eastAsia="Times New Roman" w:hAnsi="Times New Roman" w:cs="Times New Roman"/>
          <w:color w:val="000000"/>
          <w:sz w:val="26"/>
          <w:szCs w:val="26"/>
          <w:lang w:eastAsia="uk-UA"/>
        </w:rPr>
        <w:t>1) має стаж роботи на посаді судді не менше п’яти років;</w:t>
      </w:r>
    </w:p>
    <w:p w:rsidR="006D4CAA" w:rsidRPr="006D4CAA" w:rsidRDefault="006D4CAA" w:rsidP="006D4CAA">
      <w:pPr>
        <w:spacing w:after="0" w:line="240" w:lineRule="auto"/>
        <w:ind w:firstLine="708"/>
        <w:jc w:val="both"/>
        <w:rPr>
          <w:rFonts w:ascii="Times New Roman" w:eastAsia="Times New Roman" w:hAnsi="Times New Roman" w:cs="Times New Roman"/>
          <w:sz w:val="26"/>
          <w:szCs w:val="26"/>
          <w:lang w:eastAsia="uk-UA"/>
        </w:rPr>
      </w:pPr>
      <w:r w:rsidRPr="006D4CAA">
        <w:rPr>
          <w:rFonts w:ascii="Times New Roman" w:eastAsia="Times New Roman" w:hAnsi="Times New Roman" w:cs="Times New Roman"/>
          <w:color w:val="000000"/>
          <w:sz w:val="26"/>
          <w:szCs w:val="26"/>
          <w:lang w:eastAsia="uk-UA"/>
        </w:rPr>
        <w:t>2) має науковий ступінь у сфері права та стаж наукової роботи у сфері права щонайменше сім років;</w:t>
      </w:r>
    </w:p>
    <w:p w:rsidR="006D4CAA" w:rsidRPr="006D4CAA" w:rsidRDefault="006D4CAA" w:rsidP="006D4CAA">
      <w:pPr>
        <w:spacing w:after="0" w:line="240" w:lineRule="auto"/>
        <w:ind w:firstLine="708"/>
        <w:jc w:val="both"/>
        <w:rPr>
          <w:rFonts w:ascii="Times New Roman" w:eastAsia="Times New Roman" w:hAnsi="Times New Roman" w:cs="Times New Roman"/>
          <w:sz w:val="26"/>
          <w:szCs w:val="26"/>
          <w:lang w:eastAsia="uk-UA"/>
        </w:rPr>
      </w:pPr>
      <w:r w:rsidRPr="006D4CAA">
        <w:rPr>
          <w:rFonts w:ascii="Times New Roman" w:eastAsia="Times New Roman" w:hAnsi="Times New Roman" w:cs="Times New Roman"/>
          <w:color w:val="000000"/>
          <w:sz w:val="26"/>
          <w:szCs w:val="26"/>
          <w:lang w:eastAsia="uk-UA"/>
        </w:rPr>
        <w:t>3) має досвід професійної діяльності адвоката, в тому числі щодо здійснення представництва в суді та/або захисту від кримінального обвинувачення</w:t>
      </w:r>
      <w:r w:rsidR="001B7373">
        <w:rPr>
          <w:rFonts w:ascii="Times New Roman" w:eastAsia="Times New Roman" w:hAnsi="Times New Roman" w:cs="Times New Roman"/>
          <w:color w:val="000000"/>
          <w:sz w:val="26"/>
          <w:szCs w:val="26"/>
          <w:lang w:eastAsia="uk-UA"/>
        </w:rPr>
        <w:t>,</w:t>
      </w:r>
      <w:r w:rsidRPr="006D4CAA">
        <w:rPr>
          <w:rFonts w:ascii="Times New Roman" w:eastAsia="Times New Roman" w:hAnsi="Times New Roman" w:cs="Times New Roman"/>
          <w:color w:val="000000"/>
          <w:sz w:val="26"/>
          <w:szCs w:val="26"/>
          <w:lang w:eastAsia="uk-UA"/>
        </w:rPr>
        <w:t xml:space="preserve"> щонайменше сім років;</w:t>
      </w:r>
    </w:p>
    <w:p w:rsidR="006D4CAA" w:rsidRPr="006D4CAA" w:rsidRDefault="006D4CAA" w:rsidP="006D4CAA">
      <w:pPr>
        <w:spacing w:after="0" w:line="240" w:lineRule="auto"/>
        <w:ind w:firstLine="708"/>
        <w:jc w:val="both"/>
        <w:rPr>
          <w:rFonts w:ascii="Times New Roman" w:eastAsia="Times New Roman" w:hAnsi="Times New Roman" w:cs="Times New Roman"/>
          <w:sz w:val="26"/>
          <w:szCs w:val="26"/>
          <w:lang w:eastAsia="uk-UA"/>
        </w:rPr>
      </w:pPr>
      <w:r w:rsidRPr="006D4CAA">
        <w:rPr>
          <w:rFonts w:ascii="Times New Roman" w:eastAsia="Times New Roman" w:hAnsi="Times New Roman" w:cs="Times New Roman"/>
          <w:color w:val="000000"/>
          <w:sz w:val="26"/>
          <w:szCs w:val="26"/>
          <w:lang w:eastAsia="uk-UA"/>
        </w:rPr>
        <w:t>4) має сукупний стаж (досвід) роботи (професійної діяльності) відповідно до вимог, визначених пунктами 1–3 цієї частини, щонайменше сім років.</w:t>
      </w:r>
    </w:p>
    <w:p w:rsidR="006D4CAA" w:rsidRPr="006D4CAA" w:rsidRDefault="006D4CAA" w:rsidP="006D4CAA">
      <w:pPr>
        <w:spacing w:after="0" w:line="240" w:lineRule="auto"/>
        <w:ind w:left="-2" w:firstLine="722"/>
        <w:jc w:val="both"/>
        <w:rPr>
          <w:rFonts w:ascii="Times New Roman" w:eastAsia="Times New Roman" w:hAnsi="Times New Roman" w:cs="Times New Roman"/>
          <w:sz w:val="26"/>
          <w:szCs w:val="26"/>
          <w:lang w:eastAsia="uk-UA"/>
        </w:rPr>
      </w:pPr>
      <w:proofErr w:type="spellStart"/>
      <w:r w:rsidRPr="006D4CAA">
        <w:rPr>
          <w:rFonts w:ascii="Times New Roman" w:eastAsia="Times New Roman" w:hAnsi="Times New Roman" w:cs="Times New Roman"/>
          <w:color w:val="000000"/>
          <w:sz w:val="26"/>
          <w:szCs w:val="26"/>
          <w:lang w:eastAsia="uk-UA"/>
        </w:rPr>
        <w:t>Іванець</w:t>
      </w:r>
      <w:proofErr w:type="spellEnd"/>
      <w:r w:rsidRPr="006D4CAA">
        <w:rPr>
          <w:rFonts w:ascii="Times New Roman" w:eastAsia="Times New Roman" w:hAnsi="Times New Roman" w:cs="Times New Roman"/>
          <w:color w:val="000000"/>
          <w:sz w:val="26"/>
          <w:szCs w:val="26"/>
          <w:lang w:eastAsia="uk-UA"/>
        </w:rPr>
        <w:t xml:space="preserve"> О.Д. у своїй заяві про</w:t>
      </w:r>
      <w:r w:rsidR="001B7373">
        <w:rPr>
          <w:rFonts w:ascii="Times New Roman" w:eastAsia="Times New Roman" w:hAnsi="Times New Roman" w:cs="Times New Roman"/>
          <w:color w:val="000000"/>
          <w:sz w:val="26"/>
          <w:szCs w:val="26"/>
          <w:lang w:eastAsia="uk-UA"/>
        </w:rPr>
        <w:t>сив допустити його до участі в К</w:t>
      </w:r>
      <w:r w:rsidRPr="006D4CAA">
        <w:rPr>
          <w:rFonts w:ascii="Times New Roman" w:eastAsia="Times New Roman" w:hAnsi="Times New Roman" w:cs="Times New Roman"/>
          <w:color w:val="000000"/>
          <w:sz w:val="26"/>
          <w:szCs w:val="26"/>
          <w:lang w:eastAsia="uk-UA"/>
        </w:rPr>
        <w:t>онкурсі як особу, яка відповідає вимогам пункту 3 частини першої статті 28 Закону, оскільки він має досвід професійної діяльності адвоката, в тому числі щодо здійснення представництва в суді та/або захисту від кримінального обвинувачення</w:t>
      </w:r>
      <w:r w:rsidR="001B7373">
        <w:rPr>
          <w:rFonts w:ascii="Times New Roman" w:eastAsia="Times New Roman" w:hAnsi="Times New Roman" w:cs="Times New Roman"/>
          <w:color w:val="000000"/>
          <w:sz w:val="26"/>
          <w:szCs w:val="26"/>
          <w:lang w:eastAsia="uk-UA"/>
        </w:rPr>
        <w:t>,</w:t>
      </w:r>
      <w:r w:rsidRPr="006D4CAA">
        <w:rPr>
          <w:rFonts w:ascii="Times New Roman" w:eastAsia="Times New Roman" w:hAnsi="Times New Roman" w:cs="Times New Roman"/>
          <w:color w:val="000000"/>
          <w:sz w:val="26"/>
          <w:szCs w:val="26"/>
          <w:lang w:eastAsia="uk-UA"/>
        </w:rPr>
        <w:t xml:space="preserve"> щонайменше сім років.</w:t>
      </w:r>
    </w:p>
    <w:p w:rsidR="006D4CAA" w:rsidRPr="006D4CAA" w:rsidRDefault="006D4CAA" w:rsidP="006D4CAA">
      <w:pPr>
        <w:spacing w:after="0" w:line="240" w:lineRule="auto"/>
        <w:ind w:left="-2" w:firstLine="722"/>
        <w:jc w:val="both"/>
        <w:rPr>
          <w:rFonts w:ascii="Times New Roman" w:eastAsia="Times New Roman" w:hAnsi="Times New Roman" w:cs="Times New Roman"/>
          <w:sz w:val="26"/>
          <w:szCs w:val="26"/>
          <w:lang w:eastAsia="uk-UA"/>
        </w:rPr>
      </w:pPr>
      <w:r w:rsidRPr="006D4CAA">
        <w:rPr>
          <w:rFonts w:ascii="Times New Roman" w:eastAsia="Times New Roman" w:hAnsi="Times New Roman" w:cs="Times New Roman"/>
          <w:color w:val="000000"/>
          <w:sz w:val="26"/>
          <w:szCs w:val="26"/>
          <w:lang w:eastAsia="uk-UA"/>
        </w:rPr>
        <w:t>Відповідно до пункту 4.2 розділу IV Положення про проведення конкурсу на зайняття вакантної посади судді</w:t>
      </w:r>
      <w:r w:rsidR="001B7373">
        <w:rPr>
          <w:rFonts w:ascii="Times New Roman" w:eastAsia="Times New Roman" w:hAnsi="Times New Roman" w:cs="Times New Roman"/>
          <w:color w:val="000000"/>
          <w:sz w:val="26"/>
          <w:szCs w:val="26"/>
          <w:lang w:eastAsia="uk-UA"/>
        </w:rPr>
        <w:t>,</w:t>
      </w:r>
      <w:r w:rsidRPr="006D4CAA">
        <w:rPr>
          <w:rFonts w:ascii="Times New Roman" w:eastAsia="Times New Roman" w:hAnsi="Times New Roman" w:cs="Times New Roman"/>
          <w:color w:val="000000"/>
          <w:sz w:val="26"/>
          <w:szCs w:val="26"/>
          <w:lang w:eastAsia="uk-UA"/>
        </w:rPr>
        <w:t xml:space="preserve"> затверджено</w:t>
      </w:r>
      <w:r w:rsidR="001B7373">
        <w:rPr>
          <w:rFonts w:ascii="Times New Roman" w:eastAsia="Times New Roman" w:hAnsi="Times New Roman" w:cs="Times New Roman"/>
          <w:color w:val="000000"/>
          <w:sz w:val="26"/>
          <w:szCs w:val="26"/>
          <w:lang w:eastAsia="uk-UA"/>
        </w:rPr>
        <w:t>го</w:t>
      </w:r>
      <w:r w:rsidRPr="006D4CAA">
        <w:rPr>
          <w:rFonts w:ascii="Times New Roman" w:eastAsia="Times New Roman" w:hAnsi="Times New Roman" w:cs="Times New Roman"/>
          <w:color w:val="000000"/>
          <w:sz w:val="26"/>
          <w:szCs w:val="26"/>
          <w:lang w:eastAsia="uk-UA"/>
        </w:rPr>
        <w:t xml:space="preserve"> рішенням Комісії від 02.11.2016 №</w:t>
      </w:r>
      <w:r w:rsidR="006B3F1D">
        <w:rPr>
          <w:rFonts w:ascii="Times New Roman" w:eastAsia="Times New Roman" w:hAnsi="Times New Roman" w:cs="Times New Roman"/>
          <w:color w:val="000000"/>
          <w:sz w:val="26"/>
          <w:szCs w:val="26"/>
          <w:lang w:eastAsia="uk-UA"/>
        </w:rPr>
        <w:t> </w:t>
      </w:r>
      <w:r w:rsidRPr="006D4CAA">
        <w:rPr>
          <w:rFonts w:ascii="Times New Roman" w:eastAsia="Times New Roman" w:hAnsi="Times New Roman" w:cs="Times New Roman"/>
          <w:color w:val="000000"/>
          <w:sz w:val="26"/>
          <w:szCs w:val="26"/>
          <w:lang w:eastAsia="uk-UA"/>
        </w:rPr>
        <w:t>141/зп-16 (у редакції станом на час подання заяви про участь у конкурсі)</w:t>
      </w:r>
      <w:r w:rsidR="001B7373">
        <w:rPr>
          <w:rFonts w:ascii="Times New Roman" w:eastAsia="Times New Roman" w:hAnsi="Times New Roman" w:cs="Times New Roman"/>
          <w:color w:val="000000"/>
          <w:sz w:val="26"/>
          <w:szCs w:val="26"/>
          <w:lang w:eastAsia="uk-UA"/>
        </w:rPr>
        <w:t>,</w:t>
      </w:r>
      <w:r w:rsidRPr="006D4CAA">
        <w:rPr>
          <w:rFonts w:ascii="Times New Roman" w:eastAsia="Times New Roman" w:hAnsi="Times New Roman" w:cs="Times New Roman"/>
          <w:color w:val="000000"/>
          <w:sz w:val="26"/>
          <w:szCs w:val="26"/>
          <w:lang w:eastAsia="uk-UA"/>
        </w:rPr>
        <w:t xml:space="preserve"> досвід професійної діяльності адвоката, в тому числі щодо здійснення представництва в суді та/або захисту від кримінального обвинувачення</w:t>
      </w:r>
      <w:r w:rsidR="001B7373">
        <w:rPr>
          <w:rFonts w:ascii="Times New Roman" w:eastAsia="Times New Roman" w:hAnsi="Times New Roman" w:cs="Times New Roman"/>
          <w:color w:val="000000"/>
          <w:sz w:val="26"/>
          <w:szCs w:val="26"/>
          <w:lang w:eastAsia="uk-UA"/>
        </w:rPr>
        <w:t>,</w:t>
      </w:r>
      <w:r w:rsidRPr="006D4CAA">
        <w:rPr>
          <w:rFonts w:ascii="Times New Roman" w:eastAsia="Times New Roman" w:hAnsi="Times New Roman" w:cs="Times New Roman"/>
          <w:color w:val="000000"/>
          <w:sz w:val="26"/>
          <w:szCs w:val="26"/>
          <w:lang w:eastAsia="uk-UA"/>
        </w:rPr>
        <w:t xml:space="preserve"> підтверджується копією свідоцтва на право зайняття адвокатською діяльністю, копією витягу з реєстру адвокатів та документами: </w:t>
      </w:r>
    </w:p>
    <w:p w:rsidR="006D4CAA" w:rsidRPr="006D4CAA" w:rsidRDefault="006D4CAA" w:rsidP="006D4CAA">
      <w:pPr>
        <w:spacing w:after="0" w:line="240" w:lineRule="auto"/>
        <w:ind w:left="-2" w:firstLine="722"/>
        <w:jc w:val="both"/>
        <w:rPr>
          <w:rFonts w:ascii="Times New Roman" w:eastAsia="Times New Roman" w:hAnsi="Times New Roman" w:cs="Times New Roman"/>
          <w:sz w:val="26"/>
          <w:szCs w:val="26"/>
          <w:lang w:eastAsia="uk-UA"/>
        </w:rPr>
      </w:pPr>
      <w:r w:rsidRPr="006D4CAA">
        <w:rPr>
          <w:rFonts w:ascii="Times New Roman" w:eastAsia="Times New Roman" w:hAnsi="Times New Roman" w:cs="Times New Roman"/>
          <w:color w:val="000000"/>
          <w:sz w:val="26"/>
          <w:szCs w:val="26"/>
          <w:lang w:eastAsia="uk-UA"/>
        </w:rPr>
        <w:t>1) 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 </w:t>
      </w:r>
    </w:p>
    <w:p w:rsidR="006D4CAA" w:rsidRPr="006D4CAA" w:rsidRDefault="006D4CAA" w:rsidP="006D4CAA">
      <w:pPr>
        <w:spacing w:after="0" w:line="240" w:lineRule="auto"/>
        <w:ind w:left="-2" w:firstLine="722"/>
        <w:jc w:val="both"/>
        <w:rPr>
          <w:rFonts w:ascii="Times New Roman" w:eastAsia="Times New Roman" w:hAnsi="Times New Roman" w:cs="Times New Roman"/>
          <w:sz w:val="26"/>
          <w:szCs w:val="26"/>
          <w:lang w:eastAsia="uk-UA"/>
        </w:rPr>
      </w:pPr>
      <w:r w:rsidRPr="006D4CAA">
        <w:rPr>
          <w:rFonts w:ascii="Times New Roman" w:eastAsia="Times New Roman" w:hAnsi="Times New Roman" w:cs="Times New Roman"/>
          <w:color w:val="000000"/>
          <w:sz w:val="26"/>
          <w:szCs w:val="26"/>
          <w:lang w:eastAsia="uk-UA"/>
        </w:rPr>
        <w:t xml:space="preserve">2) деклараціями про доходи від професійної діяльності для </w:t>
      </w:r>
      <w:proofErr w:type="spellStart"/>
      <w:r w:rsidRPr="006D4CAA">
        <w:rPr>
          <w:rFonts w:ascii="Times New Roman" w:eastAsia="Times New Roman" w:hAnsi="Times New Roman" w:cs="Times New Roman"/>
          <w:color w:val="000000"/>
          <w:sz w:val="26"/>
          <w:szCs w:val="26"/>
          <w:lang w:eastAsia="uk-UA"/>
        </w:rPr>
        <w:t>самозайнятої</w:t>
      </w:r>
      <w:proofErr w:type="spellEnd"/>
      <w:r w:rsidRPr="006D4CAA">
        <w:rPr>
          <w:rFonts w:ascii="Times New Roman" w:eastAsia="Times New Roman" w:hAnsi="Times New Roman" w:cs="Times New Roman"/>
          <w:color w:val="000000"/>
          <w:sz w:val="26"/>
          <w:szCs w:val="26"/>
          <w:lang w:eastAsia="uk-UA"/>
        </w:rPr>
        <w:t xml:space="preserve"> особи або фізичної особи-підприємця; </w:t>
      </w:r>
    </w:p>
    <w:p w:rsidR="006D4CAA" w:rsidRPr="006D4CAA" w:rsidRDefault="006D4CAA" w:rsidP="006D4CAA">
      <w:pPr>
        <w:spacing w:after="0" w:line="240" w:lineRule="auto"/>
        <w:ind w:left="-2" w:firstLine="722"/>
        <w:jc w:val="both"/>
        <w:rPr>
          <w:rFonts w:ascii="Times New Roman" w:eastAsia="Times New Roman" w:hAnsi="Times New Roman" w:cs="Times New Roman"/>
          <w:sz w:val="26"/>
          <w:szCs w:val="26"/>
          <w:lang w:eastAsia="uk-UA"/>
        </w:rPr>
      </w:pPr>
      <w:r w:rsidRPr="006D4CAA">
        <w:rPr>
          <w:rFonts w:ascii="Times New Roman" w:eastAsia="Times New Roman" w:hAnsi="Times New Roman" w:cs="Times New Roman"/>
          <w:color w:val="000000"/>
          <w:sz w:val="26"/>
          <w:szCs w:val="26"/>
          <w:lang w:eastAsia="uk-UA"/>
        </w:rPr>
        <w:t>3) 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 </w:t>
      </w:r>
    </w:p>
    <w:p w:rsidR="006D4CAA" w:rsidRPr="006D4CAA" w:rsidRDefault="006D4CAA" w:rsidP="006D4CAA">
      <w:pPr>
        <w:spacing w:after="0" w:line="240" w:lineRule="auto"/>
        <w:ind w:left="-2" w:firstLine="722"/>
        <w:jc w:val="both"/>
        <w:rPr>
          <w:rFonts w:ascii="Times New Roman" w:eastAsia="Times New Roman" w:hAnsi="Times New Roman" w:cs="Times New Roman"/>
          <w:sz w:val="26"/>
          <w:szCs w:val="26"/>
          <w:lang w:eastAsia="uk-UA"/>
        </w:rPr>
      </w:pPr>
      <w:r w:rsidRPr="006D4CAA">
        <w:rPr>
          <w:rFonts w:ascii="Times New Roman" w:eastAsia="Times New Roman" w:hAnsi="Times New Roman" w:cs="Times New Roman"/>
          <w:color w:val="000000"/>
          <w:sz w:val="26"/>
          <w:szCs w:val="26"/>
          <w:lang w:eastAsia="uk-UA"/>
        </w:rPr>
        <w:t>4) документами про доходи за період здійснення п</w:t>
      </w:r>
      <w:r w:rsidR="006B3F1D">
        <w:rPr>
          <w:rFonts w:ascii="Times New Roman" w:eastAsia="Times New Roman" w:hAnsi="Times New Roman" w:cs="Times New Roman"/>
          <w:color w:val="000000"/>
          <w:sz w:val="26"/>
          <w:szCs w:val="26"/>
          <w:lang w:eastAsia="uk-UA"/>
        </w:rPr>
        <w:t>рофесійної діяльності адвоката;</w:t>
      </w:r>
    </w:p>
    <w:p w:rsidR="006D4CAA" w:rsidRPr="006D4CAA" w:rsidRDefault="006D4CAA" w:rsidP="006D4CAA">
      <w:pPr>
        <w:spacing w:after="0" w:line="240" w:lineRule="auto"/>
        <w:ind w:left="-2" w:firstLine="722"/>
        <w:jc w:val="both"/>
        <w:rPr>
          <w:rFonts w:ascii="Times New Roman" w:eastAsia="Times New Roman" w:hAnsi="Times New Roman" w:cs="Times New Roman"/>
          <w:sz w:val="26"/>
          <w:szCs w:val="26"/>
          <w:lang w:eastAsia="uk-UA"/>
        </w:rPr>
      </w:pPr>
      <w:r w:rsidRPr="006D4CAA">
        <w:rPr>
          <w:rFonts w:ascii="Times New Roman" w:eastAsia="Times New Roman" w:hAnsi="Times New Roman" w:cs="Times New Roman"/>
          <w:color w:val="000000"/>
          <w:sz w:val="26"/>
          <w:szCs w:val="26"/>
          <w:lang w:eastAsia="uk-UA"/>
        </w:rPr>
        <w:t>5) належним</w:t>
      </w:r>
      <w:r w:rsidRPr="006B3F1D">
        <w:rPr>
          <w:rFonts w:ascii="Times New Roman" w:eastAsia="Times New Roman" w:hAnsi="Times New Roman" w:cs="Times New Roman"/>
          <w:color w:val="000000"/>
          <w:sz w:val="16"/>
          <w:szCs w:val="16"/>
          <w:lang w:eastAsia="uk-UA"/>
        </w:rPr>
        <w:t xml:space="preserve"> </w:t>
      </w:r>
      <w:r w:rsidRPr="006D4CAA">
        <w:rPr>
          <w:rFonts w:ascii="Times New Roman" w:eastAsia="Times New Roman" w:hAnsi="Times New Roman" w:cs="Times New Roman"/>
          <w:color w:val="000000"/>
          <w:sz w:val="26"/>
          <w:szCs w:val="26"/>
          <w:lang w:eastAsia="uk-UA"/>
        </w:rPr>
        <w:t>чином</w:t>
      </w:r>
      <w:r w:rsidRPr="006B3F1D">
        <w:rPr>
          <w:rFonts w:ascii="Times New Roman" w:eastAsia="Times New Roman" w:hAnsi="Times New Roman" w:cs="Times New Roman"/>
          <w:color w:val="000000"/>
          <w:sz w:val="16"/>
          <w:szCs w:val="16"/>
          <w:lang w:eastAsia="uk-UA"/>
        </w:rPr>
        <w:t xml:space="preserve"> </w:t>
      </w:r>
      <w:r w:rsidRPr="006D4CAA">
        <w:rPr>
          <w:rFonts w:ascii="Times New Roman" w:eastAsia="Times New Roman" w:hAnsi="Times New Roman" w:cs="Times New Roman"/>
          <w:color w:val="000000"/>
          <w:sz w:val="26"/>
          <w:szCs w:val="26"/>
          <w:lang w:eastAsia="uk-UA"/>
        </w:rPr>
        <w:t>засвідченими</w:t>
      </w:r>
      <w:r w:rsidRPr="006B3F1D">
        <w:rPr>
          <w:rFonts w:ascii="Times New Roman" w:eastAsia="Times New Roman" w:hAnsi="Times New Roman" w:cs="Times New Roman"/>
          <w:color w:val="000000"/>
          <w:sz w:val="16"/>
          <w:szCs w:val="16"/>
          <w:lang w:eastAsia="uk-UA"/>
        </w:rPr>
        <w:t xml:space="preserve"> </w:t>
      </w:r>
      <w:r w:rsidRPr="006D4CAA">
        <w:rPr>
          <w:rFonts w:ascii="Times New Roman" w:eastAsia="Times New Roman" w:hAnsi="Times New Roman" w:cs="Times New Roman"/>
          <w:color w:val="000000"/>
          <w:sz w:val="26"/>
          <w:szCs w:val="26"/>
          <w:lang w:eastAsia="uk-UA"/>
        </w:rPr>
        <w:t>копіями судових рішень та інших процесуальних документів, які у сукупності дозволяють встановити участь адвоката у справі (провадженні); </w:t>
      </w:r>
    </w:p>
    <w:p w:rsidR="006D4CAA" w:rsidRPr="006D4CAA" w:rsidRDefault="006D4CAA" w:rsidP="006D4CAA">
      <w:pPr>
        <w:spacing w:after="0" w:line="240" w:lineRule="auto"/>
        <w:ind w:left="-2" w:firstLine="722"/>
        <w:jc w:val="both"/>
        <w:rPr>
          <w:rFonts w:ascii="Times New Roman" w:eastAsia="Times New Roman" w:hAnsi="Times New Roman" w:cs="Times New Roman"/>
          <w:sz w:val="26"/>
          <w:szCs w:val="26"/>
          <w:lang w:eastAsia="uk-UA"/>
        </w:rPr>
      </w:pPr>
      <w:r w:rsidRPr="006D4CAA">
        <w:rPr>
          <w:rFonts w:ascii="Times New Roman" w:eastAsia="Times New Roman" w:hAnsi="Times New Roman" w:cs="Times New Roman"/>
          <w:color w:val="000000"/>
          <w:sz w:val="26"/>
          <w:szCs w:val="26"/>
          <w:lang w:eastAsia="uk-UA"/>
        </w:rPr>
        <w:t>6) іншими документами, поданими відповідно до умов проведення конкурсу.</w:t>
      </w:r>
    </w:p>
    <w:p w:rsidR="006D4CAA" w:rsidRPr="006D4CAA" w:rsidRDefault="006D4CAA" w:rsidP="006D4CAA">
      <w:pPr>
        <w:spacing w:after="0" w:line="240" w:lineRule="auto"/>
        <w:ind w:left="-2" w:firstLine="722"/>
        <w:jc w:val="both"/>
        <w:rPr>
          <w:rFonts w:ascii="Times New Roman" w:eastAsia="Times New Roman" w:hAnsi="Times New Roman" w:cs="Times New Roman"/>
          <w:sz w:val="26"/>
          <w:szCs w:val="26"/>
          <w:lang w:eastAsia="uk-UA"/>
        </w:rPr>
      </w:pPr>
      <w:r w:rsidRPr="006D4CAA">
        <w:rPr>
          <w:rFonts w:ascii="Times New Roman" w:eastAsia="Times New Roman" w:hAnsi="Times New Roman" w:cs="Times New Roman"/>
          <w:color w:val="000000"/>
          <w:sz w:val="26"/>
          <w:szCs w:val="26"/>
          <w:lang w:eastAsia="uk-UA"/>
        </w:rPr>
        <w:t xml:space="preserve">Зі змісту наведених нормативних положень убачається, що кандидат на посаду судді, який виявив намір взяти участь у конкурсі, зобов’язаний надати Комісії, з-поміж іншого, такий пакет документів, який би містив достовірну і вичерпну інформацію про досвід (стаж) своєї професійної діяльності, на основі якого Комісія змогла б упевнитись у тому, що кандидат дійсно відповідає вимогам, встановленим пункту 3 частини першої </w:t>
      </w:r>
      <w:r w:rsidRPr="006D4CAA">
        <w:rPr>
          <w:rFonts w:ascii="Times New Roman" w:eastAsia="Times New Roman" w:hAnsi="Times New Roman" w:cs="Times New Roman"/>
          <w:color w:val="000000"/>
          <w:sz w:val="26"/>
          <w:szCs w:val="26"/>
          <w:lang w:eastAsia="uk-UA"/>
        </w:rPr>
        <w:lastRenderedPageBreak/>
        <w:t>статті</w:t>
      </w:r>
      <w:r w:rsidRPr="006B3F1D">
        <w:rPr>
          <w:rFonts w:ascii="Times New Roman" w:eastAsia="Times New Roman" w:hAnsi="Times New Roman" w:cs="Times New Roman"/>
          <w:color w:val="000000"/>
          <w:sz w:val="16"/>
          <w:szCs w:val="16"/>
          <w:lang w:eastAsia="uk-UA"/>
        </w:rPr>
        <w:t xml:space="preserve"> </w:t>
      </w:r>
      <w:r w:rsidRPr="006D4CAA">
        <w:rPr>
          <w:rFonts w:ascii="Times New Roman" w:eastAsia="Times New Roman" w:hAnsi="Times New Roman" w:cs="Times New Roman"/>
          <w:color w:val="000000"/>
          <w:sz w:val="26"/>
          <w:szCs w:val="26"/>
          <w:lang w:eastAsia="uk-UA"/>
        </w:rPr>
        <w:t>28</w:t>
      </w:r>
      <w:r w:rsidRPr="006B3F1D">
        <w:rPr>
          <w:rFonts w:ascii="Times New Roman" w:eastAsia="Times New Roman" w:hAnsi="Times New Roman" w:cs="Times New Roman"/>
          <w:color w:val="000000"/>
          <w:sz w:val="16"/>
          <w:szCs w:val="16"/>
          <w:lang w:eastAsia="uk-UA"/>
        </w:rPr>
        <w:t xml:space="preserve"> </w:t>
      </w:r>
      <w:r w:rsidRPr="006D4CAA">
        <w:rPr>
          <w:rFonts w:ascii="Times New Roman" w:eastAsia="Times New Roman" w:hAnsi="Times New Roman" w:cs="Times New Roman"/>
          <w:color w:val="000000"/>
          <w:sz w:val="26"/>
          <w:szCs w:val="26"/>
          <w:lang w:eastAsia="uk-UA"/>
        </w:rPr>
        <w:t>Закону,</w:t>
      </w:r>
      <w:r w:rsidRPr="006B3F1D">
        <w:rPr>
          <w:rFonts w:ascii="Times New Roman" w:eastAsia="Times New Roman" w:hAnsi="Times New Roman" w:cs="Times New Roman"/>
          <w:color w:val="000000"/>
          <w:sz w:val="16"/>
          <w:szCs w:val="16"/>
          <w:lang w:eastAsia="uk-UA"/>
        </w:rPr>
        <w:t xml:space="preserve"> </w:t>
      </w:r>
      <w:r w:rsidRPr="006D4CAA">
        <w:rPr>
          <w:rFonts w:ascii="Times New Roman" w:eastAsia="Times New Roman" w:hAnsi="Times New Roman" w:cs="Times New Roman"/>
          <w:color w:val="000000"/>
          <w:sz w:val="26"/>
          <w:szCs w:val="26"/>
          <w:lang w:eastAsia="uk-UA"/>
        </w:rPr>
        <w:t>без</w:t>
      </w:r>
      <w:r w:rsidRPr="006B3F1D">
        <w:rPr>
          <w:rFonts w:ascii="Times New Roman" w:eastAsia="Times New Roman" w:hAnsi="Times New Roman" w:cs="Times New Roman"/>
          <w:color w:val="000000"/>
          <w:sz w:val="16"/>
          <w:szCs w:val="16"/>
          <w:lang w:eastAsia="uk-UA"/>
        </w:rPr>
        <w:t xml:space="preserve"> </w:t>
      </w:r>
      <w:r w:rsidRPr="006D4CAA">
        <w:rPr>
          <w:rFonts w:ascii="Times New Roman" w:eastAsia="Times New Roman" w:hAnsi="Times New Roman" w:cs="Times New Roman"/>
          <w:color w:val="000000"/>
          <w:sz w:val="26"/>
          <w:szCs w:val="26"/>
          <w:lang w:eastAsia="uk-UA"/>
        </w:rPr>
        <w:t>необхідності</w:t>
      </w:r>
      <w:r w:rsidRPr="006B3F1D">
        <w:rPr>
          <w:rFonts w:ascii="Times New Roman" w:eastAsia="Times New Roman" w:hAnsi="Times New Roman" w:cs="Times New Roman"/>
          <w:color w:val="000000"/>
          <w:sz w:val="16"/>
          <w:szCs w:val="16"/>
          <w:lang w:eastAsia="uk-UA"/>
        </w:rPr>
        <w:t xml:space="preserve"> </w:t>
      </w:r>
      <w:r w:rsidRPr="006D4CAA">
        <w:rPr>
          <w:rFonts w:ascii="Times New Roman" w:eastAsia="Times New Roman" w:hAnsi="Times New Roman" w:cs="Times New Roman"/>
          <w:color w:val="000000"/>
          <w:sz w:val="26"/>
          <w:szCs w:val="26"/>
          <w:lang w:eastAsia="uk-UA"/>
        </w:rPr>
        <w:t>додаткового з’ясування (підтвердження, співставлення) наданої інформації чи пошуку нової.</w:t>
      </w:r>
    </w:p>
    <w:p w:rsidR="006D4CAA" w:rsidRPr="006D4CAA" w:rsidRDefault="001B7373" w:rsidP="006D4CAA">
      <w:pPr>
        <w:spacing w:after="0" w:line="240" w:lineRule="auto"/>
        <w:ind w:left="-2" w:firstLine="722"/>
        <w:jc w:val="both"/>
        <w:rPr>
          <w:rFonts w:ascii="Times New Roman" w:eastAsia="Times New Roman" w:hAnsi="Times New Roman" w:cs="Times New Roman"/>
          <w:sz w:val="26"/>
          <w:szCs w:val="26"/>
          <w:lang w:eastAsia="uk-UA"/>
        </w:rPr>
      </w:pPr>
      <w:r>
        <w:rPr>
          <w:rFonts w:ascii="Times New Roman" w:eastAsia="Times New Roman" w:hAnsi="Times New Roman" w:cs="Times New Roman"/>
          <w:color w:val="000000"/>
          <w:sz w:val="26"/>
          <w:szCs w:val="26"/>
          <w:lang w:eastAsia="uk-UA"/>
        </w:rPr>
        <w:t>Водночас</w:t>
      </w:r>
      <w:r w:rsidR="006D4CAA" w:rsidRPr="006D4CAA">
        <w:rPr>
          <w:rFonts w:ascii="Times New Roman" w:eastAsia="Times New Roman" w:hAnsi="Times New Roman" w:cs="Times New Roman"/>
          <w:color w:val="000000"/>
          <w:sz w:val="26"/>
          <w:szCs w:val="26"/>
          <w:lang w:eastAsia="uk-UA"/>
        </w:rPr>
        <w:t xml:space="preserve"> підтвердженню підлягає саме практичний семирічний досвід щодо представництва в суді (захисту від кримінального обвинувачення)</w:t>
      </w:r>
      <w:r>
        <w:rPr>
          <w:rFonts w:ascii="Times New Roman" w:eastAsia="Times New Roman" w:hAnsi="Times New Roman" w:cs="Times New Roman"/>
          <w:color w:val="000000"/>
          <w:sz w:val="26"/>
          <w:szCs w:val="26"/>
          <w:lang w:eastAsia="uk-UA"/>
        </w:rPr>
        <w:t>,</w:t>
      </w:r>
      <w:r w:rsidR="006D4CAA" w:rsidRPr="006D4CAA">
        <w:rPr>
          <w:rFonts w:ascii="Times New Roman" w:eastAsia="Times New Roman" w:hAnsi="Times New Roman" w:cs="Times New Roman"/>
          <w:color w:val="000000"/>
          <w:sz w:val="26"/>
          <w:szCs w:val="26"/>
          <w:lang w:eastAsia="uk-UA"/>
        </w:rPr>
        <w:t xml:space="preserve"> про що могли б свідчити копії процесуальних документів суду, копії процесуальних звернень адвоката до суду з реєстраційною відміткою суду. Ордери чи довіреності про повноваження на представництво</w:t>
      </w:r>
      <w:r w:rsidR="006D4CAA" w:rsidRPr="006B3F1D">
        <w:rPr>
          <w:rFonts w:ascii="Times New Roman" w:eastAsia="Times New Roman" w:hAnsi="Times New Roman" w:cs="Times New Roman"/>
          <w:color w:val="000000"/>
          <w:sz w:val="16"/>
          <w:szCs w:val="16"/>
          <w:lang w:eastAsia="uk-UA"/>
        </w:rPr>
        <w:t xml:space="preserve"> </w:t>
      </w:r>
      <w:r w:rsidR="006D4CAA" w:rsidRPr="006D4CAA">
        <w:rPr>
          <w:rFonts w:ascii="Times New Roman" w:eastAsia="Times New Roman" w:hAnsi="Times New Roman" w:cs="Times New Roman"/>
          <w:color w:val="000000"/>
          <w:sz w:val="26"/>
          <w:szCs w:val="26"/>
          <w:lang w:eastAsia="uk-UA"/>
        </w:rPr>
        <w:t>інтересів</w:t>
      </w:r>
      <w:r w:rsidR="006D4CAA" w:rsidRPr="006B3F1D">
        <w:rPr>
          <w:rFonts w:ascii="Times New Roman" w:eastAsia="Times New Roman" w:hAnsi="Times New Roman" w:cs="Times New Roman"/>
          <w:color w:val="000000"/>
          <w:sz w:val="16"/>
          <w:szCs w:val="16"/>
          <w:lang w:eastAsia="uk-UA"/>
        </w:rPr>
        <w:t xml:space="preserve"> </w:t>
      </w:r>
      <w:r w:rsidR="006D4CAA" w:rsidRPr="006D4CAA">
        <w:rPr>
          <w:rFonts w:ascii="Times New Roman" w:eastAsia="Times New Roman" w:hAnsi="Times New Roman" w:cs="Times New Roman"/>
          <w:color w:val="000000"/>
          <w:sz w:val="26"/>
          <w:szCs w:val="26"/>
          <w:lang w:eastAsia="uk-UA"/>
        </w:rPr>
        <w:t>в</w:t>
      </w:r>
      <w:r w:rsidR="006D4CAA" w:rsidRPr="006B3F1D">
        <w:rPr>
          <w:rFonts w:ascii="Times New Roman" w:eastAsia="Times New Roman" w:hAnsi="Times New Roman" w:cs="Times New Roman"/>
          <w:color w:val="000000"/>
          <w:sz w:val="16"/>
          <w:szCs w:val="16"/>
          <w:lang w:eastAsia="uk-UA"/>
        </w:rPr>
        <w:t xml:space="preserve"> </w:t>
      </w:r>
      <w:r w:rsidR="006D4CAA" w:rsidRPr="006D4CAA">
        <w:rPr>
          <w:rFonts w:ascii="Times New Roman" w:eastAsia="Times New Roman" w:hAnsi="Times New Roman" w:cs="Times New Roman"/>
          <w:color w:val="000000"/>
          <w:sz w:val="26"/>
          <w:szCs w:val="26"/>
          <w:lang w:eastAsia="uk-UA"/>
        </w:rPr>
        <w:t>суді</w:t>
      </w:r>
      <w:r w:rsidR="006D4CAA" w:rsidRPr="006B3F1D">
        <w:rPr>
          <w:rFonts w:ascii="Times New Roman" w:eastAsia="Times New Roman" w:hAnsi="Times New Roman" w:cs="Times New Roman"/>
          <w:color w:val="000000"/>
          <w:sz w:val="16"/>
          <w:szCs w:val="16"/>
          <w:lang w:eastAsia="uk-UA"/>
        </w:rPr>
        <w:t xml:space="preserve"> </w:t>
      </w:r>
      <w:r w:rsidR="006D4CAA" w:rsidRPr="006D4CAA">
        <w:rPr>
          <w:rFonts w:ascii="Times New Roman" w:eastAsia="Times New Roman" w:hAnsi="Times New Roman" w:cs="Times New Roman"/>
          <w:color w:val="000000"/>
          <w:sz w:val="26"/>
          <w:szCs w:val="26"/>
          <w:lang w:eastAsia="uk-UA"/>
        </w:rPr>
        <w:t>для</w:t>
      </w:r>
      <w:r w:rsidR="006D4CAA" w:rsidRPr="006B3F1D">
        <w:rPr>
          <w:rFonts w:ascii="Times New Roman" w:eastAsia="Times New Roman" w:hAnsi="Times New Roman" w:cs="Times New Roman"/>
          <w:color w:val="000000"/>
          <w:sz w:val="16"/>
          <w:szCs w:val="16"/>
          <w:lang w:eastAsia="uk-UA"/>
        </w:rPr>
        <w:t xml:space="preserve"> </w:t>
      </w:r>
      <w:r w:rsidR="006D4CAA" w:rsidRPr="006D4CAA">
        <w:rPr>
          <w:rFonts w:ascii="Times New Roman" w:eastAsia="Times New Roman" w:hAnsi="Times New Roman" w:cs="Times New Roman"/>
          <w:color w:val="000000"/>
          <w:sz w:val="26"/>
          <w:szCs w:val="26"/>
          <w:lang w:eastAsia="uk-UA"/>
        </w:rPr>
        <w:t>підтвердження</w:t>
      </w:r>
      <w:r w:rsidR="006D4CAA" w:rsidRPr="006B3F1D">
        <w:rPr>
          <w:rFonts w:ascii="Times New Roman" w:eastAsia="Times New Roman" w:hAnsi="Times New Roman" w:cs="Times New Roman"/>
          <w:color w:val="000000"/>
          <w:sz w:val="16"/>
          <w:szCs w:val="16"/>
          <w:lang w:eastAsia="uk-UA"/>
        </w:rPr>
        <w:t xml:space="preserve"> </w:t>
      </w:r>
      <w:r w:rsidR="006D4CAA" w:rsidRPr="006D4CAA">
        <w:rPr>
          <w:rFonts w:ascii="Times New Roman" w:eastAsia="Times New Roman" w:hAnsi="Times New Roman" w:cs="Times New Roman"/>
          <w:color w:val="000000"/>
          <w:sz w:val="26"/>
          <w:szCs w:val="26"/>
          <w:lang w:eastAsia="uk-UA"/>
        </w:rPr>
        <w:t>такого досвіду мають бути підкріплені документами щодо фактичної реалізації таких повноважень (аналогічна правова позиція міститься у постанові Великої Палати Верховного Суду від 11.04.2018 у справі №</w:t>
      </w:r>
      <w:r w:rsidR="006B3F1D">
        <w:rPr>
          <w:rFonts w:ascii="Times New Roman" w:eastAsia="Times New Roman" w:hAnsi="Times New Roman" w:cs="Times New Roman"/>
          <w:color w:val="000000"/>
          <w:sz w:val="26"/>
          <w:szCs w:val="26"/>
          <w:lang w:eastAsia="uk-UA"/>
        </w:rPr>
        <w:t> </w:t>
      </w:r>
      <w:r w:rsidR="006D4CAA" w:rsidRPr="006D4CAA">
        <w:rPr>
          <w:rFonts w:ascii="Times New Roman" w:eastAsia="Times New Roman" w:hAnsi="Times New Roman" w:cs="Times New Roman"/>
          <w:color w:val="000000"/>
          <w:sz w:val="26"/>
          <w:szCs w:val="26"/>
          <w:lang w:eastAsia="uk-UA"/>
        </w:rPr>
        <w:t>800/653/16).</w:t>
      </w:r>
    </w:p>
    <w:p w:rsidR="006D4CAA" w:rsidRPr="006D4CAA" w:rsidRDefault="006D4CAA" w:rsidP="006D4CAA">
      <w:pPr>
        <w:spacing w:after="0" w:line="240" w:lineRule="auto"/>
        <w:ind w:left="-2" w:firstLine="722"/>
        <w:jc w:val="both"/>
        <w:rPr>
          <w:rFonts w:ascii="Times New Roman" w:eastAsia="Times New Roman" w:hAnsi="Times New Roman" w:cs="Times New Roman"/>
          <w:sz w:val="26"/>
          <w:szCs w:val="26"/>
          <w:lang w:eastAsia="uk-UA"/>
        </w:rPr>
      </w:pPr>
      <w:r w:rsidRPr="006D4CAA">
        <w:rPr>
          <w:rFonts w:ascii="Times New Roman" w:eastAsia="Times New Roman" w:hAnsi="Times New Roman" w:cs="Times New Roman"/>
          <w:color w:val="000000"/>
          <w:sz w:val="26"/>
          <w:szCs w:val="26"/>
          <w:lang w:eastAsia="uk-UA"/>
        </w:rPr>
        <w:t xml:space="preserve">Так, </w:t>
      </w:r>
      <w:proofErr w:type="spellStart"/>
      <w:r w:rsidRPr="006D4CAA">
        <w:rPr>
          <w:rFonts w:ascii="Times New Roman" w:eastAsia="Times New Roman" w:hAnsi="Times New Roman" w:cs="Times New Roman"/>
          <w:color w:val="000000"/>
          <w:sz w:val="26"/>
          <w:szCs w:val="26"/>
          <w:lang w:eastAsia="uk-UA"/>
        </w:rPr>
        <w:t>Іванцем</w:t>
      </w:r>
      <w:proofErr w:type="spellEnd"/>
      <w:r w:rsidRPr="006D4CAA">
        <w:rPr>
          <w:rFonts w:ascii="Times New Roman" w:eastAsia="Times New Roman" w:hAnsi="Times New Roman" w:cs="Times New Roman"/>
          <w:color w:val="000000"/>
          <w:sz w:val="26"/>
          <w:szCs w:val="26"/>
          <w:lang w:eastAsia="uk-UA"/>
        </w:rPr>
        <w:t xml:space="preserve"> О.Д. для підтвердження свого досвіду професійної діяльності адвоката упродовж семи років надано Комісії свідоцтво про право на заняття адвокатською діяльністю від 21.12.2011 № 4184, копію трудової книжки та довідку Первинної організації профспілки ПрАТ «Маріупольський металургійний комбінат імені Ілліча»</w:t>
      </w:r>
      <w:r w:rsidR="001B7373">
        <w:rPr>
          <w:rFonts w:ascii="Times New Roman" w:eastAsia="Times New Roman" w:hAnsi="Times New Roman" w:cs="Times New Roman"/>
          <w:color w:val="000000"/>
          <w:sz w:val="26"/>
          <w:szCs w:val="26"/>
          <w:lang w:eastAsia="uk-UA"/>
        </w:rPr>
        <w:t>. Водночас</w:t>
      </w:r>
      <w:r w:rsidRPr="006D4CAA">
        <w:rPr>
          <w:rFonts w:ascii="Times New Roman" w:eastAsia="Times New Roman" w:hAnsi="Times New Roman" w:cs="Times New Roman"/>
          <w:color w:val="000000"/>
          <w:sz w:val="26"/>
          <w:szCs w:val="26"/>
          <w:lang w:eastAsia="uk-UA"/>
        </w:rPr>
        <w:t xml:space="preserve"> відповідно до пункту 6.7 розділу 6 </w:t>
      </w:r>
      <w:r w:rsidR="001B7373">
        <w:rPr>
          <w:rFonts w:ascii="Times New Roman" w:eastAsia="Times New Roman" w:hAnsi="Times New Roman" w:cs="Times New Roman"/>
          <w:color w:val="000000"/>
          <w:sz w:val="26"/>
          <w:szCs w:val="26"/>
          <w:lang w:eastAsia="uk-UA"/>
        </w:rPr>
        <w:t>а</w:t>
      </w:r>
      <w:r w:rsidRPr="006D4CAA">
        <w:rPr>
          <w:rFonts w:ascii="Times New Roman" w:eastAsia="Times New Roman" w:hAnsi="Times New Roman" w:cs="Times New Roman"/>
          <w:color w:val="000000"/>
          <w:sz w:val="26"/>
          <w:szCs w:val="26"/>
          <w:lang w:eastAsia="uk-UA"/>
        </w:rPr>
        <w:t xml:space="preserve">нкети кандидата на посаду судді </w:t>
      </w:r>
      <w:proofErr w:type="spellStart"/>
      <w:r w:rsidRPr="006D4CAA">
        <w:rPr>
          <w:rFonts w:ascii="Times New Roman" w:eastAsia="Times New Roman" w:hAnsi="Times New Roman" w:cs="Times New Roman"/>
          <w:color w:val="000000"/>
          <w:sz w:val="26"/>
          <w:szCs w:val="26"/>
          <w:lang w:eastAsia="uk-UA"/>
        </w:rPr>
        <w:t>Іванцем</w:t>
      </w:r>
      <w:proofErr w:type="spellEnd"/>
      <w:r w:rsidRPr="006D4CAA">
        <w:rPr>
          <w:rFonts w:ascii="Times New Roman" w:eastAsia="Times New Roman" w:hAnsi="Times New Roman" w:cs="Times New Roman"/>
          <w:color w:val="000000"/>
          <w:sz w:val="26"/>
          <w:szCs w:val="26"/>
          <w:lang w:eastAsia="uk-UA"/>
        </w:rPr>
        <w:t xml:space="preserve"> О.Д. зазначено про наявність досвіду професійної діяльності щодо здійснення представництва у національних судах та/або захисту від кримінального обвинувачення у трьох справах. При цьому дві справи (263/752/14-ц, 265/1233/14-ц) не дозволяють встановити участь </w:t>
      </w:r>
      <w:proofErr w:type="spellStart"/>
      <w:r w:rsidRPr="006D4CAA">
        <w:rPr>
          <w:rFonts w:ascii="Times New Roman" w:eastAsia="Times New Roman" w:hAnsi="Times New Roman" w:cs="Times New Roman"/>
          <w:color w:val="000000"/>
          <w:sz w:val="26"/>
          <w:szCs w:val="26"/>
          <w:lang w:eastAsia="uk-UA"/>
        </w:rPr>
        <w:t>Іванця</w:t>
      </w:r>
      <w:proofErr w:type="spellEnd"/>
      <w:r w:rsidRPr="006D4CAA">
        <w:rPr>
          <w:rFonts w:ascii="Times New Roman" w:eastAsia="Times New Roman" w:hAnsi="Times New Roman" w:cs="Times New Roman"/>
          <w:color w:val="000000"/>
          <w:sz w:val="26"/>
          <w:szCs w:val="26"/>
          <w:lang w:eastAsia="uk-UA"/>
        </w:rPr>
        <w:t xml:space="preserve"> О.Д. у цих справах як адвоката, враховуючи те, що до вказаних рішень Іванцем</w:t>
      </w:r>
      <w:r>
        <w:rPr>
          <w:rFonts w:ascii="Times New Roman" w:eastAsia="Times New Roman" w:hAnsi="Times New Roman" w:cs="Times New Roman"/>
          <w:color w:val="000000"/>
          <w:sz w:val="26"/>
          <w:szCs w:val="26"/>
          <w:lang w:eastAsia="uk-UA"/>
        </w:rPr>
        <w:t> </w:t>
      </w:r>
      <w:r w:rsidRPr="006D4CAA">
        <w:rPr>
          <w:rFonts w:ascii="Times New Roman" w:eastAsia="Times New Roman" w:hAnsi="Times New Roman" w:cs="Times New Roman"/>
          <w:color w:val="000000"/>
          <w:sz w:val="26"/>
          <w:szCs w:val="26"/>
          <w:lang w:eastAsia="uk-UA"/>
        </w:rPr>
        <w:t>О.Д. не додано інших документів (договору або ордеру), які б підтверджували його участь.</w:t>
      </w:r>
    </w:p>
    <w:p w:rsidR="006D4CAA" w:rsidRPr="006D4CAA" w:rsidRDefault="006D4CAA" w:rsidP="006D4CAA">
      <w:pPr>
        <w:spacing w:after="0" w:line="240" w:lineRule="auto"/>
        <w:ind w:left="-2" w:firstLine="722"/>
        <w:jc w:val="both"/>
        <w:rPr>
          <w:rFonts w:ascii="Times New Roman" w:eastAsia="Times New Roman" w:hAnsi="Times New Roman" w:cs="Times New Roman"/>
          <w:sz w:val="26"/>
          <w:szCs w:val="26"/>
          <w:lang w:eastAsia="uk-UA"/>
        </w:rPr>
      </w:pPr>
      <w:r w:rsidRPr="006D4CAA">
        <w:rPr>
          <w:rFonts w:ascii="Times New Roman" w:eastAsia="Times New Roman" w:hAnsi="Times New Roman" w:cs="Times New Roman"/>
          <w:color w:val="000000"/>
          <w:sz w:val="26"/>
          <w:szCs w:val="26"/>
          <w:lang w:eastAsia="uk-UA"/>
        </w:rPr>
        <w:t xml:space="preserve">Комісія не враховує довідку Первинної організації профспілки ПрАТ «Маріупольський металургійний комбінат імені Ілліча», відповідно до якої </w:t>
      </w:r>
      <w:proofErr w:type="spellStart"/>
      <w:r w:rsidRPr="006D4CAA">
        <w:rPr>
          <w:rFonts w:ascii="Times New Roman" w:eastAsia="Times New Roman" w:hAnsi="Times New Roman" w:cs="Times New Roman"/>
          <w:color w:val="000000"/>
          <w:sz w:val="26"/>
          <w:szCs w:val="26"/>
          <w:lang w:eastAsia="uk-UA"/>
        </w:rPr>
        <w:t>Іванець</w:t>
      </w:r>
      <w:proofErr w:type="spellEnd"/>
      <w:r w:rsidRPr="006D4CAA">
        <w:rPr>
          <w:rFonts w:ascii="Times New Roman" w:eastAsia="Times New Roman" w:hAnsi="Times New Roman" w:cs="Times New Roman"/>
          <w:color w:val="000000"/>
          <w:sz w:val="26"/>
          <w:szCs w:val="26"/>
          <w:lang w:eastAsia="uk-UA"/>
        </w:rPr>
        <w:t xml:space="preserve"> О.Д. з 20.04.2006 до 04.04.2019 працював на вказаному товаристві юрисконсультом, враховуючи те, що вона не підтверджує наявність досвіду професійної діяльності адвоката щодо зд</w:t>
      </w:r>
      <w:r w:rsidR="009C2819">
        <w:rPr>
          <w:rFonts w:ascii="Times New Roman" w:eastAsia="Times New Roman" w:hAnsi="Times New Roman" w:cs="Times New Roman"/>
          <w:color w:val="000000"/>
          <w:sz w:val="26"/>
          <w:szCs w:val="26"/>
          <w:lang w:eastAsia="uk-UA"/>
        </w:rPr>
        <w:t>ійснення представництва в суді.</w:t>
      </w:r>
    </w:p>
    <w:p w:rsidR="006D4CAA" w:rsidRPr="006D4CAA" w:rsidRDefault="006D4CAA" w:rsidP="006D4CAA">
      <w:pPr>
        <w:spacing w:after="0" w:line="240" w:lineRule="auto"/>
        <w:ind w:firstLine="708"/>
        <w:jc w:val="both"/>
        <w:rPr>
          <w:rFonts w:ascii="Times New Roman" w:eastAsia="Times New Roman" w:hAnsi="Times New Roman" w:cs="Times New Roman"/>
          <w:sz w:val="26"/>
          <w:szCs w:val="26"/>
          <w:lang w:eastAsia="uk-UA"/>
        </w:rPr>
      </w:pPr>
      <w:r w:rsidRPr="006D4CAA">
        <w:rPr>
          <w:rFonts w:ascii="Times New Roman" w:eastAsia="Times New Roman" w:hAnsi="Times New Roman" w:cs="Times New Roman"/>
          <w:color w:val="000000"/>
          <w:sz w:val="26"/>
          <w:szCs w:val="26"/>
          <w:lang w:eastAsia="uk-UA"/>
        </w:rPr>
        <w:t xml:space="preserve">Відповідно до пункту 2 статті 1 Закону України «Про адвокатуру та адвокатську діяльність» </w:t>
      </w:r>
      <w:r w:rsidR="001B7373">
        <w:rPr>
          <w:rFonts w:ascii="Times New Roman" w:eastAsia="Times New Roman" w:hAnsi="Times New Roman" w:cs="Times New Roman"/>
          <w:color w:val="000000"/>
          <w:sz w:val="26"/>
          <w:szCs w:val="26"/>
          <w:shd w:val="clear" w:color="auto" w:fill="FFFFFF"/>
          <w:lang w:eastAsia="uk-UA"/>
        </w:rPr>
        <w:t>адвокатська діяльність –</w:t>
      </w:r>
      <w:r w:rsidRPr="006D4CAA">
        <w:rPr>
          <w:rFonts w:ascii="Times New Roman" w:eastAsia="Times New Roman" w:hAnsi="Times New Roman" w:cs="Times New Roman"/>
          <w:color w:val="000000"/>
          <w:sz w:val="26"/>
          <w:szCs w:val="26"/>
          <w:shd w:val="clear" w:color="auto" w:fill="FFFFFF"/>
          <w:lang w:eastAsia="uk-UA"/>
        </w:rPr>
        <w:t xml:space="preserve"> незалежна професійна діяльність адвоката щодо здійснення</w:t>
      </w:r>
      <w:r w:rsidRPr="006B3F1D">
        <w:rPr>
          <w:rFonts w:ascii="Times New Roman" w:eastAsia="Times New Roman" w:hAnsi="Times New Roman" w:cs="Times New Roman"/>
          <w:color w:val="000000"/>
          <w:sz w:val="16"/>
          <w:szCs w:val="16"/>
          <w:shd w:val="clear" w:color="auto" w:fill="FFFFFF"/>
          <w:lang w:eastAsia="uk-UA"/>
        </w:rPr>
        <w:t xml:space="preserve"> </w:t>
      </w:r>
      <w:r w:rsidRPr="006D4CAA">
        <w:rPr>
          <w:rFonts w:ascii="Times New Roman" w:eastAsia="Times New Roman" w:hAnsi="Times New Roman" w:cs="Times New Roman"/>
          <w:color w:val="000000"/>
          <w:sz w:val="26"/>
          <w:szCs w:val="26"/>
          <w:shd w:val="clear" w:color="auto" w:fill="FFFFFF"/>
          <w:lang w:eastAsia="uk-UA"/>
        </w:rPr>
        <w:t>захисту, представництва та надання інших видів правничої допомоги клієнту.</w:t>
      </w:r>
    </w:p>
    <w:p w:rsidR="006D4CAA" w:rsidRPr="006D4CAA" w:rsidRDefault="006D4CAA" w:rsidP="006D4CAA">
      <w:pPr>
        <w:spacing w:after="0" w:line="240" w:lineRule="auto"/>
        <w:ind w:firstLine="708"/>
        <w:jc w:val="both"/>
        <w:rPr>
          <w:rFonts w:ascii="Times New Roman" w:hAnsi="Times New Roman" w:cs="Times New Roman"/>
          <w:sz w:val="26"/>
          <w:szCs w:val="26"/>
        </w:rPr>
      </w:pPr>
      <w:r w:rsidRPr="006D4CAA">
        <w:rPr>
          <w:rFonts w:ascii="Times New Roman" w:hAnsi="Times New Roman" w:cs="Times New Roman"/>
          <w:sz w:val="26"/>
          <w:szCs w:val="26"/>
        </w:rPr>
        <w:t>Згідно</w:t>
      </w:r>
      <w:r w:rsidRPr="006B3F1D">
        <w:rPr>
          <w:rFonts w:ascii="Times New Roman" w:hAnsi="Times New Roman" w:cs="Times New Roman"/>
          <w:sz w:val="16"/>
          <w:szCs w:val="16"/>
        </w:rPr>
        <w:t xml:space="preserve"> </w:t>
      </w:r>
      <w:r w:rsidRPr="006D4CAA">
        <w:rPr>
          <w:rFonts w:ascii="Times New Roman" w:hAnsi="Times New Roman" w:cs="Times New Roman"/>
          <w:sz w:val="26"/>
          <w:szCs w:val="26"/>
        </w:rPr>
        <w:t>з</w:t>
      </w:r>
      <w:r w:rsidRPr="006B3F1D">
        <w:rPr>
          <w:rFonts w:ascii="Times New Roman" w:hAnsi="Times New Roman" w:cs="Times New Roman"/>
          <w:sz w:val="16"/>
          <w:szCs w:val="16"/>
        </w:rPr>
        <w:t xml:space="preserve"> </w:t>
      </w:r>
      <w:r w:rsidRPr="006D4CAA">
        <w:rPr>
          <w:rFonts w:ascii="Times New Roman" w:hAnsi="Times New Roman" w:cs="Times New Roman"/>
          <w:sz w:val="26"/>
          <w:szCs w:val="26"/>
        </w:rPr>
        <w:t>ч</w:t>
      </w:r>
      <w:r>
        <w:rPr>
          <w:rFonts w:ascii="Times New Roman" w:hAnsi="Times New Roman" w:cs="Times New Roman"/>
          <w:sz w:val="26"/>
          <w:szCs w:val="26"/>
        </w:rPr>
        <w:t>астиною</w:t>
      </w:r>
      <w:r w:rsidRPr="006B3F1D">
        <w:rPr>
          <w:rFonts w:ascii="Times New Roman" w:hAnsi="Times New Roman" w:cs="Times New Roman"/>
          <w:sz w:val="16"/>
          <w:szCs w:val="16"/>
        </w:rPr>
        <w:t xml:space="preserve"> </w:t>
      </w:r>
      <w:r w:rsidR="001B7373">
        <w:rPr>
          <w:rFonts w:ascii="Times New Roman" w:hAnsi="Times New Roman" w:cs="Times New Roman"/>
          <w:sz w:val="26"/>
          <w:szCs w:val="26"/>
        </w:rPr>
        <w:t>третьою</w:t>
      </w:r>
      <w:r w:rsidRPr="006B3F1D">
        <w:rPr>
          <w:rFonts w:ascii="Times New Roman" w:hAnsi="Times New Roman" w:cs="Times New Roman"/>
          <w:sz w:val="16"/>
          <w:szCs w:val="16"/>
        </w:rPr>
        <w:t xml:space="preserve"> </w:t>
      </w:r>
      <w:r w:rsidRPr="006D4CAA">
        <w:rPr>
          <w:rFonts w:ascii="Times New Roman" w:hAnsi="Times New Roman" w:cs="Times New Roman"/>
          <w:sz w:val="26"/>
          <w:szCs w:val="26"/>
        </w:rPr>
        <w:t>ст</w:t>
      </w:r>
      <w:r>
        <w:rPr>
          <w:rFonts w:ascii="Times New Roman" w:hAnsi="Times New Roman" w:cs="Times New Roman"/>
          <w:sz w:val="26"/>
          <w:szCs w:val="26"/>
        </w:rPr>
        <w:t>атті</w:t>
      </w:r>
      <w:r w:rsidRPr="006B3F1D">
        <w:rPr>
          <w:rFonts w:ascii="Times New Roman" w:hAnsi="Times New Roman" w:cs="Times New Roman"/>
          <w:sz w:val="16"/>
          <w:szCs w:val="16"/>
        </w:rPr>
        <w:t xml:space="preserve"> </w:t>
      </w:r>
      <w:r w:rsidRPr="006D4CAA">
        <w:rPr>
          <w:rFonts w:ascii="Times New Roman" w:hAnsi="Times New Roman" w:cs="Times New Roman"/>
          <w:sz w:val="26"/>
          <w:szCs w:val="26"/>
        </w:rPr>
        <w:t>4</w:t>
      </w:r>
      <w:r w:rsidRPr="006B3F1D">
        <w:rPr>
          <w:rFonts w:ascii="Times New Roman" w:hAnsi="Times New Roman" w:cs="Times New Roman"/>
          <w:sz w:val="16"/>
          <w:szCs w:val="16"/>
        </w:rPr>
        <w:t xml:space="preserve"> </w:t>
      </w:r>
      <w:r w:rsidRPr="006D4CAA">
        <w:rPr>
          <w:rFonts w:ascii="Times New Roman" w:hAnsi="Times New Roman" w:cs="Times New Roman"/>
          <w:sz w:val="26"/>
          <w:szCs w:val="26"/>
        </w:rPr>
        <w:t>Закону</w:t>
      </w:r>
      <w:r w:rsidRPr="006B3F1D">
        <w:rPr>
          <w:rFonts w:ascii="Times New Roman" w:hAnsi="Times New Roman" w:cs="Times New Roman"/>
          <w:sz w:val="16"/>
          <w:szCs w:val="16"/>
        </w:rPr>
        <w:t xml:space="preserve"> </w:t>
      </w:r>
      <w:r w:rsidRPr="006D4CAA">
        <w:rPr>
          <w:rFonts w:ascii="Times New Roman" w:hAnsi="Times New Roman" w:cs="Times New Roman"/>
          <w:sz w:val="26"/>
          <w:szCs w:val="26"/>
        </w:rPr>
        <w:t xml:space="preserve">України «Про адвокатуру та адвокатську діяльність» </w:t>
      </w:r>
      <w:r w:rsidR="001B7373">
        <w:rPr>
          <w:rFonts w:ascii="Times New Roman" w:hAnsi="Times New Roman" w:cs="Times New Roman"/>
          <w:sz w:val="26"/>
          <w:szCs w:val="26"/>
        </w:rPr>
        <w:t>а</w:t>
      </w:r>
      <w:r w:rsidRPr="006D4CAA">
        <w:rPr>
          <w:rFonts w:ascii="Times New Roman" w:hAnsi="Times New Roman" w:cs="Times New Roman"/>
          <w:sz w:val="26"/>
          <w:szCs w:val="26"/>
        </w:rPr>
        <w:t>двокат може здійснювати адвокатську діяльність індивідуально або в організаційно-правових формах адвокатського бюро чи адвокатського об’єднання (організаційні форми адвокатської діяльності).</w:t>
      </w:r>
    </w:p>
    <w:p w:rsidR="006D4CAA" w:rsidRPr="006D4CAA" w:rsidRDefault="006D4CAA" w:rsidP="006D4CAA">
      <w:pPr>
        <w:spacing w:after="0" w:line="240" w:lineRule="auto"/>
        <w:ind w:firstLine="708"/>
        <w:jc w:val="both"/>
        <w:rPr>
          <w:rFonts w:ascii="Times New Roman" w:eastAsia="Times New Roman" w:hAnsi="Times New Roman" w:cs="Times New Roman"/>
          <w:sz w:val="26"/>
          <w:szCs w:val="26"/>
          <w:lang w:eastAsia="uk-UA"/>
        </w:rPr>
      </w:pPr>
      <w:r w:rsidRPr="006D4CAA">
        <w:rPr>
          <w:rFonts w:ascii="Times New Roman" w:eastAsia="Times New Roman" w:hAnsi="Times New Roman" w:cs="Times New Roman"/>
          <w:color w:val="000000"/>
          <w:sz w:val="26"/>
          <w:szCs w:val="26"/>
          <w:lang w:eastAsia="uk-UA"/>
        </w:rPr>
        <w:t>Відповідно до пункту 4 статті 1 Закону України «Про адвокатуру та адвокатську діяльність» договір про надання п</w:t>
      </w:r>
      <w:r w:rsidR="001B7373">
        <w:rPr>
          <w:rFonts w:ascii="Times New Roman" w:eastAsia="Times New Roman" w:hAnsi="Times New Roman" w:cs="Times New Roman"/>
          <w:color w:val="000000"/>
          <w:sz w:val="26"/>
          <w:szCs w:val="26"/>
          <w:lang w:eastAsia="uk-UA"/>
        </w:rPr>
        <w:t>равової допомоги –</w:t>
      </w:r>
      <w:r w:rsidRPr="006D4CAA">
        <w:rPr>
          <w:rFonts w:ascii="Times New Roman" w:eastAsia="Times New Roman" w:hAnsi="Times New Roman" w:cs="Times New Roman"/>
          <w:color w:val="000000"/>
          <w:sz w:val="26"/>
          <w:szCs w:val="26"/>
          <w:lang w:eastAsia="uk-UA"/>
        </w:rPr>
        <w:t xml:space="preserve"> домовленість, за якою одна сторона (адвокат, адвокатське бюро</w:t>
      </w:r>
      <w:r w:rsidR="001B7373">
        <w:rPr>
          <w:rFonts w:ascii="Times New Roman" w:eastAsia="Times New Roman" w:hAnsi="Times New Roman" w:cs="Times New Roman"/>
          <w:color w:val="000000"/>
          <w:sz w:val="26"/>
          <w:szCs w:val="26"/>
          <w:lang w:eastAsia="uk-UA"/>
        </w:rPr>
        <w:t>, адвокатське об’єднання) зобов</w:t>
      </w:r>
      <w:r w:rsidR="001B7373" w:rsidRPr="006D4CAA">
        <w:rPr>
          <w:rFonts w:ascii="Times New Roman" w:eastAsia="Times New Roman" w:hAnsi="Times New Roman" w:cs="Times New Roman"/>
          <w:color w:val="000000"/>
          <w:sz w:val="26"/>
          <w:szCs w:val="26"/>
          <w:lang w:eastAsia="uk-UA"/>
        </w:rPr>
        <w:t>’язується</w:t>
      </w:r>
      <w:r w:rsidRPr="006D4CAA">
        <w:rPr>
          <w:rFonts w:ascii="Times New Roman" w:eastAsia="Times New Roman" w:hAnsi="Times New Roman" w:cs="Times New Roman"/>
          <w:color w:val="000000"/>
          <w:sz w:val="26"/>
          <w:szCs w:val="26"/>
          <w:lang w:eastAsia="uk-UA"/>
        </w:rPr>
        <w:t xml:space="preserve"> здійснити захист, представництво або надати інші види правової допомоги другій стороні (клієнту) на умовах і в порядку, що визначені до</w:t>
      </w:r>
      <w:r w:rsidR="001B7373">
        <w:rPr>
          <w:rFonts w:ascii="Times New Roman" w:eastAsia="Times New Roman" w:hAnsi="Times New Roman" w:cs="Times New Roman"/>
          <w:color w:val="000000"/>
          <w:sz w:val="26"/>
          <w:szCs w:val="26"/>
          <w:lang w:eastAsia="uk-UA"/>
        </w:rPr>
        <w:t>говором, а клієнт зобов</w:t>
      </w:r>
      <w:r w:rsidR="001B7373" w:rsidRPr="006D4CAA">
        <w:rPr>
          <w:rFonts w:ascii="Times New Roman" w:eastAsia="Times New Roman" w:hAnsi="Times New Roman" w:cs="Times New Roman"/>
          <w:color w:val="000000"/>
          <w:sz w:val="26"/>
          <w:szCs w:val="26"/>
          <w:lang w:eastAsia="uk-UA"/>
        </w:rPr>
        <w:t>’язується</w:t>
      </w:r>
      <w:r w:rsidRPr="006D4CAA">
        <w:rPr>
          <w:rFonts w:ascii="Times New Roman" w:eastAsia="Times New Roman" w:hAnsi="Times New Roman" w:cs="Times New Roman"/>
          <w:color w:val="000000"/>
          <w:sz w:val="26"/>
          <w:szCs w:val="26"/>
          <w:lang w:eastAsia="uk-UA"/>
        </w:rPr>
        <w:t xml:space="preserve"> оплатити надання правової допомоги та фактичні витрати, необхідні для виконання договору.</w:t>
      </w:r>
    </w:p>
    <w:p w:rsidR="006D4CAA" w:rsidRPr="006D4CAA" w:rsidRDefault="001B7373" w:rsidP="006D4CAA">
      <w:pPr>
        <w:spacing w:after="0" w:line="240" w:lineRule="auto"/>
        <w:ind w:firstLine="708"/>
        <w:jc w:val="both"/>
        <w:rPr>
          <w:rFonts w:ascii="Times New Roman" w:eastAsia="Times New Roman" w:hAnsi="Times New Roman" w:cs="Times New Roman"/>
          <w:sz w:val="26"/>
          <w:szCs w:val="26"/>
          <w:lang w:eastAsia="uk-UA"/>
        </w:rPr>
      </w:pPr>
      <w:r>
        <w:rPr>
          <w:rFonts w:ascii="Times New Roman" w:eastAsia="Times New Roman" w:hAnsi="Times New Roman" w:cs="Times New Roman"/>
          <w:color w:val="000000"/>
          <w:sz w:val="26"/>
          <w:szCs w:val="26"/>
          <w:lang w:eastAsia="uk-UA"/>
        </w:rPr>
        <w:t>Відповідно до частин</w:t>
      </w:r>
      <w:r w:rsidR="006D4CAA" w:rsidRPr="006D4CAA">
        <w:rPr>
          <w:rFonts w:ascii="Times New Roman" w:eastAsia="Times New Roman" w:hAnsi="Times New Roman" w:cs="Times New Roman"/>
          <w:color w:val="000000"/>
          <w:sz w:val="26"/>
          <w:szCs w:val="26"/>
          <w:lang w:eastAsia="uk-UA"/>
        </w:rPr>
        <w:t xml:space="preserve"> </w:t>
      </w:r>
      <w:r>
        <w:rPr>
          <w:rFonts w:ascii="Times New Roman" w:eastAsia="Times New Roman" w:hAnsi="Times New Roman" w:cs="Times New Roman"/>
          <w:color w:val="000000"/>
          <w:sz w:val="26"/>
          <w:szCs w:val="26"/>
          <w:lang w:eastAsia="uk-UA"/>
        </w:rPr>
        <w:t>першої та другої</w:t>
      </w:r>
      <w:r w:rsidR="006D4CAA" w:rsidRPr="006D4CAA">
        <w:rPr>
          <w:rFonts w:ascii="Times New Roman" w:eastAsia="Times New Roman" w:hAnsi="Times New Roman" w:cs="Times New Roman"/>
          <w:color w:val="000000"/>
          <w:sz w:val="26"/>
          <w:szCs w:val="26"/>
          <w:lang w:eastAsia="uk-UA"/>
        </w:rPr>
        <w:t xml:space="preserve"> статті 30 Закону України «Про адвокатуру та адвокатську діяльність» гонорар є формою винагороди адвоката за здійснення захисту, представництва та надання інших видів правової допомоги клієнту. Порядок обчислення гонорару (фіксований розмір, погодинна оплата), підстави для зміни розміру гонорару, порядок його сплати, умови повернення тощо визначаються в договорі про надання правової допомоги.</w:t>
      </w:r>
    </w:p>
    <w:p w:rsidR="006D4CAA" w:rsidRPr="006D4CAA" w:rsidRDefault="006D4CAA" w:rsidP="006D4CAA">
      <w:pPr>
        <w:spacing w:after="0" w:line="240" w:lineRule="auto"/>
        <w:ind w:firstLine="708"/>
        <w:jc w:val="both"/>
        <w:rPr>
          <w:rFonts w:ascii="Times New Roman" w:eastAsia="Times New Roman" w:hAnsi="Times New Roman" w:cs="Times New Roman"/>
          <w:sz w:val="26"/>
          <w:szCs w:val="26"/>
          <w:lang w:eastAsia="uk-UA"/>
        </w:rPr>
      </w:pPr>
      <w:r w:rsidRPr="006D4CAA">
        <w:rPr>
          <w:rFonts w:ascii="Times New Roman" w:eastAsia="Times New Roman" w:hAnsi="Times New Roman" w:cs="Times New Roman"/>
          <w:sz w:val="26"/>
          <w:szCs w:val="26"/>
          <w:lang w:eastAsia="uk-UA"/>
        </w:rPr>
        <w:t xml:space="preserve">Отже, діяльність адвоката є оплачуваною </w:t>
      </w:r>
      <w:r w:rsidRPr="006D4CAA">
        <w:rPr>
          <w:rFonts w:ascii="Times New Roman" w:eastAsia="Times New Roman" w:hAnsi="Times New Roman" w:cs="Times New Roman"/>
          <w:sz w:val="26"/>
          <w:szCs w:val="26"/>
          <w:shd w:val="clear" w:color="auto" w:fill="FFFFFF"/>
          <w:lang w:eastAsia="uk-UA"/>
        </w:rPr>
        <w:t xml:space="preserve">незалежною професійною діяльністю, яка </w:t>
      </w:r>
      <w:r w:rsidRPr="006D4CAA">
        <w:rPr>
          <w:rFonts w:ascii="Times New Roman" w:eastAsia="Times New Roman" w:hAnsi="Times New Roman" w:cs="Times New Roman"/>
          <w:sz w:val="26"/>
          <w:szCs w:val="26"/>
          <w:lang w:eastAsia="uk-UA"/>
        </w:rPr>
        <w:t>здійснюється на підставі укладеного між адвокатом (</w:t>
      </w:r>
      <w:r w:rsidRPr="006D4CAA">
        <w:rPr>
          <w:rFonts w:ascii="Times New Roman" w:eastAsia="Times New Roman" w:hAnsi="Times New Roman" w:cs="Times New Roman"/>
          <w:sz w:val="26"/>
          <w:szCs w:val="26"/>
          <w:shd w:val="clear" w:color="auto" w:fill="FFFFFF"/>
          <w:lang w:eastAsia="uk-UA"/>
        </w:rPr>
        <w:t xml:space="preserve">адвокатським бюро чи адвокатським об’єднанням) </w:t>
      </w:r>
      <w:r w:rsidRPr="006D4CAA">
        <w:rPr>
          <w:rFonts w:ascii="Times New Roman" w:eastAsia="Times New Roman" w:hAnsi="Times New Roman" w:cs="Times New Roman"/>
          <w:sz w:val="26"/>
          <w:szCs w:val="26"/>
          <w:lang w:eastAsia="uk-UA"/>
        </w:rPr>
        <w:t>та клієнтом договору про надання правової допомоги.</w:t>
      </w:r>
    </w:p>
    <w:p w:rsidR="006D4CAA" w:rsidRPr="006D4CAA" w:rsidRDefault="006D4CAA" w:rsidP="006D4CAA">
      <w:pPr>
        <w:spacing w:after="0" w:line="240" w:lineRule="auto"/>
        <w:ind w:left="-2" w:firstLine="722"/>
        <w:jc w:val="both"/>
        <w:rPr>
          <w:rFonts w:ascii="Times New Roman" w:eastAsia="Times New Roman" w:hAnsi="Times New Roman" w:cs="Times New Roman"/>
          <w:sz w:val="26"/>
          <w:szCs w:val="26"/>
          <w:lang w:eastAsia="uk-UA"/>
        </w:rPr>
      </w:pPr>
      <w:r w:rsidRPr="006D4CAA">
        <w:rPr>
          <w:rFonts w:ascii="Times New Roman" w:eastAsia="Times New Roman" w:hAnsi="Times New Roman" w:cs="Times New Roman"/>
          <w:color w:val="000000"/>
          <w:sz w:val="26"/>
          <w:szCs w:val="26"/>
          <w:lang w:eastAsia="uk-UA"/>
        </w:rPr>
        <w:lastRenderedPageBreak/>
        <w:t xml:space="preserve">Ураховуючи викладене, Комісія зазначає, що </w:t>
      </w:r>
      <w:proofErr w:type="spellStart"/>
      <w:r w:rsidRPr="006D4CAA">
        <w:rPr>
          <w:rFonts w:ascii="Times New Roman" w:eastAsia="Times New Roman" w:hAnsi="Times New Roman" w:cs="Times New Roman"/>
          <w:color w:val="000000"/>
          <w:sz w:val="26"/>
          <w:szCs w:val="26"/>
          <w:lang w:eastAsia="uk-UA"/>
        </w:rPr>
        <w:t>Іванець</w:t>
      </w:r>
      <w:proofErr w:type="spellEnd"/>
      <w:r w:rsidRPr="006D4CAA">
        <w:rPr>
          <w:rFonts w:ascii="Times New Roman" w:eastAsia="Times New Roman" w:hAnsi="Times New Roman" w:cs="Times New Roman"/>
          <w:color w:val="000000"/>
          <w:sz w:val="26"/>
          <w:szCs w:val="26"/>
          <w:lang w:eastAsia="uk-UA"/>
        </w:rPr>
        <w:t xml:space="preserve"> О.Д.</w:t>
      </w:r>
      <w:r w:rsidR="001B7373">
        <w:rPr>
          <w:rFonts w:ascii="Times New Roman" w:eastAsia="Times New Roman" w:hAnsi="Times New Roman" w:cs="Times New Roman"/>
          <w:color w:val="000000"/>
          <w:sz w:val="26"/>
          <w:szCs w:val="26"/>
          <w:lang w:eastAsia="uk-UA"/>
        </w:rPr>
        <w:t>,</w:t>
      </w:r>
      <w:r w:rsidRPr="006D4CAA">
        <w:rPr>
          <w:rFonts w:ascii="Times New Roman" w:eastAsia="Times New Roman" w:hAnsi="Times New Roman" w:cs="Times New Roman"/>
          <w:color w:val="000000"/>
          <w:sz w:val="26"/>
          <w:szCs w:val="26"/>
          <w:lang w:eastAsia="uk-UA"/>
        </w:rPr>
        <w:t xml:space="preserve"> працюючи у Первинній організації профспілки ПрАТ «Маріупольський металургійний комбінат імені Ілліча»</w:t>
      </w:r>
      <w:r w:rsidR="001B7373">
        <w:rPr>
          <w:rFonts w:ascii="Times New Roman" w:eastAsia="Times New Roman" w:hAnsi="Times New Roman" w:cs="Times New Roman"/>
          <w:color w:val="000000"/>
          <w:sz w:val="26"/>
          <w:szCs w:val="26"/>
          <w:lang w:eastAsia="uk-UA"/>
        </w:rPr>
        <w:t>,</w:t>
      </w:r>
      <w:r w:rsidRPr="006D4CAA">
        <w:rPr>
          <w:rFonts w:ascii="Times New Roman" w:eastAsia="Times New Roman" w:hAnsi="Times New Roman" w:cs="Times New Roman"/>
          <w:color w:val="000000"/>
          <w:sz w:val="26"/>
          <w:szCs w:val="26"/>
          <w:lang w:eastAsia="uk-UA"/>
        </w:rPr>
        <w:t xml:space="preserve"> діяв як найманий працівник, який займав відповідну посаду на підприємстві, а не як адвокат.</w:t>
      </w:r>
    </w:p>
    <w:p w:rsidR="006D4CAA" w:rsidRPr="006D4CAA" w:rsidRDefault="006D4CAA" w:rsidP="006D4CAA">
      <w:pPr>
        <w:spacing w:after="0" w:line="240" w:lineRule="auto"/>
        <w:ind w:left="-2" w:firstLine="722"/>
        <w:jc w:val="both"/>
        <w:rPr>
          <w:rFonts w:ascii="Times New Roman" w:eastAsia="Times New Roman" w:hAnsi="Times New Roman" w:cs="Times New Roman"/>
          <w:sz w:val="26"/>
          <w:szCs w:val="26"/>
          <w:lang w:eastAsia="uk-UA"/>
        </w:rPr>
      </w:pPr>
      <w:r w:rsidRPr="006D4CAA">
        <w:rPr>
          <w:rFonts w:ascii="Times New Roman" w:eastAsia="Times New Roman" w:hAnsi="Times New Roman" w:cs="Times New Roman"/>
          <w:color w:val="000000"/>
          <w:sz w:val="26"/>
          <w:szCs w:val="26"/>
          <w:lang w:eastAsia="uk-UA"/>
        </w:rPr>
        <w:t>Отже, з поданих кандидатом документів Комісія позбавлена можливості встановити та підтвердити наявність досвіду професійної діяльності адвоката щодо здійснення представництва в суді. Подані кандидатом копії трудової книжки, свідоцтва про право на заняття адвокатською діяльністю, довідка та посилання у анкеті на посаду судді</w:t>
      </w:r>
      <w:r w:rsidR="001B7373">
        <w:rPr>
          <w:rFonts w:ascii="Times New Roman" w:eastAsia="Times New Roman" w:hAnsi="Times New Roman" w:cs="Times New Roman"/>
          <w:color w:val="000000"/>
          <w:sz w:val="26"/>
          <w:szCs w:val="26"/>
          <w:lang w:eastAsia="uk-UA"/>
        </w:rPr>
        <w:t xml:space="preserve"> на одну справу (263/5976/16-ц)</w:t>
      </w:r>
      <w:r w:rsidRPr="006D4CAA">
        <w:rPr>
          <w:rFonts w:ascii="Times New Roman" w:eastAsia="Times New Roman" w:hAnsi="Times New Roman" w:cs="Times New Roman"/>
          <w:color w:val="000000"/>
          <w:sz w:val="26"/>
          <w:szCs w:val="26"/>
          <w:lang w:eastAsia="uk-UA"/>
        </w:rPr>
        <w:t xml:space="preserve"> не можуть безпосередньо підтвердити наявність досвіду професійної діяльності адвоката щодо здійснення представництва в суді.</w:t>
      </w:r>
    </w:p>
    <w:p w:rsidR="006D4CAA" w:rsidRPr="006D4CAA" w:rsidRDefault="001B7373" w:rsidP="006D4CAA">
      <w:pPr>
        <w:spacing w:after="0" w:line="240" w:lineRule="auto"/>
        <w:ind w:left="-2" w:firstLine="722"/>
        <w:jc w:val="both"/>
        <w:rPr>
          <w:rFonts w:ascii="Times New Roman" w:eastAsia="Times New Roman" w:hAnsi="Times New Roman" w:cs="Times New Roman"/>
          <w:sz w:val="26"/>
          <w:szCs w:val="26"/>
          <w:lang w:eastAsia="uk-UA"/>
        </w:rPr>
      </w:pPr>
      <w:r>
        <w:rPr>
          <w:rFonts w:ascii="Times New Roman" w:eastAsia="Times New Roman" w:hAnsi="Times New Roman" w:cs="Times New Roman"/>
          <w:color w:val="000000"/>
          <w:sz w:val="26"/>
          <w:szCs w:val="26"/>
          <w:lang w:eastAsia="uk-UA"/>
        </w:rPr>
        <w:t>Відповідно до пункту 4.2</w:t>
      </w:r>
      <w:r w:rsidR="006D4CAA" w:rsidRPr="006D4CAA">
        <w:rPr>
          <w:rFonts w:ascii="Times New Roman" w:eastAsia="Times New Roman" w:hAnsi="Times New Roman" w:cs="Times New Roman"/>
          <w:color w:val="000000"/>
          <w:sz w:val="26"/>
          <w:szCs w:val="26"/>
          <w:lang w:eastAsia="uk-UA"/>
        </w:rPr>
        <w:t xml:space="preserve"> розділу 4 Положення </w:t>
      </w:r>
      <w:r w:rsidRPr="006D4CAA">
        <w:rPr>
          <w:rFonts w:ascii="Times New Roman" w:eastAsia="Times New Roman" w:hAnsi="Times New Roman" w:cs="Times New Roman"/>
          <w:color w:val="000000"/>
          <w:sz w:val="26"/>
          <w:szCs w:val="26"/>
          <w:lang w:eastAsia="uk-UA"/>
        </w:rPr>
        <w:t>про проведення конкурсу на зайняття вакантної посади судді</w:t>
      </w:r>
      <w:r>
        <w:rPr>
          <w:rFonts w:ascii="Times New Roman" w:eastAsia="Times New Roman" w:hAnsi="Times New Roman" w:cs="Times New Roman"/>
          <w:color w:val="000000"/>
          <w:sz w:val="26"/>
          <w:szCs w:val="26"/>
          <w:lang w:eastAsia="uk-UA"/>
        </w:rPr>
        <w:t>,</w:t>
      </w:r>
      <w:r w:rsidRPr="006D4CAA">
        <w:rPr>
          <w:rFonts w:ascii="Times New Roman" w:eastAsia="Times New Roman" w:hAnsi="Times New Roman" w:cs="Times New Roman"/>
          <w:color w:val="000000"/>
          <w:sz w:val="26"/>
          <w:szCs w:val="26"/>
          <w:lang w:eastAsia="uk-UA"/>
        </w:rPr>
        <w:t xml:space="preserve"> затверджено</w:t>
      </w:r>
      <w:r>
        <w:rPr>
          <w:rFonts w:ascii="Times New Roman" w:eastAsia="Times New Roman" w:hAnsi="Times New Roman" w:cs="Times New Roman"/>
          <w:color w:val="000000"/>
          <w:sz w:val="26"/>
          <w:szCs w:val="26"/>
          <w:lang w:eastAsia="uk-UA"/>
        </w:rPr>
        <w:t>го</w:t>
      </w:r>
      <w:r w:rsidRPr="006D4CAA">
        <w:rPr>
          <w:rFonts w:ascii="Times New Roman" w:eastAsia="Times New Roman" w:hAnsi="Times New Roman" w:cs="Times New Roman"/>
          <w:color w:val="000000"/>
          <w:sz w:val="26"/>
          <w:szCs w:val="26"/>
          <w:lang w:eastAsia="uk-UA"/>
        </w:rPr>
        <w:t xml:space="preserve"> рішенням Комісії від 02.11.2016 №</w:t>
      </w:r>
      <w:r w:rsidR="006B3F1D">
        <w:rPr>
          <w:rFonts w:ascii="Times New Roman" w:eastAsia="Times New Roman" w:hAnsi="Times New Roman" w:cs="Times New Roman"/>
          <w:color w:val="000000"/>
          <w:sz w:val="26"/>
          <w:szCs w:val="26"/>
          <w:lang w:eastAsia="uk-UA"/>
        </w:rPr>
        <w:t> </w:t>
      </w:r>
      <w:r w:rsidRPr="006D4CAA">
        <w:rPr>
          <w:rFonts w:ascii="Times New Roman" w:eastAsia="Times New Roman" w:hAnsi="Times New Roman" w:cs="Times New Roman"/>
          <w:color w:val="000000"/>
          <w:sz w:val="26"/>
          <w:szCs w:val="26"/>
          <w:lang w:eastAsia="uk-UA"/>
        </w:rPr>
        <w:t>141/зп-16 (</w:t>
      </w:r>
      <w:r>
        <w:rPr>
          <w:rFonts w:ascii="Times New Roman" w:eastAsia="Times New Roman" w:hAnsi="Times New Roman" w:cs="Times New Roman"/>
          <w:color w:val="000000"/>
          <w:sz w:val="26"/>
          <w:szCs w:val="26"/>
          <w:lang w:eastAsia="uk-UA"/>
        </w:rPr>
        <w:t>зі змінами</w:t>
      </w:r>
      <w:r w:rsidRPr="006D4CAA">
        <w:rPr>
          <w:rFonts w:ascii="Times New Roman" w:eastAsia="Times New Roman" w:hAnsi="Times New Roman" w:cs="Times New Roman"/>
          <w:color w:val="000000"/>
          <w:sz w:val="26"/>
          <w:szCs w:val="26"/>
          <w:lang w:eastAsia="uk-UA"/>
        </w:rPr>
        <w:t>)</w:t>
      </w:r>
      <w:r>
        <w:rPr>
          <w:rFonts w:ascii="Times New Roman" w:eastAsia="Times New Roman" w:hAnsi="Times New Roman" w:cs="Times New Roman"/>
          <w:color w:val="000000"/>
          <w:sz w:val="26"/>
          <w:szCs w:val="26"/>
          <w:lang w:eastAsia="uk-UA"/>
        </w:rPr>
        <w:t>,</w:t>
      </w:r>
      <w:r w:rsidRPr="006D4CAA">
        <w:rPr>
          <w:rFonts w:ascii="Times New Roman" w:eastAsia="Times New Roman" w:hAnsi="Times New Roman" w:cs="Times New Roman"/>
          <w:color w:val="000000"/>
          <w:sz w:val="26"/>
          <w:szCs w:val="26"/>
          <w:lang w:eastAsia="uk-UA"/>
        </w:rPr>
        <w:t xml:space="preserve"> </w:t>
      </w:r>
      <w:r w:rsidR="006D4CAA" w:rsidRPr="006D4CAA">
        <w:rPr>
          <w:rFonts w:ascii="Times New Roman" w:eastAsia="Times New Roman" w:hAnsi="Times New Roman" w:cs="Times New Roman"/>
          <w:color w:val="000000"/>
          <w:sz w:val="26"/>
          <w:szCs w:val="26"/>
          <w:lang w:eastAsia="uk-UA"/>
        </w:rPr>
        <w:t>за результатами проведеної членом Комісії – доповідачем перевірки в засіданні колегії Комісії ухвалюється рішення щодо допуску до проходження кваліфікаційного оцінювання та/або участі в конкурсі.</w:t>
      </w:r>
    </w:p>
    <w:p w:rsidR="006D4CAA" w:rsidRPr="006D4CAA" w:rsidRDefault="001B7373" w:rsidP="006D4CAA">
      <w:pPr>
        <w:spacing w:after="0" w:line="240" w:lineRule="auto"/>
        <w:ind w:left="-2" w:firstLine="722"/>
        <w:jc w:val="both"/>
        <w:rPr>
          <w:rFonts w:ascii="Times New Roman" w:eastAsia="Times New Roman" w:hAnsi="Times New Roman" w:cs="Times New Roman"/>
          <w:sz w:val="26"/>
          <w:szCs w:val="26"/>
          <w:lang w:eastAsia="uk-UA"/>
        </w:rPr>
      </w:pPr>
      <w:r>
        <w:rPr>
          <w:rFonts w:ascii="Times New Roman" w:eastAsia="Times New Roman" w:hAnsi="Times New Roman" w:cs="Times New Roman"/>
          <w:color w:val="000000"/>
          <w:sz w:val="26"/>
          <w:szCs w:val="26"/>
          <w:lang w:eastAsia="uk-UA"/>
        </w:rPr>
        <w:t>З урахуванням викладеного</w:t>
      </w:r>
      <w:r w:rsidR="006D4CAA" w:rsidRPr="006D4CAA">
        <w:rPr>
          <w:rFonts w:ascii="Times New Roman" w:eastAsia="Times New Roman" w:hAnsi="Times New Roman" w:cs="Times New Roman"/>
          <w:color w:val="000000"/>
          <w:sz w:val="26"/>
          <w:szCs w:val="26"/>
          <w:lang w:eastAsia="uk-UA"/>
        </w:rPr>
        <w:t xml:space="preserve"> Комісією встановлено відсутність досвіду професійної діяльності адвоката, в тому числі щодо здійснення представництва в суді та/або захисту від кримінального обвинувачення</w:t>
      </w:r>
      <w:r>
        <w:rPr>
          <w:rFonts w:ascii="Times New Roman" w:eastAsia="Times New Roman" w:hAnsi="Times New Roman" w:cs="Times New Roman"/>
          <w:color w:val="000000"/>
          <w:sz w:val="26"/>
          <w:szCs w:val="26"/>
          <w:lang w:eastAsia="uk-UA"/>
        </w:rPr>
        <w:t>,</w:t>
      </w:r>
      <w:r w:rsidR="006D4CAA" w:rsidRPr="006D4CAA">
        <w:rPr>
          <w:rFonts w:ascii="Times New Roman" w:eastAsia="Times New Roman" w:hAnsi="Times New Roman" w:cs="Times New Roman"/>
          <w:color w:val="000000"/>
          <w:sz w:val="26"/>
          <w:szCs w:val="26"/>
          <w:lang w:eastAsia="uk-UA"/>
        </w:rPr>
        <w:t xml:space="preserve"> щонайменше сім років, що є підставою для відмови у допуску до проходження кваліфікаційного оц</w:t>
      </w:r>
      <w:r>
        <w:rPr>
          <w:rFonts w:ascii="Times New Roman" w:eastAsia="Times New Roman" w:hAnsi="Times New Roman" w:cs="Times New Roman"/>
          <w:color w:val="000000"/>
          <w:sz w:val="26"/>
          <w:szCs w:val="26"/>
          <w:lang w:eastAsia="uk-UA"/>
        </w:rPr>
        <w:t>інювання та участі в К</w:t>
      </w:r>
      <w:r w:rsidR="006D4CAA" w:rsidRPr="006D4CAA">
        <w:rPr>
          <w:rFonts w:ascii="Times New Roman" w:eastAsia="Times New Roman" w:hAnsi="Times New Roman" w:cs="Times New Roman"/>
          <w:color w:val="000000"/>
          <w:sz w:val="26"/>
          <w:szCs w:val="26"/>
          <w:lang w:eastAsia="uk-UA"/>
        </w:rPr>
        <w:t>о</w:t>
      </w:r>
      <w:bookmarkStart w:id="0" w:name="_GoBack"/>
      <w:bookmarkEnd w:id="0"/>
      <w:r w:rsidR="006D4CAA" w:rsidRPr="006D4CAA">
        <w:rPr>
          <w:rFonts w:ascii="Times New Roman" w:eastAsia="Times New Roman" w:hAnsi="Times New Roman" w:cs="Times New Roman"/>
          <w:color w:val="000000"/>
          <w:sz w:val="26"/>
          <w:szCs w:val="26"/>
          <w:lang w:eastAsia="uk-UA"/>
        </w:rPr>
        <w:t>нкурсі на посаду судді апеляційного суду.</w:t>
      </w:r>
    </w:p>
    <w:p w:rsidR="006D4CAA" w:rsidRPr="006D4CAA" w:rsidRDefault="006D4CAA" w:rsidP="006D4CAA">
      <w:pPr>
        <w:spacing w:after="0" w:line="240" w:lineRule="auto"/>
        <w:ind w:firstLine="708"/>
        <w:jc w:val="both"/>
        <w:rPr>
          <w:rFonts w:ascii="Times New Roman" w:eastAsia="Times New Roman" w:hAnsi="Times New Roman" w:cs="Times New Roman"/>
          <w:sz w:val="26"/>
          <w:szCs w:val="26"/>
          <w:lang w:eastAsia="uk-UA"/>
        </w:rPr>
      </w:pPr>
      <w:r w:rsidRPr="006D4CAA">
        <w:rPr>
          <w:rFonts w:ascii="Times New Roman" w:eastAsia="Times New Roman" w:hAnsi="Times New Roman" w:cs="Times New Roman"/>
          <w:color w:val="000000"/>
          <w:sz w:val="26"/>
          <w:szCs w:val="26"/>
          <w:lang w:eastAsia="uk-UA"/>
        </w:rPr>
        <w:t>Керуючись статтями 79</w:t>
      </w:r>
      <w:r w:rsidRPr="006D4CAA">
        <w:rPr>
          <w:rFonts w:ascii="Times New Roman" w:eastAsia="Times New Roman" w:hAnsi="Times New Roman" w:cs="Times New Roman"/>
          <w:color w:val="000000"/>
          <w:sz w:val="26"/>
          <w:szCs w:val="26"/>
          <w:vertAlign w:val="superscript"/>
          <w:lang w:eastAsia="uk-UA"/>
        </w:rPr>
        <w:t>3</w:t>
      </w:r>
      <w:r w:rsidRPr="006D4CAA">
        <w:rPr>
          <w:rFonts w:ascii="Times New Roman" w:eastAsia="Times New Roman" w:hAnsi="Times New Roman" w:cs="Times New Roman"/>
          <w:color w:val="000000"/>
          <w:sz w:val="26"/>
          <w:szCs w:val="26"/>
          <w:lang w:eastAsia="uk-UA"/>
        </w:rPr>
        <w:t>, 83, 93, 101 Закону України «Пр</w:t>
      </w:r>
      <w:r w:rsidR="001B7373">
        <w:rPr>
          <w:rFonts w:ascii="Times New Roman" w:eastAsia="Times New Roman" w:hAnsi="Times New Roman" w:cs="Times New Roman"/>
          <w:color w:val="000000"/>
          <w:sz w:val="26"/>
          <w:szCs w:val="26"/>
          <w:lang w:eastAsia="uk-UA"/>
        </w:rPr>
        <w:t xml:space="preserve">о судоустрій і статус суддів», Вища кваліфікаційна комісія суддів України </w:t>
      </w:r>
      <w:r w:rsidRPr="006D4CAA">
        <w:rPr>
          <w:rFonts w:ascii="Times New Roman" w:eastAsia="Times New Roman" w:hAnsi="Times New Roman" w:cs="Times New Roman"/>
          <w:color w:val="000000"/>
          <w:sz w:val="26"/>
          <w:szCs w:val="26"/>
          <w:lang w:eastAsia="uk-UA"/>
        </w:rPr>
        <w:t>одноголосно</w:t>
      </w:r>
    </w:p>
    <w:p w:rsidR="006D7017" w:rsidRPr="004B26E3" w:rsidRDefault="006D7017" w:rsidP="006D7017">
      <w:pPr>
        <w:spacing w:after="0" w:line="240" w:lineRule="auto"/>
        <w:rPr>
          <w:rFonts w:ascii="Times New Roman" w:eastAsia="Times New Roman" w:hAnsi="Times New Roman" w:cs="Times New Roman"/>
          <w:sz w:val="24"/>
          <w:szCs w:val="24"/>
          <w:lang w:eastAsia="uk-UA"/>
        </w:rPr>
      </w:pPr>
    </w:p>
    <w:p w:rsidR="006D7017" w:rsidRPr="004B26E3" w:rsidRDefault="006D7017" w:rsidP="006D7017">
      <w:pPr>
        <w:spacing w:after="0" w:line="240" w:lineRule="auto"/>
        <w:jc w:val="center"/>
        <w:rPr>
          <w:rFonts w:ascii="Times New Roman" w:eastAsia="Times New Roman" w:hAnsi="Times New Roman" w:cs="Times New Roman"/>
          <w:sz w:val="24"/>
          <w:szCs w:val="24"/>
          <w:lang w:eastAsia="uk-UA"/>
        </w:rPr>
      </w:pPr>
      <w:r w:rsidRPr="004B26E3">
        <w:rPr>
          <w:rFonts w:ascii="Times New Roman" w:eastAsia="Times New Roman" w:hAnsi="Times New Roman" w:cs="Times New Roman"/>
          <w:color w:val="000000"/>
          <w:sz w:val="26"/>
          <w:szCs w:val="26"/>
          <w:lang w:eastAsia="uk-UA"/>
        </w:rPr>
        <w:t>вирішила:</w:t>
      </w:r>
    </w:p>
    <w:p w:rsidR="006D7017" w:rsidRPr="004B26E3" w:rsidRDefault="006D7017" w:rsidP="006D7017">
      <w:pPr>
        <w:shd w:val="clear" w:color="auto" w:fill="FFFFFF"/>
        <w:spacing w:after="0" w:line="240" w:lineRule="auto"/>
        <w:ind w:right="-15"/>
        <w:jc w:val="both"/>
        <w:rPr>
          <w:rFonts w:ascii="Times New Roman" w:eastAsia="Times New Roman" w:hAnsi="Times New Roman" w:cs="Times New Roman"/>
          <w:sz w:val="24"/>
          <w:szCs w:val="24"/>
          <w:lang w:eastAsia="uk-UA"/>
        </w:rPr>
      </w:pPr>
    </w:p>
    <w:p w:rsidR="006D7017" w:rsidRPr="004B26E3" w:rsidRDefault="006D7017" w:rsidP="006D7017">
      <w:pPr>
        <w:spacing w:after="0" w:line="240" w:lineRule="auto"/>
        <w:jc w:val="both"/>
        <w:rPr>
          <w:rFonts w:ascii="Times New Roman" w:eastAsia="Times New Roman" w:hAnsi="Times New Roman" w:cs="Times New Roman"/>
          <w:sz w:val="24"/>
          <w:szCs w:val="24"/>
          <w:lang w:eastAsia="uk-UA"/>
        </w:rPr>
      </w:pPr>
      <w:r w:rsidRPr="004B26E3">
        <w:rPr>
          <w:rFonts w:ascii="Times New Roman" w:eastAsia="Times New Roman" w:hAnsi="Times New Roman" w:cs="Times New Roman"/>
          <w:color w:val="000000"/>
          <w:sz w:val="26"/>
          <w:szCs w:val="26"/>
          <w:lang w:eastAsia="uk-UA"/>
        </w:rPr>
        <w:t xml:space="preserve">відмовити </w:t>
      </w:r>
      <w:proofErr w:type="spellStart"/>
      <w:r w:rsidRPr="004B26E3">
        <w:rPr>
          <w:rFonts w:ascii="Times New Roman" w:eastAsia="Times New Roman" w:hAnsi="Times New Roman" w:cs="Times New Roman"/>
          <w:color w:val="000000"/>
          <w:sz w:val="26"/>
          <w:szCs w:val="26"/>
          <w:lang w:eastAsia="uk-UA"/>
        </w:rPr>
        <w:t>Іванцю</w:t>
      </w:r>
      <w:proofErr w:type="spellEnd"/>
      <w:r w:rsidRPr="004B26E3">
        <w:rPr>
          <w:rFonts w:ascii="Times New Roman" w:eastAsia="Times New Roman" w:hAnsi="Times New Roman" w:cs="Times New Roman"/>
          <w:color w:val="000000"/>
          <w:sz w:val="26"/>
          <w:szCs w:val="26"/>
          <w:lang w:eastAsia="uk-UA"/>
        </w:rPr>
        <w:t xml:space="preserve"> Олександру Дмитровичу </w:t>
      </w:r>
      <w:r w:rsidR="001B7373">
        <w:rPr>
          <w:rFonts w:ascii="Times New Roman" w:eastAsia="Times New Roman" w:hAnsi="Times New Roman" w:cs="Times New Roman"/>
          <w:color w:val="000000"/>
          <w:sz w:val="26"/>
          <w:szCs w:val="26"/>
          <w:lang w:eastAsia="uk-UA"/>
        </w:rPr>
        <w:t>в</w:t>
      </w:r>
      <w:r w:rsidRPr="004B26E3">
        <w:rPr>
          <w:rFonts w:ascii="Times New Roman" w:eastAsia="Times New Roman" w:hAnsi="Times New Roman" w:cs="Times New Roman"/>
          <w:color w:val="000000"/>
          <w:sz w:val="26"/>
          <w:szCs w:val="26"/>
          <w:lang w:eastAsia="uk-UA"/>
        </w:rPr>
        <w:t xml:space="preserve">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14.09.2023 №</w:t>
      </w:r>
      <w:r w:rsidR="008C5CBE">
        <w:rPr>
          <w:rFonts w:ascii="Times New Roman" w:eastAsia="Times New Roman" w:hAnsi="Times New Roman" w:cs="Times New Roman"/>
          <w:color w:val="000000"/>
          <w:sz w:val="26"/>
          <w:szCs w:val="26"/>
          <w:lang w:eastAsia="uk-UA"/>
        </w:rPr>
        <w:t> </w:t>
      </w:r>
      <w:r w:rsidRPr="004B26E3">
        <w:rPr>
          <w:rFonts w:ascii="Times New Roman" w:eastAsia="Times New Roman" w:hAnsi="Times New Roman" w:cs="Times New Roman"/>
          <w:color w:val="000000"/>
          <w:sz w:val="26"/>
          <w:szCs w:val="26"/>
          <w:lang w:eastAsia="uk-UA"/>
        </w:rPr>
        <w:t>94/зп-23.</w:t>
      </w:r>
    </w:p>
    <w:p w:rsidR="006D7017" w:rsidRPr="004B26E3" w:rsidRDefault="006D7017" w:rsidP="006D7017">
      <w:pPr>
        <w:spacing w:after="240" w:line="240" w:lineRule="auto"/>
        <w:rPr>
          <w:rFonts w:ascii="Times New Roman" w:eastAsia="Times New Roman" w:hAnsi="Times New Roman" w:cs="Times New Roman"/>
          <w:sz w:val="24"/>
          <w:szCs w:val="24"/>
          <w:lang w:eastAsia="uk-UA"/>
        </w:rPr>
      </w:pPr>
    </w:p>
    <w:p w:rsidR="006D7017" w:rsidRPr="004B26E3" w:rsidRDefault="006D7017" w:rsidP="001B7373">
      <w:pPr>
        <w:tabs>
          <w:tab w:val="left" w:pos="7655"/>
        </w:tabs>
        <w:spacing w:after="0" w:line="240" w:lineRule="auto"/>
        <w:jc w:val="both"/>
        <w:rPr>
          <w:rFonts w:ascii="Times New Roman" w:eastAsia="Times New Roman" w:hAnsi="Times New Roman" w:cs="Times New Roman"/>
          <w:sz w:val="24"/>
          <w:szCs w:val="24"/>
          <w:lang w:eastAsia="uk-UA"/>
        </w:rPr>
      </w:pPr>
      <w:r w:rsidRPr="004B26E3">
        <w:rPr>
          <w:rFonts w:ascii="Times New Roman" w:eastAsia="Times New Roman" w:hAnsi="Times New Roman" w:cs="Times New Roman"/>
          <w:color w:val="000000"/>
          <w:sz w:val="26"/>
          <w:szCs w:val="26"/>
          <w:lang w:eastAsia="uk-UA"/>
        </w:rPr>
        <w:t>Головуючий</w:t>
      </w:r>
      <w:r w:rsidRPr="004B26E3">
        <w:rPr>
          <w:rFonts w:ascii="Times New Roman" w:eastAsia="Times New Roman" w:hAnsi="Times New Roman" w:cs="Times New Roman"/>
          <w:color w:val="000000"/>
          <w:sz w:val="26"/>
          <w:szCs w:val="26"/>
          <w:lang w:eastAsia="uk-UA"/>
        </w:rPr>
        <w:tab/>
        <w:t>Віталій ГАЦЕЛЮК</w:t>
      </w:r>
    </w:p>
    <w:p w:rsidR="006D7017" w:rsidRPr="004B26E3" w:rsidRDefault="006D7017" w:rsidP="006D7017">
      <w:pPr>
        <w:spacing w:after="0" w:line="240" w:lineRule="auto"/>
        <w:rPr>
          <w:rFonts w:ascii="Times New Roman" w:eastAsia="Times New Roman" w:hAnsi="Times New Roman" w:cs="Times New Roman"/>
          <w:sz w:val="24"/>
          <w:szCs w:val="24"/>
          <w:lang w:eastAsia="uk-UA"/>
        </w:rPr>
      </w:pPr>
    </w:p>
    <w:p w:rsidR="006D7017" w:rsidRPr="004B26E3" w:rsidRDefault="006D7017" w:rsidP="001B7373">
      <w:pPr>
        <w:tabs>
          <w:tab w:val="left" w:pos="7655"/>
        </w:tabs>
        <w:spacing w:after="0" w:line="240" w:lineRule="auto"/>
        <w:jc w:val="both"/>
        <w:rPr>
          <w:rFonts w:ascii="Times New Roman" w:eastAsia="Times New Roman" w:hAnsi="Times New Roman" w:cs="Times New Roman"/>
          <w:sz w:val="24"/>
          <w:szCs w:val="24"/>
          <w:lang w:eastAsia="uk-UA"/>
        </w:rPr>
      </w:pPr>
      <w:r w:rsidRPr="004B26E3">
        <w:rPr>
          <w:rFonts w:ascii="Times New Roman" w:eastAsia="Times New Roman" w:hAnsi="Times New Roman" w:cs="Times New Roman"/>
          <w:color w:val="000000"/>
          <w:sz w:val="26"/>
          <w:szCs w:val="26"/>
          <w:lang w:eastAsia="uk-UA"/>
        </w:rPr>
        <w:t>Члени Комісії:</w:t>
      </w:r>
      <w:r w:rsidRPr="004B26E3">
        <w:rPr>
          <w:rFonts w:ascii="Times New Roman" w:eastAsia="Times New Roman" w:hAnsi="Times New Roman" w:cs="Times New Roman"/>
          <w:color w:val="000000"/>
          <w:sz w:val="26"/>
          <w:szCs w:val="26"/>
          <w:lang w:eastAsia="uk-UA"/>
        </w:rPr>
        <w:tab/>
        <w:t>Олег КОЛІУШ</w:t>
      </w:r>
    </w:p>
    <w:p w:rsidR="006D7017" w:rsidRPr="004B26E3" w:rsidRDefault="006D7017" w:rsidP="006D7017">
      <w:pPr>
        <w:spacing w:after="0" w:line="240" w:lineRule="auto"/>
        <w:rPr>
          <w:rFonts w:ascii="Times New Roman" w:eastAsia="Times New Roman" w:hAnsi="Times New Roman" w:cs="Times New Roman"/>
          <w:sz w:val="24"/>
          <w:szCs w:val="24"/>
          <w:lang w:eastAsia="uk-UA"/>
        </w:rPr>
      </w:pPr>
    </w:p>
    <w:p w:rsidR="006D7017" w:rsidRPr="004B26E3" w:rsidRDefault="006D7017" w:rsidP="001B7373">
      <w:pPr>
        <w:tabs>
          <w:tab w:val="left" w:pos="7655"/>
        </w:tabs>
        <w:spacing w:after="0" w:line="240" w:lineRule="auto"/>
        <w:ind w:firstLine="708"/>
        <w:jc w:val="both"/>
        <w:rPr>
          <w:rFonts w:ascii="Times New Roman" w:eastAsia="Times New Roman" w:hAnsi="Times New Roman" w:cs="Times New Roman"/>
          <w:sz w:val="24"/>
          <w:szCs w:val="24"/>
          <w:lang w:eastAsia="uk-UA"/>
        </w:rPr>
      </w:pPr>
      <w:r w:rsidRPr="004B26E3">
        <w:rPr>
          <w:rFonts w:ascii="Times New Roman" w:eastAsia="Times New Roman" w:hAnsi="Times New Roman" w:cs="Times New Roman"/>
          <w:color w:val="000000"/>
          <w:sz w:val="26"/>
          <w:szCs w:val="26"/>
          <w:lang w:eastAsia="uk-UA"/>
        </w:rPr>
        <w:t>    </w:t>
      </w:r>
      <w:r w:rsidRPr="004B26E3">
        <w:rPr>
          <w:rFonts w:ascii="Times New Roman" w:eastAsia="Times New Roman" w:hAnsi="Times New Roman" w:cs="Times New Roman"/>
          <w:color w:val="000000"/>
          <w:sz w:val="26"/>
          <w:szCs w:val="26"/>
          <w:lang w:eastAsia="uk-UA"/>
        </w:rPr>
        <w:tab/>
        <w:t>Руслан МЕЛЬНИК</w:t>
      </w:r>
    </w:p>
    <w:sectPr w:rsidR="006D7017" w:rsidRPr="004B26E3" w:rsidSect="002B57B3">
      <w:headerReference w:type="default" r:id="rId8"/>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F1D" w:rsidRDefault="006B3F1D" w:rsidP="002B57B3">
      <w:pPr>
        <w:spacing w:after="0" w:line="240" w:lineRule="auto"/>
      </w:pPr>
      <w:r>
        <w:separator/>
      </w:r>
    </w:p>
  </w:endnote>
  <w:endnote w:type="continuationSeparator" w:id="0">
    <w:p w:rsidR="006B3F1D" w:rsidRDefault="006B3F1D" w:rsidP="002B5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F1D" w:rsidRDefault="006B3F1D" w:rsidP="002B57B3">
      <w:pPr>
        <w:spacing w:after="0" w:line="240" w:lineRule="auto"/>
      </w:pPr>
      <w:r>
        <w:separator/>
      </w:r>
    </w:p>
  </w:footnote>
  <w:footnote w:type="continuationSeparator" w:id="0">
    <w:p w:rsidR="006B3F1D" w:rsidRDefault="006B3F1D" w:rsidP="002B57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1903639"/>
      <w:docPartObj>
        <w:docPartGallery w:val="Page Numbers (Top of Page)"/>
        <w:docPartUnique/>
      </w:docPartObj>
    </w:sdtPr>
    <w:sdtEndPr/>
    <w:sdtContent>
      <w:p w:rsidR="006B3F1D" w:rsidRDefault="006B3F1D">
        <w:pPr>
          <w:pStyle w:val="a3"/>
          <w:jc w:val="center"/>
        </w:pPr>
        <w:r>
          <w:fldChar w:fldCharType="begin"/>
        </w:r>
        <w:r>
          <w:instrText>PAGE   \* MERGEFORMAT</w:instrText>
        </w:r>
        <w:r>
          <w:fldChar w:fldCharType="separate"/>
        </w:r>
        <w:r w:rsidR="009C2819">
          <w:rPr>
            <w:noProof/>
          </w:rPr>
          <w:t>4</w:t>
        </w:r>
        <w:r>
          <w:fldChar w:fldCharType="end"/>
        </w:r>
      </w:p>
    </w:sdtContent>
  </w:sdt>
  <w:p w:rsidR="006B3F1D" w:rsidRDefault="006B3F1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853"/>
    <w:rsid w:val="000614DD"/>
    <w:rsid w:val="001B7373"/>
    <w:rsid w:val="00253609"/>
    <w:rsid w:val="002B57B3"/>
    <w:rsid w:val="006A6F68"/>
    <w:rsid w:val="006B3F1D"/>
    <w:rsid w:val="006D4CAA"/>
    <w:rsid w:val="006D7017"/>
    <w:rsid w:val="007C583D"/>
    <w:rsid w:val="008C5CBE"/>
    <w:rsid w:val="009C2819"/>
    <w:rsid w:val="00A4240A"/>
    <w:rsid w:val="00BF0213"/>
    <w:rsid w:val="00C5124F"/>
    <w:rsid w:val="00CC5853"/>
    <w:rsid w:val="00EE0940"/>
    <w:rsid w:val="00F660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0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57B3"/>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2B57B3"/>
  </w:style>
  <w:style w:type="paragraph" w:styleId="a5">
    <w:name w:val="footer"/>
    <w:basedOn w:val="a"/>
    <w:link w:val="a6"/>
    <w:uiPriority w:val="99"/>
    <w:unhideWhenUsed/>
    <w:rsid w:val="002B57B3"/>
    <w:pPr>
      <w:tabs>
        <w:tab w:val="center" w:pos="4819"/>
        <w:tab w:val="right" w:pos="9639"/>
      </w:tabs>
      <w:spacing w:after="0" w:line="240" w:lineRule="auto"/>
    </w:pPr>
  </w:style>
  <w:style w:type="character" w:customStyle="1" w:styleId="a6">
    <w:name w:val="Нижній колонтитул Знак"/>
    <w:basedOn w:val="a0"/>
    <w:link w:val="a5"/>
    <w:uiPriority w:val="99"/>
    <w:rsid w:val="002B57B3"/>
  </w:style>
  <w:style w:type="paragraph" w:styleId="a7">
    <w:name w:val="Normal (Web)"/>
    <w:basedOn w:val="a"/>
    <w:uiPriority w:val="99"/>
    <w:semiHidden/>
    <w:unhideWhenUsed/>
    <w:rsid w:val="00C5124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8">
    <w:name w:val="Balloon Text"/>
    <w:basedOn w:val="a"/>
    <w:link w:val="a9"/>
    <w:uiPriority w:val="99"/>
    <w:semiHidden/>
    <w:unhideWhenUsed/>
    <w:rsid w:val="006D4CAA"/>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D4CA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0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57B3"/>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2B57B3"/>
  </w:style>
  <w:style w:type="paragraph" w:styleId="a5">
    <w:name w:val="footer"/>
    <w:basedOn w:val="a"/>
    <w:link w:val="a6"/>
    <w:uiPriority w:val="99"/>
    <w:unhideWhenUsed/>
    <w:rsid w:val="002B57B3"/>
    <w:pPr>
      <w:tabs>
        <w:tab w:val="center" w:pos="4819"/>
        <w:tab w:val="right" w:pos="9639"/>
      </w:tabs>
      <w:spacing w:after="0" w:line="240" w:lineRule="auto"/>
    </w:pPr>
  </w:style>
  <w:style w:type="character" w:customStyle="1" w:styleId="a6">
    <w:name w:val="Нижній колонтитул Знак"/>
    <w:basedOn w:val="a0"/>
    <w:link w:val="a5"/>
    <w:uiPriority w:val="99"/>
    <w:rsid w:val="002B57B3"/>
  </w:style>
  <w:style w:type="paragraph" w:styleId="a7">
    <w:name w:val="Normal (Web)"/>
    <w:basedOn w:val="a"/>
    <w:uiPriority w:val="99"/>
    <w:semiHidden/>
    <w:unhideWhenUsed/>
    <w:rsid w:val="00C5124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8">
    <w:name w:val="Balloon Text"/>
    <w:basedOn w:val="a"/>
    <w:link w:val="a9"/>
    <w:uiPriority w:val="99"/>
    <w:semiHidden/>
    <w:unhideWhenUsed/>
    <w:rsid w:val="006D4CAA"/>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D4C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072598">
      <w:bodyDiv w:val="1"/>
      <w:marLeft w:val="0"/>
      <w:marRight w:val="0"/>
      <w:marTop w:val="0"/>
      <w:marBottom w:val="0"/>
      <w:divBdr>
        <w:top w:val="none" w:sz="0" w:space="0" w:color="auto"/>
        <w:left w:val="none" w:sz="0" w:space="0" w:color="auto"/>
        <w:bottom w:val="none" w:sz="0" w:space="0" w:color="auto"/>
        <w:right w:val="none" w:sz="0" w:space="0" w:color="auto"/>
      </w:divBdr>
    </w:div>
    <w:div w:id="763184032">
      <w:bodyDiv w:val="1"/>
      <w:marLeft w:val="0"/>
      <w:marRight w:val="0"/>
      <w:marTop w:val="0"/>
      <w:marBottom w:val="0"/>
      <w:divBdr>
        <w:top w:val="none" w:sz="0" w:space="0" w:color="auto"/>
        <w:left w:val="none" w:sz="0" w:space="0" w:color="auto"/>
        <w:bottom w:val="none" w:sz="0" w:space="0" w:color="auto"/>
        <w:right w:val="none" w:sz="0" w:space="0" w:color="auto"/>
      </w:divBdr>
    </w:div>
    <w:div w:id="119927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6989</Words>
  <Characters>3985</Characters>
  <Application>Microsoft Office Word</Application>
  <DocSecurity>0</DocSecurity>
  <Lines>33</Lines>
  <Paragraphs>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Проботюк Альона Сергіївна</dc:creator>
  <cp:lastModifiedBy>Власенко Наталія Євгеніївна</cp:lastModifiedBy>
  <cp:revision>3</cp:revision>
  <cp:lastPrinted>2024-03-14T14:51:00Z</cp:lastPrinted>
  <dcterms:created xsi:type="dcterms:W3CDTF">2024-03-19T13:48:00Z</dcterms:created>
  <dcterms:modified xsi:type="dcterms:W3CDTF">2024-03-20T08:30:00Z</dcterms:modified>
</cp:coreProperties>
</file>