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21A" w:rsidRPr="0026075E" w:rsidRDefault="003E421A" w:rsidP="003E421A">
      <w:pPr>
        <w:jc w:val="center"/>
        <w:rPr>
          <w:rFonts w:ascii="Times New Roman" w:hAnsi="Times New Roman" w:cs="Times New Roman"/>
        </w:rPr>
      </w:pPr>
      <w:r w:rsidRPr="0026075E">
        <w:rPr>
          <w:rFonts w:ascii="Times New Roman" w:hAnsi="Times New Roman" w:cs="Times New Roman"/>
          <w:noProof/>
          <w:kern w:val="1"/>
          <w:sz w:val="25"/>
          <w:szCs w:val="25"/>
          <w:lang w:eastAsia="uk-UA"/>
        </w:rPr>
        <w:drawing>
          <wp:inline distT="0" distB="0" distL="0" distR="0" wp14:anchorId="3840ABFB" wp14:editId="24128FE1">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rsidR="004A17DB" w:rsidRPr="0026075E" w:rsidRDefault="004A17DB" w:rsidP="004A17DB">
      <w:pPr>
        <w:widowControl w:val="0"/>
        <w:suppressAutoHyphens/>
        <w:spacing w:after="0" w:line="360" w:lineRule="atLeast"/>
        <w:jc w:val="center"/>
        <w:rPr>
          <w:rStyle w:val="rvts0"/>
          <w:rFonts w:ascii="Times New Roman" w:eastAsia="Times New Roman" w:hAnsi="Times New Roman" w:cs="Times New Roman"/>
          <w:kern w:val="2"/>
          <w:sz w:val="36"/>
          <w:szCs w:val="36"/>
        </w:rPr>
      </w:pPr>
      <w:r w:rsidRPr="0026075E">
        <w:rPr>
          <w:rStyle w:val="rvts0"/>
          <w:rFonts w:ascii="Times New Roman" w:hAnsi="Times New Roman" w:cs="Times New Roman"/>
          <w:kern w:val="2"/>
          <w:sz w:val="36"/>
          <w:szCs w:val="36"/>
        </w:rPr>
        <w:t>ВИЩА КВАЛІФІКАЦІЙНА КОМІСІЯ СУДДІВ УКРАЇНИ</w:t>
      </w:r>
    </w:p>
    <w:p w:rsidR="003E421A" w:rsidRPr="0026075E" w:rsidRDefault="003E421A" w:rsidP="003E421A">
      <w:pPr>
        <w:spacing w:after="0" w:line="240" w:lineRule="auto"/>
        <w:jc w:val="center"/>
        <w:rPr>
          <w:rFonts w:ascii="Times New Roman" w:hAnsi="Times New Roman" w:cs="Times New Roman"/>
          <w:sz w:val="25"/>
          <w:szCs w:val="25"/>
        </w:rPr>
      </w:pPr>
    </w:p>
    <w:p w:rsidR="003E421A" w:rsidRPr="0026075E" w:rsidRDefault="003E421A" w:rsidP="003E421A">
      <w:pPr>
        <w:spacing w:after="0" w:line="240" w:lineRule="auto"/>
        <w:jc w:val="center"/>
        <w:rPr>
          <w:rFonts w:ascii="Times New Roman" w:hAnsi="Times New Roman" w:cs="Times New Roman"/>
          <w:sz w:val="25"/>
          <w:szCs w:val="25"/>
        </w:rPr>
      </w:pPr>
    </w:p>
    <w:p w:rsidR="003E421A" w:rsidRPr="0026075E" w:rsidRDefault="00777562" w:rsidP="003E421A">
      <w:pPr>
        <w:shd w:val="clear" w:color="auto" w:fill="FFFFFF"/>
        <w:tabs>
          <w:tab w:val="left" w:pos="7300"/>
        </w:tabs>
        <w:spacing w:after="0" w:line="240" w:lineRule="auto"/>
        <w:jc w:val="both"/>
        <w:rPr>
          <w:rFonts w:ascii="Times New Roman" w:hAnsi="Times New Roman" w:cs="Times New Roman"/>
          <w:sz w:val="25"/>
          <w:szCs w:val="25"/>
        </w:rPr>
      </w:pPr>
      <w:r w:rsidRPr="0026075E">
        <w:rPr>
          <w:rFonts w:ascii="Times New Roman" w:hAnsi="Times New Roman" w:cs="Times New Roman"/>
          <w:sz w:val="25"/>
          <w:szCs w:val="25"/>
        </w:rPr>
        <w:t>07</w:t>
      </w:r>
      <w:r w:rsidR="003E421A" w:rsidRPr="0026075E">
        <w:rPr>
          <w:rFonts w:ascii="Times New Roman" w:hAnsi="Times New Roman" w:cs="Times New Roman"/>
          <w:sz w:val="25"/>
          <w:szCs w:val="25"/>
        </w:rPr>
        <w:t xml:space="preserve"> </w:t>
      </w:r>
      <w:r w:rsidRPr="0026075E">
        <w:rPr>
          <w:rFonts w:ascii="Times New Roman" w:hAnsi="Times New Roman" w:cs="Times New Roman"/>
          <w:sz w:val="25"/>
          <w:szCs w:val="25"/>
        </w:rPr>
        <w:t>листопада</w:t>
      </w:r>
      <w:r w:rsidR="003E421A" w:rsidRPr="0026075E">
        <w:rPr>
          <w:rFonts w:ascii="Times New Roman" w:hAnsi="Times New Roman" w:cs="Times New Roman"/>
          <w:sz w:val="25"/>
          <w:szCs w:val="25"/>
        </w:rPr>
        <w:t xml:space="preserve"> 2024 року</w:t>
      </w:r>
      <w:r w:rsidR="003E421A" w:rsidRPr="0026075E">
        <w:rPr>
          <w:rFonts w:ascii="Times New Roman" w:hAnsi="Times New Roman" w:cs="Times New Roman"/>
          <w:sz w:val="25"/>
          <w:szCs w:val="25"/>
        </w:rPr>
        <w:tab/>
      </w:r>
      <w:r w:rsidR="003E421A" w:rsidRPr="0026075E">
        <w:rPr>
          <w:rFonts w:ascii="Times New Roman" w:hAnsi="Times New Roman" w:cs="Times New Roman"/>
          <w:sz w:val="25"/>
          <w:szCs w:val="25"/>
        </w:rPr>
        <w:tab/>
        <w:t xml:space="preserve">                 м. Київ</w:t>
      </w:r>
    </w:p>
    <w:p w:rsidR="003E421A" w:rsidRPr="0026075E" w:rsidRDefault="003E421A" w:rsidP="003E421A">
      <w:pPr>
        <w:shd w:val="clear" w:color="auto" w:fill="FFFFFF"/>
        <w:tabs>
          <w:tab w:val="left" w:pos="7300"/>
        </w:tabs>
        <w:spacing w:after="0" w:line="240" w:lineRule="auto"/>
        <w:jc w:val="both"/>
        <w:rPr>
          <w:rFonts w:ascii="Times New Roman" w:hAnsi="Times New Roman" w:cs="Times New Roman"/>
          <w:sz w:val="25"/>
          <w:szCs w:val="25"/>
        </w:rPr>
      </w:pPr>
    </w:p>
    <w:p w:rsidR="003E421A" w:rsidRPr="0026075E" w:rsidRDefault="003E421A" w:rsidP="003E421A">
      <w:pPr>
        <w:shd w:val="clear" w:color="auto" w:fill="FFFFFF"/>
        <w:tabs>
          <w:tab w:val="left" w:pos="7300"/>
        </w:tabs>
        <w:spacing w:after="0" w:line="240" w:lineRule="auto"/>
        <w:jc w:val="center"/>
        <w:rPr>
          <w:rFonts w:ascii="Times New Roman" w:hAnsi="Times New Roman" w:cs="Times New Roman"/>
          <w:sz w:val="25"/>
          <w:szCs w:val="25"/>
          <w:u w:val="single"/>
        </w:rPr>
      </w:pPr>
      <w:r w:rsidRPr="0026075E">
        <w:rPr>
          <w:rFonts w:ascii="Times New Roman" w:hAnsi="Times New Roman" w:cs="Times New Roman"/>
          <w:sz w:val="25"/>
          <w:szCs w:val="25"/>
        </w:rPr>
        <w:t xml:space="preserve">Р І Ш Е Н </w:t>
      </w:r>
      <w:proofErr w:type="spellStart"/>
      <w:r w:rsidRPr="0026075E">
        <w:rPr>
          <w:rFonts w:ascii="Times New Roman" w:hAnsi="Times New Roman" w:cs="Times New Roman"/>
          <w:sz w:val="25"/>
          <w:szCs w:val="25"/>
        </w:rPr>
        <w:t>Н</w:t>
      </w:r>
      <w:proofErr w:type="spellEnd"/>
      <w:r w:rsidRPr="0026075E">
        <w:rPr>
          <w:rFonts w:ascii="Times New Roman" w:hAnsi="Times New Roman" w:cs="Times New Roman"/>
          <w:sz w:val="25"/>
          <w:szCs w:val="25"/>
        </w:rPr>
        <w:t xml:space="preserve"> Я № </w:t>
      </w:r>
      <w:r w:rsidR="0026075E">
        <w:rPr>
          <w:rFonts w:ascii="Times New Roman" w:hAnsi="Times New Roman" w:cs="Times New Roman"/>
          <w:sz w:val="25"/>
          <w:szCs w:val="25"/>
          <w:u w:val="single"/>
        </w:rPr>
        <w:t>194/ко-24</w:t>
      </w:r>
    </w:p>
    <w:p w:rsidR="003E421A" w:rsidRPr="0026075E" w:rsidRDefault="003E421A" w:rsidP="003E421A">
      <w:pPr>
        <w:shd w:val="clear" w:color="auto" w:fill="FFFFFF"/>
        <w:tabs>
          <w:tab w:val="left" w:pos="7300"/>
        </w:tabs>
        <w:spacing w:after="0" w:line="240" w:lineRule="auto"/>
        <w:jc w:val="both"/>
        <w:rPr>
          <w:rFonts w:ascii="Times New Roman" w:hAnsi="Times New Roman" w:cs="Times New Roman"/>
          <w:sz w:val="25"/>
          <w:szCs w:val="25"/>
        </w:rPr>
      </w:pPr>
    </w:p>
    <w:p w:rsidR="003E421A" w:rsidRPr="0026075E" w:rsidRDefault="003E421A" w:rsidP="003E421A">
      <w:pPr>
        <w:shd w:val="clear" w:color="auto" w:fill="FFFFFF"/>
        <w:tabs>
          <w:tab w:val="left" w:pos="7300"/>
        </w:tabs>
        <w:spacing w:after="0" w:line="240" w:lineRule="auto"/>
        <w:jc w:val="both"/>
        <w:rPr>
          <w:rFonts w:ascii="Times New Roman" w:hAnsi="Times New Roman" w:cs="Times New Roman"/>
          <w:sz w:val="25"/>
          <w:szCs w:val="25"/>
        </w:rPr>
      </w:pPr>
      <w:r w:rsidRPr="0026075E">
        <w:rPr>
          <w:rFonts w:ascii="Times New Roman" w:hAnsi="Times New Roman" w:cs="Times New Roman"/>
          <w:sz w:val="25"/>
          <w:szCs w:val="25"/>
        </w:rPr>
        <w:t>Вища кваліфікаційна комісія суддів України у складі колегії:</w:t>
      </w:r>
    </w:p>
    <w:p w:rsidR="003E421A" w:rsidRPr="0026075E" w:rsidRDefault="003E421A" w:rsidP="003E421A">
      <w:pPr>
        <w:shd w:val="clear" w:color="auto" w:fill="FFFFFF"/>
        <w:tabs>
          <w:tab w:val="left" w:pos="7300"/>
        </w:tabs>
        <w:spacing w:after="0" w:line="240" w:lineRule="auto"/>
        <w:jc w:val="both"/>
        <w:rPr>
          <w:rFonts w:ascii="Times New Roman" w:hAnsi="Times New Roman" w:cs="Times New Roman"/>
          <w:sz w:val="25"/>
          <w:szCs w:val="25"/>
        </w:rPr>
      </w:pPr>
    </w:p>
    <w:p w:rsidR="003E421A" w:rsidRPr="0026075E" w:rsidRDefault="003E421A" w:rsidP="003E421A">
      <w:pPr>
        <w:shd w:val="clear" w:color="auto" w:fill="FFFFFF"/>
        <w:tabs>
          <w:tab w:val="left" w:pos="7300"/>
        </w:tabs>
        <w:spacing w:after="0" w:line="240" w:lineRule="auto"/>
        <w:jc w:val="both"/>
        <w:rPr>
          <w:rFonts w:ascii="Times New Roman" w:hAnsi="Times New Roman" w:cs="Times New Roman"/>
          <w:sz w:val="25"/>
          <w:szCs w:val="25"/>
        </w:rPr>
      </w:pPr>
      <w:r w:rsidRPr="0026075E">
        <w:rPr>
          <w:rFonts w:ascii="Times New Roman" w:hAnsi="Times New Roman" w:cs="Times New Roman"/>
          <w:sz w:val="25"/>
          <w:szCs w:val="25"/>
        </w:rPr>
        <w:t>головуючого – Михайла БОГОНОСА,</w:t>
      </w:r>
    </w:p>
    <w:p w:rsidR="003E421A" w:rsidRPr="0026075E" w:rsidRDefault="003E421A" w:rsidP="003E421A">
      <w:pPr>
        <w:shd w:val="clear" w:color="auto" w:fill="FFFFFF"/>
        <w:tabs>
          <w:tab w:val="left" w:pos="7300"/>
        </w:tabs>
        <w:spacing w:after="0" w:line="240" w:lineRule="auto"/>
        <w:jc w:val="both"/>
        <w:rPr>
          <w:rFonts w:ascii="Times New Roman" w:hAnsi="Times New Roman" w:cs="Times New Roman"/>
          <w:sz w:val="25"/>
          <w:szCs w:val="25"/>
        </w:rPr>
      </w:pPr>
    </w:p>
    <w:p w:rsidR="003E421A" w:rsidRPr="0026075E" w:rsidRDefault="003E421A" w:rsidP="003E421A">
      <w:pPr>
        <w:shd w:val="clear" w:color="auto" w:fill="FFFFFF"/>
        <w:tabs>
          <w:tab w:val="left" w:pos="7300"/>
        </w:tabs>
        <w:spacing w:after="0" w:line="240" w:lineRule="auto"/>
        <w:jc w:val="both"/>
        <w:rPr>
          <w:rFonts w:ascii="Times New Roman" w:hAnsi="Times New Roman" w:cs="Times New Roman"/>
          <w:sz w:val="25"/>
          <w:szCs w:val="25"/>
        </w:rPr>
      </w:pPr>
      <w:r w:rsidRPr="0026075E">
        <w:rPr>
          <w:rFonts w:ascii="Times New Roman" w:hAnsi="Times New Roman" w:cs="Times New Roman"/>
          <w:sz w:val="25"/>
          <w:szCs w:val="25"/>
        </w:rPr>
        <w:t>членів Комісії: Надії КОБЕЦЬКОЇ (доповідач), Галини ШЕВЧУК,</w:t>
      </w:r>
    </w:p>
    <w:p w:rsidR="003E421A" w:rsidRPr="0026075E" w:rsidRDefault="003E421A" w:rsidP="003E421A">
      <w:pPr>
        <w:shd w:val="clear" w:color="auto" w:fill="FFFFFF"/>
        <w:tabs>
          <w:tab w:val="left" w:pos="7300"/>
        </w:tabs>
        <w:spacing w:after="0" w:line="240" w:lineRule="auto"/>
        <w:jc w:val="both"/>
        <w:rPr>
          <w:rFonts w:ascii="Times New Roman" w:hAnsi="Times New Roman" w:cs="Times New Roman"/>
          <w:sz w:val="25"/>
          <w:szCs w:val="25"/>
        </w:rPr>
      </w:pPr>
    </w:p>
    <w:p w:rsidR="003E421A" w:rsidRPr="0026075E" w:rsidRDefault="00862055" w:rsidP="003E421A">
      <w:pPr>
        <w:shd w:val="clear" w:color="auto" w:fill="FFFFFF"/>
        <w:tabs>
          <w:tab w:val="left" w:pos="7300"/>
        </w:tabs>
        <w:spacing w:after="0" w:line="240" w:lineRule="auto"/>
        <w:jc w:val="both"/>
        <w:rPr>
          <w:rFonts w:ascii="Times New Roman" w:hAnsi="Times New Roman" w:cs="Times New Roman"/>
          <w:sz w:val="25"/>
          <w:szCs w:val="25"/>
        </w:rPr>
      </w:pPr>
      <w:r w:rsidRPr="0026075E">
        <w:rPr>
          <w:rFonts w:ascii="Times New Roman" w:hAnsi="Times New Roman" w:cs="Times New Roman"/>
          <w:sz w:val="25"/>
          <w:szCs w:val="25"/>
        </w:rPr>
        <w:t xml:space="preserve">розглянувши питання визначення результатів первинного кваліфікаційного оцінювання судді Вишгородського районного суду Київської області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Олени Іванівни,</w:t>
      </w:r>
    </w:p>
    <w:p w:rsidR="003E421A" w:rsidRPr="0026075E" w:rsidRDefault="003E421A" w:rsidP="003E421A">
      <w:pPr>
        <w:shd w:val="clear" w:color="auto" w:fill="FFFFFF"/>
        <w:tabs>
          <w:tab w:val="left" w:pos="7300"/>
        </w:tabs>
        <w:spacing w:after="0" w:line="240" w:lineRule="auto"/>
        <w:jc w:val="both"/>
        <w:rPr>
          <w:rFonts w:ascii="Times New Roman" w:hAnsi="Times New Roman" w:cs="Times New Roman"/>
          <w:sz w:val="25"/>
          <w:szCs w:val="25"/>
        </w:rPr>
      </w:pPr>
    </w:p>
    <w:p w:rsidR="003E421A" w:rsidRPr="0026075E" w:rsidRDefault="003E421A" w:rsidP="003E421A">
      <w:pPr>
        <w:spacing w:after="0" w:line="240" w:lineRule="auto"/>
        <w:jc w:val="center"/>
        <w:rPr>
          <w:rFonts w:ascii="Times New Roman" w:hAnsi="Times New Roman" w:cs="Times New Roman"/>
          <w:sz w:val="25"/>
          <w:szCs w:val="25"/>
        </w:rPr>
      </w:pPr>
      <w:r w:rsidRPr="0026075E">
        <w:rPr>
          <w:rFonts w:ascii="Times New Roman" w:hAnsi="Times New Roman" w:cs="Times New Roman"/>
          <w:sz w:val="25"/>
          <w:szCs w:val="25"/>
        </w:rPr>
        <w:t>встановила:</w:t>
      </w:r>
    </w:p>
    <w:p w:rsidR="00777562" w:rsidRPr="0026075E" w:rsidRDefault="00777562" w:rsidP="003E421A">
      <w:pPr>
        <w:spacing w:after="0" w:line="240" w:lineRule="auto"/>
        <w:jc w:val="center"/>
        <w:rPr>
          <w:rFonts w:ascii="Times New Roman" w:hAnsi="Times New Roman" w:cs="Times New Roman"/>
          <w:sz w:val="25"/>
          <w:szCs w:val="25"/>
        </w:rPr>
      </w:pPr>
    </w:p>
    <w:p w:rsidR="006E5EFF" w:rsidRPr="0026075E" w:rsidRDefault="006E5EFF" w:rsidP="00AB5E61">
      <w:pPr>
        <w:spacing w:after="0" w:line="240" w:lineRule="auto"/>
        <w:ind w:firstLine="709"/>
        <w:jc w:val="both"/>
        <w:rPr>
          <w:rFonts w:ascii="Times New Roman" w:hAnsi="Times New Roman" w:cs="Times New Roman"/>
          <w:sz w:val="25"/>
          <w:szCs w:val="25"/>
        </w:rPr>
      </w:pPr>
      <w:r w:rsidRPr="0026075E">
        <w:rPr>
          <w:rFonts w:ascii="Times New Roman" w:hAnsi="Times New Roman" w:cs="Times New Roman"/>
          <w:sz w:val="25"/>
          <w:szCs w:val="25"/>
        </w:rPr>
        <w:t xml:space="preserve">Указом Президента України «Про призначення суддів» від 19 листопада 2010 року № 1046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призначено на посаду судді Вишгородського районного суду Київської області </w:t>
      </w:r>
      <w:r w:rsidR="00653BB9" w:rsidRPr="0026075E">
        <w:rPr>
          <w:rFonts w:ascii="Times New Roman" w:hAnsi="Times New Roman" w:cs="Times New Roman"/>
          <w:sz w:val="24"/>
          <w:szCs w:val="24"/>
        </w:rPr>
        <w:t xml:space="preserve">строком </w:t>
      </w:r>
      <w:r w:rsidRPr="0026075E">
        <w:rPr>
          <w:rFonts w:ascii="Times New Roman" w:hAnsi="Times New Roman" w:cs="Times New Roman"/>
          <w:sz w:val="25"/>
          <w:szCs w:val="25"/>
        </w:rPr>
        <w:t>на п’ять років.</w:t>
      </w:r>
    </w:p>
    <w:p w:rsidR="006E5EFF" w:rsidRPr="0026075E" w:rsidRDefault="006E5EFF" w:rsidP="00AB5E61">
      <w:pPr>
        <w:spacing w:after="0" w:line="240" w:lineRule="auto"/>
        <w:ind w:firstLine="709"/>
        <w:jc w:val="both"/>
        <w:rPr>
          <w:rFonts w:ascii="Times New Roman" w:hAnsi="Times New Roman" w:cs="Times New Roman"/>
          <w:sz w:val="25"/>
          <w:szCs w:val="25"/>
        </w:rPr>
      </w:pPr>
      <w:r w:rsidRPr="0026075E">
        <w:rPr>
          <w:rFonts w:ascii="Times New Roman" w:hAnsi="Times New Roman" w:cs="Times New Roman"/>
          <w:sz w:val="25"/>
          <w:szCs w:val="25"/>
        </w:rPr>
        <w:t xml:space="preserve">Відповідно до наказу голови Вишгородського районного суду Київської області від 03 грудня 2010 року № 54/К суддю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призначено на посаду та зараховано до штату цього суду.</w:t>
      </w:r>
    </w:p>
    <w:p w:rsidR="006E5EFF" w:rsidRPr="0026075E" w:rsidRDefault="006E5EFF" w:rsidP="00AB5E61">
      <w:pPr>
        <w:spacing w:after="0" w:line="240" w:lineRule="auto"/>
        <w:ind w:firstLine="709"/>
        <w:jc w:val="both"/>
        <w:rPr>
          <w:rFonts w:ascii="Times New Roman" w:hAnsi="Times New Roman" w:cs="Times New Roman"/>
          <w:sz w:val="25"/>
          <w:szCs w:val="25"/>
        </w:rPr>
      </w:pP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09 грудня 2010 року склала присягу судді.</w:t>
      </w:r>
    </w:p>
    <w:p w:rsidR="006E5EFF" w:rsidRPr="0026075E" w:rsidRDefault="006E5EFF" w:rsidP="00AB5E61">
      <w:pPr>
        <w:spacing w:after="0" w:line="240" w:lineRule="auto"/>
        <w:ind w:firstLine="709"/>
        <w:jc w:val="both"/>
        <w:rPr>
          <w:rFonts w:ascii="Times New Roman" w:hAnsi="Times New Roman" w:cs="Times New Roman"/>
          <w:sz w:val="25"/>
          <w:szCs w:val="25"/>
        </w:rPr>
      </w:pPr>
      <w:r w:rsidRPr="0026075E">
        <w:rPr>
          <w:rFonts w:ascii="Times New Roman" w:hAnsi="Times New Roman" w:cs="Times New Roman"/>
          <w:sz w:val="25"/>
          <w:szCs w:val="25"/>
        </w:rPr>
        <w:t xml:space="preserve">Суддя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в період з 18 квітня 2014 року </w:t>
      </w:r>
      <w:r w:rsidR="00721A46" w:rsidRPr="0026075E">
        <w:rPr>
          <w:rFonts w:ascii="Times New Roman" w:hAnsi="Times New Roman" w:cs="Times New Roman"/>
          <w:sz w:val="25"/>
          <w:szCs w:val="25"/>
        </w:rPr>
        <w:t>до</w:t>
      </w:r>
      <w:r w:rsidRPr="0026075E">
        <w:rPr>
          <w:rFonts w:ascii="Times New Roman" w:hAnsi="Times New Roman" w:cs="Times New Roman"/>
          <w:sz w:val="25"/>
          <w:szCs w:val="25"/>
        </w:rPr>
        <w:t xml:space="preserve"> 31 березня 2015 року перебувала на адміністративній посаді заступника голови Вишгородського районного суду Київської області.</w:t>
      </w:r>
    </w:p>
    <w:p w:rsidR="006E5EFF" w:rsidRPr="0026075E" w:rsidRDefault="00927419" w:rsidP="00AB5E61">
      <w:pPr>
        <w:spacing w:after="0" w:line="240" w:lineRule="auto"/>
        <w:ind w:firstLine="709"/>
        <w:jc w:val="both"/>
        <w:rPr>
          <w:rFonts w:ascii="Times New Roman" w:hAnsi="Times New Roman" w:cs="Times New Roman"/>
          <w:sz w:val="25"/>
          <w:szCs w:val="25"/>
        </w:rPr>
      </w:pP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27 травня 2015 року звернулася д</w:t>
      </w:r>
      <w:r w:rsidR="000507B2" w:rsidRPr="0026075E">
        <w:rPr>
          <w:rFonts w:ascii="Times New Roman" w:hAnsi="Times New Roman" w:cs="Times New Roman"/>
          <w:sz w:val="25"/>
          <w:szCs w:val="25"/>
        </w:rPr>
        <w:t>о Комісії і</w:t>
      </w:r>
      <w:r w:rsidR="006E5EFF" w:rsidRPr="0026075E">
        <w:rPr>
          <w:rFonts w:ascii="Times New Roman" w:hAnsi="Times New Roman" w:cs="Times New Roman"/>
          <w:sz w:val="25"/>
          <w:szCs w:val="25"/>
        </w:rPr>
        <w:t>з заявою про обрання на посаду судді безстроково.</w:t>
      </w:r>
    </w:p>
    <w:p w:rsidR="009E27E3" w:rsidRPr="0026075E" w:rsidRDefault="00927419" w:rsidP="00AB5E61">
      <w:pPr>
        <w:spacing w:after="0" w:line="240" w:lineRule="auto"/>
        <w:ind w:firstLine="709"/>
        <w:jc w:val="both"/>
        <w:rPr>
          <w:rFonts w:ascii="Times New Roman" w:hAnsi="Times New Roman" w:cs="Times New Roman"/>
          <w:strike/>
          <w:sz w:val="25"/>
          <w:szCs w:val="25"/>
        </w:rPr>
      </w:pPr>
      <w:r w:rsidRPr="0026075E">
        <w:rPr>
          <w:rFonts w:ascii="Times New Roman" w:hAnsi="Times New Roman" w:cs="Times New Roman"/>
          <w:sz w:val="25"/>
          <w:szCs w:val="25"/>
        </w:rPr>
        <w:t>П’ятирічний строк повноважень судді у</w:t>
      </w:r>
      <w:r w:rsidR="006E5EFF" w:rsidRPr="0026075E">
        <w:rPr>
          <w:rFonts w:ascii="Times New Roman" w:hAnsi="Times New Roman" w:cs="Times New Roman"/>
          <w:sz w:val="25"/>
          <w:szCs w:val="25"/>
        </w:rPr>
        <w:t xml:space="preserve"> </w:t>
      </w:r>
      <w:proofErr w:type="spellStart"/>
      <w:r w:rsidR="006E5EFF" w:rsidRPr="0026075E">
        <w:rPr>
          <w:rFonts w:ascii="Times New Roman" w:hAnsi="Times New Roman" w:cs="Times New Roman"/>
          <w:sz w:val="25"/>
          <w:szCs w:val="25"/>
        </w:rPr>
        <w:t>Скарлат</w:t>
      </w:r>
      <w:proofErr w:type="spellEnd"/>
      <w:r w:rsidR="006E5EFF" w:rsidRPr="0026075E">
        <w:rPr>
          <w:rFonts w:ascii="Times New Roman" w:hAnsi="Times New Roman" w:cs="Times New Roman"/>
          <w:sz w:val="25"/>
          <w:szCs w:val="25"/>
        </w:rPr>
        <w:t xml:space="preserve"> О.І. </w:t>
      </w:r>
      <w:r w:rsidRPr="0026075E">
        <w:rPr>
          <w:rFonts w:ascii="Times New Roman" w:hAnsi="Times New Roman" w:cs="Times New Roman"/>
          <w:sz w:val="25"/>
          <w:szCs w:val="25"/>
        </w:rPr>
        <w:t xml:space="preserve">закінчився </w:t>
      </w:r>
      <w:r w:rsidR="006E5EFF" w:rsidRPr="0026075E">
        <w:rPr>
          <w:rFonts w:ascii="Times New Roman" w:hAnsi="Times New Roman" w:cs="Times New Roman"/>
          <w:sz w:val="25"/>
          <w:szCs w:val="25"/>
        </w:rPr>
        <w:t>18 листопада 2015</w:t>
      </w:r>
      <w:r w:rsidR="00721A46" w:rsidRPr="0026075E">
        <w:rPr>
          <w:rFonts w:ascii="Times New Roman" w:hAnsi="Times New Roman" w:cs="Times New Roman"/>
          <w:sz w:val="25"/>
          <w:szCs w:val="25"/>
        </w:rPr>
        <w:t> </w:t>
      </w:r>
      <w:r w:rsidR="006E5EFF" w:rsidRPr="0026075E">
        <w:rPr>
          <w:rFonts w:ascii="Times New Roman" w:hAnsi="Times New Roman" w:cs="Times New Roman"/>
          <w:sz w:val="25"/>
          <w:szCs w:val="25"/>
        </w:rPr>
        <w:t>року.</w:t>
      </w:r>
    </w:p>
    <w:p w:rsidR="002E5236" w:rsidRPr="0026075E" w:rsidRDefault="009E27E3" w:rsidP="00AB5E61">
      <w:pPr>
        <w:pStyle w:val="rtejustify"/>
        <w:shd w:val="clear" w:color="auto" w:fill="FFFFFF"/>
        <w:spacing w:before="0" w:beforeAutospacing="0" w:after="0" w:afterAutospacing="0"/>
        <w:ind w:firstLine="709"/>
        <w:jc w:val="both"/>
        <w:rPr>
          <w:sz w:val="25"/>
          <w:szCs w:val="25"/>
        </w:rPr>
      </w:pPr>
      <w:r w:rsidRPr="0026075E">
        <w:rPr>
          <w:color w:val="000000"/>
          <w:sz w:val="25"/>
          <w:szCs w:val="25"/>
          <w:shd w:val="clear" w:color="auto" w:fill="FFFFFF"/>
        </w:rPr>
        <w:t>Пункт</w:t>
      </w:r>
      <w:r w:rsidR="00AB5E61" w:rsidRPr="0026075E">
        <w:rPr>
          <w:color w:val="000000"/>
          <w:sz w:val="25"/>
          <w:szCs w:val="25"/>
          <w:shd w:val="clear" w:color="auto" w:fill="FFFFFF"/>
        </w:rPr>
        <w:t>ом</w:t>
      </w:r>
      <w:r w:rsidRPr="0026075E">
        <w:rPr>
          <w:color w:val="000000"/>
          <w:sz w:val="25"/>
          <w:szCs w:val="25"/>
          <w:shd w:val="clear" w:color="auto" w:fill="FFFFFF"/>
        </w:rPr>
        <w:t xml:space="preserve"> 6 розділу II «Прикінцеві та перехідні положення» Закону України «Про забезпечення права на справедливий суд», </w:t>
      </w:r>
      <w:r w:rsidR="002C1506" w:rsidRPr="0026075E">
        <w:rPr>
          <w:color w:val="000000"/>
          <w:sz w:val="25"/>
          <w:szCs w:val="25"/>
          <w:shd w:val="clear" w:color="auto" w:fill="FFFFFF"/>
        </w:rPr>
        <w:t xml:space="preserve">прийнятого </w:t>
      </w:r>
      <w:r w:rsidR="00AB5E61" w:rsidRPr="0026075E">
        <w:rPr>
          <w:color w:val="000000"/>
          <w:sz w:val="25"/>
          <w:szCs w:val="25"/>
          <w:shd w:val="clear" w:color="auto" w:fill="FFFFFF"/>
        </w:rPr>
        <w:t>12 лютого 2015 року № 192-VIII,</w:t>
      </w:r>
      <w:r w:rsidRPr="0026075E">
        <w:rPr>
          <w:color w:val="000000"/>
          <w:sz w:val="25"/>
          <w:szCs w:val="25"/>
          <w:shd w:val="clear" w:color="auto" w:fill="FFFFFF"/>
        </w:rPr>
        <w:t xml:space="preserve"> встанов</w:t>
      </w:r>
      <w:r w:rsidR="00AB5E61" w:rsidRPr="0026075E">
        <w:rPr>
          <w:color w:val="000000"/>
          <w:sz w:val="25"/>
          <w:szCs w:val="25"/>
          <w:shd w:val="clear" w:color="auto" w:fill="FFFFFF"/>
        </w:rPr>
        <w:t>лено</w:t>
      </w:r>
      <w:r w:rsidRPr="0026075E">
        <w:rPr>
          <w:color w:val="000000"/>
          <w:sz w:val="25"/>
          <w:szCs w:val="25"/>
          <w:shd w:val="clear" w:color="auto" w:fill="FFFFFF"/>
        </w:rPr>
        <w:t>, що Вища кваліфікаційна комісія суддів України забезпечує проведення первинного кваліфікаційного оцінювання суддів з метою прийняття рішень щодо можливості здійснення ними правосуддя у відповідних судах</w:t>
      </w:r>
      <w:r w:rsidRPr="0026075E">
        <w:rPr>
          <w:color w:val="000000" w:themeColor="text1"/>
          <w:sz w:val="25"/>
          <w:szCs w:val="25"/>
          <w:shd w:val="clear" w:color="auto" w:fill="FFFFFF"/>
        </w:rPr>
        <w:t>.</w:t>
      </w:r>
      <w:r w:rsidRPr="0026075E">
        <w:rPr>
          <w:color w:val="000000" w:themeColor="text1"/>
          <w:sz w:val="25"/>
          <w:szCs w:val="25"/>
        </w:rPr>
        <w:t xml:space="preserve"> </w:t>
      </w:r>
      <w:r w:rsidR="002E5236" w:rsidRPr="0026075E">
        <w:rPr>
          <w:color w:val="000000"/>
          <w:sz w:val="25"/>
          <w:szCs w:val="25"/>
        </w:rPr>
        <w:t xml:space="preserve">Судді, які подали до Комісії на момент набрання чинності Законом України «Про забезпечення права на справедливий суд» заяву про обрання суддею </w:t>
      </w:r>
      <w:r w:rsidR="002E5236" w:rsidRPr="0026075E">
        <w:rPr>
          <w:sz w:val="25"/>
          <w:szCs w:val="25"/>
        </w:rPr>
        <w:t>безстроково, проходять первинне кваліфікаційне оцінювання першочергово.</w:t>
      </w:r>
    </w:p>
    <w:p w:rsidR="0087014F" w:rsidRPr="0026075E" w:rsidRDefault="0087014F" w:rsidP="00AB5E61">
      <w:pPr>
        <w:pStyle w:val="rtejustify"/>
        <w:shd w:val="clear" w:color="auto" w:fill="FFFFFF"/>
        <w:spacing w:before="0" w:beforeAutospacing="0" w:after="0" w:afterAutospacing="0"/>
        <w:ind w:firstLine="709"/>
        <w:jc w:val="both"/>
        <w:rPr>
          <w:sz w:val="25"/>
          <w:szCs w:val="25"/>
          <w:shd w:val="clear" w:color="auto" w:fill="FFFFFF"/>
        </w:rPr>
      </w:pPr>
      <w:r w:rsidRPr="0026075E">
        <w:rPr>
          <w:sz w:val="25"/>
          <w:szCs w:val="25"/>
          <w:shd w:val="clear" w:color="auto" w:fill="FFFFFF"/>
        </w:rPr>
        <w:t>Правила проведення первинного кваліфікаційного оцінювання суддів визначено Порядком та методологією кваліфікаційного оцінювання судді, затвердженим рішенням Комісії від 21</w:t>
      </w:r>
      <w:r w:rsidR="00AB5E61" w:rsidRPr="0026075E">
        <w:rPr>
          <w:sz w:val="25"/>
          <w:szCs w:val="25"/>
          <w:shd w:val="clear" w:color="auto" w:fill="FFFFFF"/>
        </w:rPr>
        <w:t xml:space="preserve"> </w:t>
      </w:r>
      <w:r w:rsidRPr="0026075E">
        <w:rPr>
          <w:sz w:val="25"/>
          <w:szCs w:val="25"/>
          <w:shd w:val="clear" w:color="auto" w:fill="FFFFFF"/>
        </w:rPr>
        <w:t>жовтня 2015</w:t>
      </w:r>
      <w:r w:rsidR="00AB5E61" w:rsidRPr="0026075E">
        <w:rPr>
          <w:sz w:val="25"/>
          <w:szCs w:val="25"/>
          <w:shd w:val="clear" w:color="auto" w:fill="FFFFFF"/>
        </w:rPr>
        <w:t xml:space="preserve"> </w:t>
      </w:r>
      <w:r w:rsidRPr="0026075E">
        <w:rPr>
          <w:sz w:val="25"/>
          <w:szCs w:val="25"/>
          <w:shd w:val="clear" w:color="auto" w:fill="FFFFFF"/>
        </w:rPr>
        <w:t>року № 67/зп-15</w:t>
      </w:r>
      <w:r w:rsidR="00AB5E61" w:rsidRPr="0026075E">
        <w:rPr>
          <w:sz w:val="25"/>
          <w:szCs w:val="25"/>
          <w:shd w:val="clear" w:color="auto" w:fill="FFFFFF"/>
        </w:rPr>
        <w:t xml:space="preserve"> та</w:t>
      </w:r>
      <w:r w:rsidR="00EE3ECC" w:rsidRPr="0026075E">
        <w:rPr>
          <w:sz w:val="25"/>
          <w:szCs w:val="25"/>
          <w:shd w:val="clear" w:color="auto" w:fill="FFFFFF"/>
        </w:rPr>
        <w:t xml:space="preserve"> </w:t>
      </w:r>
      <w:r w:rsidRPr="0026075E">
        <w:rPr>
          <w:sz w:val="25"/>
          <w:szCs w:val="25"/>
          <w:shd w:val="clear" w:color="auto" w:fill="FFFFFF"/>
        </w:rPr>
        <w:t>погодженим рішенням Ради суддів України від 11</w:t>
      </w:r>
      <w:r w:rsidR="00AB5E61" w:rsidRPr="0026075E">
        <w:rPr>
          <w:sz w:val="25"/>
          <w:szCs w:val="25"/>
          <w:shd w:val="clear" w:color="auto" w:fill="FFFFFF"/>
        </w:rPr>
        <w:t xml:space="preserve"> </w:t>
      </w:r>
      <w:r w:rsidRPr="0026075E">
        <w:rPr>
          <w:sz w:val="25"/>
          <w:szCs w:val="25"/>
          <w:shd w:val="clear" w:color="auto" w:fill="FFFFFF"/>
        </w:rPr>
        <w:t>грудня 2015</w:t>
      </w:r>
      <w:r w:rsidR="00AB5E61" w:rsidRPr="0026075E">
        <w:rPr>
          <w:sz w:val="25"/>
          <w:szCs w:val="25"/>
          <w:shd w:val="clear" w:color="auto" w:fill="FFFFFF"/>
        </w:rPr>
        <w:t xml:space="preserve"> </w:t>
      </w:r>
      <w:r w:rsidRPr="0026075E">
        <w:rPr>
          <w:sz w:val="25"/>
          <w:szCs w:val="25"/>
          <w:shd w:val="clear" w:color="auto" w:fill="FFFFFF"/>
        </w:rPr>
        <w:t>року № 14</w:t>
      </w:r>
      <w:r w:rsidR="00AB5E61" w:rsidRPr="0026075E">
        <w:rPr>
          <w:sz w:val="25"/>
          <w:szCs w:val="25"/>
          <w:shd w:val="clear" w:color="auto" w:fill="FFFFFF"/>
        </w:rPr>
        <w:t xml:space="preserve"> (далі – Порядок)</w:t>
      </w:r>
      <w:r w:rsidR="00F95311" w:rsidRPr="0026075E">
        <w:rPr>
          <w:sz w:val="25"/>
          <w:szCs w:val="25"/>
          <w:shd w:val="clear" w:color="auto" w:fill="FFFFFF"/>
        </w:rPr>
        <w:t>.</w:t>
      </w:r>
    </w:p>
    <w:p w:rsidR="000E7E3A" w:rsidRPr="0026075E" w:rsidRDefault="00721A46" w:rsidP="00AB5E61">
      <w:pPr>
        <w:spacing w:after="0" w:line="240" w:lineRule="auto"/>
        <w:ind w:firstLine="709"/>
        <w:jc w:val="both"/>
        <w:rPr>
          <w:rFonts w:ascii="Times New Roman" w:hAnsi="Times New Roman" w:cs="Times New Roman"/>
          <w:sz w:val="25"/>
          <w:szCs w:val="25"/>
        </w:rPr>
      </w:pPr>
      <w:r w:rsidRPr="0026075E">
        <w:rPr>
          <w:rFonts w:ascii="Times New Roman" w:hAnsi="Times New Roman" w:cs="Times New Roman"/>
          <w:sz w:val="25"/>
          <w:szCs w:val="25"/>
        </w:rPr>
        <w:t>Ураховуючи</w:t>
      </w:r>
      <w:r w:rsidRPr="0026075E">
        <w:rPr>
          <w:rFonts w:ascii="Times New Roman" w:hAnsi="Times New Roman" w:cs="Times New Roman"/>
          <w:sz w:val="36"/>
          <w:szCs w:val="36"/>
        </w:rPr>
        <w:t xml:space="preserve"> </w:t>
      </w:r>
      <w:r w:rsidRPr="0026075E">
        <w:rPr>
          <w:rFonts w:ascii="Times New Roman" w:hAnsi="Times New Roman" w:cs="Times New Roman"/>
          <w:sz w:val="25"/>
          <w:szCs w:val="25"/>
        </w:rPr>
        <w:t>викладене</w:t>
      </w:r>
      <w:r w:rsidR="000E7E3A" w:rsidRPr="0026075E">
        <w:rPr>
          <w:rFonts w:ascii="Times New Roman" w:hAnsi="Times New Roman" w:cs="Times New Roman"/>
          <w:sz w:val="25"/>
          <w:szCs w:val="25"/>
        </w:rPr>
        <w:t>,</w:t>
      </w:r>
      <w:r w:rsidR="000E7E3A" w:rsidRPr="0026075E">
        <w:rPr>
          <w:rFonts w:ascii="Times New Roman" w:hAnsi="Times New Roman" w:cs="Times New Roman"/>
          <w:sz w:val="36"/>
          <w:szCs w:val="36"/>
        </w:rPr>
        <w:t xml:space="preserve"> </w:t>
      </w:r>
      <w:r w:rsidRPr="0026075E">
        <w:rPr>
          <w:rFonts w:ascii="Times New Roman" w:hAnsi="Times New Roman" w:cs="Times New Roman"/>
          <w:sz w:val="25"/>
          <w:szCs w:val="25"/>
        </w:rPr>
        <w:t>К</w:t>
      </w:r>
      <w:r w:rsidR="000E7E3A" w:rsidRPr="0026075E">
        <w:rPr>
          <w:rFonts w:ascii="Times New Roman" w:hAnsi="Times New Roman" w:cs="Times New Roman"/>
          <w:sz w:val="25"/>
          <w:szCs w:val="25"/>
        </w:rPr>
        <w:t>омісією</w:t>
      </w:r>
      <w:r w:rsidR="000E7E3A" w:rsidRPr="0026075E">
        <w:rPr>
          <w:rFonts w:ascii="Times New Roman" w:hAnsi="Times New Roman" w:cs="Times New Roman"/>
          <w:sz w:val="36"/>
          <w:szCs w:val="36"/>
        </w:rPr>
        <w:t xml:space="preserve"> </w:t>
      </w:r>
      <w:r w:rsidR="000E7E3A" w:rsidRPr="0026075E">
        <w:rPr>
          <w:rFonts w:ascii="Times New Roman" w:hAnsi="Times New Roman" w:cs="Times New Roman"/>
          <w:sz w:val="25"/>
          <w:szCs w:val="25"/>
        </w:rPr>
        <w:t>ухвалено</w:t>
      </w:r>
      <w:r w:rsidR="000E7E3A" w:rsidRPr="0026075E">
        <w:rPr>
          <w:rFonts w:ascii="Times New Roman" w:hAnsi="Times New Roman" w:cs="Times New Roman"/>
          <w:sz w:val="36"/>
          <w:szCs w:val="36"/>
        </w:rPr>
        <w:t xml:space="preserve"> </w:t>
      </w:r>
      <w:r w:rsidR="000E7E3A" w:rsidRPr="0026075E">
        <w:rPr>
          <w:rFonts w:ascii="Times New Roman" w:hAnsi="Times New Roman" w:cs="Times New Roman"/>
          <w:sz w:val="25"/>
          <w:szCs w:val="25"/>
        </w:rPr>
        <w:t>рішення</w:t>
      </w:r>
      <w:r w:rsidR="000E7E3A" w:rsidRPr="0026075E">
        <w:rPr>
          <w:rFonts w:ascii="Times New Roman" w:hAnsi="Times New Roman" w:cs="Times New Roman"/>
          <w:sz w:val="36"/>
          <w:szCs w:val="36"/>
        </w:rPr>
        <w:t xml:space="preserve"> </w:t>
      </w:r>
      <w:r w:rsidR="000E7E3A" w:rsidRPr="0026075E">
        <w:rPr>
          <w:rFonts w:ascii="Times New Roman" w:hAnsi="Times New Roman" w:cs="Times New Roman"/>
          <w:sz w:val="25"/>
          <w:szCs w:val="25"/>
        </w:rPr>
        <w:t>від</w:t>
      </w:r>
      <w:r w:rsidR="000E7E3A" w:rsidRPr="0026075E">
        <w:rPr>
          <w:rFonts w:ascii="Times New Roman" w:hAnsi="Times New Roman" w:cs="Times New Roman"/>
          <w:sz w:val="36"/>
          <w:szCs w:val="36"/>
        </w:rPr>
        <w:t xml:space="preserve"> </w:t>
      </w:r>
      <w:r w:rsidR="000E7E3A" w:rsidRPr="0026075E">
        <w:rPr>
          <w:rFonts w:ascii="Times New Roman" w:hAnsi="Times New Roman" w:cs="Times New Roman"/>
          <w:sz w:val="25"/>
          <w:szCs w:val="25"/>
        </w:rPr>
        <w:t>28</w:t>
      </w:r>
      <w:r w:rsidR="000E7E3A" w:rsidRPr="0026075E">
        <w:rPr>
          <w:rFonts w:ascii="Times New Roman" w:hAnsi="Times New Roman" w:cs="Times New Roman"/>
          <w:sz w:val="36"/>
          <w:szCs w:val="36"/>
        </w:rPr>
        <w:t xml:space="preserve"> </w:t>
      </w:r>
      <w:r w:rsidR="000E7E3A" w:rsidRPr="0026075E">
        <w:rPr>
          <w:rFonts w:ascii="Times New Roman" w:hAnsi="Times New Roman" w:cs="Times New Roman"/>
          <w:sz w:val="25"/>
          <w:szCs w:val="25"/>
        </w:rPr>
        <w:t>січня</w:t>
      </w:r>
      <w:r w:rsidR="000E7E3A" w:rsidRPr="0026075E">
        <w:rPr>
          <w:rFonts w:ascii="Times New Roman" w:hAnsi="Times New Roman" w:cs="Times New Roman"/>
          <w:sz w:val="36"/>
          <w:szCs w:val="36"/>
        </w:rPr>
        <w:t xml:space="preserve"> </w:t>
      </w:r>
      <w:r w:rsidR="000E7E3A" w:rsidRPr="0026075E">
        <w:rPr>
          <w:rFonts w:ascii="Times New Roman" w:hAnsi="Times New Roman" w:cs="Times New Roman"/>
          <w:sz w:val="25"/>
          <w:szCs w:val="25"/>
        </w:rPr>
        <w:t>2016</w:t>
      </w:r>
      <w:r w:rsidR="000E7E3A" w:rsidRPr="0026075E">
        <w:rPr>
          <w:rFonts w:ascii="Times New Roman" w:hAnsi="Times New Roman" w:cs="Times New Roman"/>
          <w:sz w:val="36"/>
          <w:szCs w:val="36"/>
        </w:rPr>
        <w:t xml:space="preserve"> </w:t>
      </w:r>
      <w:r w:rsidR="000E7E3A" w:rsidRPr="0026075E">
        <w:rPr>
          <w:rFonts w:ascii="Times New Roman" w:hAnsi="Times New Roman" w:cs="Times New Roman"/>
          <w:sz w:val="25"/>
          <w:szCs w:val="25"/>
        </w:rPr>
        <w:t>року</w:t>
      </w:r>
      <w:r w:rsidR="000E7E3A" w:rsidRPr="0026075E">
        <w:rPr>
          <w:rFonts w:ascii="Times New Roman" w:hAnsi="Times New Roman" w:cs="Times New Roman"/>
          <w:sz w:val="36"/>
          <w:szCs w:val="36"/>
        </w:rPr>
        <w:t xml:space="preserve"> </w:t>
      </w:r>
      <w:r w:rsidR="000E7E3A" w:rsidRPr="0026075E">
        <w:rPr>
          <w:rFonts w:ascii="Times New Roman" w:hAnsi="Times New Roman" w:cs="Times New Roman"/>
          <w:sz w:val="25"/>
          <w:szCs w:val="25"/>
        </w:rPr>
        <w:t>№</w:t>
      </w:r>
      <w:r w:rsidR="00AB5E61" w:rsidRPr="0026075E">
        <w:rPr>
          <w:rFonts w:ascii="Times New Roman" w:hAnsi="Times New Roman" w:cs="Times New Roman"/>
          <w:sz w:val="25"/>
          <w:szCs w:val="25"/>
        </w:rPr>
        <w:t> </w:t>
      </w:r>
      <w:r w:rsidR="000E7E3A" w:rsidRPr="0026075E">
        <w:rPr>
          <w:rFonts w:ascii="Times New Roman" w:hAnsi="Times New Roman" w:cs="Times New Roman"/>
          <w:sz w:val="25"/>
          <w:szCs w:val="25"/>
        </w:rPr>
        <w:t xml:space="preserve">7/зп-16 </w:t>
      </w:r>
      <w:r w:rsidR="00464384" w:rsidRPr="0026075E">
        <w:rPr>
          <w:rFonts w:ascii="Times New Roman" w:hAnsi="Times New Roman" w:cs="Times New Roman"/>
          <w:sz w:val="25"/>
          <w:szCs w:val="25"/>
        </w:rPr>
        <w:t>про проведення протягом лютого</w:t>
      </w:r>
      <w:r w:rsidRPr="0026075E">
        <w:rPr>
          <w:rFonts w:ascii="Times New Roman" w:hAnsi="Times New Roman" w:cs="Times New Roman"/>
          <w:sz w:val="25"/>
          <w:szCs w:val="25"/>
        </w:rPr>
        <w:t xml:space="preserve"> – </w:t>
      </w:r>
      <w:r w:rsidR="00464384" w:rsidRPr="0026075E">
        <w:rPr>
          <w:rFonts w:ascii="Times New Roman" w:hAnsi="Times New Roman" w:cs="Times New Roman"/>
          <w:sz w:val="25"/>
          <w:szCs w:val="25"/>
        </w:rPr>
        <w:t xml:space="preserve">березня 2016 року первинного кваліфікаційного оцінювання суддів, які подали до Комісії заяви про обрання суддею </w:t>
      </w:r>
      <w:r w:rsidR="00464384" w:rsidRPr="0026075E">
        <w:rPr>
          <w:rFonts w:ascii="Times New Roman" w:hAnsi="Times New Roman" w:cs="Times New Roman"/>
          <w:sz w:val="25"/>
          <w:szCs w:val="25"/>
        </w:rPr>
        <w:lastRenderedPageBreak/>
        <w:t>безстроково, затверджено графік його проведення та перелік завдань для проведення анонімного письмового тестування суддів.</w:t>
      </w:r>
      <w:r w:rsidR="000E7E3A" w:rsidRPr="0026075E">
        <w:rPr>
          <w:rFonts w:ascii="Times New Roman" w:hAnsi="Times New Roman" w:cs="Times New Roman"/>
          <w:sz w:val="25"/>
          <w:szCs w:val="25"/>
        </w:rPr>
        <w:t xml:space="preserve"> У </w:t>
      </w:r>
      <w:r w:rsidRPr="0026075E">
        <w:rPr>
          <w:rFonts w:ascii="Times New Roman" w:hAnsi="Times New Roman" w:cs="Times New Roman"/>
          <w:sz w:val="25"/>
          <w:szCs w:val="25"/>
        </w:rPr>
        <w:t>д</w:t>
      </w:r>
      <w:r w:rsidR="000E7E3A" w:rsidRPr="0026075E">
        <w:rPr>
          <w:rFonts w:ascii="Times New Roman" w:hAnsi="Times New Roman" w:cs="Times New Roman"/>
          <w:sz w:val="25"/>
          <w:szCs w:val="25"/>
        </w:rPr>
        <w:t xml:space="preserve">одатку 1 до вказаного рішення у </w:t>
      </w:r>
      <w:r w:rsidR="00464384" w:rsidRPr="0026075E">
        <w:rPr>
          <w:rFonts w:ascii="Times New Roman" w:hAnsi="Times New Roman" w:cs="Times New Roman"/>
          <w:sz w:val="25"/>
          <w:szCs w:val="25"/>
        </w:rPr>
        <w:t>с</w:t>
      </w:r>
      <w:r w:rsidRPr="0026075E">
        <w:rPr>
          <w:rFonts w:ascii="Times New Roman" w:hAnsi="Times New Roman" w:cs="Times New Roman"/>
          <w:sz w:val="25"/>
          <w:szCs w:val="25"/>
        </w:rPr>
        <w:t>писку суддів г</w:t>
      </w:r>
      <w:r w:rsidR="000E7E3A" w:rsidRPr="0026075E">
        <w:rPr>
          <w:rFonts w:ascii="Times New Roman" w:hAnsi="Times New Roman" w:cs="Times New Roman"/>
          <w:sz w:val="25"/>
          <w:szCs w:val="25"/>
        </w:rPr>
        <w:t xml:space="preserve">рупи І </w:t>
      </w:r>
      <w:r w:rsidRPr="0026075E">
        <w:rPr>
          <w:rFonts w:ascii="Times New Roman" w:hAnsi="Times New Roman" w:cs="Times New Roman"/>
          <w:sz w:val="25"/>
          <w:szCs w:val="25"/>
        </w:rPr>
        <w:t>у</w:t>
      </w:r>
      <w:r w:rsidR="000E7E3A" w:rsidRPr="0026075E">
        <w:rPr>
          <w:rFonts w:ascii="Times New Roman" w:hAnsi="Times New Roman" w:cs="Times New Roman"/>
          <w:sz w:val="25"/>
          <w:szCs w:val="25"/>
        </w:rPr>
        <w:t xml:space="preserve"> пункт</w:t>
      </w:r>
      <w:r w:rsidRPr="0026075E">
        <w:rPr>
          <w:rFonts w:ascii="Times New Roman" w:hAnsi="Times New Roman" w:cs="Times New Roman"/>
          <w:sz w:val="25"/>
          <w:szCs w:val="25"/>
        </w:rPr>
        <w:t>і</w:t>
      </w:r>
      <w:r w:rsidR="000E7E3A" w:rsidRPr="0026075E">
        <w:rPr>
          <w:rFonts w:ascii="Times New Roman" w:hAnsi="Times New Roman" w:cs="Times New Roman"/>
          <w:sz w:val="25"/>
          <w:szCs w:val="25"/>
        </w:rPr>
        <w:t xml:space="preserve"> 16 зазначено суддю Вишгородського районного суду Київської області </w:t>
      </w:r>
      <w:proofErr w:type="spellStart"/>
      <w:r w:rsidR="000E7E3A" w:rsidRPr="0026075E">
        <w:rPr>
          <w:rFonts w:ascii="Times New Roman" w:hAnsi="Times New Roman" w:cs="Times New Roman"/>
          <w:sz w:val="25"/>
          <w:szCs w:val="25"/>
        </w:rPr>
        <w:t>Скарлат</w:t>
      </w:r>
      <w:proofErr w:type="spellEnd"/>
      <w:r w:rsidR="000E7E3A" w:rsidRPr="0026075E">
        <w:rPr>
          <w:rFonts w:ascii="Times New Roman" w:hAnsi="Times New Roman" w:cs="Times New Roman"/>
          <w:sz w:val="25"/>
          <w:szCs w:val="25"/>
        </w:rPr>
        <w:t xml:space="preserve"> О.І.</w:t>
      </w:r>
    </w:p>
    <w:p w:rsidR="00CF1FF0" w:rsidRPr="0026075E" w:rsidRDefault="00CF1FF0" w:rsidP="00AB5E61">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xml:space="preserve">Суддя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17 лютого 2016 року</w:t>
      </w:r>
      <w:r w:rsidR="00721A46" w:rsidRPr="0026075E">
        <w:rPr>
          <w:rFonts w:ascii="Times New Roman" w:hAnsi="Times New Roman" w:cs="Times New Roman"/>
          <w:sz w:val="25"/>
          <w:szCs w:val="25"/>
        </w:rPr>
        <w:t xml:space="preserve"> склала</w:t>
      </w:r>
      <w:r w:rsidR="001945B5" w:rsidRPr="0026075E">
        <w:rPr>
          <w:rFonts w:ascii="Times New Roman" w:hAnsi="Times New Roman" w:cs="Times New Roman"/>
          <w:sz w:val="25"/>
          <w:szCs w:val="25"/>
        </w:rPr>
        <w:t xml:space="preserve"> іспит, а 25 лютого 2016 року – розпочато </w:t>
      </w:r>
      <w:r w:rsidR="00721A46" w:rsidRPr="0026075E">
        <w:rPr>
          <w:rFonts w:ascii="Times New Roman" w:hAnsi="Times New Roman" w:cs="Times New Roman"/>
          <w:sz w:val="25"/>
          <w:szCs w:val="25"/>
        </w:rPr>
        <w:t>співбесід</w:t>
      </w:r>
      <w:r w:rsidR="001945B5" w:rsidRPr="0026075E">
        <w:rPr>
          <w:rFonts w:ascii="Times New Roman" w:hAnsi="Times New Roman" w:cs="Times New Roman"/>
          <w:sz w:val="25"/>
          <w:szCs w:val="25"/>
        </w:rPr>
        <w:t>у</w:t>
      </w:r>
      <w:r w:rsidRPr="0026075E">
        <w:rPr>
          <w:rFonts w:ascii="Times New Roman" w:hAnsi="Times New Roman" w:cs="Times New Roman"/>
          <w:sz w:val="25"/>
          <w:szCs w:val="25"/>
        </w:rPr>
        <w:t>, під час якої відповідно до підпункту 3.17.6 пункту 3 Порядку рішенням Комісії №</w:t>
      </w:r>
      <w:r w:rsidR="00286D1B" w:rsidRPr="0026075E">
        <w:rPr>
          <w:rFonts w:ascii="Times New Roman" w:hAnsi="Times New Roman" w:cs="Times New Roman"/>
          <w:sz w:val="25"/>
          <w:szCs w:val="25"/>
        </w:rPr>
        <w:t> </w:t>
      </w:r>
      <w:r w:rsidRPr="0026075E">
        <w:rPr>
          <w:rFonts w:ascii="Times New Roman" w:hAnsi="Times New Roman" w:cs="Times New Roman"/>
          <w:sz w:val="25"/>
          <w:szCs w:val="25"/>
        </w:rPr>
        <w:t xml:space="preserve">16/ко-16 оголошено перерву </w:t>
      </w:r>
      <w:r w:rsidR="00721A46" w:rsidRPr="0026075E">
        <w:rPr>
          <w:rFonts w:ascii="Times New Roman" w:hAnsi="Times New Roman" w:cs="Times New Roman"/>
          <w:sz w:val="25"/>
          <w:szCs w:val="25"/>
        </w:rPr>
        <w:t>в</w:t>
      </w:r>
      <w:r w:rsidRPr="0026075E">
        <w:rPr>
          <w:rFonts w:ascii="Times New Roman" w:hAnsi="Times New Roman" w:cs="Times New Roman"/>
          <w:sz w:val="25"/>
          <w:szCs w:val="25"/>
        </w:rPr>
        <w:t xml:space="preserve"> розгляді питання про визначення результатів первинного кваліфікаційного оцінювання судді Вишгородського районного суду Київської області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з метою проведення додаткової перевірки даних суддівського досьє.</w:t>
      </w:r>
    </w:p>
    <w:p w:rsidR="0087014F" w:rsidRPr="0026075E" w:rsidRDefault="0087014F" w:rsidP="00AB5E61">
      <w:pPr>
        <w:spacing w:after="0" w:line="240" w:lineRule="auto"/>
        <w:ind w:firstLine="708"/>
        <w:jc w:val="both"/>
        <w:rPr>
          <w:rFonts w:ascii="Times New Roman" w:hAnsi="Times New Roman" w:cs="Times New Roman"/>
          <w:color w:val="000000"/>
          <w:sz w:val="25"/>
          <w:szCs w:val="25"/>
          <w:shd w:val="clear" w:color="auto" w:fill="FFFFFF"/>
        </w:rPr>
      </w:pPr>
      <w:r w:rsidRPr="0026075E">
        <w:rPr>
          <w:rFonts w:ascii="Times New Roman" w:hAnsi="Times New Roman" w:cs="Times New Roman"/>
          <w:color w:val="000000"/>
          <w:sz w:val="25"/>
          <w:szCs w:val="25"/>
          <w:shd w:val="clear" w:color="auto" w:fill="FFFFFF"/>
        </w:rPr>
        <w:t>Згідно з пунктом 21 розділу XII «Прикінцеві та перехідні положення» Закону України «Про судоустрій і статус суддів» від 02 червня 2016 року №</w:t>
      </w:r>
      <w:r w:rsidR="00721A46" w:rsidRPr="0026075E">
        <w:rPr>
          <w:rFonts w:ascii="Times New Roman" w:hAnsi="Times New Roman" w:cs="Times New Roman"/>
          <w:color w:val="000000"/>
          <w:sz w:val="25"/>
          <w:szCs w:val="25"/>
          <w:shd w:val="clear" w:color="auto" w:fill="FFFFFF"/>
        </w:rPr>
        <w:t> </w:t>
      </w:r>
      <w:r w:rsidRPr="0026075E">
        <w:rPr>
          <w:rFonts w:ascii="Times New Roman" w:hAnsi="Times New Roman" w:cs="Times New Roman"/>
          <w:color w:val="000000"/>
          <w:sz w:val="25"/>
          <w:szCs w:val="25"/>
          <w:shd w:val="clear" w:color="auto" w:fill="FFFFFF"/>
        </w:rPr>
        <w:t>1402-VІІІ, який набрав чинності 30 вересня 2016 року</w:t>
      </w:r>
      <w:r w:rsidR="00F95311" w:rsidRPr="0026075E">
        <w:rPr>
          <w:rFonts w:ascii="Times New Roman" w:hAnsi="Times New Roman" w:cs="Times New Roman"/>
          <w:color w:val="000000"/>
          <w:sz w:val="25"/>
          <w:szCs w:val="25"/>
          <w:shd w:val="clear" w:color="auto" w:fill="FFFFFF"/>
        </w:rPr>
        <w:t xml:space="preserve"> (далі – Закон)</w:t>
      </w:r>
      <w:r w:rsidRPr="0026075E">
        <w:rPr>
          <w:rFonts w:ascii="Times New Roman" w:hAnsi="Times New Roman" w:cs="Times New Roman"/>
          <w:color w:val="000000"/>
          <w:sz w:val="25"/>
          <w:szCs w:val="25"/>
          <w:shd w:val="clear" w:color="auto" w:fill="FFFFFF"/>
        </w:rPr>
        <w:t>, Вища кваліфікаційна комісія суддів України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w:t>
      </w:r>
    </w:p>
    <w:p w:rsidR="002A1240" w:rsidRPr="0026075E" w:rsidRDefault="00F95311" w:rsidP="00AB5E61">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На</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виконання</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цього</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припису</w:t>
      </w:r>
      <w:r w:rsidR="002A1240" w:rsidRPr="0026075E">
        <w:rPr>
          <w:rFonts w:ascii="Times New Roman" w:hAnsi="Times New Roman" w:cs="Times New Roman"/>
          <w:sz w:val="40"/>
          <w:szCs w:val="40"/>
        </w:rPr>
        <w:t xml:space="preserve"> </w:t>
      </w:r>
      <w:r w:rsidR="002A1240" w:rsidRPr="0026075E">
        <w:rPr>
          <w:rFonts w:ascii="Times New Roman" w:hAnsi="Times New Roman" w:cs="Times New Roman"/>
          <w:sz w:val="25"/>
          <w:szCs w:val="25"/>
        </w:rPr>
        <w:t>Комісія</w:t>
      </w:r>
      <w:r w:rsidR="002A1240" w:rsidRPr="0026075E">
        <w:rPr>
          <w:rFonts w:ascii="Times New Roman" w:hAnsi="Times New Roman" w:cs="Times New Roman"/>
          <w:sz w:val="40"/>
          <w:szCs w:val="40"/>
        </w:rPr>
        <w:t xml:space="preserve"> </w:t>
      </w:r>
      <w:r w:rsidR="002A1240" w:rsidRPr="0026075E">
        <w:rPr>
          <w:rFonts w:ascii="Times New Roman" w:hAnsi="Times New Roman" w:cs="Times New Roman"/>
          <w:sz w:val="25"/>
          <w:szCs w:val="25"/>
        </w:rPr>
        <w:t>рішенням</w:t>
      </w:r>
      <w:r w:rsidR="002A1240" w:rsidRPr="0026075E">
        <w:rPr>
          <w:rFonts w:ascii="Times New Roman" w:hAnsi="Times New Roman" w:cs="Times New Roman"/>
          <w:sz w:val="40"/>
          <w:szCs w:val="40"/>
        </w:rPr>
        <w:t xml:space="preserve"> </w:t>
      </w:r>
      <w:r w:rsidR="002A1240" w:rsidRPr="0026075E">
        <w:rPr>
          <w:rFonts w:ascii="Times New Roman" w:hAnsi="Times New Roman" w:cs="Times New Roman"/>
          <w:sz w:val="25"/>
          <w:szCs w:val="25"/>
        </w:rPr>
        <w:t>від</w:t>
      </w:r>
      <w:r w:rsidR="002A1240" w:rsidRPr="0026075E">
        <w:rPr>
          <w:rFonts w:ascii="Times New Roman" w:hAnsi="Times New Roman" w:cs="Times New Roman"/>
          <w:sz w:val="40"/>
          <w:szCs w:val="40"/>
        </w:rPr>
        <w:t xml:space="preserve"> </w:t>
      </w:r>
      <w:r w:rsidR="002A1240" w:rsidRPr="0026075E">
        <w:rPr>
          <w:rFonts w:ascii="Times New Roman" w:hAnsi="Times New Roman" w:cs="Times New Roman"/>
          <w:sz w:val="25"/>
          <w:szCs w:val="25"/>
        </w:rPr>
        <w:t>12</w:t>
      </w:r>
      <w:r w:rsidR="002A1240" w:rsidRPr="0026075E">
        <w:rPr>
          <w:rFonts w:ascii="Times New Roman" w:hAnsi="Times New Roman" w:cs="Times New Roman"/>
          <w:sz w:val="40"/>
          <w:szCs w:val="40"/>
        </w:rPr>
        <w:t xml:space="preserve"> </w:t>
      </w:r>
      <w:r w:rsidR="002A1240" w:rsidRPr="0026075E">
        <w:rPr>
          <w:rFonts w:ascii="Times New Roman" w:hAnsi="Times New Roman" w:cs="Times New Roman"/>
          <w:sz w:val="25"/>
          <w:szCs w:val="25"/>
        </w:rPr>
        <w:t>жовтня</w:t>
      </w:r>
      <w:r w:rsidR="002A1240" w:rsidRPr="0026075E">
        <w:rPr>
          <w:rFonts w:ascii="Times New Roman" w:hAnsi="Times New Roman" w:cs="Times New Roman"/>
          <w:sz w:val="40"/>
          <w:szCs w:val="40"/>
        </w:rPr>
        <w:t xml:space="preserve"> </w:t>
      </w:r>
      <w:r w:rsidR="002A1240" w:rsidRPr="0026075E">
        <w:rPr>
          <w:rFonts w:ascii="Times New Roman" w:hAnsi="Times New Roman" w:cs="Times New Roman"/>
          <w:sz w:val="25"/>
          <w:szCs w:val="25"/>
        </w:rPr>
        <w:t>2017</w:t>
      </w:r>
      <w:r w:rsidR="002A1240" w:rsidRPr="0026075E">
        <w:rPr>
          <w:rFonts w:ascii="Times New Roman" w:hAnsi="Times New Roman" w:cs="Times New Roman"/>
          <w:sz w:val="40"/>
          <w:szCs w:val="40"/>
        </w:rPr>
        <w:t xml:space="preserve"> </w:t>
      </w:r>
      <w:r w:rsidR="002A1240" w:rsidRPr="0026075E">
        <w:rPr>
          <w:rFonts w:ascii="Times New Roman" w:hAnsi="Times New Roman" w:cs="Times New Roman"/>
          <w:sz w:val="25"/>
          <w:szCs w:val="25"/>
        </w:rPr>
        <w:t>року</w:t>
      </w:r>
      <w:r w:rsidR="002A1240" w:rsidRPr="0026075E">
        <w:rPr>
          <w:rFonts w:ascii="Times New Roman" w:hAnsi="Times New Roman" w:cs="Times New Roman"/>
          <w:sz w:val="40"/>
          <w:szCs w:val="40"/>
        </w:rPr>
        <w:t xml:space="preserve"> </w:t>
      </w:r>
      <w:r w:rsidR="002A1240" w:rsidRPr="0026075E">
        <w:rPr>
          <w:rFonts w:ascii="Times New Roman" w:hAnsi="Times New Roman" w:cs="Times New Roman"/>
          <w:sz w:val="25"/>
          <w:szCs w:val="25"/>
        </w:rPr>
        <w:t xml:space="preserve">№ 103/зп-17 затвердила графік проведення співбесід для завершення процедури первинного кваліфікаційного оцінювання, відповідно до якого 21 листопада 2017 року призначено співбесіду для визначення результатів первинного кваліфікаційного оцінювання судді Вишгородського районного суду Київської області </w:t>
      </w:r>
      <w:proofErr w:type="spellStart"/>
      <w:r w:rsidR="002A1240" w:rsidRPr="0026075E">
        <w:rPr>
          <w:rFonts w:ascii="Times New Roman" w:hAnsi="Times New Roman" w:cs="Times New Roman"/>
          <w:sz w:val="25"/>
          <w:szCs w:val="25"/>
        </w:rPr>
        <w:t>Скарлат</w:t>
      </w:r>
      <w:proofErr w:type="spellEnd"/>
      <w:r w:rsidR="002A1240" w:rsidRPr="0026075E">
        <w:rPr>
          <w:rFonts w:ascii="Times New Roman" w:hAnsi="Times New Roman" w:cs="Times New Roman"/>
          <w:sz w:val="25"/>
          <w:szCs w:val="25"/>
        </w:rPr>
        <w:t xml:space="preserve"> О.І.</w:t>
      </w:r>
    </w:p>
    <w:p w:rsidR="002A1240" w:rsidRPr="0026075E" w:rsidRDefault="002A1240" w:rsidP="002A1240">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За</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результатами</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співбесіди</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рішенням</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Комісії</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від</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21</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листопада</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2017</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року</w:t>
      </w:r>
      <w:r w:rsidRPr="0026075E">
        <w:rPr>
          <w:rFonts w:ascii="Times New Roman" w:hAnsi="Times New Roman" w:cs="Times New Roman"/>
          <w:sz w:val="40"/>
          <w:szCs w:val="40"/>
        </w:rPr>
        <w:t xml:space="preserve"> </w:t>
      </w:r>
      <w:r w:rsidRPr="0026075E">
        <w:rPr>
          <w:rFonts w:ascii="Times New Roman" w:hAnsi="Times New Roman" w:cs="Times New Roman"/>
          <w:sz w:val="25"/>
          <w:szCs w:val="25"/>
        </w:rPr>
        <w:t xml:space="preserve">№ 37/ко-17 оголошено перерву в розгляді питання про визначення результатів первинного кваліфікаційного оцінювання судді Вишгородського районного суду Київської області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у зв’язку з наявністю кримінального провадження за її обвинуваченням у вчиненні правопорушення, передбаченого частиною другою статті 375 Кримінального кодексу України, яке перебувало на розгляді в Оболонському районному суді міста Києва.</w:t>
      </w:r>
    </w:p>
    <w:p w:rsidR="00286D1B" w:rsidRPr="0026075E" w:rsidRDefault="00286D1B" w:rsidP="00286D1B">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8517D2" w:rsidRPr="0026075E">
        <w:rPr>
          <w:rFonts w:ascii="Times New Roman" w:hAnsi="Times New Roman" w:cs="Times New Roman"/>
          <w:sz w:val="25"/>
          <w:szCs w:val="25"/>
        </w:rPr>
        <w:t> </w:t>
      </w:r>
      <w:r w:rsidRPr="0026075E">
        <w:rPr>
          <w:rFonts w:ascii="Times New Roman" w:hAnsi="Times New Roman" w:cs="Times New Roman"/>
          <w:sz w:val="25"/>
          <w:szCs w:val="25"/>
        </w:rPr>
        <w:t>16 жовтня 2019 року №</w:t>
      </w:r>
      <w:r w:rsidR="002A1240" w:rsidRPr="0026075E">
        <w:rPr>
          <w:rFonts w:ascii="Times New Roman" w:hAnsi="Times New Roman" w:cs="Times New Roman"/>
          <w:sz w:val="25"/>
          <w:szCs w:val="25"/>
        </w:rPr>
        <w:t> </w:t>
      </w:r>
      <w:r w:rsidRPr="0026075E">
        <w:rPr>
          <w:rFonts w:ascii="Times New Roman" w:hAnsi="Times New Roman" w:cs="Times New Roman"/>
          <w:sz w:val="25"/>
          <w:szCs w:val="25"/>
        </w:rPr>
        <w:t>193-ІХ повноваження членів Вищої кваліфікаційної комісії суддів України було припинено, що унеможливило завершення</w:t>
      </w:r>
      <w:r w:rsidR="002A1240" w:rsidRPr="0026075E">
        <w:rPr>
          <w:rFonts w:ascii="Times New Roman" w:hAnsi="Times New Roman" w:cs="Times New Roman"/>
          <w:sz w:val="25"/>
          <w:szCs w:val="25"/>
        </w:rPr>
        <w:t xml:space="preserve"> первинного</w:t>
      </w:r>
      <w:r w:rsidRPr="0026075E">
        <w:rPr>
          <w:rFonts w:ascii="Times New Roman" w:hAnsi="Times New Roman" w:cs="Times New Roman"/>
          <w:sz w:val="25"/>
          <w:szCs w:val="25"/>
        </w:rPr>
        <w:t xml:space="preserve"> кваліфікаційного оцінювання суддів, зокрема судді </w:t>
      </w:r>
      <w:proofErr w:type="spellStart"/>
      <w:r w:rsidR="002A1240" w:rsidRPr="0026075E">
        <w:rPr>
          <w:rFonts w:ascii="Times New Roman" w:hAnsi="Times New Roman" w:cs="Times New Roman"/>
          <w:sz w:val="25"/>
          <w:szCs w:val="25"/>
        </w:rPr>
        <w:t>Скарлат</w:t>
      </w:r>
      <w:proofErr w:type="spellEnd"/>
      <w:r w:rsidR="002A1240" w:rsidRPr="0026075E">
        <w:rPr>
          <w:rFonts w:ascii="Times New Roman" w:hAnsi="Times New Roman" w:cs="Times New Roman"/>
          <w:sz w:val="25"/>
          <w:szCs w:val="25"/>
        </w:rPr>
        <w:t xml:space="preserve"> О.І.</w:t>
      </w:r>
    </w:p>
    <w:p w:rsidR="00286D1B" w:rsidRPr="0026075E" w:rsidRDefault="00286D1B" w:rsidP="00286D1B">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Повноважний склад Вищої кваліфікаційної комісії суддів України сформовано 01</w:t>
      </w:r>
      <w:r w:rsidR="002A1240" w:rsidRPr="0026075E">
        <w:rPr>
          <w:rFonts w:ascii="Times New Roman" w:hAnsi="Times New Roman" w:cs="Times New Roman"/>
          <w:sz w:val="25"/>
          <w:szCs w:val="25"/>
        </w:rPr>
        <w:t> </w:t>
      </w:r>
      <w:r w:rsidRPr="0026075E">
        <w:rPr>
          <w:rFonts w:ascii="Times New Roman" w:hAnsi="Times New Roman" w:cs="Times New Roman"/>
          <w:sz w:val="25"/>
          <w:szCs w:val="25"/>
        </w:rPr>
        <w:t>червня 2023 року.</w:t>
      </w:r>
    </w:p>
    <w:p w:rsidR="00286D1B" w:rsidRPr="0026075E" w:rsidRDefault="00286D1B" w:rsidP="00286D1B">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xml:space="preserve">З метою вирішення питання продовження процедур оцінювання, передбачених Законом, </w:t>
      </w:r>
      <w:r w:rsidR="00721A46" w:rsidRPr="0026075E">
        <w:rPr>
          <w:rFonts w:ascii="Times New Roman" w:hAnsi="Times New Roman" w:cs="Times New Roman"/>
          <w:sz w:val="25"/>
          <w:szCs w:val="25"/>
        </w:rPr>
        <w:t xml:space="preserve">відповідно до </w:t>
      </w:r>
      <w:r w:rsidRPr="0026075E">
        <w:rPr>
          <w:rFonts w:ascii="Times New Roman" w:hAnsi="Times New Roman" w:cs="Times New Roman"/>
          <w:sz w:val="25"/>
          <w:szCs w:val="25"/>
        </w:rPr>
        <w:t>рішення К</w:t>
      </w:r>
      <w:r w:rsidR="00721A46" w:rsidRPr="0026075E">
        <w:rPr>
          <w:rFonts w:ascii="Times New Roman" w:hAnsi="Times New Roman" w:cs="Times New Roman"/>
          <w:sz w:val="25"/>
          <w:szCs w:val="25"/>
        </w:rPr>
        <w:t>омісії від 20 липня 2023 року № </w:t>
      </w:r>
      <w:r w:rsidRPr="0026075E">
        <w:rPr>
          <w:rFonts w:ascii="Times New Roman" w:hAnsi="Times New Roman" w:cs="Times New Roman"/>
          <w:sz w:val="25"/>
          <w:szCs w:val="25"/>
        </w:rPr>
        <w:t>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286D1B" w:rsidRPr="0026075E" w:rsidRDefault="00286D1B" w:rsidP="00286D1B">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xml:space="preserve">Згідно з протоколом повторного розподілу між членами Комісії від </w:t>
      </w:r>
      <w:r w:rsidR="001B49B0" w:rsidRPr="0026075E">
        <w:rPr>
          <w:rFonts w:ascii="Times New Roman" w:hAnsi="Times New Roman" w:cs="Times New Roman"/>
          <w:sz w:val="25"/>
          <w:szCs w:val="25"/>
        </w:rPr>
        <w:t>0</w:t>
      </w:r>
      <w:r w:rsidRPr="0026075E">
        <w:rPr>
          <w:rFonts w:ascii="Times New Roman" w:hAnsi="Times New Roman" w:cs="Times New Roman"/>
          <w:sz w:val="25"/>
          <w:szCs w:val="25"/>
        </w:rPr>
        <w:t xml:space="preserve">4 </w:t>
      </w:r>
      <w:r w:rsidR="001B49B0" w:rsidRPr="0026075E">
        <w:rPr>
          <w:rFonts w:ascii="Times New Roman" w:hAnsi="Times New Roman" w:cs="Times New Roman"/>
          <w:sz w:val="25"/>
          <w:szCs w:val="25"/>
        </w:rPr>
        <w:t>серп</w:t>
      </w:r>
      <w:r w:rsidRPr="0026075E">
        <w:rPr>
          <w:rFonts w:ascii="Times New Roman" w:hAnsi="Times New Roman" w:cs="Times New Roman"/>
          <w:sz w:val="25"/>
          <w:szCs w:val="25"/>
        </w:rPr>
        <w:t>ня 2023</w:t>
      </w:r>
      <w:r w:rsidR="001B49B0" w:rsidRPr="0026075E">
        <w:rPr>
          <w:rFonts w:ascii="Times New Roman" w:hAnsi="Times New Roman" w:cs="Times New Roman"/>
          <w:sz w:val="25"/>
          <w:szCs w:val="25"/>
        </w:rPr>
        <w:t> </w:t>
      </w:r>
      <w:r w:rsidRPr="0026075E">
        <w:rPr>
          <w:rFonts w:ascii="Times New Roman" w:hAnsi="Times New Roman" w:cs="Times New Roman"/>
          <w:sz w:val="25"/>
          <w:szCs w:val="25"/>
        </w:rPr>
        <w:t xml:space="preserve">року доповідачем у справі визначено члена Комісії </w:t>
      </w:r>
      <w:proofErr w:type="spellStart"/>
      <w:r w:rsidRPr="0026075E">
        <w:rPr>
          <w:rFonts w:ascii="Times New Roman" w:hAnsi="Times New Roman" w:cs="Times New Roman"/>
          <w:sz w:val="25"/>
          <w:szCs w:val="25"/>
        </w:rPr>
        <w:t>Кобецьку</w:t>
      </w:r>
      <w:proofErr w:type="spellEnd"/>
      <w:r w:rsidRPr="0026075E">
        <w:rPr>
          <w:rFonts w:ascii="Times New Roman" w:hAnsi="Times New Roman" w:cs="Times New Roman"/>
          <w:sz w:val="25"/>
          <w:szCs w:val="25"/>
        </w:rPr>
        <w:t xml:space="preserve"> Н.Р.</w:t>
      </w:r>
    </w:p>
    <w:p w:rsidR="00495FFE" w:rsidRPr="0026075E" w:rsidRDefault="00534F89" w:rsidP="00534F89">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xml:space="preserve">Відповідно до </w:t>
      </w:r>
      <w:r w:rsidR="00AB5E61" w:rsidRPr="0026075E">
        <w:rPr>
          <w:rFonts w:ascii="Times New Roman" w:hAnsi="Times New Roman" w:cs="Times New Roman"/>
          <w:sz w:val="25"/>
          <w:szCs w:val="25"/>
        </w:rPr>
        <w:t>абзацу другого</w:t>
      </w:r>
      <w:r w:rsidR="001944C3" w:rsidRPr="0026075E">
        <w:rPr>
          <w:rFonts w:ascii="Times New Roman" w:hAnsi="Times New Roman" w:cs="Times New Roman"/>
          <w:sz w:val="25"/>
          <w:szCs w:val="25"/>
        </w:rPr>
        <w:t xml:space="preserve"> пункт</w:t>
      </w:r>
      <w:r w:rsidRPr="0026075E">
        <w:rPr>
          <w:rFonts w:ascii="Times New Roman" w:hAnsi="Times New Roman" w:cs="Times New Roman"/>
          <w:sz w:val="25"/>
          <w:szCs w:val="25"/>
        </w:rPr>
        <w:t>у</w:t>
      </w:r>
      <w:r w:rsidR="001944C3" w:rsidRPr="0026075E">
        <w:rPr>
          <w:rFonts w:ascii="Times New Roman" w:hAnsi="Times New Roman" w:cs="Times New Roman"/>
          <w:sz w:val="25"/>
          <w:szCs w:val="25"/>
        </w:rPr>
        <w:t xml:space="preserve"> 21 розділу ХІІ «Прикінцеві та перехідні положення» Закону </w:t>
      </w:r>
      <w:r w:rsidRPr="0026075E">
        <w:rPr>
          <w:rFonts w:ascii="Times New Roman" w:hAnsi="Times New Roman" w:cs="Times New Roman"/>
          <w:sz w:val="25"/>
          <w:szCs w:val="25"/>
        </w:rPr>
        <w:t>п</w:t>
      </w:r>
      <w:r w:rsidR="00495FFE" w:rsidRPr="0026075E">
        <w:rPr>
          <w:rFonts w:ascii="Times New Roman" w:hAnsi="Times New Roman" w:cs="Times New Roman"/>
          <w:sz w:val="25"/>
          <w:szCs w:val="25"/>
        </w:rPr>
        <w:t xml:space="preserve">роцедури первинного кваліфікаційного оцінювання, розпочаті </w:t>
      </w:r>
      <w:r w:rsidR="00495FFE" w:rsidRPr="0026075E">
        <w:rPr>
          <w:rFonts w:ascii="Times New Roman" w:hAnsi="Times New Roman" w:cs="Times New Roman"/>
          <w:sz w:val="25"/>
          <w:szCs w:val="25"/>
        </w:rPr>
        <w:lastRenderedPageBreak/>
        <w:t xml:space="preserve">відповідно до Закону України </w:t>
      </w:r>
      <w:r w:rsidR="00721A46" w:rsidRPr="0026075E">
        <w:rPr>
          <w:rFonts w:ascii="Times New Roman" w:hAnsi="Times New Roman" w:cs="Times New Roman"/>
          <w:sz w:val="25"/>
          <w:szCs w:val="25"/>
        </w:rPr>
        <w:t>«</w:t>
      </w:r>
      <w:r w:rsidR="00495FFE" w:rsidRPr="0026075E">
        <w:rPr>
          <w:rFonts w:ascii="Times New Roman" w:hAnsi="Times New Roman" w:cs="Times New Roman"/>
          <w:sz w:val="25"/>
          <w:szCs w:val="25"/>
        </w:rPr>
        <w:t>Про забезпечення права на справедливий суд</w:t>
      </w:r>
      <w:r w:rsidR="00721A46" w:rsidRPr="0026075E">
        <w:rPr>
          <w:rFonts w:ascii="Times New Roman" w:hAnsi="Times New Roman" w:cs="Times New Roman"/>
          <w:sz w:val="25"/>
          <w:szCs w:val="25"/>
        </w:rPr>
        <w:t>»</w:t>
      </w:r>
      <w:r w:rsidR="00495FFE" w:rsidRPr="0026075E">
        <w:rPr>
          <w:rFonts w:ascii="Times New Roman" w:hAnsi="Times New Roman" w:cs="Times New Roman"/>
          <w:sz w:val="25"/>
          <w:szCs w:val="25"/>
        </w:rPr>
        <w:t xml:space="preserve"> та незавершені станом на день набрання чинності Законом України </w:t>
      </w:r>
      <w:r w:rsidR="00721A46" w:rsidRPr="0026075E">
        <w:rPr>
          <w:rFonts w:ascii="Times New Roman" w:hAnsi="Times New Roman" w:cs="Times New Roman"/>
          <w:sz w:val="25"/>
          <w:szCs w:val="25"/>
        </w:rPr>
        <w:t>«</w:t>
      </w:r>
      <w:r w:rsidR="00495FFE" w:rsidRPr="0026075E">
        <w:rPr>
          <w:rFonts w:ascii="Times New Roman" w:hAnsi="Times New Roman" w:cs="Times New Roman"/>
          <w:sz w:val="25"/>
          <w:szCs w:val="25"/>
        </w:rPr>
        <w:t xml:space="preserve">Про внесення змін до Закону України </w:t>
      </w:r>
      <w:r w:rsidR="00721A46" w:rsidRPr="0026075E">
        <w:rPr>
          <w:rFonts w:ascii="Times New Roman" w:hAnsi="Times New Roman" w:cs="Times New Roman"/>
          <w:sz w:val="25"/>
          <w:szCs w:val="25"/>
        </w:rPr>
        <w:t>«</w:t>
      </w:r>
      <w:r w:rsidR="00495FFE" w:rsidRPr="0026075E">
        <w:rPr>
          <w:rFonts w:ascii="Times New Roman" w:hAnsi="Times New Roman" w:cs="Times New Roman"/>
          <w:sz w:val="25"/>
          <w:szCs w:val="25"/>
        </w:rPr>
        <w:t>Про судоустрій і статус суддів</w:t>
      </w:r>
      <w:r w:rsidR="00721A46" w:rsidRPr="0026075E">
        <w:rPr>
          <w:rFonts w:ascii="Times New Roman" w:hAnsi="Times New Roman" w:cs="Times New Roman"/>
          <w:sz w:val="25"/>
          <w:szCs w:val="25"/>
        </w:rPr>
        <w:t>»</w:t>
      </w:r>
      <w:r w:rsidR="00495FFE" w:rsidRPr="0026075E">
        <w:rPr>
          <w:rFonts w:ascii="Times New Roman" w:hAnsi="Times New Roman" w:cs="Times New Roman"/>
          <w:sz w:val="25"/>
          <w:szCs w:val="25"/>
        </w:rPr>
        <w:t xml:space="preserve"> та деяких законодавчих актів України щодо удосконалення процедур суддівської кар’єри</w:t>
      </w:r>
      <w:r w:rsidR="00721A46" w:rsidRPr="0026075E">
        <w:rPr>
          <w:rFonts w:ascii="Times New Roman" w:hAnsi="Times New Roman" w:cs="Times New Roman"/>
          <w:sz w:val="25"/>
          <w:szCs w:val="25"/>
        </w:rPr>
        <w:t>»</w:t>
      </w:r>
      <w:r w:rsidR="00495FFE" w:rsidRPr="0026075E">
        <w:rPr>
          <w:rFonts w:ascii="Times New Roman" w:hAnsi="Times New Roman" w:cs="Times New Roman"/>
          <w:sz w:val="25"/>
          <w:szCs w:val="25"/>
        </w:rPr>
        <w:t>, завершуються колегіями Вищої кваліфікаційної комісії суддів України.</w:t>
      </w:r>
    </w:p>
    <w:p w:rsidR="00EA69DE" w:rsidRPr="0026075E" w:rsidRDefault="00AB5E61" w:rsidP="00EA69D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Згідно з</w:t>
      </w:r>
      <w:r w:rsidR="00EA69DE" w:rsidRPr="0026075E">
        <w:rPr>
          <w:rFonts w:ascii="Times New Roman" w:hAnsi="Times New Roman" w:cs="Times New Roman"/>
          <w:sz w:val="25"/>
          <w:szCs w:val="25"/>
        </w:rPr>
        <w:t xml:space="preserve"> </w:t>
      </w:r>
      <w:r w:rsidR="00677805" w:rsidRPr="0026075E">
        <w:rPr>
          <w:rFonts w:ascii="Times New Roman" w:hAnsi="Times New Roman" w:cs="Times New Roman"/>
          <w:sz w:val="25"/>
          <w:szCs w:val="25"/>
        </w:rPr>
        <w:t>пункт</w:t>
      </w:r>
      <w:r w:rsidRPr="0026075E">
        <w:rPr>
          <w:rFonts w:ascii="Times New Roman" w:hAnsi="Times New Roman" w:cs="Times New Roman"/>
          <w:sz w:val="25"/>
          <w:szCs w:val="25"/>
        </w:rPr>
        <w:t>ом</w:t>
      </w:r>
      <w:r w:rsidR="00677805" w:rsidRPr="0026075E">
        <w:rPr>
          <w:rFonts w:ascii="Times New Roman" w:hAnsi="Times New Roman" w:cs="Times New Roman"/>
          <w:sz w:val="25"/>
          <w:szCs w:val="25"/>
        </w:rPr>
        <w:t xml:space="preserve"> 5.6</w:t>
      </w:r>
      <w:r w:rsidR="00EA69DE" w:rsidRPr="0026075E">
        <w:rPr>
          <w:rFonts w:ascii="Times New Roman" w:hAnsi="Times New Roman" w:cs="Times New Roman"/>
          <w:sz w:val="25"/>
          <w:szCs w:val="25"/>
        </w:rPr>
        <w:t xml:space="preserve"> Порядку первинне кваліфікаційне оцінювання включає такі етапи:</w:t>
      </w:r>
    </w:p>
    <w:p w:rsidR="00EA69DE" w:rsidRPr="0026075E" w:rsidRDefault="00EA69DE" w:rsidP="00EA69D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1) складання суддею іспиту, який охоплює:</w:t>
      </w:r>
    </w:p>
    <w:p w:rsidR="00EA69DE" w:rsidRPr="0026075E" w:rsidRDefault="00EA69DE" w:rsidP="00EA69D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анонімне письмове тестування у формі письмового викладення суддею запроп</w:t>
      </w:r>
      <w:r w:rsidR="00BA54C2" w:rsidRPr="0026075E">
        <w:rPr>
          <w:rFonts w:ascii="Times New Roman" w:hAnsi="Times New Roman" w:cs="Times New Roman"/>
          <w:sz w:val="25"/>
          <w:szCs w:val="25"/>
        </w:rPr>
        <w:t>онованих Комісією положень уста</w:t>
      </w:r>
      <w:r w:rsidRPr="0026075E">
        <w:rPr>
          <w:rFonts w:ascii="Times New Roman" w:hAnsi="Times New Roman" w:cs="Times New Roman"/>
          <w:sz w:val="25"/>
          <w:szCs w:val="25"/>
        </w:rPr>
        <w:t>лених правових позицій Верховного Суду України та практики Європейського суду з прав людини з урахуванням інстанції та спеціалізації суду і судді</w:t>
      </w:r>
      <w:r w:rsidR="00BA54C2" w:rsidRPr="0026075E">
        <w:rPr>
          <w:rFonts w:ascii="Times New Roman" w:hAnsi="Times New Roman" w:cs="Times New Roman"/>
          <w:sz w:val="25"/>
          <w:szCs w:val="25"/>
        </w:rPr>
        <w:t>;</w:t>
      </w:r>
    </w:p>
    <w:p w:rsidR="00EA69DE" w:rsidRPr="0026075E" w:rsidRDefault="00EA69DE" w:rsidP="00EA69D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color w:val="000000" w:themeColor="text1"/>
          <w:sz w:val="25"/>
          <w:szCs w:val="25"/>
        </w:rPr>
        <w:t>- виконання практичного завдання</w:t>
      </w:r>
      <w:r w:rsidR="00BA54C2" w:rsidRPr="0026075E">
        <w:rPr>
          <w:rFonts w:ascii="Times New Roman" w:hAnsi="Times New Roman" w:cs="Times New Roman"/>
          <w:color w:val="000000" w:themeColor="text1"/>
          <w:sz w:val="25"/>
          <w:szCs w:val="25"/>
        </w:rPr>
        <w:t xml:space="preserve"> </w:t>
      </w:r>
      <w:r w:rsidRPr="0026075E">
        <w:rPr>
          <w:rFonts w:ascii="Times New Roman" w:hAnsi="Times New Roman" w:cs="Times New Roman"/>
          <w:sz w:val="25"/>
          <w:szCs w:val="25"/>
        </w:rPr>
        <w:t>шляхом вирішення змодельованої членами Колегії чи Кваліфікаційної палати практичної ситуації з урахуванням інстанції та спеціалізації суду і судді;</w:t>
      </w:r>
    </w:p>
    <w:p w:rsidR="00EA69DE" w:rsidRPr="0026075E" w:rsidRDefault="00EA69DE" w:rsidP="00EA69D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2) дослідження суддівського досьє та проведення співбесіди, яка здійснюється з урах</w:t>
      </w:r>
      <w:r w:rsidR="00BA54C2" w:rsidRPr="0026075E">
        <w:rPr>
          <w:rFonts w:ascii="Times New Roman" w:hAnsi="Times New Roman" w:cs="Times New Roman"/>
          <w:sz w:val="25"/>
          <w:szCs w:val="25"/>
        </w:rPr>
        <w:t>уванням положень, передбачених розділом 2 та пунктами 3.16</w:t>
      </w:r>
      <w:r w:rsidRPr="0026075E">
        <w:rPr>
          <w:rFonts w:ascii="Times New Roman" w:hAnsi="Times New Roman" w:cs="Times New Roman"/>
          <w:sz w:val="25"/>
          <w:szCs w:val="25"/>
        </w:rPr>
        <w:t>–3.18 Порядку.</w:t>
      </w:r>
    </w:p>
    <w:p w:rsidR="00495FFE" w:rsidRPr="0026075E" w:rsidRDefault="00495FFE" w:rsidP="001944C3">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xml:space="preserve">На підставі викладеного вище кваліфікаційне оцінювання судді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продовжено з етапу дослідження суддівського досьє та проведення співбесіди.</w:t>
      </w:r>
    </w:p>
    <w:p w:rsidR="00C25EBD" w:rsidRPr="0026075E" w:rsidRDefault="00EA69DE" w:rsidP="001944C3">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У</w:t>
      </w:r>
      <w:r w:rsidR="003B7350" w:rsidRPr="0026075E">
        <w:rPr>
          <w:rFonts w:ascii="Times New Roman" w:hAnsi="Times New Roman" w:cs="Times New Roman"/>
          <w:sz w:val="25"/>
          <w:szCs w:val="25"/>
        </w:rPr>
        <w:t xml:space="preserve"> межах первинного кваліфікаційного оцінювання </w:t>
      </w:r>
      <w:r w:rsidR="00C25EBD" w:rsidRPr="0026075E">
        <w:rPr>
          <w:rFonts w:ascii="Times New Roman" w:hAnsi="Times New Roman" w:cs="Times New Roman"/>
          <w:sz w:val="25"/>
          <w:szCs w:val="25"/>
        </w:rPr>
        <w:t xml:space="preserve">співбесіду </w:t>
      </w:r>
      <w:r w:rsidR="00BA54C2" w:rsidRPr="0026075E">
        <w:rPr>
          <w:rFonts w:ascii="Times New Roman" w:hAnsi="Times New Roman" w:cs="Times New Roman"/>
          <w:sz w:val="25"/>
          <w:szCs w:val="25"/>
        </w:rPr>
        <w:t>і</w:t>
      </w:r>
      <w:r w:rsidR="00C25EBD" w:rsidRPr="0026075E">
        <w:rPr>
          <w:rFonts w:ascii="Times New Roman" w:hAnsi="Times New Roman" w:cs="Times New Roman"/>
          <w:sz w:val="25"/>
          <w:szCs w:val="25"/>
        </w:rPr>
        <w:t xml:space="preserve">з суддею </w:t>
      </w:r>
      <w:proofErr w:type="spellStart"/>
      <w:r w:rsidR="00C25EBD" w:rsidRPr="0026075E">
        <w:rPr>
          <w:rFonts w:ascii="Times New Roman" w:hAnsi="Times New Roman" w:cs="Times New Roman"/>
          <w:sz w:val="25"/>
          <w:szCs w:val="25"/>
        </w:rPr>
        <w:t>Скарлат</w:t>
      </w:r>
      <w:proofErr w:type="spellEnd"/>
      <w:r w:rsidR="00C25EBD" w:rsidRPr="0026075E">
        <w:rPr>
          <w:rFonts w:ascii="Times New Roman" w:hAnsi="Times New Roman" w:cs="Times New Roman"/>
          <w:sz w:val="25"/>
          <w:szCs w:val="25"/>
        </w:rPr>
        <w:t xml:space="preserve"> О.І. було призначено на 10 вересня 2024 року</w:t>
      </w:r>
      <w:r w:rsidR="003F26BA" w:rsidRPr="0026075E">
        <w:rPr>
          <w:rFonts w:ascii="Times New Roman" w:hAnsi="Times New Roman" w:cs="Times New Roman"/>
          <w:sz w:val="25"/>
          <w:szCs w:val="25"/>
        </w:rPr>
        <w:t>, на як</w:t>
      </w:r>
      <w:r w:rsidR="003B7350" w:rsidRPr="0026075E">
        <w:rPr>
          <w:rFonts w:ascii="Times New Roman" w:hAnsi="Times New Roman" w:cs="Times New Roman"/>
          <w:sz w:val="25"/>
          <w:szCs w:val="25"/>
        </w:rPr>
        <w:t>у</w:t>
      </w:r>
      <w:r w:rsidR="003F26BA" w:rsidRPr="0026075E">
        <w:rPr>
          <w:rFonts w:ascii="Times New Roman" w:hAnsi="Times New Roman" w:cs="Times New Roman"/>
          <w:sz w:val="25"/>
          <w:szCs w:val="25"/>
        </w:rPr>
        <w:t xml:space="preserve"> </w:t>
      </w:r>
      <w:r w:rsidR="00BA54C2" w:rsidRPr="0026075E">
        <w:rPr>
          <w:rFonts w:ascii="Times New Roman" w:hAnsi="Times New Roman" w:cs="Times New Roman"/>
          <w:sz w:val="25"/>
          <w:szCs w:val="25"/>
        </w:rPr>
        <w:t>вона</w:t>
      </w:r>
      <w:r w:rsidR="003F26BA" w:rsidRPr="0026075E">
        <w:rPr>
          <w:rFonts w:ascii="Times New Roman" w:hAnsi="Times New Roman" w:cs="Times New Roman"/>
          <w:sz w:val="25"/>
          <w:szCs w:val="25"/>
        </w:rPr>
        <w:t xml:space="preserve"> не з’явилас</w:t>
      </w:r>
      <w:r w:rsidR="003B7350" w:rsidRPr="0026075E">
        <w:rPr>
          <w:rFonts w:ascii="Times New Roman" w:hAnsi="Times New Roman" w:cs="Times New Roman"/>
          <w:sz w:val="25"/>
          <w:szCs w:val="25"/>
        </w:rPr>
        <w:t>я</w:t>
      </w:r>
      <w:r w:rsidR="003F26BA" w:rsidRPr="0026075E">
        <w:rPr>
          <w:rFonts w:ascii="Times New Roman" w:hAnsi="Times New Roman" w:cs="Times New Roman"/>
          <w:sz w:val="25"/>
          <w:szCs w:val="25"/>
        </w:rPr>
        <w:t xml:space="preserve"> з поважних причин, що підтверджується надісланою до Комісії заявою від 09 вересня 2024 року та медичним висновком.</w:t>
      </w:r>
    </w:p>
    <w:p w:rsidR="004A2333" w:rsidRPr="0026075E" w:rsidRDefault="003F26BA" w:rsidP="00862055">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xml:space="preserve">Проведення наступної співбесіди призначено на 29 жовтня 2024 року, </w:t>
      </w:r>
      <w:r w:rsidR="00BA54C2" w:rsidRPr="0026075E">
        <w:rPr>
          <w:rFonts w:ascii="Times New Roman" w:hAnsi="Times New Roman" w:cs="Times New Roman"/>
          <w:sz w:val="25"/>
          <w:szCs w:val="25"/>
        </w:rPr>
        <w:t>під час якої</w:t>
      </w:r>
      <w:r w:rsidRPr="0026075E">
        <w:rPr>
          <w:rFonts w:ascii="Times New Roman" w:hAnsi="Times New Roman" w:cs="Times New Roman"/>
          <w:sz w:val="25"/>
          <w:szCs w:val="25"/>
        </w:rPr>
        <w:t xml:space="preserve"> суддя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w:t>
      </w:r>
      <w:r w:rsidR="00BA54C2" w:rsidRPr="0026075E">
        <w:rPr>
          <w:rFonts w:ascii="Times New Roman" w:hAnsi="Times New Roman" w:cs="Times New Roman"/>
          <w:sz w:val="25"/>
          <w:szCs w:val="25"/>
        </w:rPr>
        <w:t>взяла участь у</w:t>
      </w:r>
      <w:r w:rsidRPr="0026075E">
        <w:rPr>
          <w:rFonts w:ascii="Times New Roman" w:hAnsi="Times New Roman" w:cs="Times New Roman"/>
          <w:sz w:val="25"/>
          <w:szCs w:val="25"/>
        </w:rPr>
        <w:t xml:space="preserve"> послідовному обговоренні результатів проведеного іспиту, дослідженн</w:t>
      </w:r>
      <w:r w:rsidR="003B7350" w:rsidRPr="0026075E">
        <w:rPr>
          <w:rFonts w:ascii="Times New Roman" w:hAnsi="Times New Roman" w:cs="Times New Roman"/>
          <w:sz w:val="25"/>
          <w:szCs w:val="25"/>
        </w:rPr>
        <w:t>і</w:t>
      </w:r>
      <w:r w:rsidRPr="0026075E">
        <w:rPr>
          <w:rFonts w:ascii="Times New Roman" w:hAnsi="Times New Roman" w:cs="Times New Roman"/>
          <w:sz w:val="25"/>
          <w:szCs w:val="25"/>
        </w:rPr>
        <w:t xml:space="preserve"> суддівського досьє та показників критеріїв відповідності</w:t>
      </w:r>
      <w:r w:rsidR="003B7350" w:rsidRPr="0026075E">
        <w:rPr>
          <w:rFonts w:ascii="Times New Roman" w:hAnsi="Times New Roman" w:cs="Times New Roman"/>
          <w:sz w:val="25"/>
          <w:szCs w:val="25"/>
        </w:rPr>
        <w:t xml:space="preserve"> з метою остаточного визначення професійного рівня судді.</w:t>
      </w:r>
    </w:p>
    <w:p w:rsidR="004A2333" w:rsidRPr="0026075E" w:rsidRDefault="0043007A" w:rsidP="00862055">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Ураховуючи</w:t>
      </w:r>
      <w:r w:rsidR="004A2333" w:rsidRPr="0026075E">
        <w:rPr>
          <w:rFonts w:ascii="Times New Roman" w:hAnsi="Times New Roman" w:cs="Times New Roman"/>
          <w:sz w:val="25"/>
          <w:szCs w:val="25"/>
        </w:rPr>
        <w:t xml:space="preserve">, що за результатами </w:t>
      </w:r>
      <w:r w:rsidRPr="0026075E">
        <w:rPr>
          <w:rFonts w:ascii="Times New Roman" w:hAnsi="Times New Roman" w:cs="Times New Roman"/>
          <w:sz w:val="25"/>
          <w:szCs w:val="25"/>
        </w:rPr>
        <w:t xml:space="preserve">первинного кваліфікаційного оцінювання складається мотивований висновок про підтвердження чи </w:t>
      </w:r>
      <w:proofErr w:type="spellStart"/>
      <w:r w:rsidRPr="0026075E">
        <w:rPr>
          <w:rFonts w:ascii="Times New Roman" w:hAnsi="Times New Roman" w:cs="Times New Roman"/>
          <w:sz w:val="25"/>
          <w:szCs w:val="25"/>
        </w:rPr>
        <w:t>непідтвердження</w:t>
      </w:r>
      <w:proofErr w:type="spellEnd"/>
      <w:r w:rsidRPr="0026075E">
        <w:rPr>
          <w:rFonts w:ascii="Times New Roman" w:hAnsi="Times New Roman" w:cs="Times New Roman"/>
          <w:sz w:val="25"/>
          <w:szCs w:val="25"/>
        </w:rPr>
        <w:t xml:space="preserve"> кваліфікації судді, </w:t>
      </w:r>
      <w:r w:rsidR="004E003F" w:rsidRPr="0026075E">
        <w:rPr>
          <w:rFonts w:ascii="Times New Roman" w:hAnsi="Times New Roman" w:cs="Times New Roman"/>
          <w:sz w:val="25"/>
          <w:szCs w:val="25"/>
        </w:rPr>
        <w:t xml:space="preserve">з метою </w:t>
      </w:r>
      <w:r w:rsidR="001A600B" w:rsidRPr="0026075E">
        <w:rPr>
          <w:rFonts w:ascii="Times New Roman" w:hAnsi="Times New Roman" w:cs="Times New Roman"/>
          <w:sz w:val="25"/>
          <w:szCs w:val="25"/>
        </w:rPr>
        <w:t>пі</w:t>
      </w:r>
      <w:r w:rsidR="004E003F" w:rsidRPr="0026075E">
        <w:rPr>
          <w:rFonts w:ascii="Times New Roman" w:hAnsi="Times New Roman" w:cs="Times New Roman"/>
          <w:sz w:val="25"/>
          <w:szCs w:val="25"/>
        </w:rPr>
        <w:t>дготовки</w:t>
      </w:r>
      <w:r w:rsidR="001A600B" w:rsidRPr="0026075E">
        <w:rPr>
          <w:rFonts w:ascii="Times New Roman" w:hAnsi="Times New Roman" w:cs="Times New Roman"/>
          <w:sz w:val="25"/>
          <w:szCs w:val="25"/>
        </w:rPr>
        <w:t xml:space="preserve"> вказаного висновку</w:t>
      </w:r>
      <w:r w:rsidR="004E003F" w:rsidRPr="0026075E">
        <w:rPr>
          <w:rFonts w:ascii="Times New Roman" w:hAnsi="Times New Roman" w:cs="Times New Roman"/>
          <w:sz w:val="25"/>
          <w:szCs w:val="25"/>
        </w:rPr>
        <w:t xml:space="preserve"> </w:t>
      </w:r>
      <w:r w:rsidRPr="0026075E">
        <w:rPr>
          <w:rFonts w:ascii="Times New Roman" w:hAnsi="Times New Roman" w:cs="Times New Roman"/>
          <w:sz w:val="25"/>
          <w:szCs w:val="25"/>
        </w:rPr>
        <w:t>в засіданн</w:t>
      </w:r>
      <w:r w:rsidR="001A600B" w:rsidRPr="0026075E">
        <w:rPr>
          <w:rFonts w:ascii="Times New Roman" w:hAnsi="Times New Roman" w:cs="Times New Roman"/>
          <w:sz w:val="25"/>
          <w:szCs w:val="25"/>
        </w:rPr>
        <w:t>і</w:t>
      </w:r>
      <w:r w:rsidRPr="0026075E">
        <w:rPr>
          <w:rFonts w:ascii="Times New Roman" w:hAnsi="Times New Roman" w:cs="Times New Roman"/>
          <w:sz w:val="25"/>
          <w:szCs w:val="25"/>
        </w:rPr>
        <w:t xml:space="preserve"> Комісії </w:t>
      </w:r>
      <w:r w:rsidR="001A600B" w:rsidRPr="0026075E">
        <w:rPr>
          <w:rFonts w:ascii="Times New Roman" w:hAnsi="Times New Roman" w:cs="Times New Roman"/>
          <w:sz w:val="25"/>
          <w:szCs w:val="25"/>
        </w:rPr>
        <w:t xml:space="preserve">було </w:t>
      </w:r>
      <w:r w:rsidRPr="0026075E">
        <w:rPr>
          <w:rFonts w:ascii="Times New Roman" w:hAnsi="Times New Roman" w:cs="Times New Roman"/>
          <w:sz w:val="25"/>
          <w:szCs w:val="25"/>
        </w:rPr>
        <w:t>оголошено перерву до 07 листопада 2021 рок</w:t>
      </w:r>
      <w:r w:rsidR="004E003F" w:rsidRPr="0026075E">
        <w:rPr>
          <w:rFonts w:ascii="Times New Roman" w:hAnsi="Times New Roman" w:cs="Times New Roman"/>
          <w:sz w:val="25"/>
          <w:szCs w:val="25"/>
        </w:rPr>
        <w:t>у</w:t>
      </w:r>
      <w:r w:rsidRPr="0026075E">
        <w:rPr>
          <w:rFonts w:ascii="Times New Roman" w:hAnsi="Times New Roman" w:cs="Times New Roman"/>
          <w:sz w:val="25"/>
          <w:szCs w:val="25"/>
        </w:rPr>
        <w:t>.</w:t>
      </w:r>
    </w:p>
    <w:p w:rsidR="009C0044" w:rsidRPr="0026075E" w:rsidRDefault="0019218C" w:rsidP="002A38BF">
      <w:pPr>
        <w:spacing w:after="0" w:line="240" w:lineRule="auto"/>
        <w:ind w:firstLine="708"/>
        <w:jc w:val="both"/>
        <w:rPr>
          <w:rFonts w:ascii="Times New Roman" w:hAnsi="Times New Roman" w:cs="Times New Roman"/>
          <w:sz w:val="24"/>
          <w:szCs w:val="24"/>
        </w:rPr>
      </w:pPr>
      <w:r w:rsidRPr="0026075E">
        <w:rPr>
          <w:rFonts w:ascii="Times New Roman" w:hAnsi="Times New Roman" w:cs="Times New Roman"/>
          <w:sz w:val="25"/>
          <w:szCs w:val="25"/>
        </w:rPr>
        <w:t xml:space="preserve">У мотивованому та схваленому членами колегії </w:t>
      </w:r>
      <w:r w:rsidR="001A600B" w:rsidRPr="0026075E">
        <w:rPr>
          <w:rFonts w:ascii="Times New Roman" w:hAnsi="Times New Roman" w:cs="Times New Roman"/>
          <w:sz w:val="25"/>
          <w:szCs w:val="25"/>
        </w:rPr>
        <w:t xml:space="preserve">Комісії </w:t>
      </w:r>
      <w:r w:rsidRPr="0026075E">
        <w:rPr>
          <w:rFonts w:ascii="Times New Roman" w:hAnsi="Times New Roman" w:cs="Times New Roman"/>
          <w:sz w:val="25"/>
          <w:szCs w:val="25"/>
        </w:rPr>
        <w:t xml:space="preserve">висновку </w:t>
      </w:r>
      <w:r w:rsidR="002A38BF" w:rsidRPr="0026075E">
        <w:rPr>
          <w:rFonts w:ascii="Times New Roman" w:hAnsi="Times New Roman" w:cs="Times New Roman"/>
          <w:sz w:val="25"/>
          <w:szCs w:val="25"/>
        </w:rPr>
        <w:t xml:space="preserve">визначено </w:t>
      </w:r>
      <w:r w:rsidR="009C0044" w:rsidRPr="0026075E">
        <w:rPr>
          <w:rFonts w:ascii="Times New Roman" w:hAnsi="Times New Roman" w:cs="Times New Roman"/>
          <w:sz w:val="24"/>
          <w:szCs w:val="24"/>
        </w:rPr>
        <w:t xml:space="preserve">професійний рівень судді Вишгородського районного суду Київської області </w:t>
      </w:r>
      <w:proofErr w:type="spellStart"/>
      <w:r w:rsidR="009C0044" w:rsidRPr="0026075E">
        <w:rPr>
          <w:rFonts w:ascii="Times New Roman" w:hAnsi="Times New Roman" w:cs="Times New Roman"/>
          <w:sz w:val="24"/>
          <w:szCs w:val="24"/>
        </w:rPr>
        <w:t>Скарлат</w:t>
      </w:r>
      <w:proofErr w:type="spellEnd"/>
      <w:r w:rsidR="009C0044" w:rsidRPr="0026075E">
        <w:rPr>
          <w:rFonts w:ascii="Times New Roman" w:hAnsi="Times New Roman" w:cs="Times New Roman"/>
          <w:sz w:val="24"/>
          <w:szCs w:val="24"/>
        </w:rPr>
        <w:t xml:space="preserve"> О</w:t>
      </w:r>
      <w:r w:rsidR="001A600B" w:rsidRPr="0026075E">
        <w:rPr>
          <w:rFonts w:ascii="Times New Roman" w:hAnsi="Times New Roman" w:cs="Times New Roman"/>
          <w:sz w:val="24"/>
          <w:szCs w:val="24"/>
        </w:rPr>
        <w:t>.</w:t>
      </w:r>
      <w:r w:rsidR="009C0044" w:rsidRPr="0026075E">
        <w:rPr>
          <w:rFonts w:ascii="Times New Roman" w:hAnsi="Times New Roman" w:cs="Times New Roman"/>
          <w:sz w:val="24"/>
          <w:szCs w:val="24"/>
        </w:rPr>
        <w:t>І</w:t>
      </w:r>
      <w:r w:rsidR="001A600B" w:rsidRPr="0026075E">
        <w:rPr>
          <w:rFonts w:ascii="Times New Roman" w:hAnsi="Times New Roman" w:cs="Times New Roman"/>
          <w:sz w:val="24"/>
          <w:szCs w:val="24"/>
        </w:rPr>
        <w:t>.</w:t>
      </w:r>
      <w:r w:rsidR="009C0044" w:rsidRPr="0026075E">
        <w:rPr>
          <w:rFonts w:ascii="Times New Roman" w:hAnsi="Times New Roman" w:cs="Times New Roman"/>
          <w:sz w:val="24"/>
          <w:szCs w:val="24"/>
        </w:rPr>
        <w:t xml:space="preserve"> некваліфікованим та таким, що не підтверджує можливості здійснювати правосуддя у відповідному суді.</w:t>
      </w:r>
    </w:p>
    <w:p w:rsidR="00F50F98" w:rsidRPr="0026075E" w:rsidRDefault="0042285E" w:rsidP="0042285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Отже, з</w:t>
      </w:r>
      <w:r w:rsidR="00C07F88" w:rsidRPr="0026075E">
        <w:rPr>
          <w:rFonts w:ascii="Times New Roman" w:hAnsi="Times New Roman" w:cs="Times New Roman"/>
          <w:sz w:val="25"/>
          <w:szCs w:val="25"/>
        </w:rPr>
        <w:t xml:space="preserve">а результатами проведеного первинного кваліфікаційного оцінювання, заслухавши доповідь члена Комісії та пояснення судді, на підставі мотивованого </w:t>
      </w:r>
      <w:r w:rsidR="0054266D" w:rsidRPr="0026075E">
        <w:rPr>
          <w:rFonts w:ascii="Times New Roman" w:hAnsi="Times New Roman" w:cs="Times New Roman"/>
          <w:sz w:val="25"/>
          <w:szCs w:val="25"/>
        </w:rPr>
        <w:t>В</w:t>
      </w:r>
      <w:r w:rsidR="00C07F88" w:rsidRPr="0026075E">
        <w:rPr>
          <w:rFonts w:ascii="Times New Roman" w:hAnsi="Times New Roman" w:cs="Times New Roman"/>
          <w:sz w:val="25"/>
          <w:szCs w:val="25"/>
        </w:rPr>
        <w:t xml:space="preserve">исновку Комісія вважає, що суддя Вишгородського районного суду Київської області </w:t>
      </w:r>
      <w:proofErr w:type="spellStart"/>
      <w:r w:rsidR="00C07F88" w:rsidRPr="0026075E">
        <w:rPr>
          <w:rFonts w:ascii="Times New Roman" w:hAnsi="Times New Roman" w:cs="Times New Roman"/>
          <w:sz w:val="25"/>
          <w:szCs w:val="25"/>
        </w:rPr>
        <w:t>Скарлат</w:t>
      </w:r>
      <w:proofErr w:type="spellEnd"/>
      <w:r w:rsidR="001A600B" w:rsidRPr="0026075E">
        <w:rPr>
          <w:rFonts w:ascii="Times New Roman" w:hAnsi="Times New Roman" w:cs="Times New Roman"/>
          <w:sz w:val="25"/>
          <w:szCs w:val="25"/>
        </w:rPr>
        <w:t> </w:t>
      </w:r>
      <w:r w:rsidR="00C07F88" w:rsidRPr="0026075E">
        <w:rPr>
          <w:rFonts w:ascii="Times New Roman" w:hAnsi="Times New Roman" w:cs="Times New Roman"/>
          <w:sz w:val="25"/>
          <w:szCs w:val="25"/>
        </w:rPr>
        <w:t>О</w:t>
      </w:r>
      <w:r w:rsidR="001A600B" w:rsidRPr="0026075E">
        <w:rPr>
          <w:rFonts w:ascii="Times New Roman" w:hAnsi="Times New Roman" w:cs="Times New Roman"/>
          <w:sz w:val="25"/>
          <w:szCs w:val="25"/>
        </w:rPr>
        <w:t>.</w:t>
      </w:r>
      <w:r w:rsidR="00C07F88" w:rsidRPr="0026075E">
        <w:rPr>
          <w:rFonts w:ascii="Times New Roman" w:hAnsi="Times New Roman" w:cs="Times New Roman"/>
          <w:sz w:val="25"/>
          <w:szCs w:val="25"/>
        </w:rPr>
        <w:t>І</w:t>
      </w:r>
      <w:r w:rsidR="001A600B" w:rsidRPr="0026075E">
        <w:rPr>
          <w:rFonts w:ascii="Times New Roman" w:hAnsi="Times New Roman" w:cs="Times New Roman"/>
          <w:sz w:val="25"/>
          <w:szCs w:val="25"/>
        </w:rPr>
        <w:t xml:space="preserve">. </w:t>
      </w:r>
      <w:r w:rsidR="00C07F88" w:rsidRPr="0026075E">
        <w:rPr>
          <w:rFonts w:ascii="Times New Roman" w:hAnsi="Times New Roman" w:cs="Times New Roman"/>
          <w:sz w:val="25"/>
          <w:szCs w:val="25"/>
        </w:rPr>
        <w:t xml:space="preserve">не підтвердила </w:t>
      </w:r>
      <w:r w:rsidR="00F50F98" w:rsidRPr="0026075E">
        <w:rPr>
          <w:rFonts w:ascii="Times New Roman" w:hAnsi="Times New Roman" w:cs="Times New Roman"/>
          <w:sz w:val="25"/>
          <w:szCs w:val="25"/>
        </w:rPr>
        <w:t>можлив</w:t>
      </w:r>
      <w:r w:rsidR="001A600B" w:rsidRPr="0026075E">
        <w:rPr>
          <w:rFonts w:ascii="Times New Roman" w:hAnsi="Times New Roman" w:cs="Times New Roman"/>
          <w:sz w:val="25"/>
          <w:szCs w:val="25"/>
        </w:rPr>
        <w:t>ості здійснювати</w:t>
      </w:r>
      <w:r w:rsidR="00F50F98" w:rsidRPr="0026075E">
        <w:rPr>
          <w:rFonts w:ascii="Times New Roman" w:hAnsi="Times New Roman" w:cs="Times New Roman"/>
          <w:sz w:val="25"/>
          <w:szCs w:val="25"/>
        </w:rPr>
        <w:t xml:space="preserve"> правосуддя у відповідному суді.</w:t>
      </w:r>
    </w:p>
    <w:p w:rsidR="0042285E" w:rsidRPr="0026075E" w:rsidRDefault="00BA3338" w:rsidP="0042285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А</w:t>
      </w:r>
      <w:r w:rsidR="00AB5E61" w:rsidRPr="0026075E">
        <w:rPr>
          <w:rFonts w:ascii="Times New Roman" w:hAnsi="Times New Roman" w:cs="Times New Roman"/>
          <w:sz w:val="25"/>
          <w:szCs w:val="25"/>
        </w:rPr>
        <w:t>бзац</w:t>
      </w:r>
      <w:r w:rsidRPr="0026075E">
        <w:rPr>
          <w:rFonts w:ascii="Times New Roman" w:hAnsi="Times New Roman" w:cs="Times New Roman"/>
          <w:sz w:val="25"/>
          <w:szCs w:val="25"/>
        </w:rPr>
        <w:t>ом</w:t>
      </w:r>
      <w:r w:rsidR="00AB5E61" w:rsidRPr="0026075E">
        <w:rPr>
          <w:rFonts w:ascii="Times New Roman" w:hAnsi="Times New Roman" w:cs="Times New Roman"/>
          <w:sz w:val="25"/>
          <w:szCs w:val="25"/>
        </w:rPr>
        <w:t xml:space="preserve"> четверт</w:t>
      </w:r>
      <w:r w:rsidRPr="0026075E">
        <w:rPr>
          <w:rFonts w:ascii="Times New Roman" w:hAnsi="Times New Roman" w:cs="Times New Roman"/>
          <w:sz w:val="25"/>
          <w:szCs w:val="25"/>
        </w:rPr>
        <w:t>им</w:t>
      </w:r>
      <w:r w:rsidR="00AB5E61" w:rsidRPr="0026075E">
        <w:rPr>
          <w:rFonts w:ascii="Times New Roman" w:hAnsi="Times New Roman" w:cs="Times New Roman"/>
          <w:sz w:val="25"/>
          <w:szCs w:val="25"/>
        </w:rPr>
        <w:t xml:space="preserve"> </w:t>
      </w:r>
      <w:r w:rsidR="0042285E" w:rsidRPr="0026075E">
        <w:rPr>
          <w:rFonts w:ascii="Times New Roman" w:hAnsi="Times New Roman" w:cs="Times New Roman"/>
          <w:sz w:val="25"/>
          <w:szCs w:val="25"/>
        </w:rPr>
        <w:t xml:space="preserve">пункту 21 розділу ХІІ «Прикінцеві та перехідні положення» Закону </w:t>
      </w:r>
      <w:r w:rsidRPr="0026075E">
        <w:rPr>
          <w:rFonts w:ascii="Times New Roman" w:hAnsi="Times New Roman" w:cs="Times New Roman"/>
          <w:sz w:val="25"/>
          <w:szCs w:val="25"/>
        </w:rPr>
        <w:t xml:space="preserve">визначено, що </w:t>
      </w:r>
      <w:r w:rsidR="0042285E" w:rsidRPr="0026075E">
        <w:rPr>
          <w:rFonts w:ascii="Times New Roman" w:hAnsi="Times New Roman" w:cs="Times New Roman"/>
          <w:sz w:val="25"/>
          <w:szCs w:val="25"/>
        </w:rPr>
        <w:t xml:space="preserve">судді, які в межах таких процедур первинного кваліфікаційного оцінювання </w:t>
      </w:r>
      <w:r w:rsidR="00C81715" w:rsidRPr="0026075E">
        <w:rPr>
          <w:rFonts w:ascii="Times New Roman" w:hAnsi="Times New Roman" w:cs="Times New Roman"/>
          <w:sz w:val="25"/>
          <w:szCs w:val="25"/>
        </w:rPr>
        <w:t>(розпочат</w:t>
      </w:r>
      <w:r w:rsidR="0054266D" w:rsidRPr="0026075E">
        <w:rPr>
          <w:rFonts w:ascii="Times New Roman" w:hAnsi="Times New Roman" w:cs="Times New Roman"/>
          <w:sz w:val="25"/>
          <w:szCs w:val="25"/>
        </w:rPr>
        <w:t>их</w:t>
      </w:r>
      <w:r w:rsidR="00C81715" w:rsidRPr="0026075E">
        <w:rPr>
          <w:rFonts w:ascii="Times New Roman" w:hAnsi="Times New Roman" w:cs="Times New Roman"/>
          <w:sz w:val="25"/>
          <w:szCs w:val="25"/>
        </w:rPr>
        <w:t xml:space="preserve"> відповідно до Закону України </w:t>
      </w:r>
      <w:r w:rsidR="008517D2" w:rsidRPr="0026075E">
        <w:rPr>
          <w:rFonts w:ascii="Times New Roman" w:hAnsi="Times New Roman" w:cs="Times New Roman"/>
          <w:sz w:val="25"/>
          <w:szCs w:val="25"/>
        </w:rPr>
        <w:t>«</w:t>
      </w:r>
      <w:r w:rsidR="00C81715" w:rsidRPr="0026075E">
        <w:rPr>
          <w:rFonts w:ascii="Times New Roman" w:hAnsi="Times New Roman" w:cs="Times New Roman"/>
          <w:sz w:val="25"/>
          <w:szCs w:val="25"/>
        </w:rPr>
        <w:t>Про забезпечення права на справедливий суд</w:t>
      </w:r>
      <w:r w:rsidR="008517D2" w:rsidRPr="0026075E">
        <w:rPr>
          <w:rFonts w:ascii="Times New Roman" w:hAnsi="Times New Roman" w:cs="Times New Roman"/>
          <w:sz w:val="25"/>
          <w:szCs w:val="25"/>
        </w:rPr>
        <w:t>»</w:t>
      </w:r>
      <w:r w:rsidR="00C81715" w:rsidRPr="0026075E">
        <w:rPr>
          <w:rFonts w:ascii="Times New Roman" w:hAnsi="Times New Roman" w:cs="Times New Roman"/>
          <w:sz w:val="25"/>
          <w:szCs w:val="25"/>
        </w:rPr>
        <w:t xml:space="preserve">) </w:t>
      </w:r>
      <w:r w:rsidR="0042285E" w:rsidRPr="0026075E">
        <w:rPr>
          <w:rFonts w:ascii="Times New Roman" w:hAnsi="Times New Roman" w:cs="Times New Roman"/>
          <w:sz w:val="25"/>
          <w:szCs w:val="25"/>
        </w:rPr>
        <w:t>не підтвердили можливість здійснення правосуддя у відповідному суді, на підставі подання колегії Вищої кваліфікаційної комісії суддів України відстороняються Вищою радою правосуддя від здійснення правосуддя та проходять процедуру оцінювання для підтвердження відповідності займаній посаді відповідно до пункту 20 цього розділу.</w:t>
      </w:r>
    </w:p>
    <w:p w:rsidR="0042285E" w:rsidRPr="0026075E" w:rsidRDefault="00BA3338" w:rsidP="0042285E">
      <w:pPr>
        <w:spacing w:after="0" w:line="240" w:lineRule="auto"/>
        <w:ind w:firstLine="709"/>
        <w:jc w:val="both"/>
        <w:rPr>
          <w:rFonts w:ascii="Times New Roman" w:hAnsi="Times New Roman" w:cs="Times New Roman"/>
          <w:sz w:val="25"/>
          <w:szCs w:val="25"/>
        </w:rPr>
      </w:pPr>
      <w:r w:rsidRPr="0026075E">
        <w:rPr>
          <w:rFonts w:ascii="Times New Roman" w:hAnsi="Times New Roman" w:cs="Times New Roman"/>
          <w:sz w:val="25"/>
          <w:szCs w:val="25"/>
        </w:rPr>
        <w:t>Згі</w:t>
      </w:r>
      <w:r w:rsidR="0042285E" w:rsidRPr="0026075E">
        <w:rPr>
          <w:rFonts w:ascii="Times New Roman" w:hAnsi="Times New Roman" w:cs="Times New Roman"/>
          <w:sz w:val="25"/>
          <w:szCs w:val="25"/>
        </w:rPr>
        <w:t xml:space="preserve">дно </w:t>
      </w:r>
      <w:r w:rsidRPr="0026075E">
        <w:rPr>
          <w:rFonts w:ascii="Times New Roman" w:hAnsi="Times New Roman" w:cs="Times New Roman"/>
          <w:sz w:val="25"/>
          <w:szCs w:val="25"/>
        </w:rPr>
        <w:t>з</w:t>
      </w:r>
      <w:r w:rsidR="0042285E" w:rsidRPr="0026075E">
        <w:rPr>
          <w:rFonts w:ascii="Times New Roman" w:hAnsi="Times New Roman" w:cs="Times New Roman"/>
          <w:sz w:val="25"/>
          <w:szCs w:val="25"/>
        </w:rPr>
        <w:t xml:space="preserve"> пункт</w:t>
      </w:r>
      <w:r w:rsidRPr="0026075E">
        <w:rPr>
          <w:rFonts w:ascii="Times New Roman" w:hAnsi="Times New Roman" w:cs="Times New Roman"/>
          <w:sz w:val="25"/>
          <w:szCs w:val="25"/>
        </w:rPr>
        <w:t>ом</w:t>
      </w:r>
      <w:r w:rsidR="0042285E" w:rsidRPr="0026075E">
        <w:rPr>
          <w:rFonts w:ascii="Times New Roman" w:hAnsi="Times New Roman" w:cs="Times New Roman"/>
          <w:sz w:val="25"/>
          <w:szCs w:val="25"/>
        </w:rPr>
        <w:t xml:space="preserve"> 8 частини першої статті 3 Закону України «Про Вищу раду правосуддя» Вища рада правосуддя ухвалює рішення про тимчасове відсторонення судді від здійснення правосуддя.</w:t>
      </w:r>
    </w:p>
    <w:p w:rsidR="0042285E" w:rsidRPr="0026075E" w:rsidRDefault="0042285E" w:rsidP="0042285E">
      <w:pPr>
        <w:spacing w:after="0" w:line="240" w:lineRule="auto"/>
        <w:ind w:firstLine="709"/>
        <w:jc w:val="both"/>
        <w:rPr>
          <w:rFonts w:ascii="Times New Roman" w:hAnsi="Times New Roman" w:cs="Times New Roman"/>
          <w:sz w:val="25"/>
          <w:szCs w:val="25"/>
        </w:rPr>
      </w:pPr>
      <w:r w:rsidRPr="0026075E">
        <w:rPr>
          <w:rFonts w:ascii="Times New Roman" w:hAnsi="Times New Roman" w:cs="Times New Roman"/>
          <w:sz w:val="25"/>
          <w:szCs w:val="25"/>
        </w:rPr>
        <w:lastRenderedPageBreak/>
        <w:t>Частиною першою статті 66 Закону України «Про Вищу раду правосуддя» визначено, що тимчасове відсторонення судді від здійснення правосуддя при проведенні кваліфікаційного оцінювання здійснюється Вищою радою правосуддя за поданням Вищої кваліфікаційної комісії суддів України.</w:t>
      </w:r>
    </w:p>
    <w:p w:rsidR="0042285E" w:rsidRPr="0026075E" w:rsidRDefault="0042285E" w:rsidP="0042285E">
      <w:pPr>
        <w:spacing w:after="0" w:line="240" w:lineRule="auto"/>
        <w:ind w:firstLine="709"/>
        <w:jc w:val="both"/>
        <w:rPr>
          <w:rFonts w:ascii="Times New Roman" w:hAnsi="Times New Roman" w:cs="Times New Roman"/>
          <w:sz w:val="25"/>
          <w:szCs w:val="25"/>
        </w:rPr>
      </w:pPr>
      <w:r w:rsidRPr="0026075E">
        <w:rPr>
          <w:rFonts w:ascii="Times New Roman" w:hAnsi="Times New Roman" w:cs="Times New Roman"/>
          <w:sz w:val="25"/>
          <w:szCs w:val="25"/>
        </w:rPr>
        <w:t xml:space="preserve">Ураховуючи, що за результатами первинного кваліфікаційного оцінювання суддю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О.І. визнано такою, що не підтвердила можлив</w:t>
      </w:r>
      <w:r w:rsidR="00D85469" w:rsidRPr="0026075E">
        <w:rPr>
          <w:rFonts w:ascii="Times New Roman" w:hAnsi="Times New Roman" w:cs="Times New Roman"/>
          <w:sz w:val="25"/>
          <w:szCs w:val="25"/>
        </w:rPr>
        <w:t>о</w:t>
      </w:r>
      <w:r w:rsidRPr="0026075E">
        <w:rPr>
          <w:rFonts w:ascii="Times New Roman" w:hAnsi="Times New Roman" w:cs="Times New Roman"/>
          <w:sz w:val="25"/>
          <w:szCs w:val="25"/>
        </w:rPr>
        <w:t>ст</w:t>
      </w:r>
      <w:r w:rsidR="00D85469" w:rsidRPr="0026075E">
        <w:rPr>
          <w:rFonts w:ascii="Times New Roman" w:hAnsi="Times New Roman" w:cs="Times New Roman"/>
          <w:sz w:val="25"/>
          <w:szCs w:val="25"/>
        </w:rPr>
        <w:t>і</w:t>
      </w:r>
      <w:r w:rsidRPr="0026075E">
        <w:rPr>
          <w:rFonts w:ascii="Times New Roman" w:hAnsi="Times New Roman" w:cs="Times New Roman"/>
          <w:sz w:val="25"/>
          <w:szCs w:val="25"/>
        </w:rPr>
        <w:t xml:space="preserve"> здійсн</w:t>
      </w:r>
      <w:r w:rsidR="00D85469" w:rsidRPr="0026075E">
        <w:rPr>
          <w:rFonts w:ascii="Times New Roman" w:hAnsi="Times New Roman" w:cs="Times New Roman"/>
          <w:sz w:val="25"/>
          <w:szCs w:val="25"/>
        </w:rPr>
        <w:t>ювати</w:t>
      </w:r>
      <w:r w:rsidRPr="0026075E">
        <w:rPr>
          <w:rFonts w:ascii="Times New Roman" w:hAnsi="Times New Roman" w:cs="Times New Roman"/>
          <w:sz w:val="25"/>
          <w:szCs w:val="25"/>
        </w:rPr>
        <w:t xml:space="preserve"> правосуддя у відповідному суді, Комісія дійшла висновку про </w:t>
      </w:r>
      <w:r w:rsidR="00DC2974" w:rsidRPr="0026075E">
        <w:rPr>
          <w:rFonts w:ascii="Times New Roman" w:hAnsi="Times New Roman" w:cs="Times New Roman"/>
          <w:sz w:val="25"/>
          <w:szCs w:val="25"/>
        </w:rPr>
        <w:t xml:space="preserve">необхідність </w:t>
      </w:r>
      <w:r w:rsidRPr="0026075E">
        <w:rPr>
          <w:rFonts w:ascii="Times New Roman" w:hAnsi="Times New Roman" w:cs="Times New Roman"/>
          <w:sz w:val="25"/>
          <w:szCs w:val="25"/>
        </w:rPr>
        <w:t xml:space="preserve">внесення подання </w:t>
      </w:r>
      <w:r w:rsidR="00D85469" w:rsidRPr="0026075E">
        <w:rPr>
          <w:rFonts w:ascii="Times New Roman" w:hAnsi="Times New Roman" w:cs="Times New Roman"/>
          <w:sz w:val="25"/>
          <w:szCs w:val="25"/>
        </w:rPr>
        <w:t xml:space="preserve">до Вищої ради правосуддя про </w:t>
      </w:r>
      <w:r w:rsidRPr="0026075E">
        <w:rPr>
          <w:rFonts w:ascii="Times New Roman" w:hAnsi="Times New Roman" w:cs="Times New Roman"/>
          <w:sz w:val="25"/>
          <w:szCs w:val="25"/>
        </w:rPr>
        <w:t xml:space="preserve">відсторонення судді Вишгородського районного суду Київської області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w:t>
      </w:r>
      <w:r w:rsidR="00D85469" w:rsidRPr="0026075E">
        <w:rPr>
          <w:rFonts w:ascii="Times New Roman" w:hAnsi="Times New Roman" w:cs="Times New Roman"/>
          <w:sz w:val="25"/>
          <w:szCs w:val="25"/>
        </w:rPr>
        <w:t>.</w:t>
      </w:r>
      <w:r w:rsidRPr="0026075E">
        <w:rPr>
          <w:rFonts w:ascii="Times New Roman" w:hAnsi="Times New Roman" w:cs="Times New Roman"/>
          <w:sz w:val="25"/>
          <w:szCs w:val="25"/>
        </w:rPr>
        <w:t>І</w:t>
      </w:r>
      <w:r w:rsidR="00D85469" w:rsidRPr="0026075E">
        <w:rPr>
          <w:rFonts w:ascii="Times New Roman" w:hAnsi="Times New Roman" w:cs="Times New Roman"/>
          <w:sz w:val="25"/>
          <w:szCs w:val="25"/>
        </w:rPr>
        <w:t>.</w:t>
      </w:r>
      <w:r w:rsidRPr="0026075E">
        <w:rPr>
          <w:rFonts w:ascii="Times New Roman" w:hAnsi="Times New Roman" w:cs="Times New Roman"/>
          <w:sz w:val="25"/>
          <w:szCs w:val="25"/>
        </w:rPr>
        <w:t xml:space="preserve"> від здійснення правосуддя.</w:t>
      </w:r>
    </w:p>
    <w:p w:rsidR="0042285E" w:rsidRPr="0026075E" w:rsidRDefault="0042285E" w:rsidP="0042285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Керуючись пунктом 6 розділу II «Прикінцеві та перехідні положення» Закону України «Про забезпечення права на справедливий суд», статтями 93, 101, пунктом 21 розділу XII «Прикінцеві та перехідні положення» Закону України «Про судоустрій і статус суддів», Порядком та методологією кваліфікаційного оцінювання судді, Вища кваліфікаційна комісія суддів України одноголосно</w:t>
      </w:r>
    </w:p>
    <w:p w:rsidR="0042285E" w:rsidRPr="0026075E" w:rsidRDefault="0042285E" w:rsidP="0042285E">
      <w:pPr>
        <w:spacing w:after="0" w:line="240" w:lineRule="auto"/>
        <w:jc w:val="center"/>
        <w:rPr>
          <w:rFonts w:ascii="Times New Roman" w:hAnsi="Times New Roman" w:cs="Times New Roman"/>
          <w:sz w:val="25"/>
          <w:szCs w:val="25"/>
        </w:rPr>
      </w:pPr>
    </w:p>
    <w:p w:rsidR="0042285E" w:rsidRPr="0026075E" w:rsidRDefault="0042285E" w:rsidP="0042285E">
      <w:pPr>
        <w:spacing w:after="0" w:line="240" w:lineRule="auto"/>
        <w:jc w:val="center"/>
        <w:rPr>
          <w:rFonts w:ascii="Times New Roman" w:hAnsi="Times New Roman" w:cs="Times New Roman"/>
          <w:sz w:val="25"/>
          <w:szCs w:val="25"/>
        </w:rPr>
      </w:pPr>
      <w:r w:rsidRPr="0026075E">
        <w:rPr>
          <w:rFonts w:ascii="Times New Roman" w:hAnsi="Times New Roman" w:cs="Times New Roman"/>
          <w:sz w:val="25"/>
          <w:szCs w:val="25"/>
        </w:rPr>
        <w:t>вирішила:</w:t>
      </w:r>
    </w:p>
    <w:p w:rsidR="0042285E" w:rsidRPr="0026075E" w:rsidRDefault="0042285E" w:rsidP="0042285E">
      <w:pPr>
        <w:spacing w:after="0" w:line="240" w:lineRule="auto"/>
        <w:jc w:val="center"/>
        <w:rPr>
          <w:rFonts w:ascii="Times New Roman" w:hAnsi="Times New Roman" w:cs="Times New Roman"/>
          <w:sz w:val="25"/>
          <w:szCs w:val="25"/>
        </w:rPr>
      </w:pPr>
    </w:p>
    <w:p w:rsidR="0042285E" w:rsidRPr="0026075E" w:rsidRDefault="0042285E" w:rsidP="0042285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xml:space="preserve">1. Затвердити </w:t>
      </w:r>
      <w:r w:rsidR="0054266D" w:rsidRPr="0026075E">
        <w:rPr>
          <w:rFonts w:ascii="Times New Roman" w:hAnsi="Times New Roman" w:cs="Times New Roman"/>
          <w:sz w:val="25"/>
          <w:szCs w:val="25"/>
        </w:rPr>
        <w:t>В</w:t>
      </w:r>
      <w:r w:rsidRPr="0026075E">
        <w:rPr>
          <w:rFonts w:ascii="Times New Roman" w:hAnsi="Times New Roman" w:cs="Times New Roman"/>
          <w:sz w:val="25"/>
          <w:szCs w:val="25"/>
        </w:rPr>
        <w:t xml:space="preserve">исновок за результатами проведення первинного кваліфікаційного оцінювання судді Вишгородського районного суду Київської області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Олени Іванівни (додається).</w:t>
      </w:r>
    </w:p>
    <w:p w:rsidR="0042285E" w:rsidRPr="0026075E" w:rsidRDefault="0042285E" w:rsidP="0042285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xml:space="preserve">2. Визнати суддю Вишгородського районного суду Київської області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Олену Іванівну такою, що не підтвердила можлив</w:t>
      </w:r>
      <w:r w:rsidR="00BA3338" w:rsidRPr="0026075E">
        <w:rPr>
          <w:rFonts w:ascii="Times New Roman" w:hAnsi="Times New Roman" w:cs="Times New Roman"/>
          <w:sz w:val="25"/>
          <w:szCs w:val="25"/>
        </w:rPr>
        <w:t>ості здійснювати</w:t>
      </w:r>
      <w:r w:rsidRPr="0026075E">
        <w:rPr>
          <w:rFonts w:ascii="Times New Roman" w:hAnsi="Times New Roman" w:cs="Times New Roman"/>
          <w:sz w:val="25"/>
          <w:szCs w:val="25"/>
        </w:rPr>
        <w:t xml:space="preserve"> правосуддя у відповідному суді.</w:t>
      </w:r>
    </w:p>
    <w:p w:rsidR="0042285E" w:rsidRPr="0026075E" w:rsidRDefault="0042285E" w:rsidP="0042285E">
      <w:pPr>
        <w:spacing w:after="0" w:line="240" w:lineRule="auto"/>
        <w:ind w:firstLine="708"/>
        <w:jc w:val="both"/>
        <w:rPr>
          <w:rFonts w:ascii="Times New Roman" w:hAnsi="Times New Roman" w:cs="Times New Roman"/>
          <w:sz w:val="25"/>
          <w:szCs w:val="25"/>
        </w:rPr>
      </w:pPr>
      <w:r w:rsidRPr="0026075E">
        <w:rPr>
          <w:rFonts w:ascii="Times New Roman" w:hAnsi="Times New Roman" w:cs="Times New Roman"/>
          <w:sz w:val="25"/>
          <w:szCs w:val="25"/>
        </w:rPr>
        <w:t xml:space="preserve">3. </w:t>
      </w:r>
      <w:proofErr w:type="spellStart"/>
      <w:r w:rsidRPr="0026075E">
        <w:rPr>
          <w:rFonts w:ascii="Times New Roman" w:hAnsi="Times New Roman" w:cs="Times New Roman"/>
          <w:sz w:val="25"/>
          <w:szCs w:val="25"/>
        </w:rPr>
        <w:t>Внести</w:t>
      </w:r>
      <w:proofErr w:type="spellEnd"/>
      <w:r w:rsidRPr="0026075E">
        <w:rPr>
          <w:rFonts w:ascii="Times New Roman" w:hAnsi="Times New Roman" w:cs="Times New Roman"/>
          <w:sz w:val="25"/>
          <w:szCs w:val="25"/>
        </w:rPr>
        <w:t xml:space="preserve"> до Вищої ради правосуддя подання про відсторонення судді Вишгородського районного суду Київської області </w:t>
      </w:r>
      <w:proofErr w:type="spellStart"/>
      <w:r w:rsidRPr="0026075E">
        <w:rPr>
          <w:rFonts w:ascii="Times New Roman" w:hAnsi="Times New Roman" w:cs="Times New Roman"/>
          <w:sz w:val="25"/>
          <w:szCs w:val="25"/>
        </w:rPr>
        <w:t>Скарлат</w:t>
      </w:r>
      <w:proofErr w:type="spellEnd"/>
      <w:r w:rsidRPr="0026075E">
        <w:rPr>
          <w:rFonts w:ascii="Times New Roman" w:hAnsi="Times New Roman" w:cs="Times New Roman"/>
          <w:sz w:val="25"/>
          <w:szCs w:val="25"/>
        </w:rPr>
        <w:t xml:space="preserve"> Олени Іванівни від здійснення правосуддя.</w:t>
      </w:r>
    </w:p>
    <w:p w:rsidR="0042285E" w:rsidRPr="0026075E" w:rsidRDefault="0042285E" w:rsidP="0042285E">
      <w:pPr>
        <w:spacing w:after="0" w:line="240" w:lineRule="auto"/>
        <w:jc w:val="both"/>
        <w:rPr>
          <w:rFonts w:ascii="Times New Roman" w:hAnsi="Times New Roman" w:cs="Times New Roman"/>
          <w:sz w:val="25"/>
          <w:szCs w:val="25"/>
        </w:rPr>
      </w:pPr>
    </w:p>
    <w:p w:rsidR="0042285E" w:rsidRPr="0026075E" w:rsidRDefault="0042285E" w:rsidP="0042285E">
      <w:pPr>
        <w:spacing w:after="0" w:line="240" w:lineRule="auto"/>
        <w:jc w:val="both"/>
        <w:rPr>
          <w:rFonts w:ascii="Times New Roman" w:hAnsi="Times New Roman" w:cs="Times New Roman"/>
          <w:sz w:val="25"/>
          <w:szCs w:val="25"/>
        </w:rPr>
      </w:pPr>
    </w:p>
    <w:p w:rsidR="0042285E" w:rsidRPr="0026075E" w:rsidRDefault="0042285E" w:rsidP="0042285E">
      <w:pPr>
        <w:spacing w:after="0" w:line="240" w:lineRule="auto"/>
        <w:jc w:val="both"/>
        <w:rPr>
          <w:rFonts w:ascii="Times New Roman" w:hAnsi="Times New Roman" w:cs="Times New Roman"/>
          <w:sz w:val="25"/>
          <w:szCs w:val="25"/>
        </w:rPr>
      </w:pPr>
      <w:r w:rsidRPr="0026075E">
        <w:rPr>
          <w:rFonts w:ascii="Times New Roman" w:hAnsi="Times New Roman" w:cs="Times New Roman"/>
          <w:sz w:val="25"/>
          <w:szCs w:val="25"/>
        </w:rPr>
        <w:t>Головуючий</w:t>
      </w:r>
      <w:r w:rsidRP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t xml:space="preserve">       </w:t>
      </w:r>
      <w:r w:rsidRPr="0026075E">
        <w:rPr>
          <w:rFonts w:ascii="Times New Roman" w:hAnsi="Times New Roman" w:cs="Times New Roman"/>
          <w:sz w:val="25"/>
          <w:szCs w:val="25"/>
        </w:rPr>
        <w:t>Михайло БОГОНІС</w:t>
      </w:r>
    </w:p>
    <w:p w:rsidR="0042285E" w:rsidRPr="0026075E" w:rsidRDefault="0042285E" w:rsidP="0042285E">
      <w:pPr>
        <w:spacing w:before="120" w:after="120" w:line="240" w:lineRule="auto"/>
        <w:jc w:val="both"/>
        <w:rPr>
          <w:rFonts w:ascii="Times New Roman" w:hAnsi="Times New Roman" w:cs="Times New Roman"/>
          <w:sz w:val="25"/>
          <w:szCs w:val="25"/>
        </w:rPr>
      </w:pPr>
    </w:p>
    <w:p w:rsidR="0042285E" w:rsidRDefault="0042285E" w:rsidP="0042285E">
      <w:pPr>
        <w:spacing w:before="120" w:after="120" w:line="240" w:lineRule="auto"/>
        <w:jc w:val="both"/>
        <w:rPr>
          <w:rFonts w:ascii="Times New Roman" w:hAnsi="Times New Roman" w:cs="Times New Roman"/>
          <w:sz w:val="25"/>
          <w:szCs w:val="25"/>
        </w:rPr>
      </w:pPr>
      <w:r w:rsidRPr="0026075E">
        <w:rPr>
          <w:rFonts w:ascii="Times New Roman" w:hAnsi="Times New Roman" w:cs="Times New Roman"/>
          <w:sz w:val="25"/>
          <w:szCs w:val="25"/>
        </w:rPr>
        <w:t>Члени Комісії:</w:t>
      </w:r>
      <w:r w:rsidRP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ab/>
      </w:r>
      <w:r w:rsidR="0026075E">
        <w:rPr>
          <w:rFonts w:ascii="Times New Roman" w:hAnsi="Times New Roman" w:cs="Times New Roman"/>
          <w:sz w:val="25"/>
          <w:szCs w:val="25"/>
        </w:rPr>
        <w:t xml:space="preserve">       </w:t>
      </w:r>
      <w:r w:rsidRPr="0026075E">
        <w:rPr>
          <w:rFonts w:ascii="Times New Roman" w:hAnsi="Times New Roman" w:cs="Times New Roman"/>
          <w:sz w:val="25"/>
          <w:szCs w:val="25"/>
        </w:rPr>
        <w:t>Надія КОБЕЦЬКА</w:t>
      </w:r>
    </w:p>
    <w:p w:rsidR="0026075E" w:rsidRDefault="0026075E" w:rsidP="0042285E">
      <w:pPr>
        <w:spacing w:before="120" w:after="120" w:line="240" w:lineRule="auto"/>
        <w:jc w:val="both"/>
        <w:rPr>
          <w:rFonts w:ascii="Times New Roman" w:hAnsi="Times New Roman" w:cs="Times New Roman"/>
          <w:sz w:val="25"/>
          <w:szCs w:val="25"/>
        </w:rPr>
      </w:pPr>
    </w:p>
    <w:p w:rsidR="0042285E" w:rsidRPr="0026075E" w:rsidRDefault="0026075E" w:rsidP="0042285E">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 xml:space="preserve">       </w:t>
      </w:r>
      <w:r w:rsidR="0042285E" w:rsidRPr="0026075E">
        <w:rPr>
          <w:rFonts w:ascii="Times New Roman" w:hAnsi="Times New Roman" w:cs="Times New Roman"/>
          <w:sz w:val="25"/>
          <w:szCs w:val="25"/>
        </w:rPr>
        <w:t>Галина ШЕВЧУК</w:t>
      </w:r>
      <w:bookmarkStart w:id="0" w:name="_GoBack"/>
      <w:bookmarkEnd w:id="0"/>
    </w:p>
    <w:sectPr w:rsidR="0042285E" w:rsidRPr="0026075E" w:rsidSect="000B233D">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33D" w:rsidRDefault="000B233D" w:rsidP="000B233D">
      <w:pPr>
        <w:spacing w:after="0" w:line="240" w:lineRule="auto"/>
      </w:pPr>
      <w:r>
        <w:separator/>
      </w:r>
    </w:p>
  </w:endnote>
  <w:endnote w:type="continuationSeparator" w:id="0">
    <w:p w:rsidR="000B233D" w:rsidRDefault="000B233D" w:rsidP="000B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33D" w:rsidRDefault="000B233D" w:rsidP="000B233D">
      <w:pPr>
        <w:spacing w:after="0" w:line="240" w:lineRule="auto"/>
      </w:pPr>
      <w:r>
        <w:separator/>
      </w:r>
    </w:p>
  </w:footnote>
  <w:footnote w:type="continuationSeparator" w:id="0">
    <w:p w:rsidR="000B233D" w:rsidRDefault="000B233D" w:rsidP="000B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440233"/>
      <w:docPartObj>
        <w:docPartGallery w:val="Page Numbers (Top of Page)"/>
        <w:docPartUnique/>
      </w:docPartObj>
    </w:sdtPr>
    <w:sdtEndPr/>
    <w:sdtContent>
      <w:p w:rsidR="000B233D" w:rsidRDefault="000B233D">
        <w:pPr>
          <w:pStyle w:val="a3"/>
          <w:jc w:val="center"/>
        </w:pPr>
        <w:r>
          <w:fldChar w:fldCharType="begin"/>
        </w:r>
        <w:r>
          <w:instrText>PAGE   \* MERGEFORMAT</w:instrText>
        </w:r>
        <w:r>
          <w:fldChar w:fldCharType="separate"/>
        </w:r>
        <w:r w:rsidR="008517D2">
          <w:rPr>
            <w:noProof/>
          </w:rPr>
          <w:t>4</w:t>
        </w:r>
        <w:r>
          <w:fldChar w:fldCharType="end"/>
        </w:r>
      </w:p>
    </w:sdtContent>
  </w:sdt>
  <w:p w:rsidR="000B233D" w:rsidRDefault="000B23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B1A"/>
    <w:rsid w:val="00003965"/>
    <w:rsid w:val="000507B2"/>
    <w:rsid w:val="00090EFA"/>
    <w:rsid w:val="000B233D"/>
    <w:rsid w:val="000B66C2"/>
    <w:rsid w:val="000E7E3A"/>
    <w:rsid w:val="001062B4"/>
    <w:rsid w:val="00146313"/>
    <w:rsid w:val="00147E2D"/>
    <w:rsid w:val="00151C8A"/>
    <w:rsid w:val="0019218C"/>
    <w:rsid w:val="001944C3"/>
    <w:rsid w:val="001945B5"/>
    <w:rsid w:val="001A600B"/>
    <w:rsid w:val="001B49B0"/>
    <w:rsid w:val="001C78F0"/>
    <w:rsid w:val="001E665F"/>
    <w:rsid w:val="0023739C"/>
    <w:rsid w:val="00251B1A"/>
    <w:rsid w:val="0026075E"/>
    <w:rsid w:val="00286D1B"/>
    <w:rsid w:val="002A1240"/>
    <w:rsid w:val="002A38BF"/>
    <w:rsid w:val="002B4411"/>
    <w:rsid w:val="002C1506"/>
    <w:rsid w:val="002E5236"/>
    <w:rsid w:val="003039DE"/>
    <w:rsid w:val="003355B5"/>
    <w:rsid w:val="00343FE6"/>
    <w:rsid w:val="003B7350"/>
    <w:rsid w:val="003C0088"/>
    <w:rsid w:val="003E421A"/>
    <w:rsid w:val="003F26BA"/>
    <w:rsid w:val="00411253"/>
    <w:rsid w:val="0042285E"/>
    <w:rsid w:val="0043007A"/>
    <w:rsid w:val="004342D2"/>
    <w:rsid w:val="0045789C"/>
    <w:rsid w:val="00464384"/>
    <w:rsid w:val="00466763"/>
    <w:rsid w:val="004739E9"/>
    <w:rsid w:val="00481DC0"/>
    <w:rsid w:val="00495FFE"/>
    <w:rsid w:val="004A17DB"/>
    <w:rsid w:val="004A2333"/>
    <w:rsid w:val="004E003F"/>
    <w:rsid w:val="004F796F"/>
    <w:rsid w:val="00534F89"/>
    <w:rsid w:val="0054266D"/>
    <w:rsid w:val="00575A0F"/>
    <w:rsid w:val="00582455"/>
    <w:rsid w:val="005B068B"/>
    <w:rsid w:val="00653BB9"/>
    <w:rsid w:val="006701B7"/>
    <w:rsid w:val="006740C9"/>
    <w:rsid w:val="00677805"/>
    <w:rsid w:val="006E5EFF"/>
    <w:rsid w:val="00704021"/>
    <w:rsid w:val="00721A46"/>
    <w:rsid w:val="007416BC"/>
    <w:rsid w:val="00741A10"/>
    <w:rsid w:val="00777562"/>
    <w:rsid w:val="007941DA"/>
    <w:rsid w:val="00811727"/>
    <w:rsid w:val="00816899"/>
    <w:rsid w:val="00816FD9"/>
    <w:rsid w:val="008517D2"/>
    <w:rsid w:val="00862055"/>
    <w:rsid w:val="0087014F"/>
    <w:rsid w:val="008E7CD3"/>
    <w:rsid w:val="00927419"/>
    <w:rsid w:val="00954A33"/>
    <w:rsid w:val="009C0044"/>
    <w:rsid w:val="009C6F4E"/>
    <w:rsid w:val="009E27E3"/>
    <w:rsid w:val="00A0640C"/>
    <w:rsid w:val="00A17974"/>
    <w:rsid w:val="00A36AB1"/>
    <w:rsid w:val="00A406AC"/>
    <w:rsid w:val="00A83447"/>
    <w:rsid w:val="00A97227"/>
    <w:rsid w:val="00AB5E61"/>
    <w:rsid w:val="00AF40AD"/>
    <w:rsid w:val="00B33FB8"/>
    <w:rsid w:val="00BA3338"/>
    <w:rsid w:val="00BA54C2"/>
    <w:rsid w:val="00BF028A"/>
    <w:rsid w:val="00BF3117"/>
    <w:rsid w:val="00C07F88"/>
    <w:rsid w:val="00C25EBD"/>
    <w:rsid w:val="00C64A96"/>
    <w:rsid w:val="00C81715"/>
    <w:rsid w:val="00C92A16"/>
    <w:rsid w:val="00CD0271"/>
    <w:rsid w:val="00CD15B1"/>
    <w:rsid w:val="00CD1922"/>
    <w:rsid w:val="00CF1FF0"/>
    <w:rsid w:val="00D85469"/>
    <w:rsid w:val="00DC2974"/>
    <w:rsid w:val="00E711B8"/>
    <w:rsid w:val="00EA69DE"/>
    <w:rsid w:val="00EE3ECC"/>
    <w:rsid w:val="00F079FC"/>
    <w:rsid w:val="00F10ECA"/>
    <w:rsid w:val="00F50F98"/>
    <w:rsid w:val="00F86049"/>
    <w:rsid w:val="00F91DE9"/>
    <w:rsid w:val="00F953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54F9"/>
  <w15:chartTrackingRefBased/>
  <w15:docId w15:val="{1A24CDC2-BDDF-4B9E-A2F2-673BFC0A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3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B233D"/>
  </w:style>
  <w:style w:type="paragraph" w:styleId="a5">
    <w:name w:val="footer"/>
    <w:basedOn w:val="a"/>
    <w:link w:val="a6"/>
    <w:uiPriority w:val="99"/>
    <w:unhideWhenUsed/>
    <w:rsid w:val="000B23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0B233D"/>
  </w:style>
  <w:style w:type="paragraph" w:customStyle="1" w:styleId="rtejustify">
    <w:name w:val="rtejustify"/>
    <w:basedOn w:val="a"/>
    <w:rsid w:val="002E52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4A17DB"/>
  </w:style>
  <w:style w:type="paragraph" w:styleId="a7">
    <w:name w:val="Balloon Text"/>
    <w:basedOn w:val="a"/>
    <w:link w:val="a8"/>
    <w:uiPriority w:val="99"/>
    <w:semiHidden/>
    <w:unhideWhenUsed/>
    <w:rsid w:val="00D8546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D85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4380">
      <w:bodyDiv w:val="1"/>
      <w:marLeft w:val="0"/>
      <w:marRight w:val="0"/>
      <w:marTop w:val="0"/>
      <w:marBottom w:val="0"/>
      <w:divBdr>
        <w:top w:val="none" w:sz="0" w:space="0" w:color="auto"/>
        <w:left w:val="none" w:sz="0" w:space="0" w:color="auto"/>
        <w:bottom w:val="none" w:sz="0" w:space="0" w:color="auto"/>
        <w:right w:val="none" w:sz="0" w:space="0" w:color="auto"/>
      </w:divBdr>
    </w:div>
    <w:div w:id="5120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8EC3-806C-4D0E-B0BF-6B1C98C6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7161</Words>
  <Characters>4082</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2024-11-12T09:17:00Z</cp:lastPrinted>
  <dcterms:created xsi:type="dcterms:W3CDTF">2024-11-19T14:23:00Z</dcterms:created>
  <dcterms:modified xsi:type="dcterms:W3CDTF">2024-11-19T14:23:00Z</dcterms:modified>
</cp:coreProperties>
</file>