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463B1" w14:textId="77777777" w:rsidR="00772964" w:rsidRPr="00EC2E5D" w:rsidRDefault="00772964" w:rsidP="00772964">
      <w:pPr>
        <w:spacing w:after="0" w:line="240" w:lineRule="auto"/>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2CEF3A4C" wp14:editId="70A4D7CA">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65132CD"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1416B07A" w14:textId="77777777" w:rsidR="00772964" w:rsidRPr="00EC2E5D" w:rsidRDefault="00772964" w:rsidP="00772964">
      <w:pPr>
        <w:spacing w:after="0" w:line="240" w:lineRule="auto"/>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36"/>
          <w:szCs w:val="36"/>
          <w:lang w:eastAsia="uk-UA"/>
        </w:rPr>
        <w:t>ВИЩА КВАЛІФІКАЦІЙНА КОМІСІЯ СУДДІВ УКРАЇНИ</w:t>
      </w:r>
    </w:p>
    <w:p w14:paraId="457CFD8E"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67180421" w14:textId="4BE09A41" w:rsidR="00772964" w:rsidRPr="00EC2E5D" w:rsidRDefault="00772964"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26 листопада 2024 року</w:t>
      </w:r>
      <w:r w:rsidRPr="00EC2E5D">
        <w:rPr>
          <w:rFonts w:ascii="Times New Roman" w:eastAsia="Times New Roman" w:hAnsi="Times New Roman" w:cs="Times New Roman"/>
          <w:color w:val="000000"/>
          <w:sz w:val="28"/>
          <w:szCs w:val="28"/>
          <w:lang w:eastAsia="uk-UA"/>
        </w:rPr>
        <w:tab/>
        <w:t xml:space="preserve"> </w:t>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00EC2E5D">
        <w:rPr>
          <w:rFonts w:ascii="Times New Roman" w:eastAsia="Times New Roman" w:hAnsi="Times New Roman" w:cs="Times New Roman"/>
          <w:color w:val="000000"/>
          <w:sz w:val="28"/>
          <w:szCs w:val="28"/>
          <w:lang w:eastAsia="uk-UA"/>
        </w:rPr>
        <w:tab/>
      </w:r>
      <w:r w:rsidR="00EC2E5D">
        <w:rPr>
          <w:rFonts w:ascii="Times New Roman" w:eastAsia="Times New Roman" w:hAnsi="Times New Roman" w:cs="Times New Roman"/>
          <w:color w:val="000000"/>
          <w:sz w:val="28"/>
          <w:szCs w:val="28"/>
          <w:lang w:eastAsia="uk-UA"/>
        </w:rPr>
        <w:tab/>
      </w:r>
      <w:r w:rsidR="00EC2E5D">
        <w:rPr>
          <w:rFonts w:ascii="Times New Roman" w:eastAsia="Times New Roman" w:hAnsi="Times New Roman" w:cs="Times New Roman"/>
          <w:color w:val="000000"/>
          <w:sz w:val="28"/>
          <w:szCs w:val="28"/>
          <w:lang w:eastAsia="uk-UA"/>
        </w:rPr>
        <w:tab/>
      </w:r>
      <w:r w:rsidR="00EC2E5D">
        <w:rPr>
          <w:rFonts w:ascii="Times New Roman" w:eastAsia="Times New Roman" w:hAnsi="Times New Roman" w:cs="Times New Roman"/>
          <w:color w:val="000000"/>
          <w:sz w:val="28"/>
          <w:szCs w:val="28"/>
          <w:lang w:eastAsia="uk-UA"/>
        </w:rPr>
        <w:tab/>
        <w:t xml:space="preserve">    </w:t>
      </w:r>
      <w:r w:rsidRPr="00EC2E5D">
        <w:rPr>
          <w:rFonts w:ascii="Times New Roman" w:eastAsia="Times New Roman" w:hAnsi="Times New Roman" w:cs="Times New Roman"/>
          <w:color w:val="000000"/>
          <w:sz w:val="28"/>
          <w:szCs w:val="28"/>
          <w:lang w:eastAsia="uk-UA"/>
        </w:rPr>
        <w:t>м. Київ</w:t>
      </w:r>
    </w:p>
    <w:p w14:paraId="1F635423"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409F76A4" w14:textId="1DEF192E" w:rsidR="00772964" w:rsidRPr="00EC2E5D" w:rsidRDefault="00772964" w:rsidP="00772964">
      <w:pPr>
        <w:spacing w:after="0" w:line="240" w:lineRule="auto"/>
        <w:jc w:val="center"/>
        <w:rPr>
          <w:rFonts w:ascii="Times New Roman" w:eastAsia="Times New Roman" w:hAnsi="Times New Roman" w:cs="Times New Roman"/>
          <w:sz w:val="24"/>
          <w:szCs w:val="24"/>
          <w:u w:val="single"/>
          <w:lang w:eastAsia="uk-UA"/>
        </w:rPr>
      </w:pPr>
      <w:r w:rsidRPr="00EC2E5D">
        <w:rPr>
          <w:rFonts w:ascii="Times New Roman" w:eastAsia="Times New Roman" w:hAnsi="Times New Roman" w:cs="Times New Roman"/>
          <w:color w:val="000000"/>
          <w:sz w:val="28"/>
          <w:szCs w:val="28"/>
          <w:lang w:eastAsia="uk-UA"/>
        </w:rPr>
        <w:t xml:space="preserve">Р І Ш Е Н </w:t>
      </w:r>
      <w:proofErr w:type="spellStart"/>
      <w:r w:rsidRPr="00EC2E5D">
        <w:rPr>
          <w:rFonts w:ascii="Times New Roman" w:eastAsia="Times New Roman" w:hAnsi="Times New Roman" w:cs="Times New Roman"/>
          <w:color w:val="000000"/>
          <w:sz w:val="28"/>
          <w:szCs w:val="28"/>
          <w:lang w:eastAsia="uk-UA"/>
        </w:rPr>
        <w:t>Н</w:t>
      </w:r>
      <w:proofErr w:type="spellEnd"/>
      <w:r w:rsidRPr="00EC2E5D">
        <w:rPr>
          <w:rFonts w:ascii="Times New Roman" w:eastAsia="Times New Roman" w:hAnsi="Times New Roman" w:cs="Times New Roman"/>
          <w:color w:val="000000"/>
          <w:sz w:val="28"/>
          <w:szCs w:val="28"/>
          <w:lang w:eastAsia="uk-UA"/>
        </w:rPr>
        <w:t xml:space="preserve"> Я</w:t>
      </w:r>
      <w:r w:rsid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 № </w:t>
      </w:r>
      <w:r w:rsidR="00EC2E5D">
        <w:rPr>
          <w:rFonts w:ascii="Times New Roman" w:eastAsia="Times New Roman" w:hAnsi="Times New Roman" w:cs="Times New Roman"/>
          <w:color w:val="000000"/>
          <w:sz w:val="28"/>
          <w:szCs w:val="28"/>
          <w:u w:val="single"/>
          <w:lang w:eastAsia="uk-UA"/>
        </w:rPr>
        <w:t>218/ко-24</w:t>
      </w:r>
    </w:p>
    <w:p w14:paraId="409746B2"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068001B2" w14:textId="77777777" w:rsidR="00772964" w:rsidRPr="00EC2E5D" w:rsidRDefault="00772964"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14:paraId="77CDB3C5"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29768FEB" w14:textId="5C30B9E9" w:rsidR="00772964" w:rsidRPr="00EC2E5D" w:rsidRDefault="00A137DE"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г</w:t>
      </w:r>
      <w:r w:rsidR="00A13E08" w:rsidRPr="00EC2E5D">
        <w:rPr>
          <w:rFonts w:ascii="Times New Roman" w:eastAsia="Times New Roman" w:hAnsi="Times New Roman" w:cs="Times New Roman"/>
          <w:color w:val="000000"/>
          <w:sz w:val="28"/>
          <w:szCs w:val="28"/>
          <w:lang w:eastAsia="uk-UA"/>
        </w:rPr>
        <w:t xml:space="preserve">оловуючого – </w:t>
      </w:r>
      <w:r w:rsidR="00772964" w:rsidRPr="00EC2E5D">
        <w:rPr>
          <w:rFonts w:ascii="Times New Roman" w:eastAsia="Times New Roman" w:hAnsi="Times New Roman" w:cs="Times New Roman"/>
          <w:color w:val="000000"/>
          <w:sz w:val="28"/>
          <w:szCs w:val="28"/>
          <w:lang w:eastAsia="uk-UA"/>
        </w:rPr>
        <w:t>Руслана СИДОРОВИЧА (доповідач),</w:t>
      </w:r>
    </w:p>
    <w:p w14:paraId="447BEDE2"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6161C3D4" w14:textId="12CD60ED" w:rsidR="00772964" w:rsidRPr="00EC2E5D" w:rsidRDefault="00772964"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членів Комісії</w:t>
      </w:r>
      <w:r w:rsidR="00A13E08"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Людмили ВОЛКОВОЇ,</w:t>
      </w:r>
      <w:r w:rsidR="00B92D9F" w:rsidRPr="00EC2E5D">
        <w:rPr>
          <w:rFonts w:ascii="Times New Roman" w:eastAsia="Times New Roman" w:hAnsi="Times New Roman" w:cs="Times New Roman"/>
          <w:color w:val="000000"/>
          <w:sz w:val="28"/>
          <w:szCs w:val="28"/>
          <w:lang w:eastAsia="uk-UA"/>
        </w:rPr>
        <w:t xml:space="preserve"> Романа КИДИСЮКА,</w:t>
      </w:r>
    </w:p>
    <w:p w14:paraId="7EA275DA"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3990243B" w14:textId="77777777" w:rsidR="00772964" w:rsidRPr="00EC2E5D" w:rsidRDefault="00772964"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за участі:</w:t>
      </w:r>
    </w:p>
    <w:p w14:paraId="69CAC4D2"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22EDA0E1" w14:textId="77777777" w:rsidR="00772964" w:rsidRPr="00EC2E5D" w:rsidRDefault="00772964"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судді Бердичівського міськрайонного суду Житомирської області Дениса ЩЕРБАКА,</w:t>
      </w:r>
    </w:p>
    <w:p w14:paraId="1141A37E"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1E29E4C1" w14:textId="77777777" w:rsidR="00772964" w:rsidRPr="00EC2E5D" w:rsidRDefault="00772964"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представни</w:t>
      </w:r>
      <w:r w:rsidR="001A2D19" w:rsidRPr="00EC2E5D">
        <w:rPr>
          <w:rFonts w:ascii="Times New Roman" w:eastAsia="Times New Roman" w:hAnsi="Times New Roman" w:cs="Times New Roman"/>
          <w:color w:val="000000"/>
          <w:sz w:val="28"/>
          <w:szCs w:val="28"/>
          <w:lang w:eastAsia="uk-UA"/>
        </w:rPr>
        <w:t>ць</w:t>
      </w:r>
      <w:r w:rsidRPr="00EC2E5D">
        <w:rPr>
          <w:rFonts w:ascii="Times New Roman" w:eastAsia="Times New Roman" w:hAnsi="Times New Roman" w:cs="Times New Roman"/>
          <w:color w:val="000000"/>
          <w:sz w:val="28"/>
          <w:szCs w:val="28"/>
          <w:lang w:eastAsia="uk-UA"/>
        </w:rPr>
        <w:t xml:space="preserve"> Громадської ради доброчесності Вероніки КРЕЙДЕНКОВОЇ та </w:t>
      </w:r>
      <w:r w:rsidR="001A2D19" w:rsidRPr="00EC2E5D">
        <w:rPr>
          <w:rFonts w:ascii="Times New Roman" w:eastAsia="Times New Roman" w:hAnsi="Times New Roman" w:cs="Times New Roman"/>
          <w:color w:val="000000"/>
          <w:sz w:val="28"/>
          <w:szCs w:val="28"/>
          <w:lang w:eastAsia="uk-UA"/>
        </w:rPr>
        <w:t>Ольги ВЕРЕТІЛЬНИК,</w:t>
      </w:r>
    </w:p>
    <w:p w14:paraId="48397AA2"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60226D5E" w14:textId="77777777" w:rsidR="00772964" w:rsidRPr="00EC2E5D" w:rsidRDefault="00772964" w:rsidP="00772964">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розглянувши питання про дослідження досьє, проведення співбесіди та визначення результатів кваліфікаційного оцінювання судді Бердичівського міськрайонного суду Житомирської області Щербака Дениса Сергійовича на відповідність займаній посаді,</w:t>
      </w:r>
    </w:p>
    <w:p w14:paraId="23CAAB28"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3114E89C" w14:textId="77777777" w:rsidR="00772964" w:rsidRPr="00EC2E5D" w:rsidRDefault="00772964" w:rsidP="00772964">
      <w:pPr>
        <w:spacing w:after="0" w:line="240" w:lineRule="auto"/>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встановила:</w:t>
      </w:r>
    </w:p>
    <w:p w14:paraId="0A2C82AA" w14:textId="77777777" w:rsidR="00772964" w:rsidRPr="00EC2E5D" w:rsidRDefault="00772964" w:rsidP="00772964">
      <w:pPr>
        <w:spacing w:after="0" w:line="240" w:lineRule="auto"/>
        <w:rPr>
          <w:rFonts w:ascii="Times New Roman" w:eastAsia="Times New Roman" w:hAnsi="Times New Roman" w:cs="Times New Roman"/>
          <w:sz w:val="24"/>
          <w:szCs w:val="24"/>
          <w:lang w:eastAsia="uk-UA"/>
        </w:rPr>
      </w:pPr>
    </w:p>
    <w:p w14:paraId="689D6D00" w14:textId="77777777" w:rsidR="00772964" w:rsidRPr="00EC2E5D" w:rsidRDefault="00772964" w:rsidP="00772964">
      <w:pPr>
        <w:spacing w:after="0" w:line="240" w:lineRule="auto"/>
        <w:ind w:firstLine="709"/>
        <w:rPr>
          <w:rFonts w:ascii="Times New Roman" w:eastAsia="Times New Roman" w:hAnsi="Times New Roman" w:cs="Times New Roman"/>
          <w:sz w:val="24"/>
          <w:szCs w:val="24"/>
          <w:lang w:eastAsia="uk-UA"/>
        </w:rPr>
      </w:pPr>
      <w:r w:rsidRPr="00EC2E5D">
        <w:rPr>
          <w:rFonts w:ascii="Times New Roman" w:eastAsia="Times New Roman" w:hAnsi="Times New Roman" w:cs="Times New Roman"/>
          <w:b/>
          <w:bCs/>
          <w:color w:val="000000"/>
          <w:sz w:val="28"/>
          <w:szCs w:val="28"/>
          <w:lang w:eastAsia="uk-UA"/>
        </w:rPr>
        <w:t>Інформація про кар’єру та кваліфікаційне оцінювання судді</w:t>
      </w:r>
      <w:r w:rsidRPr="00EC2E5D">
        <w:rPr>
          <w:rFonts w:ascii="Times New Roman" w:eastAsia="Times New Roman" w:hAnsi="Times New Roman" w:cs="Times New Roman"/>
          <w:color w:val="000000"/>
          <w:sz w:val="28"/>
          <w:szCs w:val="28"/>
          <w:lang w:eastAsia="uk-UA"/>
        </w:rPr>
        <w:t>.</w:t>
      </w:r>
    </w:p>
    <w:p w14:paraId="7A6B9082" w14:textId="77777777" w:rsidR="00772964" w:rsidRPr="00EC2E5D" w:rsidRDefault="00772964" w:rsidP="002F033B">
      <w:pPr>
        <w:numPr>
          <w:ilvl w:val="0"/>
          <w:numId w:val="1"/>
        </w:numPr>
        <w:tabs>
          <w:tab w:val="clear" w:pos="720"/>
          <w:tab w:val="num"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Указом Президента України від 18 травня 2012 року № 336/2012 Щербака Дениса Сергійовича призначено на посаду судді Бердичівського міськрайонного суду Житомирської області строком на п’ять років.</w:t>
      </w:r>
    </w:p>
    <w:p w14:paraId="0B93C091" w14:textId="133D8A29" w:rsidR="00772964" w:rsidRPr="00EC2E5D" w:rsidRDefault="00772964" w:rsidP="002F033B">
      <w:pPr>
        <w:numPr>
          <w:ilvl w:val="0"/>
          <w:numId w:val="1"/>
        </w:numPr>
        <w:tabs>
          <w:tab w:val="clear" w:pos="720"/>
          <w:tab w:val="num"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Рішенням Комісії від 20 жовтня 2017</w:t>
      </w:r>
      <w:r w:rsid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року № 106/зп-17 призначено кваліфікаційне оцінювання суддів місцевих та апеляційних суддів на відповідність займаній посаді, зокрема судді Бердичівського міськрайонного суду Житомирської області Щербака Д.С.</w:t>
      </w:r>
    </w:p>
    <w:p w14:paraId="3E4F3F63" w14:textId="04AEC339" w:rsidR="00772964" w:rsidRPr="00EC2E5D" w:rsidRDefault="00772964" w:rsidP="002F033B">
      <w:pPr>
        <w:numPr>
          <w:ilvl w:val="0"/>
          <w:numId w:val="1"/>
        </w:numPr>
        <w:tabs>
          <w:tab w:val="clear" w:pos="720"/>
          <w:tab w:val="num"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Рішенням Комісії від 16 березня 2018 року № 54/зп-18 затверджено та оприлюднено декодовані результати першого етапу кваліфікаційного оцінювання суддів на відповідність займаній посаді «Іспит». За результатами складення анонімного письмового тестування Щербак Д.С. отримав 57,375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xml:space="preserve">, а </w:t>
      </w:r>
      <w:r w:rsidR="00A137DE" w:rsidRPr="00EC2E5D">
        <w:rPr>
          <w:rFonts w:ascii="Times New Roman" w:eastAsia="Times New Roman" w:hAnsi="Times New Roman" w:cs="Times New Roman"/>
          <w:color w:val="000000"/>
          <w:sz w:val="28"/>
          <w:szCs w:val="28"/>
          <w:lang w:eastAsia="uk-UA"/>
        </w:rPr>
        <w:t xml:space="preserve">виконання </w:t>
      </w:r>
      <w:r w:rsidRPr="00EC2E5D">
        <w:rPr>
          <w:rFonts w:ascii="Times New Roman" w:eastAsia="Times New Roman" w:hAnsi="Times New Roman" w:cs="Times New Roman"/>
          <w:color w:val="000000"/>
          <w:sz w:val="28"/>
          <w:szCs w:val="28"/>
          <w:lang w:eastAsia="uk-UA"/>
        </w:rPr>
        <w:t>практичного завдання – 60 балів. На етапі іспиту суддя загалом набрав 117,375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xml:space="preserve">. Щербака Д.С. допущено до другого етапу кваліфікаційного оцінювання суддів місцевих та апеляційних судів на відповідність займаній посаді </w:t>
      </w:r>
      <w:r w:rsidR="00A137DE"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«Дослідження досьє та проведення співбесіди». </w:t>
      </w:r>
    </w:p>
    <w:p w14:paraId="013F8219" w14:textId="546C6CF7" w:rsidR="00772964" w:rsidRPr="00EC2E5D" w:rsidRDefault="00772964" w:rsidP="002F033B">
      <w:pPr>
        <w:numPr>
          <w:ilvl w:val="0"/>
          <w:numId w:val="1"/>
        </w:numPr>
        <w:tabs>
          <w:tab w:val="clear" w:pos="720"/>
          <w:tab w:val="num"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Відповідно до рішення Комісії від 29 листопада</w:t>
      </w:r>
      <w:r w:rsidR="00881C5A" w:rsidRPr="00EC2E5D">
        <w:rPr>
          <w:rFonts w:ascii="Times New Roman" w:eastAsia="Times New Roman" w:hAnsi="Times New Roman" w:cs="Times New Roman"/>
          <w:color w:val="000000"/>
          <w:sz w:val="28"/>
          <w:szCs w:val="28"/>
          <w:lang w:eastAsia="uk-UA"/>
        </w:rPr>
        <w:t xml:space="preserve"> </w:t>
      </w:r>
      <w:r w:rsidR="002F033B" w:rsidRPr="00EC2E5D">
        <w:rPr>
          <w:rFonts w:ascii="Times New Roman" w:eastAsia="Times New Roman" w:hAnsi="Times New Roman" w:cs="Times New Roman"/>
          <w:color w:val="000000"/>
          <w:sz w:val="28"/>
          <w:szCs w:val="28"/>
          <w:lang w:eastAsia="uk-UA"/>
        </w:rPr>
        <w:t>2017 </w:t>
      </w:r>
      <w:r w:rsidRPr="00EC2E5D">
        <w:rPr>
          <w:rFonts w:ascii="Times New Roman" w:eastAsia="Times New Roman" w:hAnsi="Times New Roman" w:cs="Times New Roman"/>
          <w:color w:val="000000"/>
          <w:sz w:val="28"/>
          <w:szCs w:val="28"/>
          <w:lang w:eastAsia="uk-UA"/>
        </w:rPr>
        <w:t>року</w:t>
      </w:r>
      <w:r w:rsidR="002F033B" w:rsidRPr="00EC2E5D">
        <w:rPr>
          <w:rFonts w:ascii="Times New Roman" w:eastAsia="Times New Roman" w:hAnsi="Times New Roman" w:cs="Times New Roman"/>
          <w:color w:val="000000"/>
          <w:sz w:val="28"/>
          <w:szCs w:val="28"/>
          <w:lang w:eastAsia="uk-UA"/>
        </w:rPr>
        <w:t xml:space="preserve"> № 124/зп-17</w:t>
      </w:r>
      <w:r w:rsidRPr="00EC2E5D">
        <w:rPr>
          <w:rFonts w:ascii="Times New Roman" w:eastAsia="Times New Roman" w:hAnsi="Times New Roman" w:cs="Times New Roman"/>
          <w:color w:val="000000"/>
          <w:sz w:val="28"/>
          <w:szCs w:val="28"/>
          <w:lang w:eastAsia="uk-UA"/>
        </w:rPr>
        <w:t xml:space="preserve"> Щербак Д.С. пройшов тестування особистих морально-психологічних якостей та загальних здібностей, за результатами якого складено висновок від 09 грудня 2017 року та визначено рівні показників критеріїв особистої, соціальної компетентності, професійної етики та доброчесності.</w:t>
      </w:r>
    </w:p>
    <w:p w14:paraId="7C6EB758" w14:textId="6E628340" w:rsidR="00772964" w:rsidRPr="00EC2E5D" w:rsidRDefault="00772964" w:rsidP="002F033B">
      <w:pPr>
        <w:numPr>
          <w:ilvl w:val="0"/>
          <w:numId w:val="1"/>
        </w:numPr>
        <w:tabs>
          <w:tab w:val="clear" w:pos="720"/>
          <w:tab w:val="num" w:pos="993"/>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Комісією 17 квітня 2018 року проведено співбесіду </w:t>
      </w:r>
      <w:r w:rsidR="00A137DE"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з Щербаком Д.С. Рішенням Комісії від 17 квітня 2018 року № 352/ко-18 визначено, що суддя Бердичівського міськрайонного суду Житомирської області Щербак Д.С. за результатами кваліфікаційного оцінювання на відповідність займаній посаді набрав 551,375 </w:t>
      </w:r>
      <w:proofErr w:type="spellStart"/>
      <w:r w:rsidRPr="00EC2E5D">
        <w:rPr>
          <w:rFonts w:ascii="Times New Roman" w:eastAsia="Times New Roman" w:hAnsi="Times New Roman" w:cs="Times New Roman"/>
          <w:color w:val="000000"/>
          <w:sz w:val="28"/>
          <w:szCs w:val="28"/>
          <w:lang w:eastAsia="uk-UA"/>
        </w:rPr>
        <w:t>бала</w:t>
      </w:r>
      <w:proofErr w:type="spellEnd"/>
      <w:r w:rsidR="00A137DE" w:rsidRPr="00EC2E5D">
        <w:rPr>
          <w:rFonts w:ascii="Times New Roman" w:eastAsia="Times New Roman" w:hAnsi="Times New Roman" w:cs="Times New Roman"/>
          <w:color w:val="000000"/>
          <w:sz w:val="28"/>
          <w:szCs w:val="28"/>
          <w:lang w:eastAsia="uk-UA"/>
        </w:rPr>
        <w:t>, його</w:t>
      </w:r>
      <w:r w:rsidRPr="00EC2E5D">
        <w:rPr>
          <w:rFonts w:ascii="Times New Roman" w:eastAsia="Times New Roman" w:hAnsi="Times New Roman" w:cs="Times New Roman"/>
          <w:color w:val="000000"/>
          <w:sz w:val="28"/>
          <w:szCs w:val="28"/>
          <w:lang w:eastAsia="uk-UA"/>
        </w:rPr>
        <w:t xml:space="preserve"> </w:t>
      </w:r>
      <w:r w:rsidR="00A137DE" w:rsidRPr="00EC2E5D">
        <w:rPr>
          <w:rFonts w:ascii="Times New Roman" w:eastAsia="Times New Roman" w:hAnsi="Times New Roman" w:cs="Times New Roman"/>
          <w:color w:val="000000"/>
          <w:sz w:val="28"/>
          <w:szCs w:val="28"/>
          <w:lang w:eastAsia="uk-UA"/>
        </w:rPr>
        <w:t>в</w:t>
      </w:r>
      <w:r w:rsidRPr="00EC2E5D">
        <w:rPr>
          <w:rFonts w:ascii="Times New Roman" w:eastAsia="Times New Roman" w:hAnsi="Times New Roman" w:cs="Times New Roman"/>
          <w:color w:val="000000"/>
          <w:sz w:val="28"/>
          <w:szCs w:val="28"/>
          <w:lang w:eastAsia="uk-UA"/>
        </w:rPr>
        <w:t xml:space="preserve">изнано таким, що не відповідає займаній посаді. Вищій раді правосуддя </w:t>
      </w:r>
      <w:r w:rsidR="00A137DE" w:rsidRPr="00EC2E5D">
        <w:rPr>
          <w:rFonts w:ascii="Times New Roman" w:eastAsia="Times New Roman" w:hAnsi="Times New Roman" w:cs="Times New Roman"/>
          <w:color w:val="000000"/>
          <w:sz w:val="28"/>
          <w:szCs w:val="28"/>
          <w:lang w:eastAsia="uk-UA"/>
        </w:rPr>
        <w:t xml:space="preserve">рекомендовано </w:t>
      </w:r>
      <w:r w:rsidRPr="00EC2E5D">
        <w:rPr>
          <w:rFonts w:ascii="Times New Roman" w:eastAsia="Times New Roman" w:hAnsi="Times New Roman" w:cs="Times New Roman"/>
          <w:color w:val="000000"/>
          <w:sz w:val="28"/>
          <w:szCs w:val="28"/>
          <w:lang w:eastAsia="uk-UA"/>
        </w:rPr>
        <w:t>розглянути питання про звільнення Щербака Д.С. з посади судді Бердичівського міськрайонного суду Житомирської області.</w:t>
      </w:r>
    </w:p>
    <w:p w14:paraId="3E7CA900" w14:textId="60F700B4"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Рішенням </w:t>
      </w:r>
      <w:r w:rsidR="00A13E08" w:rsidRPr="00EC2E5D">
        <w:rPr>
          <w:rFonts w:ascii="Times New Roman" w:eastAsia="Times New Roman" w:hAnsi="Times New Roman" w:cs="Times New Roman"/>
          <w:color w:val="000000"/>
          <w:sz w:val="28"/>
          <w:szCs w:val="28"/>
          <w:lang w:eastAsia="uk-UA"/>
        </w:rPr>
        <w:t>Комісії</w:t>
      </w:r>
      <w:r w:rsidRPr="00EC2E5D">
        <w:rPr>
          <w:rFonts w:ascii="Times New Roman" w:eastAsia="Times New Roman" w:hAnsi="Times New Roman" w:cs="Times New Roman"/>
          <w:color w:val="000000"/>
          <w:sz w:val="28"/>
          <w:szCs w:val="28"/>
          <w:lang w:eastAsia="uk-UA"/>
        </w:rPr>
        <w:t xml:space="preserve"> від 27 квітня 2018 року № 571/ко-18 до Вищої ради правосуддя </w:t>
      </w:r>
      <w:proofErr w:type="spellStart"/>
      <w:r w:rsidR="00A137DE" w:rsidRPr="00EC2E5D">
        <w:rPr>
          <w:rFonts w:ascii="Times New Roman" w:eastAsia="Times New Roman" w:hAnsi="Times New Roman" w:cs="Times New Roman"/>
          <w:color w:val="000000"/>
          <w:sz w:val="28"/>
          <w:szCs w:val="28"/>
          <w:lang w:eastAsia="uk-UA"/>
        </w:rPr>
        <w:t>внесено</w:t>
      </w:r>
      <w:proofErr w:type="spellEnd"/>
      <w:r w:rsidR="00A137DE"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подання з рекомендацією про звільнення Щербака Д.С. з посади судді Бердичівського міськрайонного суду Житомирської області.</w:t>
      </w:r>
    </w:p>
    <w:p w14:paraId="4F6C37F2" w14:textId="77777777"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Рішенням Вищої ради правосуддя від 13 серпня 2019 року № 2106/0/15-19 відмовлено у задоволенні подання Комісії про звільнення Щербака Д.С. з посади судді Бердичівського міськрайонного суду Житомирської області на підставі підпункту 4 пункту 16</w:t>
      </w:r>
      <w:r w:rsidRPr="00EC2E5D">
        <w:rPr>
          <w:rFonts w:ascii="Times New Roman" w:eastAsia="Times New Roman" w:hAnsi="Times New Roman" w:cs="Times New Roman"/>
          <w:color w:val="000000"/>
          <w:sz w:val="28"/>
          <w:szCs w:val="17"/>
          <w:vertAlign w:val="superscript"/>
          <w:lang w:eastAsia="uk-UA"/>
        </w:rPr>
        <w:t>1</w:t>
      </w:r>
      <w:r w:rsidRPr="00EC2E5D">
        <w:rPr>
          <w:rFonts w:ascii="Times New Roman" w:eastAsia="Times New Roman" w:hAnsi="Times New Roman" w:cs="Times New Roman"/>
          <w:color w:val="000000"/>
          <w:sz w:val="28"/>
          <w:szCs w:val="28"/>
          <w:lang w:eastAsia="uk-UA"/>
        </w:rPr>
        <w:t xml:space="preserve"> розділу XV «Перехідні положення» Конституції України.</w:t>
      </w:r>
    </w:p>
    <w:p w14:paraId="05AB1BAE" w14:textId="77777777"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w:t>
      </w:r>
      <w:r w:rsidR="006665A1"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листопада 2019 року) повноваження членів Комісії припинено.</w:t>
      </w:r>
    </w:p>
    <w:p w14:paraId="105190BF" w14:textId="77777777"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Повноважний склад Комісії сформовано 01 червня 2023 року.</w:t>
      </w:r>
    </w:p>
    <w:p w14:paraId="242A9B26" w14:textId="62F8C020"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Рішенням Комісії від 11 січня 2024 року № 6/зп-24 здійснено повторний автоматизований розподіл справ між членами Комісії стосовно суддів </w:t>
      </w:r>
      <w:r w:rsidR="00174523" w:rsidRPr="00EC2E5D">
        <w:rPr>
          <w:rFonts w:ascii="Times New Roman" w:eastAsia="Times New Roman" w:hAnsi="Times New Roman" w:cs="Times New Roman"/>
          <w:color w:val="000000"/>
          <w:sz w:val="28"/>
          <w:szCs w:val="28"/>
          <w:lang w:eastAsia="uk-UA"/>
        </w:rPr>
        <w:t xml:space="preserve">місцевих та апеляційних судів, </w:t>
      </w:r>
      <w:r w:rsidRPr="00EC2E5D">
        <w:rPr>
          <w:rFonts w:ascii="Times New Roman" w:eastAsia="Times New Roman" w:hAnsi="Times New Roman" w:cs="Times New Roman"/>
          <w:color w:val="000000"/>
          <w:sz w:val="28"/>
          <w:szCs w:val="28"/>
          <w:lang w:eastAsia="uk-UA"/>
        </w:rPr>
        <w:t>щодо яких Вищою радою правосуддя відмовлено в задоволенні подання Комісії про звільнення у зв’язку з невідповідністю займаній посаді судді.</w:t>
      </w:r>
    </w:p>
    <w:p w14:paraId="118EB748" w14:textId="04E0C8C4"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Відповідно до протоколу повторного розподілу між членами Комісії від 18 січня 2024 року досьє</w:t>
      </w:r>
      <w:r w:rsidR="00A137DE" w:rsidRPr="00EC2E5D">
        <w:rPr>
          <w:rFonts w:ascii="Times New Roman" w:eastAsia="Times New Roman" w:hAnsi="Times New Roman" w:cs="Times New Roman"/>
          <w:color w:val="000000"/>
          <w:sz w:val="28"/>
          <w:szCs w:val="28"/>
          <w:lang w:eastAsia="uk-UA"/>
        </w:rPr>
        <w:t xml:space="preserve"> судді Бердичівського міськрайонного суду Житомирської області</w:t>
      </w:r>
      <w:r w:rsidRPr="00EC2E5D">
        <w:rPr>
          <w:rFonts w:ascii="Times New Roman" w:eastAsia="Times New Roman" w:hAnsi="Times New Roman" w:cs="Times New Roman"/>
          <w:color w:val="000000"/>
          <w:sz w:val="28"/>
          <w:szCs w:val="28"/>
          <w:lang w:eastAsia="uk-UA"/>
        </w:rPr>
        <w:t xml:space="preserve"> Щербака Д.С. </w:t>
      </w:r>
      <w:proofErr w:type="spellStart"/>
      <w:r w:rsidRPr="00EC2E5D">
        <w:rPr>
          <w:rFonts w:ascii="Times New Roman" w:eastAsia="Times New Roman" w:hAnsi="Times New Roman" w:cs="Times New Roman"/>
          <w:color w:val="000000"/>
          <w:sz w:val="28"/>
          <w:szCs w:val="28"/>
          <w:lang w:eastAsia="uk-UA"/>
        </w:rPr>
        <w:t>розподілено</w:t>
      </w:r>
      <w:proofErr w:type="spellEnd"/>
      <w:r w:rsidRPr="00EC2E5D">
        <w:rPr>
          <w:rFonts w:ascii="Times New Roman" w:eastAsia="Times New Roman" w:hAnsi="Times New Roman" w:cs="Times New Roman"/>
          <w:color w:val="000000"/>
          <w:sz w:val="28"/>
          <w:szCs w:val="28"/>
          <w:lang w:eastAsia="uk-UA"/>
        </w:rPr>
        <w:t xml:space="preserve"> члену Комісії Сидоровичу</w:t>
      </w:r>
      <w:r w:rsidR="00A137DE"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Р.М.</w:t>
      </w:r>
    </w:p>
    <w:p w14:paraId="2B19FAA8" w14:textId="77777777"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Рішенням Комісії від 12 червня 2024 року № 165/зп-24 оцінювання судді Бердичівського міськрайонного суду Житомирської області Щербака Д.С. на відповідність займаній посаді продовжено зі стадії (етапу) «Дослідження досьє та проведення співбесіди» Комісією у складі колегії.</w:t>
      </w:r>
    </w:p>
    <w:p w14:paraId="1EB1CD09" w14:textId="77777777" w:rsidR="00772964" w:rsidRPr="00EC2E5D" w:rsidRDefault="00772964" w:rsidP="00772964">
      <w:pPr>
        <w:numPr>
          <w:ilvl w:val="0"/>
          <w:numId w:val="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Комісією у складі колегії 26 листопада 2024 року проведено співбесіду з суддею Бердичівського міськрайонного суду Житомирської області Щербаком Д.С.</w:t>
      </w:r>
    </w:p>
    <w:p w14:paraId="2613891E" w14:textId="77777777" w:rsidR="00772964" w:rsidRPr="00EC2E5D" w:rsidRDefault="00772964" w:rsidP="00772964">
      <w:pPr>
        <w:spacing w:after="0" w:line="240" w:lineRule="auto"/>
        <w:ind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b/>
          <w:bCs/>
          <w:color w:val="000000"/>
          <w:sz w:val="28"/>
          <w:szCs w:val="28"/>
          <w:lang w:eastAsia="uk-UA"/>
        </w:rPr>
        <w:t>Джерела права та їх застосування</w:t>
      </w:r>
      <w:r w:rsidRPr="00EC2E5D">
        <w:rPr>
          <w:rFonts w:ascii="Times New Roman" w:eastAsia="Times New Roman" w:hAnsi="Times New Roman" w:cs="Times New Roman"/>
          <w:color w:val="000000"/>
          <w:sz w:val="28"/>
          <w:szCs w:val="28"/>
          <w:lang w:eastAsia="uk-UA"/>
        </w:rPr>
        <w:t>.</w:t>
      </w:r>
    </w:p>
    <w:p w14:paraId="56801C3D" w14:textId="77777777" w:rsidR="00772964" w:rsidRPr="00EC2E5D" w:rsidRDefault="00772964" w:rsidP="00772964">
      <w:pPr>
        <w:numPr>
          <w:ilvl w:val="0"/>
          <w:numId w:val="2"/>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Згідно з підпунктом 4 пункту 16</w:t>
      </w:r>
      <w:r w:rsidRPr="00EC2E5D">
        <w:rPr>
          <w:rFonts w:ascii="Times New Roman" w:eastAsia="Times New Roman" w:hAnsi="Times New Roman" w:cs="Times New Roman"/>
          <w:color w:val="000000"/>
          <w:sz w:val="28"/>
          <w:szCs w:val="17"/>
          <w:vertAlign w:val="superscript"/>
          <w:lang w:eastAsia="uk-UA"/>
        </w:rPr>
        <w:t>1</w:t>
      </w:r>
      <w:r w:rsidRPr="00EC2E5D">
        <w:rPr>
          <w:rFonts w:ascii="Times New Roman" w:eastAsia="Times New Roman" w:hAnsi="Times New Roman" w:cs="Times New Roman"/>
          <w:color w:val="000000"/>
          <w:sz w:val="28"/>
          <w:szCs w:val="28"/>
          <w:lang w:eastAsia="uk-UA"/>
        </w:rPr>
        <w:t xml:space="preserve"> розділу XV «Перехідні положення» Конституції України відповідність займаній посаді судді, якого призначено на </w:t>
      </w:r>
      <w:r w:rsidRPr="00EC2E5D">
        <w:rPr>
          <w:rFonts w:ascii="Times New Roman" w:eastAsia="Times New Roman" w:hAnsi="Times New Roman" w:cs="Times New Roman"/>
          <w:color w:val="000000"/>
          <w:sz w:val="28"/>
          <w:szCs w:val="28"/>
          <w:lang w:eastAsia="uk-UA"/>
        </w:rPr>
        <w:lastRenderedPageBreak/>
        <w:t>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BC82FEC" w14:textId="77777777" w:rsidR="00772964" w:rsidRPr="00EC2E5D" w:rsidRDefault="00772964" w:rsidP="00772964">
      <w:pPr>
        <w:numPr>
          <w:ilvl w:val="0"/>
          <w:numId w:val="3"/>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Абзацом першим пункту 20 розділу XII «Прикінцеві та перехідні положення» Закону України «</w:t>
      </w:r>
      <w:r w:rsidR="002F033B" w:rsidRPr="00EC2E5D">
        <w:rPr>
          <w:rFonts w:ascii="Times New Roman" w:eastAsia="Times New Roman" w:hAnsi="Times New Roman" w:cs="Times New Roman"/>
          <w:color w:val="000000"/>
          <w:sz w:val="28"/>
          <w:szCs w:val="28"/>
          <w:lang w:eastAsia="uk-UA"/>
        </w:rPr>
        <w:t>П</w:t>
      </w:r>
      <w:r w:rsidRPr="00EC2E5D">
        <w:rPr>
          <w:rFonts w:ascii="Times New Roman" w:eastAsia="Times New Roman" w:hAnsi="Times New Roman" w:cs="Times New Roman"/>
          <w:color w:val="000000"/>
          <w:sz w:val="28"/>
          <w:szCs w:val="28"/>
          <w:lang w:eastAsia="uk-UA"/>
        </w:rPr>
        <w:t>ро судоустрій і статус суддів» (далі – Закон)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9E32975" w14:textId="77777777" w:rsidR="00772964" w:rsidRPr="00EC2E5D" w:rsidRDefault="00772964" w:rsidP="00772964">
      <w:pPr>
        <w:numPr>
          <w:ilvl w:val="0"/>
          <w:numId w:val="4"/>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Відповідно до абзацу другого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EC2E5D">
        <w:rPr>
          <w:rFonts w:ascii="Times New Roman" w:eastAsia="Times New Roman" w:hAnsi="Times New Roman" w:cs="Times New Roman"/>
          <w:color w:val="000000"/>
          <w:sz w:val="28"/>
          <w:szCs w:val="28"/>
          <w:lang w:eastAsia="uk-UA"/>
        </w:rPr>
        <w:t>непідтвердження</w:t>
      </w:r>
      <w:proofErr w:type="spellEnd"/>
      <w:r w:rsidRPr="00EC2E5D">
        <w:rPr>
          <w:rFonts w:ascii="Times New Roman" w:eastAsia="Times New Roman" w:hAnsi="Times New Roman" w:cs="Times New Roman"/>
          <w:color w:val="000000"/>
          <w:sz w:val="28"/>
          <w:szCs w:val="28"/>
          <w:lang w:eastAsia="uk-UA"/>
        </w:rPr>
        <w:t xml:space="preserve"> здатності судді (кандидата на посаду судді) здійснювати правосуддя у відповідному суді.</w:t>
      </w:r>
    </w:p>
    <w:p w14:paraId="3ABA343D" w14:textId="77777777" w:rsidR="00772964" w:rsidRPr="00EC2E5D" w:rsidRDefault="00772964" w:rsidP="00772964">
      <w:pPr>
        <w:numPr>
          <w:ilvl w:val="0"/>
          <w:numId w:val="5"/>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Абзацом третім пункту 20 розділу XII «Прикінцеві та перехідні положення» Закону встановлено,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1472CD9F" w14:textId="77777777" w:rsidR="00772964" w:rsidRPr="00EC2E5D" w:rsidRDefault="00772964" w:rsidP="00772964">
      <w:pPr>
        <w:numPr>
          <w:ilvl w:val="0"/>
          <w:numId w:val="6"/>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13470EDA" w14:textId="77777777" w:rsidR="00772964" w:rsidRPr="00EC2E5D" w:rsidRDefault="00772964" w:rsidP="001A2D19">
      <w:pPr>
        <w:numPr>
          <w:ilvl w:val="0"/>
          <w:numId w:val="7"/>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Критеріями кваліфікаційного оцінювання є:</w:t>
      </w:r>
    </w:p>
    <w:p w14:paraId="28117C9E" w14:textId="77777777" w:rsidR="00772964" w:rsidRPr="00EC2E5D" w:rsidRDefault="00772964" w:rsidP="00BC497E">
      <w:pPr>
        <w:pStyle w:val="a8"/>
        <w:numPr>
          <w:ilvl w:val="1"/>
          <w:numId w:val="5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компетентність (професійна, особиста, соціальна тощо);</w:t>
      </w:r>
    </w:p>
    <w:p w14:paraId="41E66E73" w14:textId="77777777" w:rsidR="00772964" w:rsidRPr="00EC2E5D" w:rsidRDefault="00772964" w:rsidP="00BC497E">
      <w:pPr>
        <w:pStyle w:val="a8"/>
        <w:numPr>
          <w:ilvl w:val="1"/>
          <w:numId w:val="5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професійна етика;</w:t>
      </w:r>
    </w:p>
    <w:p w14:paraId="4027FC55" w14:textId="77777777" w:rsidR="00772964" w:rsidRPr="00EC2E5D" w:rsidRDefault="00772964" w:rsidP="00BC497E">
      <w:pPr>
        <w:numPr>
          <w:ilvl w:val="1"/>
          <w:numId w:val="5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доброчесність.</w:t>
      </w:r>
    </w:p>
    <w:p w14:paraId="59081874" w14:textId="77777777" w:rsidR="00772964" w:rsidRPr="00EC2E5D" w:rsidRDefault="00772964" w:rsidP="001A2D19">
      <w:pPr>
        <w:numPr>
          <w:ilvl w:val="0"/>
          <w:numId w:val="8"/>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Відповідно до частини першої статті 85 Закону кваліфікаційне оцінювання включає такі етапи:</w:t>
      </w:r>
    </w:p>
    <w:p w14:paraId="269EF03C" w14:textId="77777777" w:rsidR="00772964" w:rsidRPr="00EC2E5D" w:rsidRDefault="00772964" w:rsidP="00BC497E">
      <w:pPr>
        <w:pStyle w:val="a8"/>
        <w:numPr>
          <w:ilvl w:val="1"/>
          <w:numId w:val="52"/>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складення іспиту;</w:t>
      </w:r>
    </w:p>
    <w:p w14:paraId="3A72FC53" w14:textId="77777777" w:rsidR="00772964" w:rsidRPr="00EC2E5D" w:rsidRDefault="00772964" w:rsidP="00BC497E">
      <w:pPr>
        <w:pStyle w:val="a8"/>
        <w:numPr>
          <w:ilvl w:val="1"/>
          <w:numId w:val="52"/>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дослідження досьє та проведення співбесіди.</w:t>
      </w:r>
    </w:p>
    <w:p w14:paraId="6846BD6A" w14:textId="77777777" w:rsidR="00772964" w:rsidRPr="00EC2E5D" w:rsidRDefault="00772964" w:rsidP="001A2D19">
      <w:pPr>
        <w:numPr>
          <w:ilvl w:val="0"/>
          <w:numId w:val="9"/>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7CDD6D5C" w14:textId="10717490" w:rsidR="00772964" w:rsidRPr="00EC2E5D" w:rsidRDefault="00772964" w:rsidP="00772964">
      <w:pPr>
        <w:numPr>
          <w:ilvl w:val="0"/>
          <w:numId w:val="10"/>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w:t>
      </w:r>
      <w:r w:rsidR="00DF39AA" w:rsidRPr="00EC2E5D">
        <w:rPr>
          <w:rFonts w:ascii="Times New Roman" w:eastAsia="Times New Roman" w:hAnsi="Times New Roman" w:cs="Times New Roman"/>
          <w:color w:val="000000"/>
          <w:sz w:val="28"/>
          <w:szCs w:val="28"/>
          <w:lang w:eastAsia="uk-UA"/>
        </w:rPr>
        <w:t xml:space="preserve"> з</w:t>
      </w:r>
      <w:r w:rsidR="00A137DE" w:rsidRPr="00EC2E5D">
        <w:rPr>
          <w:rFonts w:ascii="Times New Roman" w:eastAsia="Times New Roman" w:hAnsi="Times New Roman" w:cs="Times New Roman"/>
          <w:color w:val="000000"/>
          <w:sz w:val="28"/>
          <w:szCs w:val="28"/>
          <w:lang w:eastAsia="uk-UA"/>
        </w:rPr>
        <w:t>і</w:t>
      </w:r>
      <w:r w:rsidR="00DF39AA" w:rsidRPr="00EC2E5D">
        <w:rPr>
          <w:rFonts w:ascii="Times New Roman" w:eastAsia="Times New Roman" w:hAnsi="Times New Roman" w:cs="Times New Roman"/>
          <w:color w:val="000000"/>
          <w:sz w:val="28"/>
          <w:szCs w:val="28"/>
          <w:lang w:eastAsia="uk-UA"/>
        </w:rPr>
        <w:t xml:space="preserve"> змінами</w:t>
      </w:r>
      <w:r w:rsidRPr="00EC2E5D">
        <w:rPr>
          <w:rFonts w:ascii="Times New Roman" w:eastAsia="Times New Roman" w:hAnsi="Times New Roman" w:cs="Times New Roman"/>
          <w:color w:val="000000"/>
          <w:sz w:val="28"/>
          <w:szCs w:val="28"/>
          <w:lang w:eastAsia="uk-UA"/>
        </w:rPr>
        <w:t>) (далі – Положення), відповідн</w:t>
      </w:r>
      <w:r w:rsidR="00A137DE"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ст</w:t>
      </w:r>
      <w:r w:rsidR="00A137DE" w:rsidRPr="00EC2E5D">
        <w:rPr>
          <w:rFonts w:ascii="Times New Roman" w:eastAsia="Times New Roman" w:hAnsi="Times New Roman" w:cs="Times New Roman"/>
          <w:color w:val="000000"/>
          <w:sz w:val="28"/>
          <w:szCs w:val="28"/>
          <w:lang w:eastAsia="uk-UA"/>
        </w:rPr>
        <w:t>ь</w:t>
      </w:r>
      <w:r w:rsidRPr="00EC2E5D">
        <w:rPr>
          <w:rFonts w:ascii="Times New Roman" w:eastAsia="Times New Roman" w:hAnsi="Times New Roman" w:cs="Times New Roman"/>
          <w:color w:val="000000"/>
          <w:sz w:val="28"/>
          <w:szCs w:val="28"/>
          <w:lang w:eastAsia="uk-UA"/>
        </w:rPr>
        <w:t xml:space="preserve"> судді критеріям кваліфікаційного оцінювання </w:t>
      </w:r>
      <w:r w:rsidR="00A137DE" w:rsidRPr="00EC2E5D">
        <w:rPr>
          <w:rFonts w:ascii="Times New Roman" w:eastAsia="Times New Roman" w:hAnsi="Times New Roman" w:cs="Times New Roman"/>
          <w:color w:val="000000"/>
          <w:sz w:val="28"/>
          <w:szCs w:val="28"/>
          <w:lang w:eastAsia="uk-UA"/>
        </w:rPr>
        <w:t>встановлюється</w:t>
      </w:r>
      <w:r w:rsidRPr="00EC2E5D">
        <w:rPr>
          <w:rFonts w:ascii="Times New Roman" w:eastAsia="Times New Roman" w:hAnsi="Times New Roman" w:cs="Times New Roman"/>
          <w:color w:val="000000"/>
          <w:sz w:val="28"/>
          <w:szCs w:val="28"/>
          <w:lang w:eastAsia="uk-UA"/>
        </w:rPr>
        <w:t xml:space="preserve">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55B96B2A" w14:textId="15D83E5B" w:rsidR="00772964" w:rsidRPr="00EC2E5D" w:rsidRDefault="00772964" w:rsidP="00772964">
      <w:pPr>
        <w:numPr>
          <w:ilvl w:val="0"/>
          <w:numId w:val="11"/>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Пунктом 5 глави 6 розділу II Положення </w:t>
      </w:r>
      <w:r w:rsidR="00A137DE" w:rsidRPr="00EC2E5D">
        <w:rPr>
          <w:rFonts w:ascii="Times New Roman" w:eastAsia="Times New Roman" w:hAnsi="Times New Roman" w:cs="Times New Roman"/>
          <w:color w:val="000000"/>
          <w:sz w:val="28"/>
          <w:szCs w:val="28"/>
          <w:lang w:eastAsia="uk-UA"/>
        </w:rPr>
        <w:t>визначено</w:t>
      </w:r>
      <w:r w:rsidRPr="00EC2E5D">
        <w:rPr>
          <w:rFonts w:ascii="Times New Roman" w:eastAsia="Times New Roman" w:hAnsi="Times New Roman" w:cs="Times New Roman"/>
          <w:color w:val="000000"/>
          <w:sz w:val="28"/>
          <w:szCs w:val="28"/>
          <w:lang w:eastAsia="uk-UA"/>
        </w:rPr>
        <w:t>, що максимально можливий бал за критеріями компетентності (професійної, особистої, соціальної) становить 500 балів, за критерієм професійної етики – 250</w:t>
      </w:r>
      <w:r w:rsidR="001A2D19"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45511721" w14:textId="77777777" w:rsidR="00772964" w:rsidRPr="00EC2E5D" w:rsidRDefault="00772964" w:rsidP="00772964">
      <w:pPr>
        <w:numPr>
          <w:ilvl w:val="0"/>
          <w:numId w:val="12"/>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w:t>
      </w:r>
      <w:r w:rsidR="001A2D19"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балів (підпункт</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5.1.1.3); діяльність щодо підвищення фахового рівня – 10</w:t>
      </w:r>
      <w:r w:rsidR="001A2D19"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балів (підпункт 5.1.1.4); особиста компетентність – 100 балів (підпункт 5.1.2); соціальна компетентність – 100 балів (підпункт 5.1.3).</w:t>
      </w:r>
    </w:p>
    <w:p w14:paraId="52F123E7" w14:textId="77777777" w:rsidR="00772964" w:rsidRPr="00EC2E5D" w:rsidRDefault="00772964" w:rsidP="00772964">
      <w:pPr>
        <w:numPr>
          <w:ilvl w:val="0"/>
          <w:numId w:val="13"/>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більшого за 0.</w:t>
      </w:r>
    </w:p>
    <w:p w14:paraId="07FB49BC" w14:textId="77777777" w:rsidR="00772964" w:rsidRPr="00EC2E5D" w:rsidRDefault="00772964" w:rsidP="00772964">
      <w:pPr>
        <w:numPr>
          <w:ilvl w:val="0"/>
          <w:numId w:val="14"/>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w:t>
      </w:r>
      <w:r w:rsidR="00DF39AA" w:rsidRPr="00EC2E5D">
        <w:rPr>
          <w:rFonts w:ascii="Times New Roman" w:eastAsia="Times New Roman" w:hAnsi="Times New Roman" w:cs="Times New Roman"/>
          <w:color w:val="000000"/>
          <w:sz w:val="28"/>
          <w:szCs w:val="28"/>
          <w:lang w:eastAsia="uk-UA"/>
        </w:rPr>
        <w:t xml:space="preserve"> (далі – ГРД)</w:t>
      </w:r>
      <w:r w:rsidRPr="00EC2E5D">
        <w:rPr>
          <w:rFonts w:ascii="Times New Roman" w:eastAsia="Times New Roman" w:hAnsi="Times New Roman" w:cs="Times New Roman"/>
          <w:color w:val="000000"/>
          <w:sz w:val="28"/>
          <w:szCs w:val="28"/>
          <w:lang w:eastAsia="uk-UA"/>
        </w:rPr>
        <w:t>,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4E486B97" w14:textId="6E7A9D9B" w:rsidR="00772964" w:rsidRPr="00EC2E5D" w:rsidRDefault="00772964" w:rsidP="00772964">
      <w:pPr>
        <w:numPr>
          <w:ilvl w:val="0"/>
          <w:numId w:val="15"/>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Пунктом 120 розділу II Регламенту Вищої кваліфікаційної комісії суддів України, затвердженого рішенням Комісії від 13 жовтня 2016 року №</w:t>
      </w:r>
      <w:r w:rsidR="001A2D19"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81/зп-16 (у редакції рішення Комісії від 19 жовтня 2023 року № 119/зп-23</w:t>
      </w:r>
      <w:r w:rsidR="00DF39AA" w:rsidRPr="00EC2E5D">
        <w:rPr>
          <w:rFonts w:ascii="Times New Roman" w:eastAsia="Times New Roman" w:hAnsi="Times New Roman" w:cs="Times New Roman"/>
          <w:color w:val="000000"/>
          <w:sz w:val="28"/>
          <w:szCs w:val="28"/>
          <w:lang w:eastAsia="uk-UA"/>
        </w:rPr>
        <w:t xml:space="preserve"> з</w:t>
      </w:r>
      <w:r w:rsidR="00A137DE" w:rsidRPr="00EC2E5D">
        <w:rPr>
          <w:rFonts w:ascii="Times New Roman" w:eastAsia="Times New Roman" w:hAnsi="Times New Roman" w:cs="Times New Roman"/>
          <w:color w:val="000000"/>
          <w:sz w:val="28"/>
          <w:szCs w:val="28"/>
          <w:lang w:eastAsia="uk-UA"/>
        </w:rPr>
        <w:t>і</w:t>
      </w:r>
      <w:r w:rsidR="00DF39AA" w:rsidRPr="00EC2E5D">
        <w:rPr>
          <w:rFonts w:ascii="Times New Roman" w:eastAsia="Times New Roman" w:hAnsi="Times New Roman" w:cs="Times New Roman"/>
          <w:color w:val="000000"/>
          <w:sz w:val="28"/>
          <w:szCs w:val="28"/>
          <w:lang w:eastAsia="uk-UA"/>
        </w:rPr>
        <w:t xml:space="preserve"> </w:t>
      </w:r>
      <w:r w:rsidR="00DF39AA" w:rsidRPr="00EC2E5D">
        <w:rPr>
          <w:rFonts w:ascii="Times New Roman" w:eastAsia="Times New Roman" w:hAnsi="Times New Roman" w:cs="Times New Roman"/>
          <w:color w:val="000000"/>
          <w:sz w:val="28"/>
          <w:szCs w:val="28"/>
          <w:lang w:eastAsia="uk-UA"/>
        </w:rPr>
        <w:lastRenderedPageBreak/>
        <w:t>змінами</w:t>
      </w:r>
      <w:r w:rsidRPr="00EC2E5D">
        <w:rPr>
          <w:rFonts w:ascii="Times New Roman" w:eastAsia="Times New Roman" w:hAnsi="Times New Roman" w:cs="Times New Roman"/>
          <w:color w:val="000000"/>
          <w:sz w:val="28"/>
          <w:szCs w:val="28"/>
          <w:lang w:eastAsia="uk-UA"/>
        </w:rPr>
        <w:t xml:space="preserve">), передбачено, що висновок або інформація </w:t>
      </w:r>
      <w:r w:rsidR="00DF39AA" w:rsidRPr="00EC2E5D">
        <w:rPr>
          <w:rFonts w:ascii="Times New Roman" w:eastAsia="Times New Roman" w:hAnsi="Times New Roman" w:cs="Times New Roman"/>
          <w:color w:val="000000"/>
          <w:sz w:val="28"/>
          <w:szCs w:val="28"/>
          <w:lang w:eastAsia="uk-UA"/>
        </w:rPr>
        <w:t>ГРД</w:t>
      </w:r>
      <w:r w:rsidRPr="00EC2E5D">
        <w:rPr>
          <w:rFonts w:ascii="Times New Roman" w:eastAsia="Times New Roman" w:hAnsi="Times New Roman" w:cs="Times New Roman"/>
          <w:color w:val="000000"/>
          <w:sz w:val="28"/>
          <w:szCs w:val="28"/>
          <w:lang w:eastAsia="uk-UA"/>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4B5465D5" w14:textId="72851C6A" w:rsidR="00772964" w:rsidRPr="00EC2E5D" w:rsidRDefault="00A137DE" w:rsidP="00772964">
      <w:pPr>
        <w:numPr>
          <w:ilvl w:val="0"/>
          <w:numId w:val="16"/>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Під час</w:t>
      </w:r>
      <w:r w:rsidR="00772964" w:rsidRPr="00EC2E5D">
        <w:rPr>
          <w:rFonts w:ascii="Times New Roman" w:eastAsia="Times New Roman" w:hAnsi="Times New Roman" w:cs="Times New Roman"/>
          <w:color w:val="000000"/>
          <w:sz w:val="28"/>
          <w:szCs w:val="28"/>
          <w:lang w:eastAsia="uk-UA"/>
        </w:rPr>
        <w:t xml:space="preserve"> кваліфікаційного оцінювання з урахуванням мети і завдань його проведення може виникнути обґрунтований сумнів, який</w:t>
      </w:r>
      <w:r w:rsidRPr="00EC2E5D">
        <w:rPr>
          <w:rFonts w:ascii="Times New Roman" w:eastAsia="Times New Roman" w:hAnsi="Times New Roman" w:cs="Times New Roman"/>
          <w:color w:val="000000"/>
          <w:sz w:val="28"/>
          <w:szCs w:val="28"/>
          <w:lang w:eastAsia="uk-UA"/>
        </w:rPr>
        <w:t>, на думку</w:t>
      </w:r>
      <w:r w:rsidR="00772964" w:rsidRPr="00EC2E5D">
        <w:rPr>
          <w:rFonts w:ascii="Times New Roman" w:eastAsia="Times New Roman" w:hAnsi="Times New Roman" w:cs="Times New Roman"/>
          <w:color w:val="000000"/>
          <w:sz w:val="28"/>
          <w:szCs w:val="28"/>
          <w:lang w:eastAsia="uk-UA"/>
        </w:rPr>
        <w:t xml:space="preserve"> обізнаного та розсудливого спостерігача</w:t>
      </w:r>
      <w:r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 xml:space="preserve"> вказуватиме на наявність показника, що свідчить про невідповідність судді критеріям професійної етики та доброчесності. </w:t>
      </w:r>
      <w:r w:rsidRPr="00EC2E5D">
        <w:rPr>
          <w:rFonts w:ascii="Times New Roman" w:eastAsia="Times New Roman" w:hAnsi="Times New Roman" w:cs="Times New Roman"/>
          <w:color w:val="000000"/>
          <w:sz w:val="28"/>
          <w:szCs w:val="28"/>
          <w:lang w:eastAsia="uk-UA"/>
        </w:rPr>
        <w:t>П</w:t>
      </w:r>
      <w:r w:rsidR="00772964" w:rsidRPr="00EC2E5D">
        <w:rPr>
          <w:rFonts w:ascii="Times New Roman" w:eastAsia="Times New Roman" w:hAnsi="Times New Roman" w:cs="Times New Roman"/>
          <w:color w:val="000000"/>
          <w:sz w:val="28"/>
          <w:szCs w:val="28"/>
          <w:lang w:eastAsia="uk-UA"/>
        </w:rPr>
        <w:t>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7FD37E62" w14:textId="77777777" w:rsidR="00772964" w:rsidRPr="00EC2E5D" w:rsidRDefault="00772964" w:rsidP="00772964">
      <w:pPr>
        <w:numPr>
          <w:ilvl w:val="0"/>
          <w:numId w:val="17"/>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Обґрунтований сумнів вважається таким, що виник, зокрема, з моменту надання </w:t>
      </w:r>
      <w:r w:rsidR="00DF39AA" w:rsidRPr="00EC2E5D">
        <w:rPr>
          <w:rFonts w:ascii="Times New Roman" w:eastAsia="Times New Roman" w:hAnsi="Times New Roman" w:cs="Times New Roman"/>
          <w:color w:val="000000"/>
          <w:sz w:val="28"/>
          <w:szCs w:val="28"/>
          <w:lang w:eastAsia="uk-UA"/>
        </w:rPr>
        <w:t>ГРД</w:t>
      </w:r>
      <w:r w:rsidRPr="00EC2E5D">
        <w:rPr>
          <w:rFonts w:ascii="Times New Roman" w:eastAsia="Times New Roman" w:hAnsi="Times New Roman" w:cs="Times New Roman"/>
          <w:color w:val="000000"/>
          <w:sz w:val="28"/>
          <w:szCs w:val="28"/>
          <w:lang w:eastAsia="uk-UA"/>
        </w:rPr>
        <w:t xml:space="preserve"> висновку про невідповідність судді критеріям професійної етики та доброчесності або інформації стосовно судді.</w:t>
      </w:r>
    </w:p>
    <w:p w14:paraId="6FA465EB" w14:textId="77777777" w:rsidR="00772964" w:rsidRPr="00EC2E5D" w:rsidRDefault="00772964" w:rsidP="00772964">
      <w:pPr>
        <w:numPr>
          <w:ilvl w:val="0"/>
          <w:numId w:val="18"/>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разі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EC2E5D">
        <w:rPr>
          <w:rFonts w:ascii="Times New Roman" w:eastAsia="Times New Roman" w:hAnsi="Times New Roman" w:cs="Times New Roman"/>
          <w:color w:val="000000"/>
          <w:sz w:val="28"/>
          <w:szCs w:val="28"/>
          <w:lang w:eastAsia="uk-UA"/>
        </w:rPr>
        <w:t>Бангалорських</w:t>
      </w:r>
      <w:proofErr w:type="spellEnd"/>
      <w:r w:rsidRPr="00EC2E5D">
        <w:rPr>
          <w:rFonts w:ascii="Times New Roman" w:eastAsia="Times New Roman" w:hAnsi="Times New Roman" w:cs="Times New Roman"/>
          <w:color w:val="000000"/>
          <w:sz w:val="28"/>
          <w:szCs w:val="28"/>
          <w:lang w:eastAsia="uk-UA"/>
        </w:rPr>
        <w:t xml:space="preserve"> принципах поведінки суддів від 19 травня 2006 року (схвалені резолюцією Економічної та соціальної ради ООН від 27 липня 2006</w:t>
      </w:r>
      <w:r w:rsidR="001A2D19"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року № 2006/23)</w:t>
      </w:r>
      <w:r w:rsidR="00DF39AA" w:rsidRPr="00EC2E5D">
        <w:rPr>
          <w:rFonts w:ascii="Times New Roman" w:eastAsia="Times New Roman" w:hAnsi="Times New Roman" w:cs="Times New Roman"/>
          <w:color w:val="000000"/>
          <w:sz w:val="28"/>
          <w:szCs w:val="28"/>
          <w:lang w:eastAsia="uk-UA"/>
        </w:rPr>
        <w:t xml:space="preserve"> (далі – </w:t>
      </w:r>
      <w:proofErr w:type="spellStart"/>
      <w:r w:rsidR="00DF39AA" w:rsidRPr="00EC2E5D">
        <w:rPr>
          <w:rFonts w:ascii="Times New Roman" w:eastAsia="Times New Roman" w:hAnsi="Times New Roman" w:cs="Times New Roman"/>
          <w:color w:val="000000"/>
          <w:sz w:val="28"/>
          <w:szCs w:val="28"/>
          <w:lang w:eastAsia="uk-UA"/>
        </w:rPr>
        <w:t>Бангалорські</w:t>
      </w:r>
      <w:proofErr w:type="spellEnd"/>
      <w:r w:rsidR="00DF39AA" w:rsidRPr="00EC2E5D">
        <w:rPr>
          <w:rFonts w:ascii="Times New Roman" w:eastAsia="Times New Roman" w:hAnsi="Times New Roman" w:cs="Times New Roman"/>
          <w:color w:val="000000"/>
          <w:sz w:val="28"/>
          <w:szCs w:val="28"/>
          <w:lang w:eastAsia="uk-UA"/>
        </w:rPr>
        <w:t xml:space="preserve"> принципи)</w:t>
      </w:r>
      <w:r w:rsidRPr="00EC2E5D">
        <w:rPr>
          <w:rFonts w:ascii="Times New Roman" w:eastAsia="Times New Roman" w:hAnsi="Times New Roman" w:cs="Times New Roman"/>
          <w:color w:val="000000"/>
          <w:sz w:val="28"/>
          <w:szCs w:val="28"/>
          <w:lang w:eastAsia="uk-UA"/>
        </w:rPr>
        <w:t>, а також у Кодексі суддівської етики, затвердженому рішенням ХІ з’їзду суддів України від 22</w:t>
      </w:r>
      <w:r w:rsidR="00DF39AA" w:rsidRPr="00EC2E5D">
        <w:rPr>
          <w:rFonts w:ascii="Times New Roman" w:eastAsia="Times New Roman" w:hAnsi="Times New Roman" w:cs="Times New Roman"/>
          <w:color w:val="000000"/>
          <w:sz w:val="28"/>
          <w:szCs w:val="28"/>
          <w:lang w:eastAsia="uk-UA"/>
        </w:rPr>
        <w:t> лютого 2012 року</w:t>
      </w:r>
      <w:r w:rsidRPr="00EC2E5D">
        <w:rPr>
          <w:rFonts w:ascii="Times New Roman" w:eastAsia="Times New Roman" w:hAnsi="Times New Roman" w:cs="Times New Roman"/>
          <w:color w:val="000000"/>
          <w:sz w:val="28"/>
          <w:szCs w:val="28"/>
          <w:lang w:eastAsia="uk-UA"/>
        </w:rPr>
        <w:t>.</w:t>
      </w:r>
    </w:p>
    <w:p w14:paraId="10E6CD01" w14:textId="77777777" w:rsidR="00772964" w:rsidRPr="00EC2E5D" w:rsidRDefault="00772964" w:rsidP="00772964">
      <w:pPr>
        <w:numPr>
          <w:ilvl w:val="0"/>
          <w:numId w:val="19"/>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Статтею 1 Кодексу </w:t>
      </w:r>
      <w:r w:rsidR="00DF39AA" w:rsidRPr="00EC2E5D">
        <w:rPr>
          <w:rFonts w:ascii="Times New Roman" w:eastAsia="Times New Roman" w:hAnsi="Times New Roman" w:cs="Times New Roman"/>
          <w:color w:val="000000"/>
          <w:sz w:val="28"/>
          <w:szCs w:val="28"/>
          <w:lang w:eastAsia="uk-UA"/>
        </w:rPr>
        <w:t xml:space="preserve">суддівської етики </w:t>
      </w:r>
      <w:r w:rsidRPr="00EC2E5D">
        <w:rPr>
          <w:rFonts w:ascii="Times New Roman" w:eastAsia="Times New Roman" w:hAnsi="Times New Roman" w:cs="Times New Roman"/>
          <w:color w:val="000000"/>
          <w:sz w:val="28"/>
          <w:szCs w:val="28"/>
          <w:lang w:eastAsia="uk-UA"/>
        </w:rPr>
        <w:t>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015350BF" w14:textId="77777777" w:rsidR="00772964" w:rsidRPr="00EC2E5D" w:rsidRDefault="00772964" w:rsidP="00772964">
      <w:pPr>
        <w:numPr>
          <w:ilvl w:val="0"/>
          <w:numId w:val="20"/>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Відповідно до статті 3 </w:t>
      </w:r>
      <w:r w:rsidR="00DF39AA" w:rsidRPr="00EC2E5D">
        <w:rPr>
          <w:rFonts w:ascii="Times New Roman" w:eastAsia="Times New Roman" w:hAnsi="Times New Roman" w:cs="Times New Roman"/>
          <w:color w:val="000000"/>
          <w:sz w:val="28"/>
          <w:szCs w:val="28"/>
          <w:lang w:eastAsia="uk-UA"/>
        </w:rPr>
        <w:t xml:space="preserve">Кодексу суддівської етики </w:t>
      </w:r>
      <w:r w:rsidRPr="00EC2E5D">
        <w:rPr>
          <w:rFonts w:ascii="Times New Roman" w:eastAsia="Times New Roman" w:hAnsi="Times New Roman" w:cs="Times New Roman"/>
          <w:color w:val="000000"/>
          <w:sz w:val="28"/>
          <w:szCs w:val="28"/>
          <w:lang w:eastAsia="uk-UA"/>
        </w:rPr>
        <w:t>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744D5765" w14:textId="77777777" w:rsidR="00772964" w:rsidRPr="00EC2E5D" w:rsidRDefault="00772964" w:rsidP="00772964">
      <w:pPr>
        <w:numPr>
          <w:ilvl w:val="0"/>
          <w:numId w:val="21"/>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w:t>
      </w:r>
    </w:p>
    <w:p w14:paraId="561EBDBE" w14:textId="77777777" w:rsidR="00772964" w:rsidRPr="00EC2E5D" w:rsidRDefault="00772964" w:rsidP="00772964">
      <w:pPr>
        <w:numPr>
          <w:ilvl w:val="0"/>
          <w:numId w:val="22"/>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Чіткими та переконливими є докази, які, на думку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w:t>
      </w:r>
      <w:r w:rsidRPr="00EC2E5D">
        <w:rPr>
          <w:rFonts w:ascii="Times New Roman" w:eastAsia="Times New Roman" w:hAnsi="Times New Roman" w:cs="Times New Roman"/>
          <w:color w:val="000000"/>
          <w:sz w:val="28"/>
          <w:szCs w:val="28"/>
          <w:lang w:eastAsia="uk-UA"/>
        </w:rPr>
        <w:lastRenderedPageBreak/>
        <w:t>сумнів у наявності індикатора (показника), що може свідчити про невідповідність судді критеріям професійної етики та доброчесності. </w:t>
      </w:r>
    </w:p>
    <w:p w14:paraId="74621795" w14:textId="77777777" w:rsidR="00772964" w:rsidRPr="00EC2E5D" w:rsidRDefault="00772964" w:rsidP="00772964">
      <w:pPr>
        <w:numPr>
          <w:ilvl w:val="0"/>
          <w:numId w:val="23"/>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Неможливість судді спростувати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14:paraId="722FAF1B" w14:textId="11B4BCE4" w:rsidR="00772964" w:rsidRPr="00EC2E5D" w:rsidRDefault="000F6A30" w:rsidP="00772964">
      <w:pPr>
        <w:numPr>
          <w:ilvl w:val="0"/>
          <w:numId w:val="24"/>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Отже, </w:t>
      </w:r>
      <w:r w:rsidR="00772964" w:rsidRPr="00EC2E5D">
        <w:rPr>
          <w:rFonts w:ascii="Times New Roman" w:eastAsia="Times New Roman" w:hAnsi="Times New Roman" w:cs="Times New Roman"/>
          <w:color w:val="000000"/>
          <w:sz w:val="28"/>
          <w:szCs w:val="28"/>
          <w:lang w:eastAsia="uk-UA"/>
        </w:rPr>
        <w:t>Комісія має виключити наявність будь-яких сумнів</w:t>
      </w:r>
      <w:r w:rsidR="00A137DE" w:rsidRPr="00EC2E5D">
        <w:rPr>
          <w:rFonts w:ascii="Times New Roman" w:eastAsia="Times New Roman" w:hAnsi="Times New Roman" w:cs="Times New Roman"/>
          <w:color w:val="000000"/>
          <w:sz w:val="28"/>
          <w:szCs w:val="28"/>
          <w:lang w:eastAsia="uk-UA"/>
        </w:rPr>
        <w:t>ів</w:t>
      </w:r>
      <w:r w:rsidR="00772964" w:rsidRPr="00EC2E5D">
        <w:rPr>
          <w:rFonts w:ascii="Times New Roman" w:eastAsia="Times New Roman" w:hAnsi="Times New Roman" w:cs="Times New Roman"/>
          <w:color w:val="000000"/>
          <w:sz w:val="28"/>
          <w:szCs w:val="28"/>
          <w:lang w:eastAsia="uk-UA"/>
        </w:rPr>
        <w:t xml:space="preserve"> щодо поведінки судді не лише з погляду вимог законодавства, але й з метою зміцнення переконання суспільства в чесності, незалежності, неупередженості </w:t>
      </w:r>
      <w:r w:rsidRPr="00EC2E5D">
        <w:rPr>
          <w:rFonts w:ascii="Times New Roman" w:eastAsia="Times New Roman" w:hAnsi="Times New Roman" w:cs="Times New Roman"/>
          <w:color w:val="000000"/>
          <w:sz w:val="28"/>
          <w:szCs w:val="28"/>
          <w:lang w:eastAsia="uk-UA"/>
        </w:rPr>
        <w:t>і</w:t>
      </w:r>
      <w:r w:rsidR="00772964" w:rsidRPr="00EC2E5D">
        <w:rPr>
          <w:rFonts w:ascii="Times New Roman" w:eastAsia="Times New Roman" w:hAnsi="Times New Roman" w:cs="Times New Roman"/>
          <w:color w:val="000000"/>
          <w:sz w:val="28"/>
          <w:szCs w:val="28"/>
          <w:lang w:eastAsia="uk-UA"/>
        </w:rPr>
        <w:t xml:space="preserve">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14:paraId="2A5D81F1" w14:textId="77777777" w:rsidR="00772964" w:rsidRPr="00EC2E5D" w:rsidRDefault="00772964" w:rsidP="00772964">
      <w:pPr>
        <w:spacing w:after="0" w:line="240" w:lineRule="auto"/>
        <w:ind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b/>
          <w:bCs/>
          <w:color w:val="000000"/>
          <w:sz w:val="28"/>
          <w:szCs w:val="28"/>
          <w:lang w:eastAsia="uk-UA"/>
        </w:rPr>
        <w:t>Стислий виклад висновку (інформації) Громадської ради доброчесності про невідповідність судді критеріям доброчесності та професійної етики</w:t>
      </w:r>
      <w:r w:rsidRPr="00EC2E5D">
        <w:rPr>
          <w:rFonts w:ascii="Times New Roman" w:eastAsia="Times New Roman" w:hAnsi="Times New Roman" w:cs="Times New Roman"/>
          <w:color w:val="000000"/>
          <w:sz w:val="28"/>
          <w:szCs w:val="28"/>
          <w:lang w:eastAsia="uk-UA"/>
        </w:rPr>
        <w:t>.</w:t>
      </w:r>
    </w:p>
    <w:p w14:paraId="604EBA03" w14:textId="77777777" w:rsidR="00772964" w:rsidRPr="00EC2E5D" w:rsidRDefault="00772964" w:rsidP="000F6A30">
      <w:pPr>
        <w:numPr>
          <w:ilvl w:val="0"/>
          <w:numId w:val="25"/>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26 листопада 2024 року ГРД затверджено та надано </w:t>
      </w:r>
      <w:r w:rsidR="00A13E08" w:rsidRPr="00EC2E5D">
        <w:rPr>
          <w:rFonts w:ascii="Times New Roman" w:eastAsia="Times New Roman" w:hAnsi="Times New Roman" w:cs="Times New Roman"/>
          <w:color w:val="000000"/>
          <w:sz w:val="28"/>
          <w:szCs w:val="28"/>
          <w:lang w:eastAsia="uk-UA"/>
        </w:rPr>
        <w:t xml:space="preserve">Комісії </w:t>
      </w:r>
      <w:r w:rsidRPr="00EC2E5D">
        <w:rPr>
          <w:rFonts w:ascii="Times New Roman" w:eastAsia="Times New Roman" w:hAnsi="Times New Roman" w:cs="Times New Roman"/>
          <w:color w:val="000000"/>
          <w:sz w:val="28"/>
          <w:szCs w:val="28"/>
          <w:lang w:eastAsia="uk-UA"/>
        </w:rPr>
        <w:t>висновок про невідповідність судді Бердичівського міськрайонного суду Житомирської області Щербака Д.С. критеріям доброчесності та професійної етики (далі – Висновок). </w:t>
      </w:r>
    </w:p>
    <w:p w14:paraId="4742FF86" w14:textId="1CD4931B" w:rsidR="00772964" w:rsidRPr="00EC2E5D" w:rsidRDefault="00772964" w:rsidP="000F6A30">
      <w:pPr>
        <w:numPr>
          <w:ilvl w:val="0"/>
          <w:numId w:val="26"/>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У Висновку відсутні дані</w:t>
      </w:r>
      <w:r w:rsidR="009D46FA" w:rsidRPr="00EC2E5D">
        <w:rPr>
          <w:rFonts w:ascii="Times New Roman" w:eastAsia="Times New Roman" w:hAnsi="Times New Roman" w:cs="Times New Roman"/>
          <w:color w:val="000000"/>
          <w:sz w:val="28"/>
          <w:szCs w:val="28"/>
          <w:lang w:eastAsia="uk-UA"/>
        </w:rPr>
        <w:t xml:space="preserve"> щодо</w:t>
      </w:r>
      <w:r w:rsidRPr="00EC2E5D">
        <w:rPr>
          <w:rFonts w:ascii="Times New Roman" w:eastAsia="Times New Roman" w:hAnsi="Times New Roman" w:cs="Times New Roman"/>
          <w:color w:val="000000"/>
          <w:sz w:val="28"/>
          <w:szCs w:val="28"/>
          <w:lang w:eastAsia="uk-UA"/>
        </w:rPr>
        <w:t xml:space="preserve"> невідповідн</w:t>
      </w:r>
      <w:r w:rsidR="009D46FA" w:rsidRPr="00EC2E5D">
        <w:rPr>
          <w:rFonts w:ascii="Times New Roman" w:eastAsia="Times New Roman" w:hAnsi="Times New Roman" w:cs="Times New Roman"/>
          <w:color w:val="000000"/>
          <w:sz w:val="28"/>
          <w:szCs w:val="28"/>
          <w:lang w:eastAsia="uk-UA"/>
        </w:rPr>
        <w:t>о</w:t>
      </w:r>
      <w:r w:rsidRPr="00EC2E5D">
        <w:rPr>
          <w:rFonts w:ascii="Times New Roman" w:eastAsia="Times New Roman" w:hAnsi="Times New Roman" w:cs="Times New Roman"/>
          <w:color w:val="000000"/>
          <w:sz w:val="28"/>
          <w:szCs w:val="28"/>
          <w:lang w:eastAsia="uk-UA"/>
        </w:rPr>
        <w:t>ст</w:t>
      </w:r>
      <w:r w:rsidR="009D46FA"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судді критеріям доброчесності та професійної етики, посилання на Перелік індикаторів, які вказують на </w:t>
      </w:r>
      <w:proofErr w:type="spellStart"/>
      <w:r w:rsidRPr="00EC2E5D">
        <w:rPr>
          <w:rFonts w:ascii="Times New Roman" w:eastAsia="Times New Roman" w:hAnsi="Times New Roman" w:cs="Times New Roman"/>
          <w:color w:val="000000"/>
          <w:sz w:val="28"/>
          <w:szCs w:val="28"/>
          <w:lang w:eastAsia="uk-UA"/>
        </w:rPr>
        <w:t>недоброчесність</w:t>
      </w:r>
      <w:proofErr w:type="spellEnd"/>
      <w:r w:rsidRPr="00EC2E5D">
        <w:rPr>
          <w:rFonts w:ascii="Times New Roman" w:eastAsia="Times New Roman" w:hAnsi="Times New Roman" w:cs="Times New Roman"/>
          <w:color w:val="000000"/>
          <w:sz w:val="28"/>
          <w:szCs w:val="28"/>
          <w:lang w:eastAsia="uk-UA"/>
        </w:rPr>
        <w:t xml:space="preserve">, а також інша інформація, </w:t>
      </w:r>
      <w:r w:rsidR="00A13E08" w:rsidRPr="00EC2E5D">
        <w:rPr>
          <w:rFonts w:ascii="Times New Roman" w:eastAsia="Times New Roman" w:hAnsi="Times New Roman" w:cs="Times New Roman"/>
          <w:color w:val="000000"/>
          <w:sz w:val="28"/>
          <w:szCs w:val="28"/>
          <w:lang w:eastAsia="uk-UA"/>
        </w:rPr>
        <w:t xml:space="preserve">яка може бути взята до уваги Комісією під час </w:t>
      </w:r>
      <w:r w:rsidR="000F6A30" w:rsidRPr="00EC2E5D">
        <w:rPr>
          <w:rFonts w:ascii="Times New Roman" w:eastAsia="Times New Roman" w:hAnsi="Times New Roman" w:cs="Times New Roman"/>
          <w:color w:val="000000"/>
          <w:sz w:val="28"/>
          <w:szCs w:val="28"/>
          <w:lang w:eastAsia="uk-UA"/>
        </w:rPr>
        <w:t>оцінювання</w:t>
      </w:r>
      <w:r w:rsidR="00A13E08" w:rsidRPr="00EC2E5D">
        <w:rPr>
          <w:rFonts w:ascii="Times New Roman" w:eastAsia="Times New Roman" w:hAnsi="Times New Roman" w:cs="Times New Roman"/>
          <w:color w:val="000000"/>
          <w:sz w:val="28"/>
          <w:szCs w:val="28"/>
          <w:lang w:eastAsia="uk-UA"/>
        </w:rPr>
        <w:t xml:space="preserve"> відповідн</w:t>
      </w:r>
      <w:r w:rsidR="000F6A30" w:rsidRPr="00EC2E5D">
        <w:rPr>
          <w:rFonts w:ascii="Times New Roman" w:eastAsia="Times New Roman" w:hAnsi="Times New Roman" w:cs="Times New Roman"/>
          <w:color w:val="000000"/>
          <w:sz w:val="28"/>
          <w:szCs w:val="28"/>
          <w:lang w:eastAsia="uk-UA"/>
        </w:rPr>
        <w:t>их</w:t>
      </w:r>
      <w:r w:rsidR="00A13E08" w:rsidRPr="00EC2E5D">
        <w:rPr>
          <w:rFonts w:ascii="Times New Roman" w:eastAsia="Times New Roman" w:hAnsi="Times New Roman" w:cs="Times New Roman"/>
          <w:color w:val="000000"/>
          <w:sz w:val="28"/>
          <w:szCs w:val="28"/>
          <w:lang w:eastAsia="uk-UA"/>
        </w:rPr>
        <w:t xml:space="preserve"> критерії</w:t>
      </w:r>
      <w:r w:rsidR="000F6A30" w:rsidRPr="00EC2E5D">
        <w:rPr>
          <w:rFonts w:ascii="Times New Roman" w:eastAsia="Times New Roman" w:hAnsi="Times New Roman" w:cs="Times New Roman"/>
          <w:color w:val="000000"/>
          <w:sz w:val="28"/>
          <w:szCs w:val="28"/>
          <w:lang w:eastAsia="uk-UA"/>
        </w:rPr>
        <w:t>в</w:t>
      </w:r>
      <w:r w:rsidRPr="00EC2E5D">
        <w:rPr>
          <w:rFonts w:ascii="Times New Roman" w:eastAsia="Times New Roman" w:hAnsi="Times New Roman" w:cs="Times New Roman"/>
          <w:color w:val="000000"/>
          <w:sz w:val="28"/>
          <w:szCs w:val="28"/>
          <w:lang w:eastAsia="uk-UA"/>
        </w:rPr>
        <w:t>.</w:t>
      </w:r>
    </w:p>
    <w:p w14:paraId="705189E0" w14:textId="77777777" w:rsidR="00772964" w:rsidRPr="00EC2E5D" w:rsidRDefault="00772964" w:rsidP="00772964">
      <w:pPr>
        <w:spacing w:after="0" w:line="240" w:lineRule="auto"/>
        <w:ind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b/>
          <w:bCs/>
          <w:color w:val="000000"/>
          <w:sz w:val="28"/>
          <w:szCs w:val="28"/>
          <w:lang w:eastAsia="uk-UA"/>
        </w:rPr>
        <w:t>Зміст проведеної Комісією співбесіди із суддею</w:t>
      </w:r>
      <w:r w:rsidRPr="00EC2E5D">
        <w:rPr>
          <w:rFonts w:ascii="Times New Roman" w:eastAsia="Times New Roman" w:hAnsi="Times New Roman" w:cs="Times New Roman"/>
          <w:color w:val="000000"/>
          <w:sz w:val="28"/>
          <w:szCs w:val="28"/>
          <w:lang w:eastAsia="uk-UA"/>
        </w:rPr>
        <w:t>.</w:t>
      </w:r>
    </w:p>
    <w:p w14:paraId="03233A2F" w14:textId="77777777" w:rsidR="00772964" w:rsidRPr="00EC2E5D" w:rsidRDefault="00772964" w:rsidP="007726C3">
      <w:pPr>
        <w:numPr>
          <w:ilvl w:val="0"/>
          <w:numId w:val="27"/>
        </w:num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Після проголошення доповіді за результатами дослідження досьє судді було надано можливість доповнити, уточнити чи спростувати озвучену інформацію.</w:t>
      </w:r>
    </w:p>
    <w:p w14:paraId="797BCE73" w14:textId="77777777" w:rsidR="00772964" w:rsidRPr="00EC2E5D" w:rsidRDefault="00772964" w:rsidP="007726C3">
      <w:pPr>
        <w:numPr>
          <w:ilvl w:val="0"/>
          <w:numId w:val="28"/>
        </w:num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1DAC0685" w14:textId="77777777" w:rsidR="00772964" w:rsidRPr="00EC2E5D" w:rsidRDefault="00772964" w:rsidP="007726C3">
      <w:pPr>
        <w:numPr>
          <w:ilvl w:val="0"/>
          <w:numId w:val="29"/>
        </w:num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Під час дослідження досьє </w:t>
      </w:r>
      <w:r w:rsidR="00A13E08" w:rsidRPr="00EC2E5D">
        <w:rPr>
          <w:rFonts w:ascii="Times New Roman" w:eastAsia="Times New Roman" w:hAnsi="Times New Roman" w:cs="Times New Roman"/>
          <w:color w:val="000000"/>
          <w:sz w:val="28"/>
          <w:szCs w:val="28"/>
          <w:lang w:eastAsia="uk-UA"/>
        </w:rPr>
        <w:t xml:space="preserve">та проведення співбесіди </w:t>
      </w:r>
      <w:r w:rsidRPr="00EC2E5D">
        <w:rPr>
          <w:rFonts w:ascii="Times New Roman" w:eastAsia="Times New Roman" w:hAnsi="Times New Roman" w:cs="Times New Roman"/>
          <w:color w:val="000000"/>
          <w:sz w:val="28"/>
          <w:szCs w:val="28"/>
          <w:lang w:eastAsia="uk-UA"/>
        </w:rPr>
        <w:t>члени Комісії встановили такі обставин</w:t>
      </w:r>
      <w:r w:rsidR="009D46FA" w:rsidRPr="00EC2E5D">
        <w:rPr>
          <w:rFonts w:ascii="Times New Roman" w:eastAsia="Times New Roman" w:hAnsi="Times New Roman" w:cs="Times New Roman"/>
          <w:color w:val="000000"/>
          <w:sz w:val="28"/>
          <w:szCs w:val="28"/>
          <w:lang w:eastAsia="uk-UA"/>
        </w:rPr>
        <w:t>и, а суддя надав такі пояснення.</w:t>
      </w:r>
      <w:r w:rsidRPr="00EC2E5D">
        <w:rPr>
          <w:rFonts w:ascii="Times New Roman" w:eastAsia="Times New Roman" w:hAnsi="Times New Roman" w:cs="Times New Roman"/>
          <w:color w:val="000000"/>
          <w:sz w:val="28"/>
          <w:szCs w:val="28"/>
          <w:lang w:eastAsia="uk-UA"/>
        </w:rPr>
        <w:t> </w:t>
      </w:r>
    </w:p>
    <w:p w14:paraId="6B82E691" w14:textId="1060E785" w:rsidR="00772964" w:rsidRPr="00EC2E5D" w:rsidRDefault="00772964" w:rsidP="007726C3">
      <w:pPr>
        <w:numPr>
          <w:ilvl w:val="0"/>
          <w:numId w:val="30"/>
        </w:num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w:t>
      </w:r>
      <w:r w:rsidR="000F6A30" w:rsidRPr="00EC2E5D">
        <w:rPr>
          <w:rFonts w:ascii="Times New Roman" w:eastAsia="Times New Roman" w:hAnsi="Times New Roman" w:cs="Times New Roman"/>
          <w:color w:val="000000"/>
          <w:sz w:val="28"/>
          <w:szCs w:val="28"/>
          <w:lang w:eastAsia="uk-UA"/>
        </w:rPr>
        <w:t>д</w:t>
      </w:r>
      <w:r w:rsidRPr="00EC2E5D">
        <w:rPr>
          <w:rFonts w:ascii="Times New Roman" w:eastAsia="Times New Roman" w:hAnsi="Times New Roman" w:cs="Times New Roman"/>
          <w:color w:val="000000"/>
          <w:sz w:val="28"/>
          <w:szCs w:val="28"/>
          <w:lang w:eastAsia="uk-UA"/>
        </w:rPr>
        <w:t xml:space="preserve">еклараціях про майно, доходи, витрати і зобов’язання фінансового характеру за 2012–2015 роки (далі – майнові декларації) Щербак Д.С. задекларував квартиру в місті Києві, відстань від якої до будівлі суду становить 180 км (обраховано шляхом внесення адрес відповідних будівель у картографічному онлайн-сервісі </w:t>
      </w:r>
      <w:proofErr w:type="spellStart"/>
      <w:r w:rsidRPr="00EC2E5D">
        <w:rPr>
          <w:rFonts w:ascii="Times New Roman" w:eastAsia="Times New Roman" w:hAnsi="Times New Roman" w:cs="Times New Roman"/>
          <w:color w:val="000000"/>
          <w:sz w:val="28"/>
          <w:szCs w:val="28"/>
          <w:lang w:eastAsia="uk-UA"/>
        </w:rPr>
        <w:t>Google</w:t>
      </w:r>
      <w:proofErr w:type="spellEnd"/>
      <w:r w:rsidRPr="00EC2E5D">
        <w:rPr>
          <w:rFonts w:ascii="Times New Roman" w:eastAsia="Times New Roman" w:hAnsi="Times New Roman" w:cs="Times New Roman"/>
          <w:color w:val="000000"/>
          <w:sz w:val="28"/>
          <w:szCs w:val="28"/>
          <w:lang w:eastAsia="uk-UA"/>
        </w:rPr>
        <w:t xml:space="preserve"> </w:t>
      </w:r>
      <w:proofErr w:type="spellStart"/>
      <w:r w:rsidRPr="00EC2E5D">
        <w:rPr>
          <w:rFonts w:ascii="Times New Roman" w:eastAsia="Times New Roman" w:hAnsi="Times New Roman" w:cs="Times New Roman"/>
          <w:color w:val="000000"/>
          <w:sz w:val="28"/>
          <w:szCs w:val="28"/>
          <w:lang w:eastAsia="uk-UA"/>
        </w:rPr>
        <w:t>Maps</w:t>
      </w:r>
      <w:proofErr w:type="spellEnd"/>
      <w:r w:rsidRPr="00EC2E5D">
        <w:rPr>
          <w:rFonts w:ascii="Times New Roman" w:eastAsia="Times New Roman" w:hAnsi="Times New Roman" w:cs="Times New Roman"/>
          <w:color w:val="000000"/>
          <w:sz w:val="28"/>
          <w:szCs w:val="28"/>
          <w:lang w:eastAsia="uk-UA"/>
        </w:rPr>
        <w:t>). Відомості про інше нерухоме майно, що перебувало протягом цього періоду у власності, оренді чи на іншому праві користування</w:t>
      </w:r>
      <w:r w:rsidR="000F6A3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суддею не вказані.</w:t>
      </w:r>
    </w:p>
    <w:p w14:paraId="17D4491B" w14:textId="2C68CCC7" w:rsidR="00772964" w:rsidRPr="00EC2E5D" w:rsidRDefault="00772964" w:rsidP="00BC497E">
      <w:pPr>
        <w:pStyle w:val="a8"/>
        <w:numPr>
          <w:ilvl w:val="1"/>
          <w:numId w:val="5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Щербак Д.С. пояснив, що протягом цього </w:t>
      </w:r>
      <w:r w:rsidR="000F6A30" w:rsidRPr="00EC2E5D">
        <w:rPr>
          <w:rFonts w:ascii="Times New Roman" w:eastAsia="Times New Roman" w:hAnsi="Times New Roman" w:cs="Times New Roman"/>
          <w:color w:val="000000"/>
          <w:sz w:val="28"/>
          <w:szCs w:val="28"/>
          <w:lang w:eastAsia="uk-UA"/>
        </w:rPr>
        <w:t>періоду</w:t>
      </w:r>
      <w:r w:rsidRPr="00EC2E5D">
        <w:rPr>
          <w:rFonts w:ascii="Times New Roman" w:eastAsia="Times New Roman" w:hAnsi="Times New Roman" w:cs="Times New Roman"/>
          <w:color w:val="000000"/>
          <w:sz w:val="28"/>
          <w:szCs w:val="28"/>
          <w:lang w:eastAsia="uk-UA"/>
        </w:rPr>
        <w:t xml:space="preserve"> винаймав квартиру в </w:t>
      </w:r>
      <w:proofErr w:type="spellStart"/>
      <w:r w:rsidRPr="00EC2E5D">
        <w:rPr>
          <w:rFonts w:ascii="Times New Roman" w:eastAsia="Times New Roman" w:hAnsi="Times New Roman" w:cs="Times New Roman"/>
          <w:color w:val="000000"/>
          <w:sz w:val="28"/>
          <w:szCs w:val="28"/>
          <w:lang w:eastAsia="uk-UA"/>
        </w:rPr>
        <w:t>Бердичеві</w:t>
      </w:r>
      <w:proofErr w:type="spellEnd"/>
      <w:r w:rsidRPr="00EC2E5D">
        <w:rPr>
          <w:rFonts w:ascii="Times New Roman" w:eastAsia="Times New Roman" w:hAnsi="Times New Roman" w:cs="Times New Roman"/>
          <w:color w:val="000000"/>
          <w:sz w:val="28"/>
          <w:szCs w:val="28"/>
          <w:lang w:eastAsia="uk-UA"/>
        </w:rPr>
        <w:t xml:space="preserve">, а відповідну інформацію </w:t>
      </w:r>
      <w:proofErr w:type="spellStart"/>
      <w:r w:rsidRPr="00EC2E5D">
        <w:rPr>
          <w:rFonts w:ascii="Times New Roman" w:eastAsia="Times New Roman" w:hAnsi="Times New Roman" w:cs="Times New Roman"/>
          <w:color w:val="000000"/>
          <w:sz w:val="28"/>
          <w:szCs w:val="28"/>
          <w:lang w:eastAsia="uk-UA"/>
        </w:rPr>
        <w:t>забув</w:t>
      </w:r>
      <w:proofErr w:type="spellEnd"/>
      <w:r w:rsidRPr="00EC2E5D">
        <w:rPr>
          <w:rFonts w:ascii="Times New Roman" w:eastAsia="Times New Roman" w:hAnsi="Times New Roman" w:cs="Times New Roman"/>
          <w:color w:val="000000"/>
          <w:sz w:val="28"/>
          <w:szCs w:val="28"/>
          <w:lang w:eastAsia="uk-UA"/>
        </w:rPr>
        <w:t xml:space="preserve"> </w:t>
      </w:r>
      <w:proofErr w:type="spellStart"/>
      <w:r w:rsidRPr="00EC2E5D">
        <w:rPr>
          <w:rFonts w:ascii="Times New Roman" w:eastAsia="Times New Roman" w:hAnsi="Times New Roman" w:cs="Times New Roman"/>
          <w:color w:val="000000"/>
          <w:sz w:val="28"/>
          <w:szCs w:val="28"/>
          <w:lang w:eastAsia="uk-UA"/>
        </w:rPr>
        <w:t>внести</w:t>
      </w:r>
      <w:proofErr w:type="spellEnd"/>
      <w:r w:rsidRPr="00EC2E5D">
        <w:rPr>
          <w:rFonts w:ascii="Times New Roman" w:eastAsia="Times New Roman" w:hAnsi="Times New Roman" w:cs="Times New Roman"/>
          <w:color w:val="000000"/>
          <w:sz w:val="28"/>
          <w:szCs w:val="28"/>
          <w:lang w:eastAsia="uk-UA"/>
        </w:rPr>
        <w:t xml:space="preserve"> до майнової декларації.</w:t>
      </w:r>
    </w:p>
    <w:p w14:paraId="46055106" w14:textId="709E817A" w:rsidR="00772964" w:rsidRPr="00EC2E5D" w:rsidRDefault="00772964" w:rsidP="000F6A30">
      <w:pPr>
        <w:numPr>
          <w:ilvl w:val="0"/>
          <w:numId w:val="31"/>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У декларації особи, уповноваженої на виконання функцій держави або місцевого самоврядування (далі – Декларація)</w:t>
      </w:r>
      <w:r w:rsidR="000F6A3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за 2017 рік:</w:t>
      </w:r>
    </w:p>
    <w:p w14:paraId="55022034" w14:textId="38523322" w:rsidR="00772964" w:rsidRPr="00EC2E5D" w:rsidRDefault="00772964" w:rsidP="005531E6">
      <w:pPr>
        <w:pStyle w:val="a8"/>
        <w:numPr>
          <w:ilvl w:val="2"/>
          <w:numId w:val="54"/>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не задекларував об’єктів нерухомості</w:t>
      </w:r>
      <w:r w:rsidR="00594C5C"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цінного рухомого майна – транспортних засобів,</w:t>
      </w:r>
      <w:r w:rsidR="00594C5C" w:rsidRPr="00EC2E5D">
        <w:rPr>
          <w:rFonts w:ascii="Times New Roman" w:eastAsia="Times New Roman" w:hAnsi="Times New Roman" w:cs="Times New Roman"/>
          <w:color w:val="000000"/>
          <w:sz w:val="28"/>
          <w:szCs w:val="28"/>
          <w:lang w:eastAsia="uk-UA"/>
        </w:rPr>
        <w:t xml:space="preserve"> що належали йому на праві власності чи на іншому праві користування, </w:t>
      </w:r>
      <w:r w:rsidRPr="00EC2E5D">
        <w:rPr>
          <w:rFonts w:ascii="Times New Roman" w:eastAsia="Times New Roman" w:hAnsi="Times New Roman" w:cs="Times New Roman"/>
          <w:color w:val="000000"/>
          <w:sz w:val="28"/>
          <w:szCs w:val="28"/>
          <w:lang w:eastAsia="uk-UA"/>
        </w:rPr>
        <w:t>доходів, у тому числі подарунків, а також грошових активів. Водночас за інформацією, наданою Державною податковою службою України на запит Комісії, за 2017 рік суддя отримав</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215 260 грн доходів від ТУ ДСА в Житомирській області.</w:t>
      </w:r>
      <w:r w:rsidR="001A2D19" w:rsidRPr="00EC2E5D">
        <w:rPr>
          <w:rFonts w:ascii="Times New Roman" w:eastAsia="Times New Roman" w:hAnsi="Times New Roman" w:cs="Times New Roman"/>
          <w:color w:val="000000"/>
          <w:sz w:val="28"/>
          <w:szCs w:val="28"/>
          <w:lang w:eastAsia="uk-UA"/>
        </w:rPr>
        <w:t xml:space="preserve"> </w:t>
      </w:r>
    </w:p>
    <w:p w14:paraId="4D9A609A" w14:textId="28A1829C" w:rsidR="00772964" w:rsidRPr="00EC2E5D" w:rsidRDefault="00772964" w:rsidP="005531E6">
      <w:pPr>
        <w:pStyle w:val="a8"/>
        <w:numPr>
          <w:ilvl w:val="2"/>
          <w:numId w:val="54"/>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сказав, що не знає</w:t>
      </w:r>
      <w:r w:rsidR="000F6A3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чому ві</w:t>
      </w:r>
      <w:r w:rsidR="009D46FA" w:rsidRPr="00EC2E5D">
        <w:rPr>
          <w:rFonts w:ascii="Times New Roman" w:eastAsia="Times New Roman" w:hAnsi="Times New Roman" w:cs="Times New Roman"/>
          <w:color w:val="000000"/>
          <w:sz w:val="28"/>
          <w:szCs w:val="28"/>
          <w:lang w:eastAsia="uk-UA"/>
        </w:rPr>
        <w:t>дповідна інформація не зазначена</w:t>
      </w:r>
      <w:r w:rsidRPr="00EC2E5D">
        <w:rPr>
          <w:rFonts w:ascii="Times New Roman" w:eastAsia="Times New Roman" w:hAnsi="Times New Roman" w:cs="Times New Roman"/>
          <w:color w:val="000000"/>
          <w:sz w:val="28"/>
          <w:szCs w:val="28"/>
          <w:lang w:eastAsia="uk-UA"/>
        </w:rPr>
        <w:t xml:space="preserve">. Декларація заповнена особисто, без наміру приховати будь-які дані. Суддя припустив, що </w:t>
      </w:r>
      <w:proofErr w:type="spellStart"/>
      <w:r w:rsidR="00AD76AC" w:rsidRPr="00EC2E5D">
        <w:rPr>
          <w:rFonts w:ascii="Times New Roman" w:eastAsia="Times New Roman" w:hAnsi="Times New Roman" w:cs="Times New Roman"/>
          <w:color w:val="000000"/>
          <w:sz w:val="28"/>
          <w:szCs w:val="28"/>
          <w:lang w:eastAsia="uk-UA"/>
        </w:rPr>
        <w:t>незаповнення</w:t>
      </w:r>
      <w:proofErr w:type="spellEnd"/>
      <w:r w:rsidR="00AD76AC" w:rsidRPr="00EC2E5D">
        <w:rPr>
          <w:rFonts w:ascii="Times New Roman" w:eastAsia="Times New Roman" w:hAnsi="Times New Roman" w:cs="Times New Roman"/>
          <w:color w:val="000000"/>
          <w:sz w:val="28"/>
          <w:szCs w:val="28"/>
          <w:lang w:eastAsia="uk-UA"/>
        </w:rPr>
        <w:t xml:space="preserve"> декларації</w:t>
      </w:r>
      <w:r w:rsidR="009D46FA" w:rsidRPr="00EC2E5D">
        <w:rPr>
          <w:rFonts w:ascii="Times New Roman" w:eastAsia="Times New Roman" w:hAnsi="Times New Roman" w:cs="Times New Roman"/>
          <w:color w:val="000000"/>
          <w:sz w:val="28"/>
          <w:szCs w:val="28"/>
          <w:lang w:eastAsia="uk-UA"/>
        </w:rPr>
        <w:t xml:space="preserve"> було</w:t>
      </w:r>
      <w:r w:rsidRPr="00EC2E5D">
        <w:rPr>
          <w:rFonts w:ascii="Times New Roman" w:eastAsia="Times New Roman" w:hAnsi="Times New Roman" w:cs="Times New Roman"/>
          <w:color w:val="000000"/>
          <w:sz w:val="28"/>
          <w:szCs w:val="28"/>
          <w:lang w:eastAsia="uk-UA"/>
        </w:rPr>
        <w:t xml:space="preserve"> результатом технічної помилки.</w:t>
      </w:r>
    </w:p>
    <w:p w14:paraId="3678DB7F" w14:textId="2494C83F" w:rsidR="00772964" w:rsidRPr="00EC2E5D" w:rsidRDefault="00772964" w:rsidP="005531E6">
      <w:pPr>
        <w:pStyle w:val="a8"/>
        <w:numPr>
          <w:ilvl w:val="2"/>
          <w:numId w:val="55"/>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Суддя у розділі 2.2 Декларації </w:t>
      </w:r>
      <w:r w:rsidR="000F6A30" w:rsidRPr="00EC2E5D">
        <w:rPr>
          <w:rFonts w:ascii="Times New Roman" w:eastAsia="Times New Roman" w:hAnsi="Times New Roman" w:cs="Times New Roman"/>
          <w:color w:val="000000"/>
          <w:sz w:val="28"/>
          <w:szCs w:val="28"/>
          <w:lang w:eastAsia="uk-UA"/>
        </w:rPr>
        <w:t xml:space="preserve">за 2017 рік </w:t>
      </w:r>
      <w:r w:rsidRPr="00EC2E5D">
        <w:rPr>
          <w:rFonts w:ascii="Times New Roman" w:eastAsia="Times New Roman" w:hAnsi="Times New Roman" w:cs="Times New Roman"/>
          <w:color w:val="000000"/>
          <w:sz w:val="28"/>
          <w:szCs w:val="28"/>
          <w:lang w:eastAsia="uk-UA"/>
        </w:rPr>
        <w:t xml:space="preserve">зазначив інформацію про своїх батьків. Водночас дані стосовно об’єктів нерухомості, цінного рухомого майна – транспортних засобів, </w:t>
      </w:r>
      <w:r w:rsidR="00594C5C" w:rsidRPr="00EC2E5D">
        <w:rPr>
          <w:rFonts w:ascii="Times New Roman" w:eastAsia="Times New Roman" w:hAnsi="Times New Roman" w:cs="Times New Roman"/>
          <w:color w:val="000000"/>
          <w:sz w:val="28"/>
          <w:szCs w:val="28"/>
          <w:lang w:eastAsia="uk-UA"/>
        </w:rPr>
        <w:t xml:space="preserve">що належали його батькам на праві власності чи на іншому праві користування, </w:t>
      </w:r>
      <w:r w:rsidRPr="00EC2E5D">
        <w:rPr>
          <w:rFonts w:ascii="Times New Roman" w:eastAsia="Times New Roman" w:hAnsi="Times New Roman" w:cs="Times New Roman"/>
          <w:color w:val="000000"/>
          <w:sz w:val="28"/>
          <w:szCs w:val="28"/>
          <w:lang w:eastAsia="uk-UA"/>
        </w:rPr>
        <w:t>доходів, у тому числі подарунків, а також грошових активів у Декларації</w:t>
      </w:r>
      <w:r w:rsidR="00A13E08"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відсутні. </w:t>
      </w:r>
      <w:r w:rsidR="00A13E08" w:rsidRPr="00EC2E5D">
        <w:rPr>
          <w:rFonts w:ascii="Times New Roman" w:eastAsia="Times New Roman" w:hAnsi="Times New Roman" w:cs="Times New Roman"/>
          <w:color w:val="000000"/>
          <w:sz w:val="28"/>
          <w:szCs w:val="28"/>
          <w:lang w:eastAsia="uk-UA"/>
        </w:rPr>
        <w:t>Втім, з</w:t>
      </w:r>
      <w:r w:rsidRPr="00EC2E5D">
        <w:rPr>
          <w:rFonts w:ascii="Times New Roman" w:eastAsia="Times New Roman" w:hAnsi="Times New Roman" w:cs="Times New Roman"/>
          <w:color w:val="000000"/>
          <w:sz w:val="28"/>
          <w:szCs w:val="28"/>
          <w:lang w:eastAsia="uk-UA"/>
        </w:rPr>
        <w:t>а інформацією, наданою Державною податковою службою України на запит Комісії, за 2017 рік батько судді отримав принаймні 93 404 грн доходів. </w:t>
      </w:r>
    </w:p>
    <w:p w14:paraId="55897206" w14:textId="1471DC87" w:rsidR="00772964" w:rsidRPr="00EC2E5D" w:rsidRDefault="00772964" w:rsidP="005531E6">
      <w:pPr>
        <w:pStyle w:val="a8"/>
        <w:numPr>
          <w:ilvl w:val="2"/>
          <w:numId w:val="55"/>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вказав, що з 2002 року не має з батьками спільного побуту</w:t>
      </w:r>
      <w:r w:rsidR="00A13E08" w:rsidRPr="00EC2E5D">
        <w:rPr>
          <w:rFonts w:ascii="Times New Roman" w:eastAsia="Times New Roman" w:hAnsi="Times New Roman" w:cs="Times New Roman"/>
          <w:color w:val="000000"/>
          <w:sz w:val="28"/>
          <w:szCs w:val="28"/>
          <w:lang w:eastAsia="uk-UA"/>
        </w:rPr>
        <w:t>, але</w:t>
      </w:r>
      <w:r w:rsidRPr="00EC2E5D">
        <w:rPr>
          <w:rFonts w:ascii="Times New Roman" w:eastAsia="Times New Roman" w:hAnsi="Times New Roman" w:cs="Times New Roman"/>
          <w:color w:val="000000"/>
          <w:sz w:val="28"/>
          <w:szCs w:val="28"/>
          <w:lang w:eastAsia="uk-UA"/>
        </w:rPr>
        <w:t xml:space="preserve"> </w:t>
      </w:r>
      <w:r w:rsidR="00A13E08" w:rsidRPr="00EC2E5D">
        <w:rPr>
          <w:rFonts w:ascii="Times New Roman" w:eastAsia="Times New Roman" w:hAnsi="Times New Roman" w:cs="Times New Roman"/>
          <w:color w:val="000000"/>
          <w:sz w:val="28"/>
          <w:szCs w:val="28"/>
          <w:lang w:eastAsia="uk-UA"/>
        </w:rPr>
        <w:t>п</w:t>
      </w:r>
      <w:r w:rsidRPr="00EC2E5D">
        <w:rPr>
          <w:rFonts w:ascii="Times New Roman" w:eastAsia="Times New Roman" w:hAnsi="Times New Roman" w:cs="Times New Roman"/>
          <w:color w:val="000000"/>
          <w:sz w:val="28"/>
          <w:szCs w:val="28"/>
          <w:lang w:eastAsia="uk-UA"/>
        </w:rPr>
        <w:t>ід час заповнення Декларації вирішив зазначити їхні дані. Пояснен</w:t>
      </w:r>
      <w:r w:rsidR="000F6A30" w:rsidRPr="00EC2E5D">
        <w:rPr>
          <w:rFonts w:ascii="Times New Roman" w:eastAsia="Times New Roman" w:hAnsi="Times New Roman" w:cs="Times New Roman"/>
          <w:color w:val="000000"/>
          <w:sz w:val="28"/>
          <w:szCs w:val="28"/>
          <w:lang w:eastAsia="uk-UA"/>
        </w:rPr>
        <w:t>ь</w:t>
      </w:r>
      <w:r w:rsidRPr="00EC2E5D">
        <w:rPr>
          <w:rFonts w:ascii="Times New Roman" w:eastAsia="Times New Roman" w:hAnsi="Times New Roman" w:cs="Times New Roman"/>
          <w:color w:val="000000"/>
          <w:sz w:val="28"/>
          <w:szCs w:val="28"/>
          <w:lang w:eastAsia="uk-UA"/>
        </w:rPr>
        <w:t xml:space="preserve"> стосовно іншої інформації</w:t>
      </w:r>
      <w:r w:rsidR="000F6A30" w:rsidRPr="00EC2E5D">
        <w:rPr>
          <w:rFonts w:ascii="Times New Roman" w:eastAsia="Times New Roman" w:hAnsi="Times New Roman" w:cs="Times New Roman"/>
          <w:color w:val="000000"/>
          <w:sz w:val="28"/>
          <w:szCs w:val="28"/>
          <w:lang w:eastAsia="uk-UA"/>
        </w:rPr>
        <w:t>, не внесеної</w:t>
      </w:r>
      <w:r w:rsidRPr="00EC2E5D">
        <w:rPr>
          <w:rFonts w:ascii="Times New Roman" w:eastAsia="Times New Roman" w:hAnsi="Times New Roman" w:cs="Times New Roman"/>
          <w:color w:val="000000"/>
          <w:sz w:val="28"/>
          <w:szCs w:val="28"/>
          <w:lang w:eastAsia="uk-UA"/>
        </w:rPr>
        <w:t xml:space="preserve"> до Декларації</w:t>
      </w:r>
      <w:r w:rsidR="000F6A30" w:rsidRPr="00EC2E5D">
        <w:rPr>
          <w:rFonts w:ascii="Times New Roman" w:eastAsia="Times New Roman" w:hAnsi="Times New Roman" w:cs="Times New Roman"/>
          <w:color w:val="000000"/>
          <w:sz w:val="28"/>
          <w:szCs w:val="28"/>
          <w:lang w:eastAsia="uk-UA"/>
        </w:rPr>
        <w:t>, суддя</w:t>
      </w:r>
      <w:r w:rsidRPr="00EC2E5D">
        <w:rPr>
          <w:rFonts w:ascii="Times New Roman" w:eastAsia="Times New Roman" w:hAnsi="Times New Roman" w:cs="Times New Roman"/>
          <w:color w:val="000000"/>
          <w:sz w:val="28"/>
          <w:szCs w:val="28"/>
          <w:lang w:eastAsia="uk-UA"/>
        </w:rPr>
        <w:t xml:space="preserve"> надати </w:t>
      </w:r>
      <w:r w:rsidR="00A13E08" w:rsidRPr="00EC2E5D">
        <w:rPr>
          <w:rFonts w:ascii="Times New Roman" w:eastAsia="Times New Roman" w:hAnsi="Times New Roman" w:cs="Times New Roman"/>
          <w:color w:val="000000"/>
          <w:sz w:val="28"/>
          <w:szCs w:val="28"/>
          <w:lang w:eastAsia="uk-UA"/>
        </w:rPr>
        <w:t xml:space="preserve">також </w:t>
      </w:r>
      <w:r w:rsidRPr="00EC2E5D">
        <w:rPr>
          <w:rFonts w:ascii="Times New Roman" w:eastAsia="Times New Roman" w:hAnsi="Times New Roman" w:cs="Times New Roman"/>
          <w:color w:val="000000"/>
          <w:sz w:val="28"/>
          <w:szCs w:val="28"/>
          <w:lang w:eastAsia="uk-UA"/>
        </w:rPr>
        <w:t>не зміг.</w:t>
      </w:r>
    </w:p>
    <w:p w14:paraId="14E836AF" w14:textId="51DCEB37" w:rsidR="00772964" w:rsidRPr="00EC2E5D" w:rsidRDefault="00772964" w:rsidP="005531E6">
      <w:pPr>
        <w:pStyle w:val="a8"/>
        <w:numPr>
          <w:ilvl w:val="2"/>
          <w:numId w:val="56"/>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Суддя 02 квітня 2018 року подав Декларацію за 2017 рік. Відповідно до частини першої статті 45 Закону України </w:t>
      </w:r>
      <w:r w:rsidR="00594C5C" w:rsidRPr="00EC2E5D">
        <w:rPr>
          <w:rFonts w:ascii="Times New Roman" w:eastAsia="Times New Roman" w:hAnsi="Times New Roman" w:cs="Times New Roman"/>
          <w:color w:val="000000"/>
          <w:sz w:val="28"/>
          <w:szCs w:val="28"/>
          <w:lang w:eastAsia="uk-UA"/>
        </w:rPr>
        <w:t xml:space="preserve">«Про запобігання корупції» </w:t>
      </w:r>
      <w:r w:rsidR="00A13E08"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в редакції від 03 серпня 2017 року</w:t>
      </w:r>
      <w:r w:rsidR="00A13E08" w:rsidRPr="00EC2E5D">
        <w:rPr>
          <w:rFonts w:ascii="Times New Roman" w:eastAsia="Times New Roman" w:hAnsi="Times New Roman" w:cs="Times New Roman"/>
          <w:color w:val="000000"/>
          <w:sz w:val="28"/>
          <w:szCs w:val="28"/>
          <w:lang w:eastAsia="uk-UA"/>
        </w:rPr>
        <w:t>, чинній на момент заповнення та подання суддею Декларації</w:t>
      </w:r>
      <w:r w:rsidRPr="00EC2E5D">
        <w:rPr>
          <w:rFonts w:ascii="Times New Roman" w:eastAsia="Times New Roman" w:hAnsi="Times New Roman" w:cs="Times New Roman"/>
          <w:color w:val="000000"/>
          <w:sz w:val="28"/>
          <w:szCs w:val="28"/>
          <w:lang w:eastAsia="uk-UA"/>
        </w:rPr>
        <w:t xml:space="preserve">) суб’єкти декларування зобов’язані щорічно до 01 квітня подавати </w:t>
      </w:r>
      <w:r w:rsidR="000F6A30" w:rsidRPr="00EC2E5D">
        <w:rPr>
          <w:rFonts w:ascii="Times New Roman" w:eastAsia="Times New Roman" w:hAnsi="Times New Roman" w:cs="Times New Roman"/>
          <w:color w:val="000000"/>
          <w:sz w:val="28"/>
          <w:szCs w:val="28"/>
          <w:lang w:eastAsia="uk-UA"/>
        </w:rPr>
        <w:t xml:space="preserve">декларацію особи, уповноваженої на виконання функцій держави або місцевого самоврядування, </w:t>
      </w:r>
      <w:r w:rsidRPr="00EC2E5D">
        <w:rPr>
          <w:rFonts w:ascii="Times New Roman" w:eastAsia="Times New Roman" w:hAnsi="Times New Roman" w:cs="Times New Roman"/>
          <w:color w:val="000000"/>
          <w:sz w:val="28"/>
          <w:szCs w:val="28"/>
          <w:lang w:eastAsia="uk-UA"/>
        </w:rPr>
        <w:t xml:space="preserve">шляхом заповнення на офіційному </w:t>
      </w:r>
      <w:proofErr w:type="spellStart"/>
      <w:r w:rsidRPr="00EC2E5D">
        <w:rPr>
          <w:rFonts w:ascii="Times New Roman" w:eastAsia="Times New Roman" w:hAnsi="Times New Roman" w:cs="Times New Roman"/>
          <w:color w:val="000000"/>
          <w:sz w:val="28"/>
          <w:szCs w:val="28"/>
          <w:lang w:eastAsia="uk-UA"/>
        </w:rPr>
        <w:t>вебсайті</w:t>
      </w:r>
      <w:proofErr w:type="spellEnd"/>
      <w:r w:rsidRPr="00EC2E5D">
        <w:rPr>
          <w:rFonts w:ascii="Times New Roman" w:eastAsia="Times New Roman" w:hAnsi="Times New Roman" w:cs="Times New Roman"/>
          <w:color w:val="000000"/>
          <w:sz w:val="28"/>
          <w:szCs w:val="28"/>
          <w:lang w:eastAsia="uk-UA"/>
        </w:rPr>
        <w:t xml:space="preserve"> Національного агентства з питань запобігання корупції (далі – НАЗК). </w:t>
      </w:r>
    </w:p>
    <w:p w14:paraId="2B869DA2" w14:textId="536CB415" w:rsidR="00772964" w:rsidRPr="00EC2E5D" w:rsidRDefault="00772964" w:rsidP="005531E6">
      <w:pPr>
        <w:pStyle w:val="a8"/>
        <w:numPr>
          <w:ilvl w:val="2"/>
          <w:numId w:val="56"/>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Щербак Д.С. визнав</w:t>
      </w:r>
      <w:r w:rsidR="000F6A30" w:rsidRPr="00EC2E5D">
        <w:rPr>
          <w:rFonts w:ascii="Times New Roman" w:eastAsia="Times New Roman" w:hAnsi="Times New Roman" w:cs="Times New Roman"/>
          <w:color w:val="000000"/>
          <w:sz w:val="28"/>
          <w:szCs w:val="28"/>
          <w:lang w:eastAsia="uk-UA"/>
        </w:rPr>
        <w:t>, що подав</w:t>
      </w:r>
      <w:r w:rsidRPr="00EC2E5D">
        <w:rPr>
          <w:rFonts w:ascii="Times New Roman" w:eastAsia="Times New Roman" w:hAnsi="Times New Roman" w:cs="Times New Roman"/>
          <w:color w:val="000000"/>
          <w:sz w:val="28"/>
          <w:szCs w:val="28"/>
          <w:lang w:eastAsia="uk-UA"/>
        </w:rPr>
        <w:t xml:space="preserve"> Деклараці</w:t>
      </w:r>
      <w:r w:rsidR="000F6A30" w:rsidRPr="00EC2E5D">
        <w:rPr>
          <w:rFonts w:ascii="Times New Roman" w:eastAsia="Times New Roman" w:hAnsi="Times New Roman" w:cs="Times New Roman"/>
          <w:color w:val="000000"/>
          <w:sz w:val="28"/>
          <w:szCs w:val="28"/>
          <w:lang w:eastAsia="uk-UA"/>
        </w:rPr>
        <w:t>ю невчасно</w:t>
      </w:r>
      <w:r w:rsidRPr="00EC2E5D">
        <w:rPr>
          <w:rFonts w:ascii="Times New Roman" w:eastAsia="Times New Roman" w:hAnsi="Times New Roman" w:cs="Times New Roman"/>
          <w:color w:val="000000"/>
          <w:sz w:val="28"/>
          <w:szCs w:val="28"/>
          <w:lang w:eastAsia="uk-UA"/>
        </w:rPr>
        <w:t xml:space="preserve">. </w:t>
      </w:r>
      <w:r w:rsidR="000F6A30" w:rsidRPr="00EC2E5D">
        <w:rPr>
          <w:rFonts w:ascii="Times New Roman" w:eastAsia="Times New Roman" w:hAnsi="Times New Roman" w:cs="Times New Roman"/>
          <w:color w:val="000000"/>
          <w:sz w:val="28"/>
          <w:szCs w:val="28"/>
          <w:lang w:eastAsia="uk-UA"/>
        </w:rPr>
        <w:t>Він п</w:t>
      </w:r>
      <w:r w:rsidRPr="00EC2E5D">
        <w:rPr>
          <w:rFonts w:ascii="Times New Roman" w:eastAsia="Times New Roman" w:hAnsi="Times New Roman" w:cs="Times New Roman"/>
          <w:color w:val="000000"/>
          <w:sz w:val="28"/>
          <w:szCs w:val="28"/>
          <w:lang w:eastAsia="uk-UA"/>
        </w:rPr>
        <w:t>ояснив це закінченням строку дії сертифікату свого електронного ключа як посадової особи – судді, що виявив у передостанній чи останній день заповнення Декларації</w:t>
      </w:r>
      <w:r w:rsidR="000F6A30" w:rsidRPr="00EC2E5D">
        <w:rPr>
          <w:rFonts w:ascii="Times New Roman" w:eastAsia="Times New Roman" w:hAnsi="Times New Roman" w:cs="Times New Roman"/>
          <w:color w:val="000000"/>
          <w:sz w:val="28"/>
          <w:szCs w:val="28"/>
          <w:lang w:eastAsia="uk-UA"/>
        </w:rPr>
        <w:t>, адже</w:t>
      </w:r>
      <w:r w:rsidRPr="00EC2E5D">
        <w:rPr>
          <w:rFonts w:ascii="Times New Roman" w:eastAsia="Times New Roman" w:hAnsi="Times New Roman" w:cs="Times New Roman"/>
          <w:color w:val="000000"/>
          <w:sz w:val="28"/>
          <w:szCs w:val="28"/>
          <w:lang w:eastAsia="uk-UA"/>
        </w:rPr>
        <w:t xml:space="preserve"> з особист</w:t>
      </w:r>
      <w:r w:rsidR="000F6A30" w:rsidRPr="00EC2E5D">
        <w:rPr>
          <w:rFonts w:ascii="Times New Roman" w:eastAsia="Times New Roman" w:hAnsi="Times New Roman" w:cs="Times New Roman"/>
          <w:color w:val="000000"/>
          <w:sz w:val="28"/>
          <w:szCs w:val="28"/>
          <w:lang w:eastAsia="uk-UA"/>
        </w:rPr>
        <w:t>их</w:t>
      </w:r>
      <w:r w:rsidRPr="00EC2E5D">
        <w:rPr>
          <w:rFonts w:ascii="Times New Roman" w:eastAsia="Times New Roman" w:hAnsi="Times New Roman" w:cs="Times New Roman"/>
          <w:color w:val="000000"/>
          <w:sz w:val="28"/>
          <w:szCs w:val="28"/>
          <w:lang w:eastAsia="uk-UA"/>
        </w:rPr>
        <w:t xml:space="preserve"> причин не міг виявити це раніше. Сервісами, як</w:t>
      </w:r>
      <w:r w:rsidR="000F6A30"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надають можливість швидко віддалено </w:t>
      </w:r>
      <w:r w:rsidR="000F6A30" w:rsidRPr="00EC2E5D">
        <w:rPr>
          <w:rFonts w:ascii="Times New Roman" w:eastAsia="Times New Roman" w:hAnsi="Times New Roman" w:cs="Times New Roman"/>
          <w:color w:val="000000"/>
          <w:sz w:val="28"/>
          <w:szCs w:val="28"/>
          <w:lang w:eastAsia="uk-UA"/>
        </w:rPr>
        <w:t>с</w:t>
      </w:r>
      <w:r w:rsidRPr="00EC2E5D">
        <w:rPr>
          <w:rFonts w:ascii="Times New Roman" w:eastAsia="Times New Roman" w:hAnsi="Times New Roman" w:cs="Times New Roman"/>
          <w:color w:val="000000"/>
          <w:sz w:val="28"/>
          <w:szCs w:val="28"/>
          <w:lang w:eastAsia="uk-UA"/>
        </w:rPr>
        <w:t>формува</w:t>
      </w:r>
      <w:r w:rsidR="000F6A30" w:rsidRPr="00EC2E5D">
        <w:rPr>
          <w:rFonts w:ascii="Times New Roman" w:eastAsia="Times New Roman" w:hAnsi="Times New Roman" w:cs="Times New Roman"/>
          <w:color w:val="000000"/>
          <w:sz w:val="28"/>
          <w:szCs w:val="28"/>
          <w:lang w:eastAsia="uk-UA"/>
        </w:rPr>
        <w:t>ти</w:t>
      </w:r>
      <w:r w:rsidRPr="00EC2E5D">
        <w:rPr>
          <w:rFonts w:ascii="Times New Roman" w:eastAsia="Times New Roman" w:hAnsi="Times New Roman" w:cs="Times New Roman"/>
          <w:color w:val="000000"/>
          <w:sz w:val="28"/>
          <w:szCs w:val="28"/>
          <w:lang w:eastAsia="uk-UA"/>
        </w:rPr>
        <w:t xml:space="preserve"> електронн</w:t>
      </w:r>
      <w:r w:rsidR="000F6A30" w:rsidRPr="00EC2E5D">
        <w:rPr>
          <w:rFonts w:ascii="Times New Roman" w:eastAsia="Times New Roman" w:hAnsi="Times New Roman" w:cs="Times New Roman"/>
          <w:color w:val="000000"/>
          <w:sz w:val="28"/>
          <w:szCs w:val="28"/>
          <w:lang w:eastAsia="uk-UA"/>
        </w:rPr>
        <w:t>ий</w:t>
      </w:r>
      <w:r w:rsidRPr="00EC2E5D">
        <w:rPr>
          <w:rFonts w:ascii="Times New Roman" w:eastAsia="Times New Roman" w:hAnsi="Times New Roman" w:cs="Times New Roman"/>
          <w:color w:val="000000"/>
          <w:sz w:val="28"/>
          <w:szCs w:val="28"/>
          <w:lang w:eastAsia="uk-UA"/>
        </w:rPr>
        <w:t xml:space="preserve"> ключ</w:t>
      </w:r>
      <w:r w:rsidR="000F6A3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суддя не користується. Для поновлення електронного ключа </w:t>
      </w:r>
      <w:r w:rsidR="000F6A30" w:rsidRPr="00EC2E5D">
        <w:rPr>
          <w:rFonts w:ascii="Times New Roman" w:eastAsia="Times New Roman" w:hAnsi="Times New Roman" w:cs="Times New Roman"/>
          <w:color w:val="000000"/>
          <w:sz w:val="28"/>
          <w:szCs w:val="28"/>
          <w:lang w:eastAsia="uk-UA"/>
        </w:rPr>
        <w:t xml:space="preserve">він </w:t>
      </w:r>
      <w:r w:rsidRPr="00EC2E5D">
        <w:rPr>
          <w:rFonts w:ascii="Times New Roman" w:eastAsia="Times New Roman" w:hAnsi="Times New Roman" w:cs="Times New Roman"/>
          <w:color w:val="000000"/>
          <w:sz w:val="28"/>
          <w:szCs w:val="28"/>
          <w:lang w:eastAsia="uk-UA"/>
        </w:rPr>
        <w:t xml:space="preserve">був вимушений </w:t>
      </w:r>
      <w:r w:rsidR="000F6A30" w:rsidRPr="00EC2E5D">
        <w:rPr>
          <w:rFonts w:ascii="Times New Roman" w:eastAsia="Times New Roman" w:hAnsi="Times New Roman" w:cs="Times New Roman"/>
          <w:color w:val="000000"/>
          <w:sz w:val="28"/>
          <w:szCs w:val="28"/>
          <w:lang w:eastAsia="uk-UA"/>
        </w:rPr>
        <w:t>с</w:t>
      </w:r>
      <w:r w:rsidRPr="00EC2E5D">
        <w:rPr>
          <w:rFonts w:ascii="Times New Roman" w:eastAsia="Times New Roman" w:hAnsi="Times New Roman" w:cs="Times New Roman"/>
          <w:color w:val="000000"/>
          <w:sz w:val="28"/>
          <w:szCs w:val="28"/>
          <w:lang w:eastAsia="uk-UA"/>
        </w:rPr>
        <w:t>корист</w:t>
      </w:r>
      <w:r w:rsidR="000F6A30" w:rsidRPr="00EC2E5D">
        <w:rPr>
          <w:rFonts w:ascii="Times New Roman" w:eastAsia="Times New Roman" w:hAnsi="Times New Roman" w:cs="Times New Roman"/>
          <w:color w:val="000000"/>
          <w:sz w:val="28"/>
          <w:szCs w:val="28"/>
          <w:lang w:eastAsia="uk-UA"/>
        </w:rPr>
        <w:t>атися</w:t>
      </w:r>
      <w:r w:rsidRPr="00EC2E5D">
        <w:rPr>
          <w:rFonts w:ascii="Times New Roman" w:eastAsia="Times New Roman" w:hAnsi="Times New Roman" w:cs="Times New Roman"/>
          <w:color w:val="000000"/>
          <w:sz w:val="28"/>
          <w:szCs w:val="28"/>
          <w:lang w:eastAsia="uk-UA"/>
        </w:rPr>
        <w:t xml:space="preserve"> послугами підприємства, для чого їхав до іншого міста, що зайняло певний час. Також Щербак Д.С. зазначив, що з цього питання був судовий розгляд і суд закрив справу.</w:t>
      </w:r>
      <w:r w:rsidR="005220E8" w:rsidRPr="00EC2E5D">
        <w:rPr>
          <w:rFonts w:ascii="Times New Roman" w:eastAsia="Times New Roman" w:hAnsi="Times New Roman" w:cs="Times New Roman"/>
          <w:color w:val="000000"/>
          <w:sz w:val="28"/>
          <w:szCs w:val="28"/>
          <w:lang w:eastAsia="uk-UA"/>
        </w:rPr>
        <w:t xml:space="preserve"> Документів на підтвердження суддя не надав.</w:t>
      </w:r>
    </w:p>
    <w:p w14:paraId="665A2352" w14:textId="231956FF" w:rsidR="00772964" w:rsidRPr="00EC2E5D" w:rsidRDefault="00772964" w:rsidP="00BC497E">
      <w:pPr>
        <w:numPr>
          <w:ilvl w:val="0"/>
          <w:numId w:val="32"/>
        </w:num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У повідомленні про суттєві зміни в майновому стані, подано</w:t>
      </w:r>
      <w:r w:rsidR="00B50C3E" w:rsidRPr="00EC2E5D">
        <w:rPr>
          <w:rFonts w:ascii="Times New Roman" w:eastAsia="Times New Roman" w:hAnsi="Times New Roman" w:cs="Times New Roman"/>
          <w:color w:val="000000"/>
          <w:sz w:val="28"/>
          <w:szCs w:val="28"/>
          <w:lang w:eastAsia="uk-UA"/>
        </w:rPr>
        <w:t>му</w:t>
      </w:r>
      <w:r w:rsidRPr="00EC2E5D">
        <w:rPr>
          <w:rFonts w:ascii="Times New Roman" w:eastAsia="Times New Roman" w:hAnsi="Times New Roman" w:cs="Times New Roman"/>
          <w:color w:val="000000"/>
          <w:sz w:val="28"/>
          <w:szCs w:val="28"/>
          <w:lang w:eastAsia="uk-UA"/>
        </w:rPr>
        <w:t xml:space="preserve"> 10 квітня 2018 року</w:t>
      </w:r>
      <w:r w:rsidR="00594C5C"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суддя зазначив, що 29 грудня 2017 року отримав заробітну плату за основним м</w:t>
      </w:r>
      <w:r w:rsidR="00594C5C" w:rsidRPr="00EC2E5D">
        <w:rPr>
          <w:rFonts w:ascii="Times New Roman" w:eastAsia="Times New Roman" w:hAnsi="Times New Roman" w:cs="Times New Roman"/>
          <w:color w:val="000000"/>
          <w:sz w:val="28"/>
          <w:szCs w:val="28"/>
          <w:lang w:eastAsia="uk-UA"/>
        </w:rPr>
        <w:t>ісцем роботи</w:t>
      </w:r>
      <w:r w:rsidRPr="00EC2E5D">
        <w:rPr>
          <w:rFonts w:ascii="Times New Roman" w:eastAsia="Times New Roman" w:hAnsi="Times New Roman" w:cs="Times New Roman"/>
          <w:color w:val="000000"/>
          <w:sz w:val="28"/>
          <w:szCs w:val="28"/>
          <w:lang w:eastAsia="uk-UA"/>
        </w:rPr>
        <w:t xml:space="preserve"> розміром 21 526 032 грн. Водночас</w:t>
      </w:r>
      <w:r w:rsidR="00B50C3E"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за </w:t>
      </w:r>
      <w:r w:rsidR="005531E6" w:rsidRPr="00EC2E5D">
        <w:rPr>
          <w:rFonts w:ascii="Times New Roman" w:eastAsia="Times New Roman" w:hAnsi="Times New Roman" w:cs="Times New Roman"/>
          <w:color w:val="000000"/>
          <w:sz w:val="28"/>
          <w:szCs w:val="28"/>
          <w:lang w:eastAsia="uk-UA"/>
        </w:rPr>
        <w:t>інформацією, наданою Державною податковою службою України на запит Комісії</w:t>
      </w:r>
      <w:r w:rsidRPr="00EC2E5D">
        <w:rPr>
          <w:rFonts w:ascii="Times New Roman" w:eastAsia="Times New Roman" w:hAnsi="Times New Roman" w:cs="Times New Roman"/>
          <w:color w:val="000000"/>
          <w:sz w:val="28"/>
          <w:szCs w:val="28"/>
          <w:lang w:eastAsia="uk-UA"/>
        </w:rPr>
        <w:t>, суддя не отримував таких доходів.</w:t>
      </w:r>
    </w:p>
    <w:p w14:paraId="2B09E7F8" w14:textId="563EBBED" w:rsidR="00772964" w:rsidRPr="00EC2E5D" w:rsidRDefault="00772964" w:rsidP="00BC497E">
      <w:pPr>
        <w:pStyle w:val="a8"/>
        <w:numPr>
          <w:ilvl w:val="1"/>
          <w:numId w:val="57"/>
        </w:numPr>
        <w:tabs>
          <w:tab w:val="left" w:pos="1134"/>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Щербак Д.С. пояснив</w:t>
      </w:r>
      <w:r w:rsidR="00B50C3E" w:rsidRPr="00EC2E5D">
        <w:rPr>
          <w:rFonts w:ascii="Times New Roman" w:eastAsia="Times New Roman" w:hAnsi="Times New Roman" w:cs="Times New Roman"/>
          <w:color w:val="000000"/>
          <w:sz w:val="28"/>
          <w:szCs w:val="28"/>
          <w:lang w:eastAsia="uk-UA"/>
        </w:rPr>
        <w:t xml:space="preserve">, що вказав помилково </w:t>
      </w:r>
      <w:r w:rsidR="00A13E08" w:rsidRPr="00EC2E5D">
        <w:rPr>
          <w:rFonts w:ascii="Times New Roman" w:eastAsia="Times New Roman" w:hAnsi="Times New Roman" w:cs="Times New Roman"/>
          <w:color w:val="000000"/>
          <w:sz w:val="28"/>
          <w:szCs w:val="28"/>
          <w:lang w:eastAsia="uk-UA"/>
        </w:rPr>
        <w:t>розмір отриманої винагороди в сумі понад 21 мільйон гривень</w:t>
      </w:r>
      <w:r w:rsidR="00B50C3E"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w:t>
      </w:r>
      <w:r w:rsidR="00B50C3E" w:rsidRPr="00EC2E5D">
        <w:rPr>
          <w:rFonts w:ascii="Times New Roman" w:eastAsia="Times New Roman" w:hAnsi="Times New Roman" w:cs="Times New Roman"/>
          <w:color w:val="000000"/>
          <w:sz w:val="28"/>
          <w:szCs w:val="28"/>
          <w:lang w:eastAsia="uk-UA"/>
        </w:rPr>
        <w:t>Т</w:t>
      </w:r>
      <w:r w:rsidRPr="00EC2E5D">
        <w:rPr>
          <w:rFonts w:ascii="Times New Roman" w:eastAsia="Times New Roman" w:hAnsi="Times New Roman" w:cs="Times New Roman"/>
          <w:color w:val="000000"/>
          <w:sz w:val="28"/>
          <w:szCs w:val="28"/>
          <w:lang w:eastAsia="uk-UA"/>
        </w:rPr>
        <w:t>ехнічн</w:t>
      </w:r>
      <w:r w:rsidR="00B50C3E" w:rsidRPr="00EC2E5D">
        <w:rPr>
          <w:rFonts w:ascii="Times New Roman" w:eastAsia="Times New Roman" w:hAnsi="Times New Roman" w:cs="Times New Roman"/>
          <w:color w:val="000000"/>
          <w:sz w:val="28"/>
          <w:szCs w:val="28"/>
          <w:lang w:eastAsia="uk-UA"/>
        </w:rPr>
        <w:t>а</w:t>
      </w:r>
      <w:r w:rsidRPr="00EC2E5D">
        <w:rPr>
          <w:rFonts w:ascii="Times New Roman" w:eastAsia="Times New Roman" w:hAnsi="Times New Roman" w:cs="Times New Roman"/>
          <w:color w:val="000000"/>
          <w:sz w:val="28"/>
          <w:szCs w:val="28"/>
          <w:lang w:eastAsia="uk-UA"/>
        </w:rPr>
        <w:t xml:space="preserve"> помилк</w:t>
      </w:r>
      <w:r w:rsidR="00B50C3E" w:rsidRPr="00EC2E5D">
        <w:rPr>
          <w:rFonts w:ascii="Times New Roman" w:eastAsia="Times New Roman" w:hAnsi="Times New Roman" w:cs="Times New Roman"/>
          <w:color w:val="000000"/>
          <w:sz w:val="28"/>
          <w:szCs w:val="28"/>
          <w:lang w:eastAsia="uk-UA"/>
        </w:rPr>
        <w:t xml:space="preserve">а </w:t>
      </w:r>
      <w:r w:rsidRPr="00EC2E5D">
        <w:rPr>
          <w:rFonts w:ascii="Times New Roman" w:eastAsia="Times New Roman" w:hAnsi="Times New Roman" w:cs="Times New Roman"/>
          <w:color w:val="000000"/>
          <w:sz w:val="28"/>
          <w:szCs w:val="28"/>
          <w:lang w:eastAsia="uk-UA"/>
        </w:rPr>
        <w:t>призвел</w:t>
      </w:r>
      <w:r w:rsidR="00B50C3E" w:rsidRPr="00EC2E5D">
        <w:rPr>
          <w:rFonts w:ascii="Times New Roman" w:eastAsia="Times New Roman" w:hAnsi="Times New Roman" w:cs="Times New Roman"/>
          <w:color w:val="000000"/>
          <w:sz w:val="28"/>
          <w:szCs w:val="28"/>
          <w:lang w:eastAsia="uk-UA"/>
        </w:rPr>
        <w:t>а</w:t>
      </w:r>
      <w:r w:rsidRPr="00EC2E5D">
        <w:rPr>
          <w:rFonts w:ascii="Times New Roman" w:eastAsia="Times New Roman" w:hAnsi="Times New Roman" w:cs="Times New Roman"/>
          <w:color w:val="000000"/>
          <w:sz w:val="28"/>
          <w:szCs w:val="28"/>
          <w:lang w:eastAsia="uk-UA"/>
        </w:rPr>
        <w:t xml:space="preserve"> до багаторазового завищення</w:t>
      </w:r>
      <w:r w:rsidR="00B50C3E" w:rsidRPr="00EC2E5D">
        <w:rPr>
          <w:rFonts w:ascii="Times New Roman" w:eastAsia="Times New Roman" w:hAnsi="Times New Roman" w:cs="Times New Roman"/>
          <w:color w:val="000000"/>
          <w:sz w:val="28"/>
          <w:szCs w:val="28"/>
          <w:lang w:eastAsia="uk-UA"/>
        </w:rPr>
        <w:t xml:space="preserve"> доходу</w:t>
      </w:r>
      <w:r w:rsidRPr="00EC2E5D">
        <w:rPr>
          <w:rFonts w:ascii="Times New Roman" w:eastAsia="Times New Roman" w:hAnsi="Times New Roman" w:cs="Times New Roman"/>
          <w:color w:val="000000"/>
          <w:sz w:val="28"/>
          <w:szCs w:val="28"/>
          <w:lang w:eastAsia="uk-UA"/>
        </w:rPr>
        <w:t xml:space="preserve">. </w:t>
      </w:r>
      <w:r w:rsidR="00A13E08" w:rsidRPr="00EC2E5D">
        <w:rPr>
          <w:rFonts w:ascii="Times New Roman" w:eastAsia="Times New Roman" w:hAnsi="Times New Roman" w:cs="Times New Roman"/>
          <w:color w:val="000000"/>
          <w:sz w:val="28"/>
          <w:szCs w:val="28"/>
          <w:lang w:eastAsia="uk-UA"/>
        </w:rPr>
        <w:t>Зазначена сума дорівнює</w:t>
      </w:r>
      <w:r w:rsidRPr="00EC2E5D">
        <w:rPr>
          <w:rFonts w:ascii="Times New Roman" w:eastAsia="Times New Roman" w:hAnsi="Times New Roman" w:cs="Times New Roman"/>
          <w:color w:val="000000"/>
          <w:sz w:val="28"/>
          <w:szCs w:val="28"/>
          <w:lang w:eastAsia="uk-UA"/>
        </w:rPr>
        <w:t xml:space="preserve"> його річно</w:t>
      </w:r>
      <w:r w:rsidR="00B50C3E" w:rsidRPr="00EC2E5D">
        <w:rPr>
          <w:rFonts w:ascii="Times New Roman" w:eastAsia="Times New Roman" w:hAnsi="Times New Roman" w:cs="Times New Roman"/>
          <w:color w:val="000000"/>
          <w:sz w:val="28"/>
          <w:szCs w:val="28"/>
          <w:lang w:eastAsia="uk-UA"/>
        </w:rPr>
        <w:t>му</w:t>
      </w:r>
      <w:r w:rsidRPr="00EC2E5D">
        <w:rPr>
          <w:rFonts w:ascii="Times New Roman" w:eastAsia="Times New Roman" w:hAnsi="Times New Roman" w:cs="Times New Roman"/>
          <w:color w:val="000000"/>
          <w:sz w:val="28"/>
          <w:szCs w:val="28"/>
          <w:lang w:eastAsia="uk-UA"/>
        </w:rPr>
        <w:t xml:space="preserve"> доходу. Роз’ясненнями НАЗК Щербак Д.С. не користується і не звернув на них увагу. Пояснити </w:t>
      </w:r>
      <w:r w:rsidR="00A13E08" w:rsidRPr="00EC2E5D">
        <w:rPr>
          <w:rFonts w:ascii="Times New Roman" w:eastAsia="Times New Roman" w:hAnsi="Times New Roman" w:cs="Times New Roman"/>
          <w:color w:val="000000"/>
          <w:sz w:val="28"/>
          <w:szCs w:val="28"/>
          <w:lang w:eastAsia="uk-UA"/>
        </w:rPr>
        <w:t>власні мотиви подання</w:t>
      </w:r>
      <w:r w:rsidRPr="00EC2E5D">
        <w:rPr>
          <w:rFonts w:ascii="Times New Roman" w:eastAsia="Times New Roman" w:hAnsi="Times New Roman" w:cs="Times New Roman"/>
          <w:color w:val="000000"/>
          <w:sz w:val="28"/>
          <w:szCs w:val="28"/>
          <w:lang w:eastAsia="uk-UA"/>
        </w:rPr>
        <w:t xml:space="preserve"> саме повідомлення про суттєві зміни в майновому стані суддя не зміг</w:t>
      </w:r>
      <w:r w:rsidR="00A13E08"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припускає, що мав намір з</w:t>
      </w:r>
      <w:r w:rsidR="00B50C3E" w:rsidRPr="00EC2E5D">
        <w:rPr>
          <w:rFonts w:ascii="Times New Roman" w:eastAsia="Times New Roman" w:hAnsi="Times New Roman" w:cs="Times New Roman"/>
          <w:color w:val="000000"/>
          <w:sz w:val="28"/>
          <w:szCs w:val="28"/>
          <w:lang w:eastAsia="uk-UA"/>
        </w:rPr>
        <w:t>робити</w:t>
      </w:r>
      <w:r w:rsidRPr="00EC2E5D">
        <w:rPr>
          <w:rFonts w:ascii="Times New Roman" w:eastAsia="Times New Roman" w:hAnsi="Times New Roman" w:cs="Times New Roman"/>
          <w:color w:val="000000"/>
          <w:sz w:val="28"/>
          <w:szCs w:val="28"/>
          <w:lang w:eastAsia="uk-UA"/>
        </w:rPr>
        <w:t xml:space="preserve"> виправлення, коли зрозумів, що суми не співпадають.</w:t>
      </w:r>
    </w:p>
    <w:p w14:paraId="3614CD24" w14:textId="77777777" w:rsidR="00772964" w:rsidRPr="00EC2E5D" w:rsidRDefault="00772964" w:rsidP="005531E6">
      <w:pPr>
        <w:numPr>
          <w:ilvl w:val="0"/>
          <w:numId w:val="33"/>
        </w:num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У Декларації за 2018 рік:</w:t>
      </w:r>
    </w:p>
    <w:p w14:paraId="570EB2D2" w14:textId="03E8111B" w:rsidR="00772964" w:rsidRPr="00EC2E5D" w:rsidRDefault="00772964" w:rsidP="005531E6">
      <w:pPr>
        <w:pStyle w:val="a8"/>
        <w:numPr>
          <w:ilvl w:val="2"/>
          <w:numId w:val="58"/>
        </w:numPr>
        <w:tabs>
          <w:tab w:val="left" w:pos="1134"/>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Щербак Д.С. не задекларував об’єктів нерухомості, цінного рухомого майна – транспортних засобів</w:t>
      </w:r>
      <w:r w:rsidR="00594C5C" w:rsidRPr="00EC2E5D">
        <w:rPr>
          <w:rFonts w:ascii="Times New Roman" w:eastAsia="Times New Roman" w:hAnsi="Times New Roman" w:cs="Times New Roman"/>
          <w:color w:val="000000"/>
          <w:sz w:val="28"/>
          <w:szCs w:val="28"/>
          <w:lang w:eastAsia="uk-UA"/>
        </w:rPr>
        <w:t xml:space="preserve">, що належали йому на праві власності чи на іншому праві користування, </w:t>
      </w:r>
      <w:r w:rsidRPr="00EC2E5D">
        <w:rPr>
          <w:rFonts w:ascii="Times New Roman" w:eastAsia="Times New Roman" w:hAnsi="Times New Roman" w:cs="Times New Roman"/>
          <w:color w:val="000000"/>
          <w:sz w:val="28"/>
          <w:szCs w:val="28"/>
          <w:lang w:eastAsia="uk-UA"/>
        </w:rPr>
        <w:t>доходів, у тому числі подарунків, а також грошових активів. Водночас за інформацією, наданою Державною податковою службою України на запит Комісії, за 2018 рік суддя отримав</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242 545 грн доходів від ТУ ДСА в Житомирській області.</w:t>
      </w:r>
    </w:p>
    <w:p w14:paraId="69EF0CD6" w14:textId="2B9E8B2A" w:rsidR="00772964" w:rsidRPr="00EC2E5D" w:rsidRDefault="00772964" w:rsidP="005531E6">
      <w:pPr>
        <w:pStyle w:val="a8"/>
        <w:numPr>
          <w:ilvl w:val="2"/>
          <w:numId w:val="58"/>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Щербак Д.С. не зміг пояснити </w:t>
      </w:r>
      <w:r w:rsidR="00A13E08" w:rsidRPr="00EC2E5D">
        <w:rPr>
          <w:rFonts w:ascii="Times New Roman" w:eastAsia="Times New Roman" w:hAnsi="Times New Roman" w:cs="Times New Roman"/>
          <w:color w:val="000000"/>
          <w:sz w:val="28"/>
          <w:szCs w:val="28"/>
          <w:lang w:eastAsia="uk-UA"/>
        </w:rPr>
        <w:t>причини</w:t>
      </w:r>
      <w:r w:rsidR="00B50C3E" w:rsidRPr="00EC2E5D">
        <w:rPr>
          <w:rFonts w:ascii="Times New Roman" w:eastAsia="Times New Roman" w:hAnsi="Times New Roman" w:cs="Times New Roman"/>
          <w:color w:val="000000"/>
          <w:sz w:val="28"/>
          <w:szCs w:val="28"/>
          <w:lang w:eastAsia="uk-UA"/>
        </w:rPr>
        <w:t>, чому</w:t>
      </w:r>
      <w:r w:rsidR="00A13E08" w:rsidRPr="00EC2E5D">
        <w:rPr>
          <w:rFonts w:ascii="Times New Roman" w:eastAsia="Times New Roman" w:hAnsi="Times New Roman" w:cs="Times New Roman"/>
          <w:color w:val="000000"/>
          <w:sz w:val="28"/>
          <w:szCs w:val="28"/>
          <w:lang w:eastAsia="uk-UA"/>
        </w:rPr>
        <w:t xml:space="preserve"> не</w:t>
      </w:r>
      <w:r w:rsidR="00B50C3E" w:rsidRPr="00EC2E5D">
        <w:rPr>
          <w:rFonts w:ascii="Times New Roman" w:eastAsia="Times New Roman" w:hAnsi="Times New Roman" w:cs="Times New Roman"/>
          <w:color w:val="000000"/>
          <w:sz w:val="28"/>
          <w:szCs w:val="28"/>
          <w:lang w:eastAsia="uk-UA"/>
        </w:rPr>
        <w:t xml:space="preserve"> </w:t>
      </w:r>
      <w:r w:rsidR="00A13E08" w:rsidRPr="00EC2E5D">
        <w:rPr>
          <w:rFonts w:ascii="Times New Roman" w:eastAsia="Times New Roman" w:hAnsi="Times New Roman" w:cs="Times New Roman"/>
          <w:color w:val="000000"/>
          <w:sz w:val="28"/>
          <w:szCs w:val="28"/>
          <w:lang w:eastAsia="uk-UA"/>
        </w:rPr>
        <w:t>зазнач</w:t>
      </w:r>
      <w:r w:rsidR="00B50C3E" w:rsidRPr="00EC2E5D">
        <w:rPr>
          <w:rFonts w:ascii="Times New Roman" w:eastAsia="Times New Roman" w:hAnsi="Times New Roman" w:cs="Times New Roman"/>
          <w:color w:val="000000"/>
          <w:sz w:val="28"/>
          <w:szCs w:val="28"/>
          <w:lang w:eastAsia="uk-UA"/>
        </w:rPr>
        <w:t>ив</w:t>
      </w:r>
      <w:r w:rsidRPr="00EC2E5D">
        <w:rPr>
          <w:rFonts w:ascii="Times New Roman" w:eastAsia="Times New Roman" w:hAnsi="Times New Roman" w:cs="Times New Roman"/>
          <w:color w:val="000000"/>
          <w:sz w:val="28"/>
          <w:szCs w:val="28"/>
          <w:lang w:eastAsia="uk-UA"/>
        </w:rPr>
        <w:t xml:space="preserve"> відповідн</w:t>
      </w:r>
      <w:r w:rsidR="00B50C3E" w:rsidRPr="00EC2E5D">
        <w:rPr>
          <w:rFonts w:ascii="Times New Roman" w:eastAsia="Times New Roman" w:hAnsi="Times New Roman" w:cs="Times New Roman"/>
          <w:color w:val="000000"/>
          <w:sz w:val="28"/>
          <w:szCs w:val="28"/>
          <w:lang w:eastAsia="uk-UA"/>
        </w:rPr>
        <w:t>у</w:t>
      </w:r>
      <w:r w:rsidRPr="00EC2E5D">
        <w:rPr>
          <w:rFonts w:ascii="Times New Roman" w:eastAsia="Times New Roman" w:hAnsi="Times New Roman" w:cs="Times New Roman"/>
          <w:color w:val="000000"/>
          <w:sz w:val="28"/>
          <w:szCs w:val="28"/>
          <w:lang w:eastAsia="uk-UA"/>
        </w:rPr>
        <w:t xml:space="preserve"> інформаці</w:t>
      </w:r>
      <w:r w:rsidR="00B50C3E" w:rsidRPr="00EC2E5D">
        <w:rPr>
          <w:rFonts w:ascii="Times New Roman" w:eastAsia="Times New Roman" w:hAnsi="Times New Roman" w:cs="Times New Roman"/>
          <w:color w:val="000000"/>
          <w:sz w:val="28"/>
          <w:szCs w:val="28"/>
          <w:lang w:eastAsia="uk-UA"/>
        </w:rPr>
        <w:t>ю</w:t>
      </w:r>
      <w:r w:rsidRPr="00EC2E5D">
        <w:rPr>
          <w:rFonts w:ascii="Times New Roman" w:eastAsia="Times New Roman" w:hAnsi="Times New Roman" w:cs="Times New Roman"/>
          <w:color w:val="000000"/>
          <w:sz w:val="28"/>
          <w:szCs w:val="28"/>
          <w:lang w:eastAsia="uk-UA"/>
        </w:rPr>
        <w:t xml:space="preserve"> у Декларації за 2018 рік. Також суддя не зміг пояснити, чому не намагався виправити помилку.</w:t>
      </w:r>
    </w:p>
    <w:p w14:paraId="12CC52D3" w14:textId="3F7EA102" w:rsidR="00772964" w:rsidRPr="00EC2E5D" w:rsidRDefault="00772964" w:rsidP="005531E6">
      <w:pPr>
        <w:pStyle w:val="a8"/>
        <w:numPr>
          <w:ilvl w:val="2"/>
          <w:numId w:val="59"/>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Суддя у розділі 2.2 Декларації </w:t>
      </w:r>
      <w:r w:rsidR="00B50C3E" w:rsidRPr="00EC2E5D">
        <w:rPr>
          <w:rFonts w:ascii="Times New Roman" w:eastAsia="Times New Roman" w:hAnsi="Times New Roman" w:cs="Times New Roman"/>
          <w:color w:val="000000"/>
          <w:sz w:val="28"/>
          <w:szCs w:val="28"/>
          <w:lang w:eastAsia="uk-UA"/>
        </w:rPr>
        <w:t xml:space="preserve">за 2018 рік </w:t>
      </w:r>
      <w:r w:rsidRPr="00EC2E5D">
        <w:rPr>
          <w:rFonts w:ascii="Times New Roman" w:eastAsia="Times New Roman" w:hAnsi="Times New Roman" w:cs="Times New Roman"/>
          <w:color w:val="000000"/>
          <w:sz w:val="28"/>
          <w:szCs w:val="28"/>
          <w:lang w:eastAsia="uk-UA"/>
        </w:rPr>
        <w:t>зазначив інформацію про своїх батьків. Водночас дані стосовно об’єктів нерухомості, цінного рухомого майна – транспортних засобів</w:t>
      </w:r>
      <w:r w:rsidR="00127B7A" w:rsidRPr="00EC2E5D">
        <w:rPr>
          <w:rFonts w:ascii="Times New Roman" w:eastAsia="Times New Roman" w:hAnsi="Times New Roman" w:cs="Times New Roman"/>
          <w:color w:val="000000"/>
          <w:sz w:val="28"/>
          <w:szCs w:val="28"/>
          <w:lang w:eastAsia="uk-UA"/>
        </w:rPr>
        <w:t xml:space="preserve">, що належали його батькам на праві власності чи на іншому праві користування, </w:t>
      </w:r>
      <w:r w:rsidRPr="00EC2E5D">
        <w:rPr>
          <w:rFonts w:ascii="Times New Roman" w:eastAsia="Times New Roman" w:hAnsi="Times New Roman" w:cs="Times New Roman"/>
          <w:color w:val="000000"/>
          <w:sz w:val="28"/>
          <w:szCs w:val="28"/>
          <w:lang w:eastAsia="uk-UA"/>
        </w:rPr>
        <w:t>доходів, у тому числі подарунків, а також грошових активів у Декларації відсутні. Відповідно до роз’яснень, затверджених рішенням НАЗК від 11 серпня 2016 року № 3 зі змінами від 08 лютого 2019 року № 368</w:t>
      </w:r>
      <w:r w:rsidR="00127B7A" w:rsidRPr="00EC2E5D">
        <w:rPr>
          <w:rFonts w:ascii="Times New Roman" w:eastAsia="Times New Roman" w:hAnsi="Times New Roman" w:cs="Times New Roman"/>
          <w:color w:val="000000"/>
          <w:sz w:val="28"/>
          <w:szCs w:val="28"/>
          <w:lang w:eastAsia="uk-UA"/>
        </w:rPr>
        <w:t xml:space="preserve"> (чинними на момент заповнення Декларації за 2018 рік)</w:t>
      </w:r>
      <w:r w:rsidRPr="00EC2E5D">
        <w:rPr>
          <w:rFonts w:ascii="Times New Roman" w:eastAsia="Times New Roman" w:hAnsi="Times New Roman" w:cs="Times New Roman"/>
          <w:color w:val="000000"/>
          <w:sz w:val="28"/>
          <w:szCs w:val="28"/>
          <w:lang w:eastAsia="uk-UA"/>
        </w:rPr>
        <w:t>, більшість об</w:t>
      </w:r>
      <w:r w:rsidR="00B50C3E"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єктів декларування (а саме: нерухомість, об</w:t>
      </w:r>
      <w:r w:rsidR="00B50C3E"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єкти незавершеного будівництва, цінне рухоме майно, транспортні засоби, цінні папери, корпоративні права, юридичні особи, кінцевим </w:t>
      </w:r>
      <w:proofErr w:type="spellStart"/>
      <w:r w:rsidRPr="00EC2E5D">
        <w:rPr>
          <w:rFonts w:ascii="Times New Roman" w:eastAsia="Times New Roman" w:hAnsi="Times New Roman" w:cs="Times New Roman"/>
          <w:color w:val="000000"/>
          <w:sz w:val="28"/>
          <w:szCs w:val="28"/>
          <w:lang w:eastAsia="uk-UA"/>
        </w:rPr>
        <w:t>бенефіціарним</w:t>
      </w:r>
      <w:proofErr w:type="spellEnd"/>
      <w:r w:rsidRPr="00EC2E5D">
        <w:rPr>
          <w:rFonts w:ascii="Times New Roman" w:eastAsia="Times New Roman" w:hAnsi="Times New Roman" w:cs="Times New Roman"/>
          <w:color w:val="000000"/>
          <w:sz w:val="28"/>
          <w:szCs w:val="28"/>
          <w:lang w:eastAsia="uk-UA"/>
        </w:rPr>
        <w:t xml:space="preserve"> власником (контролером) яких є суб</w:t>
      </w:r>
      <w:r w:rsidR="00B50C3E"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єкт декларування або члени його сім’ї, нематеріальні активи, грошові активи, фінансові зобов</w:t>
      </w:r>
      <w:r w:rsidR="00B50C3E"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язання, членство в громадських об'єднаннях або входження до їхніх органів) декларується відповідно до їх наявності станом на останній день звітного періоду. Згідно з даними з реєстрів Державного підприємства «Національні інформаційні системи» мати судді 02 листопада 2018 року придбала автомобіль MITSUBISHI OUTLANDER 2007 року випуску за 400 000 грн. Також за інформацією, наданою Державною податковою службою України на запит Комісії, за 2018 рік батько судді отримав принаймні 122 690 грн доходів. </w:t>
      </w:r>
    </w:p>
    <w:p w14:paraId="43921D67" w14:textId="5ED8E995" w:rsidR="00772964" w:rsidRPr="00EC2E5D" w:rsidRDefault="00772964" w:rsidP="00B50C3E">
      <w:pPr>
        <w:pStyle w:val="a8"/>
        <w:numPr>
          <w:ilvl w:val="2"/>
          <w:numId w:val="59"/>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Суддя надав пояснення, аналогічні </w:t>
      </w:r>
      <w:r w:rsidR="00B50C3E" w:rsidRPr="00EC2E5D">
        <w:rPr>
          <w:rFonts w:ascii="Times New Roman" w:eastAsia="Times New Roman" w:hAnsi="Times New Roman" w:cs="Times New Roman"/>
          <w:color w:val="000000"/>
          <w:sz w:val="28"/>
          <w:szCs w:val="28"/>
          <w:lang w:eastAsia="uk-UA"/>
        </w:rPr>
        <w:t>наданим щодо</w:t>
      </w:r>
      <w:r w:rsidRPr="00EC2E5D">
        <w:rPr>
          <w:rFonts w:ascii="Times New Roman" w:eastAsia="Times New Roman" w:hAnsi="Times New Roman" w:cs="Times New Roman"/>
          <w:color w:val="000000"/>
          <w:sz w:val="28"/>
          <w:szCs w:val="28"/>
          <w:lang w:eastAsia="uk-UA"/>
        </w:rPr>
        <w:t xml:space="preserve"> Декларації за 2017 рік.</w:t>
      </w:r>
    </w:p>
    <w:p w14:paraId="577ECD76" w14:textId="697A4394" w:rsidR="00772964" w:rsidRPr="00EC2E5D" w:rsidRDefault="00772964" w:rsidP="00BC497E">
      <w:pPr>
        <w:numPr>
          <w:ilvl w:val="0"/>
          <w:numId w:val="34"/>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декларації кандидата на посаду особи, уповноваженої на виконання функцій держави або місцевого самоврядування, за 2018 рік, яку Щербак Д.С. подав як кандидат на посаду судді Житомирського апеляційного суду, наявні </w:t>
      </w:r>
      <w:r w:rsidR="00A13E08" w:rsidRPr="00EC2E5D">
        <w:rPr>
          <w:rFonts w:ascii="Times New Roman" w:eastAsia="Times New Roman" w:hAnsi="Times New Roman" w:cs="Times New Roman"/>
          <w:color w:val="000000"/>
          <w:sz w:val="28"/>
          <w:szCs w:val="28"/>
          <w:lang w:eastAsia="uk-UA"/>
        </w:rPr>
        <w:t>ідентичні</w:t>
      </w:r>
      <w:r w:rsidRPr="00EC2E5D">
        <w:rPr>
          <w:rFonts w:ascii="Times New Roman" w:eastAsia="Times New Roman" w:hAnsi="Times New Roman" w:cs="Times New Roman"/>
          <w:color w:val="000000"/>
          <w:sz w:val="28"/>
          <w:szCs w:val="28"/>
          <w:lang w:eastAsia="uk-UA"/>
        </w:rPr>
        <w:t xml:space="preserve"> </w:t>
      </w:r>
      <w:r w:rsidR="005531E6" w:rsidRPr="00EC2E5D">
        <w:rPr>
          <w:rFonts w:ascii="Times New Roman" w:eastAsia="Times New Roman" w:hAnsi="Times New Roman" w:cs="Times New Roman"/>
          <w:color w:val="000000"/>
          <w:sz w:val="28"/>
          <w:szCs w:val="28"/>
          <w:lang w:eastAsia="uk-UA"/>
        </w:rPr>
        <w:t>недоліки, як у</w:t>
      </w:r>
      <w:r w:rsidRPr="00EC2E5D">
        <w:rPr>
          <w:rFonts w:ascii="Times New Roman" w:eastAsia="Times New Roman" w:hAnsi="Times New Roman" w:cs="Times New Roman"/>
          <w:color w:val="000000"/>
          <w:sz w:val="28"/>
          <w:szCs w:val="28"/>
          <w:lang w:eastAsia="uk-UA"/>
        </w:rPr>
        <w:t xml:space="preserve"> Декларації за 2018 рік вади. </w:t>
      </w:r>
    </w:p>
    <w:p w14:paraId="369D07ED" w14:textId="77777777" w:rsidR="00772964" w:rsidRPr="00EC2E5D" w:rsidRDefault="00772964" w:rsidP="00BC497E">
      <w:pPr>
        <w:pStyle w:val="a8"/>
        <w:numPr>
          <w:ilvl w:val="1"/>
          <w:numId w:val="60"/>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сказав, що у даному випадку може лише повторити попередні пояснення. </w:t>
      </w:r>
    </w:p>
    <w:p w14:paraId="4145E3B1" w14:textId="77777777" w:rsidR="00772964" w:rsidRPr="00EC2E5D" w:rsidRDefault="00772964" w:rsidP="00BC497E">
      <w:pPr>
        <w:numPr>
          <w:ilvl w:val="0"/>
          <w:numId w:val="35"/>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У Декларації за 2019 рік:</w:t>
      </w:r>
    </w:p>
    <w:p w14:paraId="313CD9EA" w14:textId="59303CDD" w:rsidR="00772964" w:rsidRPr="00EC2E5D" w:rsidRDefault="00772964" w:rsidP="00BC497E">
      <w:pPr>
        <w:pStyle w:val="a8"/>
        <w:numPr>
          <w:ilvl w:val="2"/>
          <w:numId w:val="61"/>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 xml:space="preserve">Суддя задекларував </w:t>
      </w:r>
      <w:r w:rsidR="00A13E08" w:rsidRPr="00EC2E5D">
        <w:rPr>
          <w:rFonts w:ascii="Times New Roman" w:eastAsia="Times New Roman" w:hAnsi="Times New Roman" w:cs="Times New Roman"/>
          <w:color w:val="000000"/>
          <w:sz w:val="28"/>
          <w:szCs w:val="28"/>
          <w:lang w:eastAsia="uk-UA"/>
        </w:rPr>
        <w:t>право користування</w:t>
      </w:r>
      <w:r w:rsidRPr="00EC2E5D">
        <w:rPr>
          <w:rFonts w:ascii="Times New Roman" w:eastAsia="Times New Roman" w:hAnsi="Times New Roman" w:cs="Times New Roman"/>
          <w:color w:val="000000"/>
          <w:sz w:val="28"/>
          <w:szCs w:val="28"/>
          <w:lang w:eastAsia="uk-UA"/>
        </w:rPr>
        <w:t xml:space="preserve"> квартир</w:t>
      </w:r>
      <w:r w:rsidR="00A13E08" w:rsidRPr="00EC2E5D">
        <w:rPr>
          <w:rFonts w:ascii="Times New Roman" w:eastAsia="Times New Roman" w:hAnsi="Times New Roman" w:cs="Times New Roman"/>
          <w:color w:val="000000"/>
          <w:sz w:val="28"/>
          <w:szCs w:val="28"/>
          <w:lang w:eastAsia="uk-UA"/>
        </w:rPr>
        <w:t>ою</w:t>
      </w:r>
      <w:r w:rsidRPr="00EC2E5D">
        <w:rPr>
          <w:rFonts w:ascii="Times New Roman" w:eastAsia="Times New Roman" w:hAnsi="Times New Roman" w:cs="Times New Roman"/>
          <w:color w:val="000000"/>
          <w:sz w:val="28"/>
          <w:szCs w:val="28"/>
          <w:lang w:eastAsia="uk-UA"/>
        </w:rPr>
        <w:t xml:space="preserve"> у місті Бердичів</w:t>
      </w:r>
      <w:r w:rsidR="00A13E08" w:rsidRPr="00EC2E5D">
        <w:rPr>
          <w:rFonts w:ascii="Times New Roman" w:eastAsia="Times New Roman" w:hAnsi="Times New Roman" w:cs="Times New Roman"/>
          <w:color w:val="000000"/>
          <w:sz w:val="28"/>
          <w:szCs w:val="28"/>
          <w:lang w:eastAsia="uk-UA"/>
        </w:rPr>
        <w:t xml:space="preserve"> на підставі договору оренди</w:t>
      </w:r>
      <w:r w:rsidRPr="00EC2E5D">
        <w:rPr>
          <w:rFonts w:ascii="Times New Roman" w:eastAsia="Times New Roman" w:hAnsi="Times New Roman" w:cs="Times New Roman"/>
          <w:color w:val="000000"/>
          <w:sz w:val="28"/>
          <w:szCs w:val="28"/>
          <w:lang w:eastAsia="uk-UA"/>
        </w:rPr>
        <w:t>. Датою набуття права вказано 24 жовтня 2007 рок</w:t>
      </w:r>
      <w:r w:rsidR="00C21B0B" w:rsidRPr="00EC2E5D">
        <w:rPr>
          <w:rFonts w:ascii="Times New Roman" w:eastAsia="Times New Roman" w:hAnsi="Times New Roman" w:cs="Times New Roman"/>
          <w:color w:val="000000"/>
          <w:sz w:val="28"/>
          <w:szCs w:val="28"/>
          <w:lang w:eastAsia="uk-UA"/>
        </w:rPr>
        <w:t>у. Водночас, як вже зазначалось</w:t>
      </w:r>
      <w:r w:rsidRPr="00EC2E5D">
        <w:rPr>
          <w:rFonts w:ascii="Times New Roman" w:eastAsia="Times New Roman" w:hAnsi="Times New Roman" w:cs="Times New Roman"/>
          <w:color w:val="000000"/>
          <w:sz w:val="28"/>
          <w:szCs w:val="28"/>
          <w:lang w:eastAsia="uk-UA"/>
        </w:rPr>
        <w:t xml:space="preserve"> </w:t>
      </w:r>
      <w:r w:rsidR="00C21B0B" w:rsidRPr="00EC2E5D">
        <w:rPr>
          <w:rFonts w:ascii="Times New Roman" w:eastAsia="Times New Roman" w:hAnsi="Times New Roman" w:cs="Times New Roman"/>
          <w:color w:val="000000"/>
          <w:sz w:val="28"/>
          <w:szCs w:val="28"/>
          <w:lang w:eastAsia="uk-UA"/>
        </w:rPr>
        <w:t xml:space="preserve">у пунктах 42, 43.1.1. та 45.1.1. цього </w:t>
      </w:r>
      <w:r w:rsidR="005531E6" w:rsidRPr="00EC2E5D">
        <w:rPr>
          <w:rFonts w:ascii="Times New Roman" w:eastAsia="Times New Roman" w:hAnsi="Times New Roman" w:cs="Times New Roman"/>
          <w:color w:val="000000"/>
          <w:sz w:val="28"/>
          <w:szCs w:val="28"/>
          <w:lang w:eastAsia="uk-UA"/>
        </w:rPr>
        <w:t>р</w:t>
      </w:r>
      <w:r w:rsidR="00C21B0B" w:rsidRPr="00EC2E5D">
        <w:rPr>
          <w:rFonts w:ascii="Times New Roman" w:eastAsia="Times New Roman" w:hAnsi="Times New Roman" w:cs="Times New Roman"/>
          <w:color w:val="000000"/>
          <w:sz w:val="28"/>
          <w:szCs w:val="28"/>
          <w:lang w:eastAsia="uk-UA"/>
        </w:rPr>
        <w:t>ішення, у раніше поданих деклараціях</w:t>
      </w:r>
      <w:r w:rsidRPr="00EC2E5D">
        <w:rPr>
          <w:rFonts w:ascii="Times New Roman" w:eastAsia="Times New Roman" w:hAnsi="Times New Roman" w:cs="Times New Roman"/>
          <w:color w:val="000000"/>
          <w:sz w:val="28"/>
          <w:szCs w:val="28"/>
          <w:lang w:eastAsia="uk-UA"/>
        </w:rPr>
        <w:t xml:space="preserve"> ця інформація відсутня.</w:t>
      </w:r>
    </w:p>
    <w:p w14:paraId="0680ACF8" w14:textId="404D5C9F" w:rsidR="00772964" w:rsidRPr="00EC2E5D" w:rsidRDefault="00772964" w:rsidP="00BC497E">
      <w:pPr>
        <w:pStyle w:val="a8"/>
        <w:numPr>
          <w:ilvl w:val="2"/>
          <w:numId w:val="61"/>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Щербак Д.С. </w:t>
      </w:r>
      <w:r w:rsidR="001E4A4C" w:rsidRPr="00EC2E5D">
        <w:rPr>
          <w:rFonts w:ascii="Times New Roman" w:eastAsia="Times New Roman" w:hAnsi="Times New Roman" w:cs="Times New Roman"/>
          <w:color w:val="000000"/>
          <w:sz w:val="28"/>
          <w:szCs w:val="28"/>
          <w:lang w:eastAsia="uk-UA"/>
        </w:rPr>
        <w:t>припустив</w:t>
      </w:r>
      <w:r w:rsidRPr="00EC2E5D">
        <w:rPr>
          <w:rFonts w:ascii="Times New Roman" w:eastAsia="Times New Roman" w:hAnsi="Times New Roman" w:cs="Times New Roman"/>
          <w:color w:val="000000"/>
          <w:sz w:val="28"/>
          <w:szCs w:val="28"/>
          <w:lang w:eastAsia="uk-UA"/>
        </w:rPr>
        <w:t xml:space="preserve">, що зазначена дата насправді є датою набуття орендодавцем права власності. Найімовірніше, ці дані були прописані в договорі оренди і суддя помилково </w:t>
      </w:r>
      <w:r w:rsidR="001E4A4C" w:rsidRPr="00EC2E5D">
        <w:rPr>
          <w:rFonts w:ascii="Times New Roman" w:eastAsia="Times New Roman" w:hAnsi="Times New Roman" w:cs="Times New Roman"/>
          <w:color w:val="000000"/>
          <w:sz w:val="28"/>
          <w:szCs w:val="28"/>
          <w:lang w:eastAsia="uk-UA"/>
        </w:rPr>
        <w:t xml:space="preserve">вказав </w:t>
      </w:r>
      <w:r w:rsidRPr="00EC2E5D">
        <w:rPr>
          <w:rFonts w:ascii="Times New Roman" w:eastAsia="Times New Roman" w:hAnsi="Times New Roman" w:cs="Times New Roman"/>
          <w:color w:val="000000"/>
          <w:sz w:val="28"/>
          <w:szCs w:val="28"/>
          <w:lang w:eastAsia="uk-UA"/>
        </w:rPr>
        <w:t>про це в Декларації.</w:t>
      </w:r>
      <w:r w:rsidR="00EC2E5D">
        <w:rPr>
          <w:rFonts w:ascii="Times New Roman" w:eastAsia="Times New Roman" w:hAnsi="Times New Roman" w:cs="Times New Roman"/>
          <w:color w:val="000000"/>
          <w:sz w:val="28"/>
          <w:szCs w:val="28"/>
          <w:lang w:eastAsia="uk-UA"/>
        </w:rPr>
        <w:t xml:space="preserve"> </w:t>
      </w:r>
      <w:r w:rsidR="005220E8" w:rsidRPr="00EC2E5D">
        <w:rPr>
          <w:rFonts w:ascii="Times New Roman" w:eastAsia="Times New Roman" w:hAnsi="Times New Roman" w:cs="Times New Roman"/>
          <w:color w:val="000000"/>
          <w:sz w:val="28"/>
          <w:szCs w:val="28"/>
          <w:lang w:eastAsia="uk-UA"/>
        </w:rPr>
        <w:t>Документів на підтвердження суддя не надав.</w:t>
      </w:r>
    </w:p>
    <w:p w14:paraId="11785A19" w14:textId="77777777" w:rsidR="00772964" w:rsidRPr="00EC2E5D" w:rsidRDefault="00772964" w:rsidP="00BC497E">
      <w:pPr>
        <w:pStyle w:val="a8"/>
        <w:numPr>
          <w:ilvl w:val="2"/>
          <w:numId w:val="62"/>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Суддя не задекларував доходів, у тому числі подарунків, а також грошових активів. За інформацією, наданою Державною податковою службою України на запит Комісії, за 2019 рік суддя отримав 445 300 грн доходів від ТУ ДСА в Житомирській області та АТ «Ідея банк».</w:t>
      </w:r>
    </w:p>
    <w:p w14:paraId="512526CE" w14:textId="77777777" w:rsidR="00772964" w:rsidRPr="00EC2E5D" w:rsidRDefault="00772964" w:rsidP="00BC497E">
      <w:pPr>
        <w:pStyle w:val="a8"/>
        <w:numPr>
          <w:ilvl w:val="2"/>
          <w:numId w:val="62"/>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повторив</w:t>
      </w:r>
      <w:r w:rsidR="00B8097B" w:rsidRPr="00EC2E5D">
        <w:rPr>
          <w:rFonts w:ascii="Times New Roman" w:eastAsia="Times New Roman" w:hAnsi="Times New Roman" w:cs="Times New Roman"/>
          <w:color w:val="000000"/>
          <w:sz w:val="28"/>
          <w:szCs w:val="28"/>
          <w:lang w:eastAsia="uk-UA"/>
        </w:rPr>
        <w:t xml:space="preserve"> раніше</w:t>
      </w:r>
      <w:r w:rsidRPr="00EC2E5D">
        <w:rPr>
          <w:rFonts w:ascii="Times New Roman" w:eastAsia="Times New Roman" w:hAnsi="Times New Roman" w:cs="Times New Roman"/>
          <w:color w:val="000000"/>
          <w:sz w:val="28"/>
          <w:szCs w:val="28"/>
          <w:lang w:eastAsia="uk-UA"/>
        </w:rPr>
        <w:t xml:space="preserve"> надані до подібних обставин пояснення.</w:t>
      </w:r>
    </w:p>
    <w:p w14:paraId="41C2507E" w14:textId="35DE7DE3" w:rsidR="00796F7E" w:rsidRPr="00EC2E5D" w:rsidRDefault="00772964" w:rsidP="00BC497E">
      <w:pPr>
        <w:pStyle w:val="a8"/>
        <w:numPr>
          <w:ilvl w:val="2"/>
          <w:numId w:val="63"/>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Суддя </w:t>
      </w:r>
      <w:r w:rsidR="005220E8" w:rsidRPr="00EC2E5D">
        <w:rPr>
          <w:rFonts w:ascii="Times New Roman" w:eastAsia="Times New Roman" w:hAnsi="Times New Roman" w:cs="Times New Roman"/>
          <w:color w:val="000000"/>
          <w:sz w:val="28"/>
          <w:szCs w:val="28"/>
          <w:lang w:eastAsia="uk-UA"/>
        </w:rPr>
        <w:t xml:space="preserve">у розділі 12 Декларації </w:t>
      </w:r>
      <w:r w:rsidR="005531E6" w:rsidRPr="00EC2E5D">
        <w:rPr>
          <w:rFonts w:ascii="Times New Roman" w:eastAsia="Times New Roman" w:hAnsi="Times New Roman" w:cs="Times New Roman"/>
          <w:color w:val="000000"/>
          <w:sz w:val="28"/>
          <w:szCs w:val="28"/>
          <w:lang w:eastAsia="uk-UA"/>
        </w:rPr>
        <w:t xml:space="preserve">за 2019 рік </w:t>
      </w:r>
      <w:r w:rsidRPr="00EC2E5D">
        <w:rPr>
          <w:rFonts w:ascii="Times New Roman" w:eastAsia="Times New Roman" w:hAnsi="Times New Roman" w:cs="Times New Roman"/>
          <w:color w:val="000000"/>
          <w:sz w:val="28"/>
          <w:szCs w:val="28"/>
          <w:lang w:eastAsia="uk-UA"/>
        </w:rPr>
        <w:t>задекларував наявні готівков</w:t>
      </w:r>
      <w:r w:rsidR="005531E6"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кошт</w:t>
      </w:r>
      <w:r w:rsidR="005531E6" w:rsidRPr="00EC2E5D">
        <w:rPr>
          <w:rFonts w:ascii="Times New Roman" w:eastAsia="Times New Roman" w:hAnsi="Times New Roman" w:cs="Times New Roman"/>
          <w:color w:val="000000"/>
          <w:sz w:val="28"/>
          <w:szCs w:val="28"/>
          <w:lang w:eastAsia="uk-UA"/>
        </w:rPr>
        <w:t>и</w:t>
      </w:r>
      <w:r w:rsidRPr="00EC2E5D">
        <w:rPr>
          <w:rFonts w:ascii="Times New Roman" w:eastAsia="Times New Roman" w:hAnsi="Times New Roman" w:cs="Times New Roman"/>
          <w:color w:val="000000"/>
          <w:sz w:val="28"/>
          <w:szCs w:val="28"/>
          <w:lang w:eastAsia="uk-UA"/>
        </w:rPr>
        <w:t xml:space="preserve"> у розмірі 438 327 грн за відсутності задекларованих доходів протягом 2017–2019 років, а також грошових </w:t>
      </w:r>
      <w:r w:rsidR="00B8097B" w:rsidRPr="00EC2E5D">
        <w:rPr>
          <w:rFonts w:ascii="Times New Roman" w:eastAsia="Times New Roman" w:hAnsi="Times New Roman" w:cs="Times New Roman"/>
          <w:color w:val="000000"/>
          <w:sz w:val="28"/>
          <w:szCs w:val="28"/>
          <w:lang w:eastAsia="uk-UA"/>
        </w:rPr>
        <w:t>активів станом на останні</w:t>
      </w:r>
      <w:r w:rsidR="005531E6" w:rsidRPr="00EC2E5D">
        <w:rPr>
          <w:rFonts w:ascii="Times New Roman" w:eastAsia="Times New Roman" w:hAnsi="Times New Roman" w:cs="Times New Roman"/>
          <w:color w:val="000000"/>
          <w:sz w:val="28"/>
          <w:szCs w:val="28"/>
          <w:lang w:eastAsia="uk-UA"/>
        </w:rPr>
        <w:t>й</w:t>
      </w:r>
      <w:r w:rsidR="00B8097B" w:rsidRPr="00EC2E5D">
        <w:rPr>
          <w:rFonts w:ascii="Times New Roman" w:eastAsia="Times New Roman" w:hAnsi="Times New Roman" w:cs="Times New Roman"/>
          <w:color w:val="000000"/>
          <w:sz w:val="28"/>
          <w:szCs w:val="28"/>
          <w:lang w:eastAsia="uk-UA"/>
        </w:rPr>
        <w:t xml:space="preserve"> день звітного періоду, що </w:t>
      </w:r>
      <w:r w:rsidR="005531E6" w:rsidRPr="00EC2E5D">
        <w:rPr>
          <w:rFonts w:ascii="Times New Roman" w:eastAsia="Times New Roman" w:hAnsi="Times New Roman" w:cs="Times New Roman"/>
          <w:color w:val="000000"/>
          <w:sz w:val="28"/>
          <w:szCs w:val="28"/>
          <w:lang w:eastAsia="uk-UA"/>
        </w:rPr>
        <w:t>мали б бути</w:t>
      </w:r>
      <w:r w:rsidR="00B8097B" w:rsidRPr="00EC2E5D">
        <w:rPr>
          <w:rFonts w:ascii="Times New Roman" w:eastAsia="Times New Roman" w:hAnsi="Times New Roman" w:cs="Times New Roman"/>
          <w:color w:val="000000"/>
          <w:sz w:val="28"/>
          <w:szCs w:val="28"/>
          <w:lang w:eastAsia="uk-UA"/>
        </w:rPr>
        <w:t xml:space="preserve"> зазначені у Декларації за 2018 рік</w:t>
      </w:r>
      <w:r w:rsidRPr="00EC2E5D">
        <w:rPr>
          <w:rFonts w:ascii="Times New Roman" w:eastAsia="Times New Roman" w:hAnsi="Times New Roman" w:cs="Times New Roman"/>
          <w:color w:val="000000"/>
          <w:sz w:val="28"/>
          <w:szCs w:val="28"/>
          <w:lang w:eastAsia="uk-UA"/>
        </w:rPr>
        <w:t>.</w:t>
      </w:r>
      <w:r w:rsidR="00796F7E" w:rsidRPr="00EC2E5D">
        <w:rPr>
          <w:rFonts w:ascii="Times New Roman" w:eastAsia="Times New Roman" w:hAnsi="Times New Roman" w:cs="Times New Roman"/>
          <w:color w:val="000000"/>
          <w:sz w:val="28"/>
          <w:szCs w:val="28"/>
          <w:lang w:eastAsia="uk-UA"/>
        </w:rPr>
        <w:t xml:space="preserve"> </w:t>
      </w:r>
    </w:p>
    <w:p w14:paraId="75ED3CDE" w14:textId="38B8FC5B" w:rsidR="00772964" w:rsidRPr="00EC2E5D" w:rsidRDefault="00772964" w:rsidP="00C34EC5">
      <w:pPr>
        <w:pStyle w:val="a8"/>
        <w:numPr>
          <w:ilvl w:val="2"/>
          <w:numId w:val="63"/>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Щербак Д.С. пояснив, що </w:t>
      </w:r>
      <w:r w:rsidR="00B8097B" w:rsidRPr="00EC2E5D">
        <w:rPr>
          <w:rFonts w:ascii="Times New Roman" w:eastAsia="Times New Roman" w:hAnsi="Times New Roman" w:cs="Times New Roman"/>
          <w:color w:val="000000"/>
          <w:sz w:val="28"/>
          <w:szCs w:val="28"/>
          <w:lang w:eastAsia="uk-UA"/>
        </w:rPr>
        <w:t>ці кошти є сумою</w:t>
      </w:r>
      <w:r w:rsidRPr="00EC2E5D">
        <w:rPr>
          <w:rFonts w:ascii="Times New Roman" w:eastAsia="Times New Roman" w:hAnsi="Times New Roman" w:cs="Times New Roman"/>
          <w:color w:val="000000"/>
          <w:sz w:val="28"/>
          <w:szCs w:val="28"/>
          <w:lang w:eastAsia="uk-UA"/>
        </w:rPr>
        <w:t xml:space="preserve"> накопиченої матеріальної допомоги, отриманої від ТУ ДСА в Житомирській області за попередні два роки. За словами судді, </w:t>
      </w:r>
      <w:r w:rsidR="005531E6" w:rsidRPr="00EC2E5D">
        <w:rPr>
          <w:rFonts w:ascii="Times New Roman" w:eastAsia="Times New Roman" w:hAnsi="Times New Roman" w:cs="Times New Roman"/>
          <w:color w:val="000000"/>
          <w:sz w:val="28"/>
          <w:szCs w:val="28"/>
          <w:lang w:eastAsia="uk-UA"/>
        </w:rPr>
        <w:t>Державна судова адміністрація України</w:t>
      </w:r>
      <w:r w:rsidRPr="00EC2E5D">
        <w:rPr>
          <w:rFonts w:ascii="Times New Roman" w:eastAsia="Times New Roman" w:hAnsi="Times New Roman" w:cs="Times New Roman"/>
          <w:color w:val="000000"/>
          <w:sz w:val="28"/>
          <w:szCs w:val="28"/>
          <w:lang w:eastAsia="uk-UA"/>
        </w:rPr>
        <w:t xml:space="preserve"> раз на рік виплачує суддям одноразову матеріальну допомогу в розмірі річного доходу.</w:t>
      </w:r>
    </w:p>
    <w:p w14:paraId="4A8D32DE" w14:textId="4CD4A168" w:rsidR="00796F7E" w:rsidRPr="00EC2E5D" w:rsidRDefault="005531E6" w:rsidP="00C34EC5">
      <w:pPr>
        <w:pStyle w:val="a8"/>
        <w:numPr>
          <w:ilvl w:val="2"/>
          <w:numId w:val="63"/>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Водночас</w:t>
      </w:r>
      <w:r w:rsidR="00796F7E"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в</w:t>
      </w:r>
      <w:r w:rsidR="00796F7E" w:rsidRPr="00EC2E5D">
        <w:rPr>
          <w:rFonts w:ascii="Times New Roman" w:eastAsia="Times New Roman" w:hAnsi="Times New Roman" w:cs="Times New Roman"/>
          <w:color w:val="000000"/>
          <w:sz w:val="28"/>
          <w:szCs w:val="28"/>
          <w:lang w:eastAsia="uk-UA"/>
        </w:rPr>
        <w:t xml:space="preserve"> інформації, наданій Державною податковою службою України у відповідь на запит Комісії, не міститься відомостей про отримання суддею одноразово зазначеної суми коштів. Таким чином, Комісія не отримала документального підтвердження щодо джерел </w:t>
      </w:r>
      <w:r w:rsidR="00C34EC5" w:rsidRPr="00EC2E5D">
        <w:rPr>
          <w:rFonts w:ascii="Times New Roman" w:eastAsia="Times New Roman" w:hAnsi="Times New Roman" w:cs="Times New Roman"/>
          <w:color w:val="000000"/>
          <w:sz w:val="28"/>
          <w:szCs w:val="28"/>
          <w:lang w:eastAsia="uk-UA"/>
        </w:rPr>
        <w:t xml:space="preserve">їх </w:t>
      </w:r>
      <w:r w:rsidR="00796F7E" w:rsidRPr="00EC2E5D">
        <w:rPr>
          <w:rFonts w:ascii="Times New Roman" w:eastAsia="Times New Roman" w:hAnsi="Times New Roman" w:cs="Times New Roman"/>
          <w:color w:val="000000"/>
          <w:sz w:val="28"/>
          <w:szCs w:val="28"/>
          <w:lang w:eastAsia="uk-UA"/>
        </w:rPr>
        <w:t>походження.</w:t>
      </w:r>
    </w:p>
    <w:p w14:paraId="2945107A" w14:textId="779003B9" w:rsidR="00772964" w:rsidRPr="00EC2E5D" w:rsidRDefault="00772964" w:rsidP="00BC497E">
      <w:pPr>
        <w:numPr>
          <w:ilvl w:val="0"/>
          <w:numId w:val="36"/>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Деклараціях </w:t>
      </w:r>
      <w:r w:rsidR="004C241A" w:rsidRPr="00EC2E5D">
        <w:rPr>
          <w:rFonts w:ascii="Times New Roman" w:eastAsia="Times New Roman" w:hAnsi="Times New Roman" w:cs="Times New Roman"/>
          <w:color w:val="000000"/>
          <w:sz w:val="28"/>
          <w:szCs w:val="28"/>
          <w:lang w:eastAsia="uk-UA"/>
        </w:rPr>
        <w:t xml:space="preserve">за </w:t>
      </w:r>
      <w:r w:rsidRPr="00EC2E5D">
        <w:rPr>
          <w:rFonts w:ascii="Times New Roman" w:eastAsia="Times New Roman" w:hAnsi="Times New Roman" w:cs="Times New Roman"/>
          <w:color w:val="000000"/>
          <w:sz w:val="28"/>
          <w:szCs w:val="28"/>
          <w:lang w:eastAsia="uk-UA"/>
        </w:rPr>
        <w:t xml:space="preserve">2021, 2022 та 2023 роки суддя задекларував оренду квартири в місті Бердичів, датою набуття права щодо якої вказано 14 квітня 2015 року. Водночас у Деклараціях </w:t>
      </w:r>
      <w:r w:rsidR="004C241A" w:rsidRPr="00EC2E5D">
        <w:rPr>
          <w:rFonts w:ascii="Times New Roman" w:eastAsia="Times New Roman" w:hAnsi="Times New Roman" w:cs="Times New Roman"/>
          <w:color w:val="000000"/>
          <w:sz w:val="28"/>
          <w:szCs w:val="28"/>
          <w:lang w:eastAsia="uk-UA"/>
        </w:rPr>
        <w:t>за</w:t>
      </w:r>
      <w:r w:rsidRPr="00EC2E5D">
        <w:rPr>
          <w:rFonts w:ascii="Times New Roman" w:eastAsia="Times New Roman" w:hAnsi="Times New Roman" w:cs="Times New Roman"/>
          <w:color w:val="000000"/>
          <w:sz w:val="28"/>
          <w:szCs w:val="28"/>
          <w:lang w:eastAsia="uk-UA"/>
        </w:rPr>
        <w:t xml:space="preserve"> 2015–2019 рок</w:t>
      </w:r>
      <w:r w:rsidR="004C241A" w:rsidRPr="00EC2E5D">
        <w:rPr>
          <w:rFonts w:ascii="Times New Roman" w:eastAsia="Times New Roman" w:hAnsi="Times New Roman" w:cs="Times New Roman"/>
          <w:color w:val="000000"/>
          <w:sz w:val="28"/>
          <w:szCs w:val="28"/>
          <w:lang w:eastAsia="uk-UA"/>
        </w:rPr>
        <w:t>и суддя</w:t>
      </w:r>
      <w:r w:rsidRPr="00EC2E5D">
        <w:rPr>
          <w:rFonts w:ascii="Times New Roman" w:eastAsia="Times New Roman" w:hAnsi="Times New Roman" w:cs="Times New Roman"/>
          <w:color w:val="000000"/>
          <w:sz w:val="28"/>
          <w:szCs w:val="28"/>
          <w:lang w:eastAsia="uk-UA"/>
        </w:rPr>
        <w:t xml:space="preserve"> не </w:t>
      </w:r>
      <w:r w:rsidR="004C241A" w:rsidRPr="00EC2E5D">
        <w:rPr>
          <w:rFonts w:ascii="Times New Roman" w:eastAsia="Times New Roman" w:hAnsi="Times New Roman" w:cs="Times New Roman"/>
          <w:color w:val="000000"/>
          <w:sz w:val="28"/>
          <w:szCs w:val="28"/>
          <w:lang w:eastAsia="uk-UA"/>
        </w:rPr>
        <w:t>зазначив</w:t>
      </w:r>
      <w:r w:rsidRPr="00EC2E5D">
        <w:rPr>
          <w:rFonts w:ascii="Times New Roman" w:eastAsia="Times New Roman" w:hAnsi="Times New Roman" w:cs="Times New Roman"/>
          <w:color w:val="000000"/>
          <w:sz w:val="28"/>
          <w:szCs w:val="28"/>
          <w:lang w:eastAsia="uk-UA"/>
        </w:rPr>
        <w:t xml:space="preserve"> наявність цієї квартири.</w:t>
      </w:r>
      <w:r w:rsidR="001A2D19" w:rsidRPr="00EC2E5D">
        <w:rPr>
          <w:rFonts w:ascii="Times New Roman" w:eastAsia="Times New Roman" w:hAnsi="Times New Roman" w:cs="Times New Roman"/>
          <w:color w:val="000000"/>
          <w:sz w:val="28"/>
          <w:szCs w:val="28"/>
          <w:lang w:eastAsia="uk-UA"/>
        </w:rPr>
        <w:t xml:space="preserve"> </w:t>
      </w:r>
    </w:p>
    <w:p w14:paraId="5995ED83" w14:textId="77777777" w:rsidR="00772964" w:rsidRPr="00EC2E5D" w:rsidRDefault="00772964" w:rsidP="00BC497E">
      <w:pPr>
        <w:pStyle w:val="a8"/>
        <w:numPr>
          <w:ilvl w:val="1"/>
          <w:numId w:val="64"/>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Щербак Д.С. зазначив, що намагався задекларувати усе наявне майно і не мав наміру щось приховувати.</w:t>
      </w:r>
    </w:p>
    <w:p w14:paraId="67C5A895" w14:textId="6A7839C2" w:rsidR="00772964" w:rsidRPr="00EC2E5D" w:rsidRDefault="00772964" w:rsidP="00BC497E">
      <w:pPr>
        <w:numPr>
          <w:ilvl w:val="0"/>
          <w:numId w:val="37"/>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На уточнюючі запитання членів Комісії щодо відсутності попередніх письмових пояснень про декларування та підготовку до співбесіди й дослідження досьє Щербак Д.С. </w:t>
      </w:r>
      <w:r w:rsidR="00C84704" w:rsidRPr="00EC2E5D">
        <w:rPr>
          <w:rFonts w:ascii="Times New Roman" w:eastAsia="Times New Roman" w:hAnsi="Times New Roman" w:cs="Times New Roman"/>
          <w:color w:val="000000"/>
          <w:sz w:val="28"/>
          <w:szCs w:val="28"/>
          <w:lang w:eastAsia="uk-UA"/>
        </w:rPr>
        <w:t>відповів</w:t>
      </w:r>
      <w:r w:rsidRPr="00EC2E5D">
        <w:rPr>
          <w:rFonts w:ascii="Times New Roman" w:eastAsia="Times New Roman" w:hAnsi="Times New Roman" w:cs="Times New Roman"/>
          <w:color w:val="000000"/>
          <w:sz w:val="28"/>
          <w:szCs w:val="28"/>
          <w:lang w:eastAsia="uk-UA"/>
        </w:rPr>
        <w:t xml:space="preserve">, що </w:t>
      </w:r>
      <w:r w:rsidR="00C84704" w:rsidRPr="00EC2E5D">
        <w:rPr>
          <w:rFonts w:ascii="Times New Roman" w:eastAsia="Times New Roman" w:hAnsi="Times New Roman" w:cs="Times New Roman"/>
          <w:color w:val="000000"/>
          <w:sz w:val="28"/>
          <w:szCs w:val="28"/>
          <w:lang w:eastAsia="uk-UA"/>
        </w:rPr>
        <w:t>на</w:t>
      </w:r>
      <w:r w:rsidRPr="00EC2E5D">
        <w:rPr>
          <w:rFonts w:ascii="Times New Roman" w:eastAsia="Times New Roman" w:hAnsi="Times New Roman" w:cs="Times New Roman"/>
          <w:color w:val="000000"/>
          <w:sz w:val="28"/>
          <w:szCs w:val="28"/>
          <w:lang w:eastAsia="uk-UA"/>
        </w:rPr>
        <w:t xml:space="preserve"> співбесід</w:t>
      </w:r>
      <w:r w:rsidR="00C84704"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17 квітня 2018 року зауваження стосувалися лише повідомлення про суттєві зміни в майновому стані, поданого 10 квітня 2018 року. Суддя був упевнений, що </w:t>
      </w:r>
      <w:r w:rsidR="00C84704" w:rsidRPr="00EC2E5D">
        <w:rPr>
          <w:rFonts w:ascii="Times New Roman" w:eastAsia="Times New Roman" w:hAnsi="Times New Roman" w:cs="Times New Roman"/>
          <w:color w:val="000000"/>
          <w:sz w:val="28"/>
          <w:szCs w:val="28"/>
          <w:lang w:eastAsia="uk-UA"/>
        </w:rPr>
        <w:t>запитань</w:t>
      </w:r>
      <w:r w:rsidRPr="00EC2E5D">
        <w:rPr>
          <w:rFonts w:ascii="Times New Roman" w:eastAsia="Times New Roman" w:hAnsi="Times New Roman" w:cs="Times New Roman"/>
          <w:color w:val="000000"/>
          <w:sz w:val="28"/>
          <w:szCs w:val="28"/>
          <w:lang w:eastAsia="uk-UA"/>
        </w:rPr>
        <w:t xml:space="preserve"> щодо його декларування </w:t>
      </w:r>
      <w:r w:rsidR="00C84704" w:rsidRPr="00EC2E5D">
        <w:rPr>
          <w:rFonts w:ascii="Times New Roman" w:eastAsia="Times New Roman" w:hAnsi="Times New Roman" w:cs="Times New Roman"/>
          <w:color w:val="000000"/>
          <w:sz w:val="28"/>
          <w:szCs w:val="28"/>
          <w:lang w:eastAsia="uk-UA"/>
        </w:rPr>
        <w:t>не буде</w:t>
      </w:r>
      <w:r w:rsidRPr="00EC2E5D">
        <w:rPr>
          <w:rFonts w:ascii="Times New Roman" w:eastAsia="Times New Roman" w:hAnsi="Times New Roman" w:cs="Times New Roman"/>
          <w:color w:val="000000"/>
          <w:sz w:val="28"/>
          <w:szCs w:val="28"/>
          <w:lang w:eastAsia="uk-UA"/>
        </w:rPr>
        <w:t>. </w:t>
      </w:r>
    </w:p>
    <w:p w14:paraId="24E14ED9" w14:textId="77777777" w:rsidR="00772964" w:rsidRPr="00EC2E5D" w:rsidRDefault="00772964" w:rsidP="00BC497E">
      <w:pPr>
        <w:numPr>
          <w:ilvl w:val="0"/>
          <w:numId w:val="38"/>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За інформацією, наданою Департаментом державної виконавчої служби Міністерства юстиції України на запит Комісії:</w:t>
      </w:r>
    </w:p>
    <w:p w14:paraId="729A91D4" w14:textId="56F397C6" w:rsidR="00772964" w:rsidRPr="00EC2E5D" w:rsidRDefault="00C84704" w:rsidP="00BC497E">
      <w:pPr>
        <w:pStyle w:val="a8"/>
        <w:numPr>
          <w:ilvl w:val="2"/>
          <w:numId w:val="65"/>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w:t>
      </w:r>
      <w:r w:rsidR="00772964" w:rsidRPr="00EC2E5D">
        <w:rPr>
          <w:rFonts w:ascii="Times New Roman" w:eastAsia="Times New Roman" w:hAnsi="Times New Roman" w:cs="Times New Roman"/>
          <w:color w:val="000000"/>
          <w:sz w:val="28"/>
          <w:szCs w:val="28"/>
          <w:lang w:eastAsia="uk-UA"/>
        </w:rPr>
        <w:t xml:space="preserve"> 14 травня по 12 грудня 2014 року на виконанні у Шевченківському районному відділі державної виконавчої служби м</w:t>
      </w:r>
      <w:r w:rsidRPr="00EC2E5D">
        <w:rPr>
          <w:rFonts w:ascii="Times New Roman" w:eastAsia="Times New Roman" w:hAnsi="Times New Roman" w:cs="Times New Roman"/>
          <w:color w:val="000000"/>
          <w:sz w:val="28"/>
          <w:szCs w:val="28"/>
          <w:lang w:eastAsia="uk-UA"/>
        </w:rPr>
        <w:t>іста</w:t>
      </w:r>
      <w:r w:rsidR="00772964" w:rsidRPr="00EC2E5D">
        <w:rPr>
          <w:rFonts w:ascii="Times New Roman" w:eastAsia="Times New Roman" w:hAnsi="Times New Roman" w:cs="Times New Roman"/>
          <w:color w:val="000000"/>
          <w:sz w:val="28"/>
          <w:szCs w:val="28"/>
          <w:lang w:eastAsia="uk-UA"/>
        </w:rPr>
        <w:t xml:space="preserve"> Ки</w:t>
      </w:r>
      <w:r w:rsidRPr="00EC2E5D">
        <w:rPr>
          <w:rFonts w:ascii="Times New Roman" w:eastAsia="Times New Roman" w:hAnsi="Times New Roman" w:cs="Times New Roman"/>
          <w:color w:val="000000"/>
          <w:sz w:val="28"/>
          <w:szCs w:val="28"/>
          <w:lang w:eastAsia="uk-UA"/>
        </w:rPr>
        <w:t>єва</w:t>
      </w:r>
      <w:r w:rsidR="00772964" w:rsidRPr="00EC2E5D">
        <w:rPr>
          <w:rFonts w:ascii="Times New Roman" w:eastAsia="Times New Roman" w:hAnsi="Times New Roman" w:cs="Times New Roman"/>
          <w:color w:val="000000"/>
          <w:sz w:val="28"/>
          <w:szCs w:val="28"/>
          <w:lang w:eastAsia="uk-UA"/>
        </w:rPr>
        <w:t xml:space="preserve"> Головного територіального управління юстиції у м</w:t>
      </w:r>
      <w:r w:rsidRPr="00EC2E5D">
        <w:rPr>
          <w:rFonts w:ascii="Times New Roman" w:eastAsia="Times New Roman" w:hAnsi="Times New Roman" w:cs="Times New Roman"/>
          <w:color w:val="000000"/>
          <w:sz w:val="28"/>
          <w:szCs w:val="28"/>
          <w:lang w:eastAsia="uk-UA"/>
        </w:rPr>
        <w:t>істі</w:t>
      </w:r>
      <w:r w:rsidR="00772964" w:rsidRPr="00EC2E5D">
        <w:rPr>
          <w:rFonts w:ascii="Times New Roman" w:eastAsia="Times New Roman" w:hAnsi="Times New Roman" w:cs="Times New Roman"/>
          <w:color w:val="000000"/>
          <w:sz w:val="28"/>
          <w:szCs w:val="28"/>
          <w:lang w:eastAsia="uk-UA"/>
        </w:rPr>
        <w:t xml:space="preserve"> Києві </w:t>
      </w:r>
      <w:r w:rsidR="00B8097B" w:rsidRPr="00EC2E5D">
        <w:rPr>
          <w:rFonts w:ascii="Times New Roman" w:eastAsia="Times New Roman" w:hAnsi="Times New Roman" w:cs="Times New Roman"/>
          <w:color w:val="000000"/>
          <w:sz w:val="28"/>
          <w:szCs w:val="28"/>
          <w:lang w:eastAsia="uk-UA"/>
        </w:rPr>
        <w:t>перебував виконавчий лист</w:t>
      </w:r>
      <w:r w:rsidR="00772964" w:rsidRPr="00EC2E5D">
        <w:rPr>
          <w:rFonts w:ascii="Times New Roman" w:eastAsia="Times New Roman" w:hAnsi="Times New Roman" w:cs="Times New Roman"/>
          <w:color w:val="000000"/>
          <w:sz w:val="28"/>
          <w:szCs w:val="28"/>
          <w:lang w:eastAsia="uk-UA"/>
        </w:rPr>
        <w:t xml:space="preserve"> Шевченківського районного суду м</w:t>
      </w:r>
      <w:r w:rsidRPr="00EC2E5D">
        <w:rPr>
          <w:rFonts w:ascii="Times New Roman" w:eastAsia="Times New Roman" w:hAnsi="Times New Roman" w:cs="Times New Roman"/>
          <w:color w:val="000000"/>
          <w:sz w:val="28"/>
          <w:szCs w:val="28"/>
          <w:lang w:eastAsia="uk-UA"/>
        </w:rPr>
        <w:t>іста</w:t>
      </w:r>
      <w:r w:rsidR="00772964" w:rsidRPr="00EC2E5D">
        <w:rPr>
          <w:rFonts w:ascii="Times New Roman" w:eastAsia="Times New Roman" w:hAnsi="Times New Roman" w:cs="Times New Roman"/>
          <w:color w:val="000000"/>
          <w:sz w:val="28"/>
          <w:szCs w:val="28"/>
          <w:lang w:eastAsia="uk-UA"/>
        </w:rPr>
        <w:t xml:space="preserve"> Києва від 08 травня 2014 року </w:t>
      </w:r>
      <w:r w:rsidR="00772964" w:rsidRPr="00EC2E5D">
        <w:rPr>
          <w:rFonts w:ascii="Times New Roman" w:eastAsia="Times New Roman" w:hAnsi="Times New Roman" w:cs="Times New Roman"/>
          <w:color w:val="000000"/>
          <w:sz w:val="28"/>
          <w:szCs w:val="28"/>
          <w:lang w:eastAsia="uk-UA"/>
        </w:rPr>
        <w:lastRenderedPageBreak/>
        <w:t>№ 761/13062/13-ц про стягнення з</w:t>
      </w:r>
      <w:r w:rsidRPr="00EC2E5D">
        <w:rPr>
          <w:rFonts w:ascii="Times New Roman" w:eastAsia="Times New Roman" w:hAnsi="Times New Roman" w:cs="Times New Roman"/>
          <w:color w:val="000000"/>
          <w:sz w:val="28"/>
          <w:szCs w:val="28"/>
          <w:lang w:eastAsia="uk-UA"/>
        </w:rPr>
        <w:t>і</w:t>
      </w:r>
      <w:r w:rsidR="00772964" w:rsidRPr="00EC2E5D">
        <w:rPr>
          <w:rFonts w:ascii="Times New Roman" w:eastAsia="Times New Roman" w:hAnsi="Times New Roman" w:cs="Times New Roman"/>
          <w:color w:val="000000"/>
          <w:sz w:val="28"/>
          <w:szCs w:val="28"/>
          <w:lang w:eastAsia="uk-UA"/>
        </w:rPr>
        <w:t xml:space="preserve"> Щербака Д.С. на користь Моторного (транспортного) страхового бюро України боргу </w:t>
      </w:r>
      <w:r w:rsidR="00B8097B" w:rsidRPr="00EC2E5D">
        <w:rPr>
          <w:rFonts w:ascii="Times New Roman" w:eastAsia="Times New Roman" w:hAnsi="Times New Roman" w:cs="Times New Roman"/>
          <w:color w:val="000000"/>
          <w:sz w:val="28"/>
          <w:szCs w:val="28"/>
          <w:lang w:eastAsia="uk-UA"/>
        </w:rPr>
        <w:t>в</w:t>
      </w:r>
      <w:r w:rsidR="00772964" w:rsidRPr="00EC2E5D">
        <w:rPr>
          <w:rFonts w:ascii="Times New Roman" w:eastAsia="Times New Roman" w:hAnsi="Times New Roman" w:cs="Times New Roman"/>
          <w:color w:val="000000"/>
          <w:sz w:val="28"/>
          <w:szCs w:val="28"/>
          <w:lang w:eastAsia="uk-UA"/>
        </w:rPr>
        <w:t xml:space="preserve"> сумі 30 524 грн</w:t>
      </w:r>
      <w:r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завершене на підставі направлення виконавчого документа за належністю до іншого відділу державної виконавчої служби</w:t>
      </w:r>
      <w:r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w:t>
      </w:r>
    </w:p>
    <w:p w14:paraId="640E8DD4" w14:textId="65209955" w:rsidR="00C34EC5" w:rsidRPr="00EC2E5D" w:rsidRDefault="00772964" w:rsidP="00E90F41">
      <w:pPr>
        <w:pStyle w:val="a8"/>
        <w:numPr>
          <w:ilvl w:val="2"/>
          <w:numId w:val="65"/>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зазначив, що вказаний борг виник унаслідок вчинення ним дорожньо-транспортної пригоди і стягнення</w:t>
      </w:r>
      <w:r w:rsidR="00127B7A" w:rsidRPr="00EC2E5D">
        <w:rPr>
          <w:rFonts w:ascii="Times New Roman" w:eastAsia="Times New Roman" w:hAnsi="Times New Roman" w:cs="Times New Roman"/>
          <w:color w:val="000000"/>
          <w:sz w:val="28"/>
          <w:szCs w:val="28"/>
          <w:lang w:eastAsia="uk-UA"/>
        </w:rPr>
        <w:t>, ймовірно,</w:t>
      </w:r>
      <w:r w:rsidR="00881C5A"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відбувалось з нього в порядку регресу. Про наявність виконавчого провадження він не знав і не вживав заходів для погашення</w:t>
      </w:r>
      <w:r w:rsidR="00C84704" w:rsidRPr="00EC2E5D">
        <w:rPr>
          <w:rFonts w:ascii="Times New Roman" w:eastAsia="Times New Roman" w:hAnsi="Times New Roman" w:cs="Times New Roman"/>
          <w:color w:val="000000"/>
          <w:sz w:val="28"/>
          <w:szCs w:val="28"/>
          <w:lang w:eastAsia="uk-UA"/>
        </w:rPr>
        <w:t xml:space="preserve"> боргу</w:t>
      </w:r>
      <w:r w:rsidRPr="00EC2E5D">
        <w:rPr>
          <w:rFonts w:ascii="Times New Roman" w:eastAsia="Times New Roman" w:hAnsi="Times New Roman" w:cs="Times New Roman"/>
          <w:color w:val="000000"/>
          <w:sz w:val="28"/>
          <w:szCs w:val="28"/>
          <w:lang w:eastAsia="uk-UA"/>
        </w:rPr>
        <w:t xml:space="preserve">. Суддя припустив, що борг міг виникнути через ймовірну відсутність </w:t>
      </w:r>
      <w:r w:rsidR="00E90F41" w:rsidRPr="00EC2E5D">
        <w:rPr>
          <w:rFonts w:ascii="Times New Roman" w:eastAsia="Times New Roman" w:hAnsi="Times New Roman" w:cs="Times New Roman"/>
          <w:color w:val="000000"/>
          <w:sz w:val="28"/>
          <w:szCs w:val="28"/>
          <w:lang w:eastAsia="uk-UA"/>
        </w:rPr>
        <w:t>страхового полісу</w:t>
      </w:r>
      <w:r w:rsidRPr="00EC2E5D">
        <w:rPr>
          <w:rFonts w:ascii="Times New Roman" w:eastAsia="Times New Roman" w:hAnsi="Times New Roman" w:cs="Times New Roman"/>
          <w:color w:val="000000"/>
          <w:sz w:val="28"/>
          <w:szCs w:val="28"/>
          <w:lang w:eastAsia="uk-UA"/>
        </w:rPr>
        <w:t>.</w:t>
      </w:r>
    </w:p>
    <w:p w14:paraId="7CE90D8C" w14:textId="72F18FC1" w:rsidR="00C34EC5" w:rsidRPr="00EC2E5D" w:rsidRDefault="00C84704" w:rsidP="00E90F41">
      <w:pPr>
        <w:pStyle w:val="a8"/>
        <w:numPr>
          <w:ilvl w:val="2"/>
          <w:numId w:val="65"/>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С</w:t>
      </w:r>
      <w:r w:rsidR="00C34EC5" w:rsidRPr="00EC2E5D">
        <w:rPr>
          <w:rFonts w:ascii="Times New Roman" w:eastAsia="Times New Roman" w:hAnsi="Times New Roman" w:cs="Times New Roman"/>
          <w:color w:val="000000"/>
          <w:sz w:val="28"/>
          <w:szCs w:val="28"/>
          <w:lang w:eastAsia="uk-UA"/>
        </w:rPr>
        <w:t xml:space="preserve">уддя не надав чітких і переконливих пояснень щодо обставин і причин керування транспортним засобом без наявності у нього </w:t>
      </w:r>
      <w:r w:rsidR="00E90F41" w:rsidRPr="00EC2E5D">
        <w:rPr>
          <w:rFonts w:ascii="Times New Roman" w:eastAsia="Times New Roman" w:hAnsi="Times New Roman" w:cs="Times New Roman"/>
          <w:color w:val="000000"/>
          <w:sz w:val="28"/>
          <w:szCs w:val="28"/>
          <w:lang w:eastAsia="uk-UA"/>
        </w:rPr>
        <w:t>страхового полісу</w:t>
      </w:r>
      <w:r w:rsidR="00C34EC5" w:rsidRPr="00EC2E5D">
        <w:rPr>
          <w:rFonts w:ascii="Times New Roman" w:eastAsia="Times New Roman" w:hAnsi="Times New Roman" w:cs="Times New Roman"/>
          <w:color w:val="000000"/>
          <w:sz w:val="28"/>
          <w:szCs w:val="28"/>
          <w:lang w:eastAsia="uk-UA"/>
        </w:rPr>
        <w:t xml:space="preserve">. Відповідно до статті 21 Закону України «Про обов'язкове страхування цивільно-правової відповідальності власників наземних транспортних засобів» </w:t>
      </w:r>
      <w:r w:rsidR="00E90F41" w:rsidRPr="00EC2E5D">
        <w:rPr>
          <w:rFonts w:ascii="Times New Roman" w:eastAsia="Times New Roman" w:hAnsi="Times New Roman" w:cs="Times New Roman"/>
          <w:color w:val="000000"/>
          <w:sz w:val="28"/>
          <w:szCs w:val="28"/>
          <w:lang w:eastAsia="uk-UA"/>
        </w:rPr>
        <w:t>при використанні транспортного засобу в дорожньому русі особа, яка керує ним, зобов</w:t>
      </w:r>
      <w:r w:rsidRPr="00EC2E5D">
        <w:rPr>
          <w:rFonts w:ascii="Times New Roman" w:eastAsia="Times New Roman" w:hAnsi="Times New Roman" w:cs="Times New Roman"/>
          <w:color w:val="000000"/>
          <w:sz w:val="28"/>
          <w:szCs w:val="28"/>
          <w:lang w:eastAsia="uk-UA"/>
        </w:rPr>
        <w:t>’</w:t>
      </w:r>
      <w:r w:rsidR="00E90F41" w:rsidRPr="00EC2E5D">
        <w:rPr>
          <w:rFonts w:ascii="Times New Roman" w:eastAsia="Times New Roman" w:hAnsi="Times New Roman" w:cs="Times New Roman"/>
          <w:color w:val="000000"/>
          <w:sz w:val="28"/>
          <w:szCs w:val="28"/>
          <w:lang w:eastAsia="uk-UA"/>
        </w:rPr>
        <w:t>язана мати при собі страховий поліс (сертифікат). Також на території України забороняється експлуатація транспортного засобу без поліса обов</w:t>
      </w:r>
      <w:r w:rsidRPr="00EC2E5D">
        <w:rPr>
          <w:rFonts w:ascii="Times New Roman" w:eastAsia="Times New Roman" w:hAnsi="Times New Roman" w:cs="Times New Roman"/>
          <w:color w:val="000000"/>
          <w:sz w:val="28"/>
          <w:szCs w:val="28"/>
          <w:lang w:eastAsia="uk-UA"/>
        </w:rPr>
        <w:t>’</w:t>
      </w:r>
      <w:r w:rsidR="00E90F41" w:rsidRPr="00EC2E5D">
        <w:rPr>
          <w:rFonts w:ascii="Times New Roman" w:eastAsia="Times New Roman" w:hAnsi="Times New Roman" w:cs="Times New Roman"/>
          <w:color w:val="000000"/>
          <w:sz w:val="28"/>
          <w:szCs w:val="28"/>
          <w:lang w:eastAsia="uk-UA"/>
        </w:rPr>
        <w:t>язкового страхування цивільно-правової відповідальності, чинного на території України, або поліса обов</w:t>
      </w:r>
      <w:r w:rsidRPr="00EC2E5D">
        <w:rPr>
          <w:rFonts w:ascii="Times New Roman" w:eastAsia="Times New Roman" w:hAnsi="Times New Roman" w:cs="Times New Roman"/>
          <w:color w:val="000000"/>
          <w:sz w:val="28"/>
          <w:szCs w:val="28"/>
          <w:lang w:eastAsia="uk-UA"/>
        </w:rPr>
        <w:t>’</w:t>
      </w:r>
      <w:r w:rsidR="00E90F41" w:rsidRPr="00EC2E5D">
        <w:rPr>
          <w:rFonts w:ascii="Times New Roman" w:eastAsia="Times New Roman" w:hAnsi="Times New Roman" w:cs="Times New Roman"/>
          <w:color w:val="000000"/>
          <w:sz w:val="28"/>
          <w:szCs w:val="28"/>
          <w:lang w:eastAsia="uk-UA"/>
        </w:rPr>
        <w:t>язкового страхування цивільно-правової відповідальності, укладеного в іншій країні з уповноваженою організацією із страхування цивільно-правової відповідальності, з якою МТ СБУ уклало угоду про взаємне визнання договорів такого страхування.</w:t>
      </w:r>
      <w:r w:rsidR="00881C5A" w:rsidRPr="00EC2E5D">
        <w:rPr>
          <w:rFonts w:ascii="Times New Roman" w:eastAsia="Times New Roman" w:hAnsi="Times New Roman" w:cs="Times New Roman"/>
          <w:color w:val="000000"/>
          <w:sz w:val="28"/>
          <w:szCs w:val="28"/>
          <w:lang w:eastAsia="uk-UA"/>
        </w:rPr>
        <w:t xml:space="preserve"> </w:t>
      </w:r>
    </w:p>
    <w:p w14:paraId="631D0CD6" w14:textId="69305099" w:rsidR="00772964" w:rsidRPr="00EC2E5D" w:rsidRDefault="00C84704" w:rsidP="00BC497E">
      <w:pPr>
        <w:pStyle w:val="a8"/>
        <w:numPr>
          <w:ilvl w:val="2"/>
          <w:numId w:val="66"/>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w:t>
      </w:r>
      <w:r w:rsidR="00772964" w:rsidRPr="00EC2E5D">
        <w:rPr>
          <w:rFonts w:ascii="Times New Roman" w:eastAsia="Times New Roman" w:hAnsi="Times New Roman" w:cs="Times New Roman"/>
          <w:color w:val="000000"/>
          <w:sz w:val="28"/>
          <w:szCs w:val="28"/>
          <w:lang w:eastAsia="uk-UA"/>
        </w:rPr>
        <w:t xml:space="preserve"> 10 червня 2014 року </w:t>
      </w:r>
      <w:r w:rsidRPr="00EC2E5D">
        <w:rPr>
          <w:rFonts w:ascii="Times New Roman" w:eastAsia="Times New Roman" w:hAnsi="Times New Roman" w:cs="Times New Roman"/>
          <w:color w:val="000000"/>
          <w:sz w:val="28"/>
          <w:szCs w:val="28"/>
          <w:lang w:eastAsia="uk-UA"/>
        </w:rPr>
        <w:t>до</w:t>
      </w:r>
      <w:r w:rsidR="00772964" w:rsidRPr="00EC2E5D">
        <w:rPr>
          <w:rFonts w:ascii="Times New Roman" w:eastAsia="Times New Roman" w:hAnsi="Times New Roman" w:cs="Times New Roman"/>
          <w:color w:val="000000"/>
          <w:sz w:val="28"/>
          <w:szCs w:val="28"/>
          <w:lang w:eastAsia="uk-UA"/>
        </w:rPr>
        <w:t xml:space="preserve"> 25 січня 2016 року на виконанні у Богунському відділі державної виконавчої служби Житомирського міського управління юстиції </w:t>
      </w:r>
      <w:r w:rsidR="00B8097B" w:rsidRPr="00EC2E5D">
        <w:rPr>
          <w:rFonts w:ascii="Times New Roman" w:eastAsia="Times New Roman" w:hAnsi="Times New Roman" w:cs="Times New Roman"/>
          <w:color w:val="000000"/>
          <w:sz w:val="28"/>
          <w:szCs w:val="28"/>
          <w:lang w:eastAsia="uk-UA"/>
        </w:rPr>
        <w:t>перебував виконавчий лист</w:t>
      </w:r>
      <w:r w:rsidR="00772964" w:rsidRPr="00EC2E5D">
        <w:rPr>
          <w:rFonts w:ascii="Times New Roman" w:eastAsia="Times New Roman" w:hAnsi="Times New Roman" w:cs="Times New Roman"/>
          <w:color w:val="000000"/>
          <w:sz w:val="28"/>
          <w:szCs w:val="28"/>
          <w:lang w:eastAsia="uk-UA"/>
        </w:rPr>
        <w:t xml:space="preserve"> Шевченківського районного суду м</w:t>
      </w:r>
      <w:r w:rsidRPr="00EC2E5D">
        <w:rPr>
          <w:rFonts w:ascii="Times New Roman" w:eastAsia="Times New Roman" w:hAnsi="Times New Roman" w:cs="Times New Roman"/>
          <w:color w:val="000000"/>
          <w:sz w:val="28"/>
          <w:szCs w:val="28"/>
          <w:lang w:eastAsia="uk-UA"/>
        </w:rPr>
        <w:t>іста</w:t>
      </w:r>
      <w:r w:rsidR="00772964" w:rsidRPr="00EC2E5D">
        <w:rPr>
          <w:rFonts w:ascii="Times New Roman" w:eastAsia="Times New Roman" w:hAnsi="Times New Roman" w:cs="Times New Roman"/>
          <w:color w:val="000000"/>
          <w:sz w:val="28"/>
          <w:szCs w:val="28"/>
          <w:lang w:eastAsia="uk-UA"/>
        </w:rPr>
        <w:t xml:space="preserve"> Києва від 06 червня 2013 року № 2610/23066/2012 про стягнення з</w:t>
      </w:r>
      <w:r w:rsidRPr="00EC2E5D">
        <w:rPr>
          <w:rFonts w:ascii="Times New Roman" w:eastAsia="Times New Roman" w:hAnsi="Times New Roman" w:cs="Times New Roman"/>
          <w:color w:val="000000"/>
          <w:sz w:val="28"/>
          <w:szCs w:val="28"/>
          <w:lang w:eastAsia="uk-UA"/>
        </w:rPr>
        <w:t>і</w:t>
      </w:r>
      <w:r w:rsidR="00772964" w:rsidRPr="00EC2E5D">
        <w:rPr>
          <w:rFonts w:ascii="Times New Roman" w:eastAsia="Times New Roman" w:hAnsi="Times New Roman" w:cs="Times New Roman"/>
          <w:color w:val="000000"/>
          <w:sz w:val="28"/>
          <w:szCs w:val="28"/>
          <w:lang w:eastAsia="uk-UA"/>
        </w:rPr>
        <w:t xml:space="preserve"> Щербака Д.С. на користь ПАТ «Універсал Банк» заборгованості за кредитом в сумі 32 045 грн та судових витрат в розмірі 320 грн</w:t>
      </w:r>
      <w:r w:rsidR="00FA7F55"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завершене на підставі фактичного</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виконання</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в</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повному</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обсязі рішення згідно з виконавчим документом</w:t>
      </w:r>
      <w:r w:rsidR="00FA7F55"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w:t>
      </w:r>
    </w:p>
    <w:p w14:paraId="6C82548B" w14:textId="77777777" w:rsidR="00772964" w:rsidRPr="00EC2E5D" w:rsidRDefault="00772964" w:rsidP="00BC497E">
      <w:pPr>
        <w:pStyle w:val="a8"/>
        <w:numPr>
          <w:ilvl w:val="2"/>
          <w:numId w:val="66"/>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Щербак Д.С. пояснив, що заборгованість була кредитом, </w:t>
      </w:r>
      <w:r w:rsidR="00B8097B" w:rsidRPr="00EC2E5D">
        <w:rPr>
          <w:rFonts w:ascii="Times New Roman" w:eastAsia="Times New Roman" w:hAnsi="Times New Roman" w:cs="Times New Roman"/>
          <w:color w:val="000000"/>
          <w:sz w:val="28"/>
          <w:szCs w:val="28"/>
          <w:lang w:eastAsia="uk-UA"/>
        </w:rPr>
        <w:t>який</w:t>
      </w:r>
      <w:r w:rsidRPr="00EC2E5D">
        <w:rPr>
          <w:rFonts w:ascii="Times New Roman" w:eastAsia="Times New Roman" w:hAnsi="Times New Roman" w:cs="Times New Roman"/>
          <w:color w:val="000000"/>
          <w:sz w:val="28"/>
          <w:szCs w:val="28"/>
          <w:lang w:eastAsia="uk-UA"/>
        </w:rPr>
        <w:t xml:space="preserve"> він не погасив через те, що до нього не звертались. Про сам</w:t>
      </w:r>
      <w:r w:rsidR="00B8097B" w:rsidRPr="00EC2E5D">
        <w:rPr>
          <w:rFonts w:ascii="Times New Roman" w:eastAsia="Times New Roman" w:hAnsi="Times New Roman" w:cs="Times New Roman"/>
          <w:color w:val="000000"/>
          <w:sz w:val="28"/>
          <w:szCs w:val="28"/>
          <w:lang w:eastAsia="uk-UA"/>
        </w:rPr>
        <w:t xml:space="preserve"> факт наявності непогашеного</w:t>
      </w:r>
      <w:r w:rsidRPr="00EC2E5D">
        <w:rPr>
          <w:rFonts w:ascii="Times New Roman" w:eastAsia="Times New Roman" w:hAnsi="Times New Roman" w:cs="Times New Roman"/>
          <w:color w:val="000000"/>
          <w:sz w:val="28"/>
          <w:szCs w:val="28"/>
          <w:lang w:eastAsia="uk-UA"/>
        </w:rPr>
        <w:t xml:space="preserve"> кредит</w:t>
      </w:r>
      <w:r w:rsidR="00B8097B" w:rsidRPr="00EC2E5D">
        <w:rPr>
          <w:rFonts w:ascii="Times New Roman" w:eastAsia="Times New Roman" w:hAnsi="Times New Roman" w:cs="Times New Roman"/>
          <w:color w:val="000000"/>
          <w:sz w:val="28"/>
          <w:szCs w:val="28"/>
          <w:lang w:eastAsia="uk-UA"/>
        </w:rPr>
        <w:t>у</w:t>
      </w:r>
      <w:r w:rsidRPr="00EC2E5D">
        <w:rPr>
          <w:rFonts w:ascii="Times New Roman" w:eastAsia="Times New Roman" w:hAnsi="Times New Roman" w:cs="Times New Roman"/>
          <w:color w:val="000000"/>
          <w:sz w:val="28"/>
          <w:szCs w:val="28"/>
          <w:lang w:eastAsia="uk-UA"/>
        </w:rPr>
        <w:t xml:space="preserve"> суддя </w:t>
      </w:r>
      <w:proofErr w:type="spellStart"/>
      <w:r w:rsidRPr="00EC2E5D">
        <w:rPr>
          <w:rFonts w:ascii="Times New Roman" w:eastAsia="Times New Roman" w:hAnsi="Times New Roman" w:cs="Times New Roman"/>
          <w:color w:val="000000"/>
          <w:sz w:val="28"/>
          <w:szCs w:val="28"/>
          <w:lang w:eastAsia="uk-UA"/>
        </w:rPr>
        <w:t>забув</w:t>
      </w:r>
      <w:proofErr w:type="spellEnd"/>
      <w:r w:rsidRPr="00EC2E5D">
        <w:rPr>
          <w:rFonts w:ascii="Times New Roman" w:eastAsia="Times New Roman" w:hAnsi="Times New Roman" w:cs="Times New Roman"/>
          <w:color w:val="000000"/>
          <w:sz w:val="28"/>
          <w:szCs w:val="28"/>
          <w:lang w:eastAsia="uk-UA"/>
        </w:rPr>
        <w:t>, тому й не вживав заходів для його</w:t>
      </w:r>
      <w:r w:rsidR="00B8097B" w:rsidRPr="00EC2E5D">
        <w:rPr>
          <w:rFonts w:ascii="Times New Roman" w:eastAsia="Times New Roman" w:hAnsi="Times New Roman" w:cs="Times New Roman"/>
          <w:color w:val="000000"/>
          <w:sz w:val="28"/>
          <w:szCs w:val="28"/>
          <w:lang w:eastAsia="uk-UA"/>
        </w:rPr>
        <w:t xml:space="preserve"> оплати</w:t>
      </w:r>
      <w:r w:rsidRPr="00EC2E5D">
        <w:rPr>
          <w:rFonts w:ascii="Times New Roman" w:eastAsia="Times New Roman" w:hAnsi="Times New Roman" w:cs="Times New Roman"/>
          <w:color w:val="000000"/>
          <w:sz w:val="28"/>
          <w:szCs w:val="28"/>
          <w:lang w:eastAsia="uk-UA"/>
        </w:rPr>
        <w:t>. </w:t>
      </w:r>
    </w:p>
    <w:p w14:paraId="5EF23A6D" w14:textId="4E9DE2CD" w:rsidR="00772964" w:rsidRPr="00EC2E5D" w:rsidRDefault="00B8097B" w:rsidP="00BC497E">
      <w:pPr>
        <w:pStyle w:val="a8"/>
        <w:numPr>
          <w:ilvl w:val="2"/>
          <w:numId w:val="67"/>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З 22 лютого 2016 року </w:t>
      </w:r>
      <w:r w:rsidR="00C84704" w:rsidRPr="00EC2E5D">
        <w:rPr>
          <w:rFonts w:ascii="Times New Roman" w:eastAsia="Times New Roman" w:hAnsi="Times New Roman" w:cs="Times New Roman"/>
          <w:color w:val="000000"/>
          <w:sz w:val="28"/>
          <w:szCs w:val="28"/>
          <w:lang w:eastAsia="uk-UA"/>
        </w:rPr>
        <w:t>д</w:t>
      </w:r>
      <w:r w:rsidRPr="00EC2E5D">
        <w:rPr>
          <w:rFonts w:ascii="Times New Roman" w:eastAsia="Times New Roman" w:hAnsi="Times New Roman" w:cs="Times New Roman"/>
          <w:color w:val="000000"/>
          <w:sz w:val="28"/>
          <w:szCs w:val="28"/>
          <w:lang w:eastAsia="uk-UA"/>
        </w:rPr>
        <w:t xml:space="preserve">о 10 квітня 2024 року на виконанні у Шевченківському відділі державної виконавчої служби у місті Києві Центрального міжрегіонального управління Міністерства юстиції </w:t>
      </w:r>
      <w:r w:rsidR="00C84704" w:rsidRPr="00EC2E5D">
        <w:rPr>
          <w:rFonts w:ascii="Times New Roman" w:eastAsia="Times New Roman" w:hAnsi="Times New Roman" w:cs="Times New Roman"/>
          <w:color w:val="000000"/>
          <w:sz w:val="28"/>
          <w:szCs w:val="28"/>
          <w:lang w:eastAsia="uk-UA"/>
        </w:rPr>
        <w:t xml:space="preserve">України </w:t>
      </w:r>
      <w:r w:rsidRPr="00EC2E5D">
        <w:rPr>
          <w:rFonts w:ascii="Times New Roman" w:eastAsia="Times New Roman" w:hAnsi="Times New Roman" w:cs="Times New Roman"/>
          <w:color w:val="000000"/>
          <w:sz w:val="28"/>
          <w:szCs w:val="28"/>
          <w:lang w:eastAsia="uk-UA"/>
        </w:rPr>
        <w:t>(м.</w:t>
      </w:r>
      <w:r w:rsidR="001D2B58">
        <w:rPr>
          <w:rFonts w:ascii="Times New Roman" w:eastAsia="Times New Roman" w:hAnsi="Times New Roman" w:cs="Times New Roman"/>
          <w:color w:val="000000"/>
          <w:sz w:val="28"/>
          <w:szCs w:val="28"/>
          <w:lang w:val="en-US" w:eastAsia="uk-UA"/>
        </w:rPr>
        <w:t> </w:t>
      </w:r>
      <w:r w:rsidRPr="00EC2E5D">
        <w:rPr>
          <w:rFonts w:ascii="Times New Roman" w:eastAsia="Times New Roman" w:hAnsi="Times New Roman" w:cs="Times New Roman"/>
          <w:color w:val="000000"/>
          <w:sz w:val="28"/>
          <w:szCs w:val="28"/>
          <w:lang w:eastAsia="uk-UA"/>
        </w:rPr>
        <w:t>Київ) перебував</w:t>
      </w:r>
      <w:r w:rsidR="00881C5A"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виконавчий лист Шевченківського районного суду м</w:t>
      </w:r>
      <w:r w:rsidR="00C84704" w:rsidRPr="00EC2E5D">
        <w:rPr>
          <w:rFonts w:ascii="Times New Roman" w:eastAsia="Times New Roman" w:hAnsi="Times New Roman" w:cs="Times New Roman"/>
          <w:color w:val="000000"/>
          <w:sz w:val="28"/>
          <w:szCs w:val="28"/>
          <w:lang w:eastAsia="uk-UA"/>
        </w:rPr>
        <w:t>іста</w:t>
      </w:r>
      <w:r w:rsidRPr="00EC2E5D">
        <w:rPr>
          <w:rFonts w:ascii="Times New Roman" w:eastAsia="Times New Roman" w:hAnsi="Times New Roman" w:cs="Times New Roman"/>
          <w:color w:val="000000"/>
          <w:sz w:val="28"/>
          <w:szCs w:val="28"/>
          <w:lang w:eastAsia="uk-UA"/>
        </w:rPr>
        <w:t xml:space="preserve"> Києва від 19 лютого 2016 року № 761/15009/15-ц про стягнення з батька судді боргу у сумі 774 615 грн</w:t>
      </w:r>
      <w:r w:rsidR="00FA7F55"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завершене з підстав відсутності в боржника майна, на яке</w:t>
      </w:r>
      <w:r w:rsidR="00881C5A"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можливо звернути стягнення, а здійснені протягом року виконавцем відповідно до Закону </w:t>
      </w:r>
      <w:r w:rsidR="00C84704" w:rsidRPr="00EC2E5D">
        <w:rPr>
          <w:rFonts w:ascii="Times New Roman" w:eastAsia="Times New Roman" w:hAnsi="Times New Roman" w:cs="Times New Roman"/>
          <w:color w:val="000000"/>
          <w:sz w:val="28"/>
          <w:szCs w:val="28"/>
          <w:lang w:eastAsia="uk-UA"/>
        </w:rPr>
        <w:t xml:space="preserve">України «Про виконавче провадження» </w:t>
      </w:r>
      <w:r w:rsidRPr="00EC2E5D">
        <w:rPr>
          <w:rFonts w:ascii="Times New Roman" w:eastAsia="Times New Roman" w:hAnsi="Times New Roman" w:cs="Times New Roman"/>
          <w:color w:val="000000"/>
          <w:sz w:val="28"/>
          <w:szCs w:val="28"/>
          <w:lang w:eastAsia="uk-UA"/>
        </w:rPr>
        <w:t>заходи щодо розшуку такого майна виявилися безрезультатними</w:t>
      </w:r>
      <w:r w:rsidR="00FA7F55"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w:t>
      </w:r>
    </w:p>
    <w:p w14:paraId="0DB85106" w14:textId="77777777" w:rsidR="006665A1" w:rsidRPr="00EC2E5D" w:rsidRDefault="007726C3" w:rsidP="00BC497E">
      <w:pPr>
        <w:pStyle w:val="a8"/>
        <w:numPr>
          <w:ilvl w:val="2"/>
          <w:numId w:val="67"/>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У</w:t>
      </w:r>
      <w:r w:rsidR="006665A1" w:rsidRPr="00EC2E5D">
        <w:rPr>
          <w:rFonts w:ascii="Times New Roman" w:eastAsia="Times New Roman" w:hAnsi="Times New Roman" w:cs="Times New Roman"/>
          <w:color w:val="000000"/>
          <w:sz w:val="28"/>
          <w:szCs w:val="28"/>
          <w:lang w:eastAsia="uk-UA"/>
        </w:rPr>
        <w:t xml:space="preserve"> Шевченківському відділі державної виконавчої служби у місті Києві Центрального міжрегіонального управління </w:t>
      </w:r>
      <w:r w:rsidR="00A52F02" w:rsidRPr="00EC2E5D">
        <w:rPr>
          <w:rFonts w:ascii="Times New Roman" w:eastAsia="Times New Roman" w:hAnsi="Times New Roman" w:cs="Times New Roman"/>
          <w:color w:val="000000"/>
          <w:sz w:val="28"/>
          <w:szCs w:val="28"/>
          <w:lang w:eastAsia="uk-UA"/>
        </w:rPr>
        <w:t>М</w:t>
      </w:r>
      <w:r w:rsidR="006665A1" w:rsidRPr="00EC2E5D">
        <w:rPr>
          <w:rFonts w:ascii="Times New Roman" w:eastAsia="Times New Roman" w:hAnsi="Times New Roman" w:cs="Times New Roman"/>
          <w:color w:val="000000"/>
          <w:sz w:val="28"/>
          <w:szCs w:val="28"/>
          <w:lang w:eastAsia="uk-UA"/>
        </w:rPr>
        <w:t>іністерст</w:t>
      </w:r>
      <w:r w:rsidR="00B8097B" w:rsidRPr="00EC2E5D">
        <w:rPr>
          <w:rFonts w:ascii="Times New Roman" w:eastAsia="Times New Roman" w:hAnsi="Times New Roman" w:cs="Times New Roman"/>
          <w:color w:val="000000"/>
          <w:sz w:val="28"/>
          <w:szCs w:val="28"/>
          <w:lang w:eastAsia="uk-UA"/>
        </w:rPr>
        <w:t>ва юстиції (м. Київ) перебуває виконавчий лист</w:t>
      </w:r>
      <w:r w:rsidR="006665A1" w:rsidRPr="00EC2E5D">
        <w:rPr>
          <w:rFonts w:ascii="Times New Roman" w:eastAsia="Times New Roman" w:hAnsi="Times New Roman" w:cs="Times New Roman"/>
          <w:color w:val="000000"/>
          <w:sz w:val="28"/>
          <w:szCs w:val="28"/>
          <w:lang w:eastAsia="uk-UA"/>
        </w:rPr>
        <w:t xml:space="preserve"> Шевченківського районного суду м. Києва від </w:t>
      </w:r>
      <w:r w:rsidR="006665A1" w:rsidRPr="00EC2E5D">
        <w:rPr>
          <w:rFonts w:ascii="Times New Roman" w:eastAsia="Times New Roman" w:hAnsi="Times New Roman" w:cs="Times New Roman"/>
          <w:color w:val="000000"/>
          <w:sz w:val="28"/>
          <w:szCs w:val="28"/>
          <w:lang w:eastAsia="uk-UA"/>
        </w:rPr>
        <w:lastRenderedPageBreak/>
        <w:t>18 вересня 2017 року № 761/41841/16-ц про стягнення з батька судді на користь ПАТ «АСК «Омега» боргу в сумі 148 760 грн</w:t>
      </w:r>
    </w:p>
    <w:p w14:paraId="73091C75" w14:textId="71514519" w:rsidR="00772964" w:rsidRPr="00EC2E5D" w:rsidRDefault="00772964" w:rsidP="00BC497E">
      <w:pPr>
        <w:pStyle w:val="a8"/>
        <w:numPr>
          <w:ilvl w:val="2"/>
          <w:numId w:val="67"/>
        </w:numPr>
        <w:tabs>
          <w:tab w:val="left" w:pos="1560"/>
        </w:tabs>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зазначив, що з батьками не проживає, не має спільного побуту, взаємних прав та обов’язків, тому не знав і не міг знати про наявність у батька боргу. </w:t>
      </w:r>
      <w:r w:rsidR="00C84704" w:rsidRPr="00EC2E5D">
        <w:rPr>
          <w:rFonts w:ascii="Times New Roman" w:eastAsia="Times New Roman" w:hAnsi="Times New Roman" w:cs="Times New Roman"/>
          <w:color w:val="000000"/>
          <w:sz w:val="28"/>
          <w:szCs w:val="28"/>
          <w:lang w:eastAsia="uk-UA"/>
        </w:rPr>
        <w:t>Однак,</w:t>
      </w:r>
      <w:r w:rsidR="008225F4" w:rsidRPr="00EC2E5D">
        <w:rPr>
          <w:rFonts w:ascii="Times New Roman" w:eastAsia="Times New Roman" w:hAnsi="Times New Roman" w:cs="Times New Roman"/>
          <w:color w:val="000000"/>
          <w:sz w:val="28"/>
          <w:szCs w:val="28"/>
          <w:lang w:eastAsia="uk-UA"/>
        </w:rPr>
        <w:t xml:space="preserve"> у </w:t>
      </w:r>
      <w:r w:rsidR="00C84704" w:rsidRPr="00EC2E5D">
        <w:rPr>
          <w:rFonts w:ascii="Times New Roman" w:eastAsia="Times New Roman" w:hAnsi="Times New Roman" w:cs="Times New Roman"/>
          <w:color w:val="000000"/>
          <w:sz w:val="28"/>
          <w:szCs w:val="28"/>
          <w:lang w:eastAsia="uk-UA"/>
        </w:rPr>
        <w:t xml:space="preserve">розділі 2.2 </w:t>
      </w:r>
      <w:r w:rsidR="008225F4" w:rsidRPr="00EC2E5D">
        <w:rPr>
          <w:rFonts w:ascii="Times New Roman" w:eastAsia="Times New Roman" w:hAnsi="Times New Roman" w:cs="Times New Roman"/>
          <w:color w:val="000000"/>
          <w:sz w:val="28"/>
          <w:szCs w:val="28"/>
          <w:lang w:eastAsia="uk-UA"/>
        </w:rPr>
        <w:t>Деклараці</w:t>
      </w:r>
      <w:r w:rsidR="00C84704" w:rsidRPr="00EC2E5D">
        <w:rPr>
          <w:rFonts w:ascii="Times New Roman" w:eastAsia="Times New Roman" w:hAnsi="Times New Roman" w:cs="Times New Roman"/>
          <w:color w:val="000000"/>
          <w:sz w:val="28"/>
          <w:szCs w:val="28"/>
          <w:lang w:eastAsia="uk-UA"/>
        </w:rPr>
        <w:t>й</w:t>
      </w:r>
      <w:r w:rsidR="008225F4" w:rsidRPr="00EC2E5D">
        <w:rPr>
          <w:rFonts w:ascii="Times New Roman" w:eastAsia="Times New Roman" w:hAnsi="Times New Roman" w:cs="Times New Roman"/>
          <w:color w:val="000000"/>
          <w:sz w:val="28"/>
          <w:szCs w:val="28"/>
          <w:lang w:eastAsia="uk-UA"/>
        </w:rPr>
        <w:t xml:space="preserve"> за 2017 та 2018 роки суддя зазначив батька як члена сім’ї суб’єкта декларування</w:t>
      </w:r>
      <w:r w:rsidR="00FD168C" w:rsidRPr="00EC2E5D">
        <w:rPr>
          <w:rFonts w:ascii="Times New Roman" w:eastAsia="Times New Roman" w:hAnsi="Times New Roman" w:cs="Times New Roman"/>
          <w:color w:val="000000"/>
          <w:sz w:val="28"/>
          <w:szCs w:val="28"/>
          <w:lang w:eastAsia="uk-UA"/>
        </w:rPr>
        <w:t>, що зобов’язувало його як декларанта вжити належних заходів для з’ясування інформації про, зокрема, наявні фінансові зобов’язання батька та відобразити їх у Декларації</w:t>
      </w:r>
      <w:r w:rsidR="008225F4" w:rsidRPr="00EC2E5D">
        <w:rPr>
          <w:rFonts w:ascii="Times New Roman" w:eastAsia="Times New Roman" w:hAnsi="Times New Roman" w:cs="Times New Roman"/>
          <w:color w:val="000000"/>
          <w:sz w:val="28"/>
          <w:szCs w:val="28"/>
          <w:lang w:eastAsia="uk-UA"/>
        </w:rPr>
        <w:t>.</w:t>
      </w:r>
    </w:p>
    <w:p w14:paraId="3F95A712" w14:textId="77777777" w:rsidR="00772964" w:rsidRPr="00EC2E5D" w:rsidRDefault="00772964" w:rsidP="00BC497E">
      <w:pPr>
        <w:numPr>
          <w:ilvl w:val="0"/>
          <w:numId w:val="39"/>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Суддя Бердичівського міськрайонного суду Житомирської області Щербак Д.С. 22 серпня 2017 року подав</w:t>
      </w:r>
      <w:r w:rsidR="00B8097B" w:rsidRPr="00EC2E5D">
        <w:rPr>
          <w:rFonts w:ascii="Times New Roman" w:eastAsia="Times New Roman" w:hAnsi="Times New Roman" w:cs="Times New Roman"/>
          <w:color w:val="000000"/>
          <w:sz w:val="28"/>
          <w:szCs w:val="28"/>
          <w:lang w:eastAsia="uk-UA"/>
        </w:rPr>
        <w:t xml:space="preserve"> до Комісії</w:t>
      </w:r>
      <w:r w:rsidRPr="00EC2E5D">
        <w:rPr>
          <w:rFonts w:ascii="Times New Roman" w:eastAsia="Times New Roman" w:hAnsi="Times New Roman" w:cs="Times New Roman"/>
          <w:color w:val="000000"/>
          <w:sz w:val="28"/>
          <w:szCs w:val="28"/>
          <w:lang w:eastAsia="uk-UA"/>
        </w:rPr>
        <w:t xml:space="preserve"> заяву про проведення стосовно нього кваліфікаційного оцінювання для підтвердження відповідності займаній посаді судді </w:t>
      </w:r>
      <w:proofErr w:type="spellStart"/>
      <w:r w:rsidRPr="00EC2E5D">
        <w:rPr>
          <w:rFonts w:ascii="Times New Roman" w:eastAsia="Times New Roman" w:hAnsi="Times New Roman" w:cs="Times New Roman"/>
          <w:color w:val="000000"/>
          <w:sz w:val="28"/>
          <w:szCs w:val="28"/>
          <w:lang w:eastAsia="uk-UA"/>
        </w:rPr>
        <w:t>Ржищевського</w:t>
      </w:r>
      <w:proofErr w:type="spellEnd"/>
      <w:r w:rsidRPr="00EC2E5D">
        <w:rPr>
          <w:rFonts w:ascii="Times New Roman" w:eastAsia="Times New Roman" w:hAnsi="Times New Roman" w:cs="Times New Roman"/>
          <w:color w:val="000000"/>
          <w:sz w:val="28"/>
          <w:szCs w:val="28"/>
          <w:lang w:eastAsia="uk-UA"/>
        </w:rPr>
        <w:t xml:space="preserve"> міського суду Київської області.</w:t>
      </w:r>
    </w:p>
    <w:p w14:paraId="6B372D09" w14:textId="76FBAFAF" w:rsidR="00772964" w:rsidRPr="00EC2E5D" w:rsidRDefault="00B8097B" w:rsidP="00BC497E">
      <w:pPr>
        <w:pStyle w:val="a8"/>
        <w:numPr>
          <w:ilvl w:val="1"/>
          <w:numId w:val="68"/>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Щербак Д.С. зазначив, що відбулась технічна помилка. До </w:t>
      </w:r>
      <w:proofErr w:type="spellStart"/>
      <w:r w:rsidRPr="00EC2E5D">
        <w:rPr>
          <w:rFonts w:ascii="Times New Roman" w:eastAsia="Times New Roman" w:hAnsi="Times New Roman" w:cs="Times New Roman"/>
          <w:color w:val="000000"/>
          <w:sz w:val="28"/>
          <w:szCs w:val="28"/>
          <w:lang w:eastAsia="uk-UA"/>
        </w:rPr>
        <w:t>Ржищевського</w:t>
      </w:r>
      <w:proofErr w:type="spellEnd"/>
      <w:r w:rsidRPr="00EC2E5D">
        <w:rPr>
          <w:rFonts w:ascii="Times New Roman" w:eastAsia="Times New Roman" w:hAnsi="Times New Roman" w:cs="Times New Roman"/>
          <w:color w:val="000000"/>
          <w:sz w:val="28"/>
          <w:szCs w:val="28"/>
          <w:lang w:eastAsia="uk-UA"/>
        </w:rPr>
        <w:t xml:space="preserve"> міського суду Київської області або до</w:t>
      </w:r>
      <w:r w:rsidR="00881C5A"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інших судів не відряджався, участі у тимчасовому переведенні не брав. Пояснити причини зазначення у заяві про проведення кваліфікаційного оцінювання назви суду, в якому він ніколи не працював, а також </w:t>
      </w:r>
      <w:r w:rsidR="00C84704" w:rsidRPr="00EC2E5D">
        <w:rPr>
          <w:rFonts w:ascii="Times New Roman" w:eastAsia="Times New Roman" w:hAnsi="Times New Roman" w:cs="Times New Roman"/>
          <w:color w:val="000000"/>
          <w:sz w:val="28"/>
          <w:szCs w:val="28"/>
          <w:lang w:eastAsia="uk-UA"/>
        </w:rPr>
        <w:t>чому не виправив цю помилку суддя не зміг</w:t>
      </w:r>
      <w:r w:rsidR="00772964" w:rsidRPr="00EC2E5D">
        <w:rPr>
          <w:rFonts w:ascii="Times New Roman" w:eastAsia="Times New Roman" w:hAnsi="Times New Roman" w:cs="Times New Roman"/>
          <w:color w:val="000000"/>
          <w:sz w:val="28"/>
          <w:szCs w:val="28"/>
          <w:lang w:eastAsia="uk-UA"/>
        </w:rPr>
        <w:t>. </w:t>
      </w:r>
    </w:p>
    <w:p w14:paraId="3EC7A7C2" w14:textId="0B044EBB" w:rsidR="00772964" w:rsidRPr="00EC2E5D" w:rsidRDefault="00772964" w:rsidP="00BC497E">
      <w:pPr>
        <w:numPr>
          <w:ilvl w:val="0"/>
          <w:numId w:val="40"/>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Згідно з даними з реєстрів Державного підприємства «Національні інформаційні системи» 08 лютого 2013 року уповноваженою особою ВДАІ Печерського РУ ГУМВСУ в м. Києві складено протокол сері</w:t>
      </w:r>
      <w:r w:rsidR="00A52F02" w:rsidRPr="00EC2E5D">
        <w:rPr>
          <w:rFonts w:ascii="Times New Roman" w:eastAsia="Times New Roman" w:hAnsi="Times New Roman" w:cs="Times New Roman"/>
          <w:color w:val="000000"/>
          <w:sz w:val="28"/>
          <w:szCs w:val="28"/>
          <w:lang w:eastAsia="uk-UA"/>
        </w:rPr>
        <w:t>ї</w:t>
      </w:r>
      <w:r w:rsidRPr="00EC2E5D">
        <w:rPr>
          <w:rFonts w:ascii="Times New Roman" w:eastAsia="Times New Roman" w:hAnsi="Times New Roman" w:cs="Times New Roman"/>
          <w:color w:val="000000"/>
          <w:sz w:val="28"/>
          <w:szCs w:val="28"/>
          <w:lang w:eastAsia="uk-UA"/>
        </w:rPr>
        <w:t xml:space="preserve"> АГ2 № 361995 про вчинення адміністративного правопорушення, визначеного частиною першою статті 130 Кодексу України про адміністративні правопорушення (далі – КУпАП), у зв’язку з відмовою особи, яка керувала транспортним засобом, від проходження відповідно до встановленого порядку огляду на стан алкогольного сп’яніння. Водієм автомобіля – порушником зазначена особа, прізвище, ім’я, по батькові, дата народження та будинок місця реєстрації </w:t>
      </w:r>
      <w:r w:rsidR="00C84704" w:rsidRPr="00EC2E5D">
        <w:rPr>
          <w:rFonts w:ascii="Times New Roman" w:eastAsia="Times New Roman" w:hAnsi="Times New Roman" w:cs="Times New Roman"/>
          <w:color w:val="000000"/>
          <w:sz w:val="28"/>
          <w:szCs w:val="28"/>
          <w:lang w:eastAsia="uk-UA"/>
        </w:rPr>
        <w:t xml:space="preserve">якої </w:t>
      </w:r>
      <w:r w:rsidRPr="00EC2E5D">
        <w:rPr>
          <w:rFonts w:ascii="Times New Roman" w:eastAsia="Times New Roman" w:hAnsi="Times New Roman" w:cs="Times New Roman"/>
          <w:color w:val="000000"/>
          <w:sz w:val="28"/>
          <w:szCs w:val="28"/>
          <w:lang w:eastAsia="uk-UA"/>
        </w:rPr>
        <w:t xml:space="preserve">ідентичні </w:t>
      </w:r>
      <w:r w:rsidR="00C84704" w:rsidRPr="00EC2E5D">
        <w:rPr>
          <w:rFonts w:ascii="Times New Roman" w:eastAsia="Times New Roman" w:hAnsi="Times New Roman" w:cs="Times New Roman"/>
          <w:color w:val="000000"/>
          <w:sz w:val="28"/>
          <w:szCs w:val="28"/>
          <w:lang w:eastAsia="uk-UA"/>
        </w:rPr>
        <w:t xml:space="preserve">даним щодо </w:t>
      </w:r>
      <w:r w:rsidRPr="00EC2E5D">
        <w:rPr>
          <w:rFonts w:ascii="Times New Roman" w:eastAsia="Times New Roman" w:hAnsi="Times New Roman" w:cs="Times New Roman"/>
          <w:color w:val="000000"/>
          <w:sz w:val="28"/>
          <w:szCs w:val="28"/>
          <w:lang w:eastAsia="uk-UA"/>
        </w:rPr>
        <w:t>Щербак</w:t>
      </w:r>
      <w:r w:rsidR="00C84704" w:rsidRPr="00EC2E5D">
        <w:rPr>
          <w:rFonts w:ascii="Times New Roman" w:eastAsia="Times New Roman" w:hAnsi="Times New Roman" w:cs="Times New Roman"/>
          <w:color w:val="000000"/>
          <w:sz w:val="28"/>
          <w:szCs w:val="28"/>
          <w:lang w:eastAsia="uk-UA"/>
        </w:rPr>
        <w:t>а </w:t>
      </w:r>
      <w:r w:rsidRPr="00EC2E5D">
        <w:rPr>
          <w:rFonts w:ascii="Times New Roman" w:eastAsia="Times New Roman" w:hAnsi="Times New Roman" w:cs="Times New Roman"/>
          <w:color w:val="000000"/>
          <w:sz w:val="28"/>
          <w:szCs w:val="28"/>
          <w:lang w:eastAsia="uk-UA"/>
        </w:rPr>
        <w:t>Д.С. Власницею транспортного засобу на той момент була рідна сестра</w:t>
      </w:r>
      <w:r w:rsidR="002773AA" w:rsidRPr="00EC2E5D">
        <w:rPr>
          <w:rFonts w:ascii="Times New Roman" w:eastAsia="Times New Roman" w:hAnsi="Times New Roman" w:cs="Times New Roman"/>
          <w:color w:val="000000"/>
          <w:sz w:val="28"/>
          <w:szCs w:val="28"/>
          <w:lang w:eastAsia="uk-UA"/>
        </w:rPr>
        <w:t xml:space="preserve"> судді Щербака Д.С</w:t>
      </w:r>
      <w:r w:rsidRPr="00EC2E5D">
        <w:rPr>
          <w:rFonts w:ascii="Times New Roman" w:eastAsia="Times New Roman" w:hAnsi="Times New Roman" w:cs="Times New Roman"/>
          <w:color w:val="000000"/>
          <w:sz w:val="28"/>
          <w:szCs w:val="28"/>
          <w:lang w:eastAsia="uk-UA"/>
        </w:rPr>
        <w:t>.</w:t>
      </w:r>
    </w:p>
    <w:p w14:paraId="0C7B9020" w14:textId="2B453E73" w:rsidR="00772964" w:rsidRPr="00EC2E5D" w:rsidRDefault="00772964" w:rsidP="00BC497E">
      <w:pPr>
        <w:pStyle w:val="a8"/>
        <w:numPr>
          <w:ilvl w:val="1"/>
          <w:numId w:val="69"/>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Єдиному державному реєстрі судових рішень наявні дві постанови Печерського районного суду міста Києва про притягнення до адміністративної відповідальності особи, ім’я, прізвище, по батькові, місце народження </w:t>
      </w:r>
      <w:r w:rsidR="00C84704" w:rsidRPr="00EC2E5D">
        <w:rPr>
          <w:rFonts w:ascii="Times New Roman" w:eastAsia="Times New Roman" w:hAnsi="Times New Roman" w:cs="Times New Roman"/>
          <w:color w:val="000000"/>
          <w:sz w:val="28"/>
          <w:szCs w:val="28"/>
          <w:lang w:eastAsia="uk-UA"/>
        </w:rPr>
        <w:t xml:space="preserve">якої </w:t>
      </w:r>
      <w:r w:rsidRPr="00EC2E5D">
        <w:rPr>
          <w:rFonts w:ascii="Times New Roman" w:eastAsia="Times New Roman" w:hAnsi="Times New Roman" w:cs="Times New Roman"/>
          <w:color w:val="000000"/>
          <w:sz w:val="28"/>
          <w:szCs w:val="28"/>
          <w:lang w:eastAsia="uk-UA"/>
        </w:rPr>
        <w:t xml:space="preserve">ідентичні </w:t>
      </w:r>
      <w:r w:rsidR="00C84704" w:rsidRPr="00EC2E5D">
        <w:rPr>
          <w:rFonts w:ascii="Times New Roman" w:eastAsia="Times New Roman" w:hAnsi="Times New Roman" w:cs="Times New Roman"/>
          <w:color w:val="000000"/>
          <w:sz w:val="28"/>
          <w:szCs w:val="28"/>
          <w:lang w:eastAsia="uk-UA"/>
        </w:rPr>
        <w:t xml:space="preserve">даним щодо </w:t>
      </w:r>
      <w:r w:rsidRPr="00EC2E5D">
        <w:rPr>
          <w:rFonts w:ascii="Times New Roman" w:eastAsia="Times New Roman" w:hAnsi="Times New Roman" w:cs="Times New Roman"/>
          <w:color w:val="000000"/>
          <w:sz w:val="28"/>
          <w:szCs w:val="28"/>
          <w:lang w:eastAsia="uk-UA"/>
        </w:rPr>
        <w:t>Щербак</w:t>
      </w:r>
      <w:r w:rsidR="00C84704" w:rsidRPr="00EC2E5D">
        <w:rPr>
          <w:rFonts w:ascii="Times New Roman" w:eastAsia="Times New Roman" w:hAnsi="Times New Roman" w:cs="Times New Roman"/>
          <w:color w:val="000000"/>
          <w:sz w:val="28"/>
          <w:szCs w:val="28"/>
          <w:lang w:eastAsia="uk-UA"/>
        </w:rPr>
        <w:t>а</w:t>
      </w:r>
      <w:r w:rsidRPr="00EC2E5D">
        <w:rPr>
          <w:rFonts w:ascii="Times New Roman" w:eastAsia="Times New Roman" w:hAnsi="Times New Roman" w:cs="Times New Roman"/>
          <w:color w:val="000000"/>
          <w:sz w:val="28"/>
          <w:szCs w:val="28"/>
          <w:lang w:eastAsia="uk-UA"/>
        </w:rPr>
        <w:t xml:space="preserve"> Д.С., а </w:t>
      </w:r>
      <w:proofErr w:type="spellStart"/>
      <w:r w:rsidRPr="00EC2E5D">
        <w:rPr>
          <w:rFonts w:ascii="Times New Roman" w:eastAsia="Times New Roman" w:hAnsi="Times New Roman" w:cs="Times New Roman"/>
          <w:color w:val="000000"/>
          <w:sz w:val="28"/>
          <w:szCs w:val="28"/>
          <w:lang w:eastAsia="uk-UA"/>
        </w:rPr>
        <w:t>адресою</w:t>
      </w:r>
      <w:proofErr w:type="spellEnd"/>
      <w:r w:rsidRPr="00EC2E5D">
        <w:rPr>
          <w:rFonts w:ascii="Times New Roman" w:eastAsia="Times New Roman" w:hAnsi="Times New Roman" w:cs="Times New Roman"/>
          <w:color w:val="000000"/>
          <w:sz w:val="28"/>
          <w:szCs w:val="28"/>
          <w:lang w:eastAsia="uk-UA"/>
        </w:rPr>
        <w:t xml:space="preserve"> місця проживання зазначена квартира, що належала матері судді. Згідно з постановою Печерського районного суду міста Києва від 22 березня 2013 року </w:t>
      </w:r>
      <w:r w:rsidR="00B8097B" w:rsidRPr="00EC2E5D">
        <w:rPr>
          <w:rFonts w:ascii="Times New Roman" w:eastAsia="Times New Roman" w:hAnsi="Times New Roman" w:cs="Times New Roman"/>
          <w:color w:val="000000"/>
          <w:sz w:val="28"/>
          <w:szCs w:val="28"/>
          <w:lang w:eastAsia="uk-UA"/>
        </w:rPr>
        <w:t xml:space="preserve">у </w:t>
      </w:r>
      <w:r w:rsidRPr="00EC2E5D">
        <w:rPr>
          <w:rFonts w:ascii="Times New Roman" w:eastAsia="Times New Roman" w:hAnsi="Times New Roman" w:cs="Times New Roman"/>
          <w:color w:val="000000"/>
          <w:sz w:val="28"/>
          <w:szCs w:val="28"/>
          <w:lang w:eastAsia="uk-UA"/>
        </w:rPr>
        <w:t>справ</w:t>
      </w:r>
      <w:r w:rsidR="00B8097B"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 757/4684/13-п</w:t>
      </w:r>
      <w:r w:rsidR="00C84704"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за даними протоколу серії АГ2 № 387011 від 08 лютого 2013 року</w:t>
      </w:r>
      <w:r w:rsidR="00C84704"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правопорушник о</w:t>
      </w:r>
      <w:r w:rsidR="0090398F">
        <w:rPr>
          <w:rFonts w:ascii="Times New Roman" w:eastAsia="Times New Roman" w:hAnsi="Times New Roman" w:cs="Times New Roman"/>
          <w:color w:val="000000"/>
          <w:sz w:val="28"/>
          <w:szCs w:val="28"/>
          <w:lang w:val="en-US" w:eastAsia="uk-UA"/>
        </w:rPr>
        <w:t> </w:t>
      </w:r>
      <w:r w:rsidRPr="00EC2E5D">
        <w:rPr>
          <w:rFonts w:ascii="Times New Roman" w:eastAsia="Times New Roman" w:hAnsi="Times New Roman" w:cs="Times New Roman"/>
          <w:color w:val="000000"/>
          <w:sz w:val="28"/>
          <w:szCs w:val="28"/>
          <w:lang w:eastAsia="uk-UA"/>
        </w:rPr>
        <w:t>22 годині 40 хвилин, керуючи автомобілем</w:t>
      </w:r>
      <w:r w:rsidR="00C84704"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не врахував обстановки, стану транспортного засобу, внаслідок чого не впорався з керуванням та здійснив наїзд на перешкоду (</w:t>
      </w:r>
      <w:proofErr w:type="spellStart"/>
      <w:r w:rsidRPr="00EC2E5D">
        <w:rPr>
          <w:rFonts w:ascii="Times New Roman" w:eastAsia="Times New Roman" w:hAnsi="Times New Roman" w:cs="Times New Roman"/>
          <w:color w:val="000000"/>
          <w:sz w:val="28"/>
          <w:szCs w:val="28"/>
          <w:lang w:eastAsia="uk-UA"/>
        </w:rPr>
        <w:t>бігборд</w:t>
      </w:r>
      <w:proofErr w:type="spellEnd"/>
      <w:r w:rsidRPr="00EC2E5D">
        <w:rPr>
          <w:rFonts w:ascii="Times New Roman" w:eastAsia="Times New Roman" w:hAnsi="Times New Roman" w:cs="Times New Roman"/>
          <w:color w:val="000000"/>
          <w:sz w:val="28"/>
          <w:szCs w:val="28"/>
          <w:lang w:eastAsia="uk-UA"/>
        </w:rPr>
        <w:t xml:space="preserve">) № 1295, пошкодивши транспортний засіб та </w:t>
      </w:r>
      <w:proofErr w:type="spellStart"/>
      <w:r w:rsidRPr="00EC2E5D">
        <w:rPr>
          <w:rFonts w:ascii="Times New Roman" w:eastAsia="Times New Roman" w:hAnsi="Times New Roman" w:cs="Times New Roman"/>
          <w:color w:val="000000"/>
          <w:sz w:val="28"/>
          <w:szCs w:val="28"/>
          <w:lang w:eastAsia="uk-UA"/>
        </w:rPr>
        <w:t>бігборд</w:t>
      </w:r>
      <w:proofErr w:type="spellEnd"/>
      <w:r w:rsidRPr="00EC2E5D">
        <w:rPr>
          <w:rFonts w:ascii="Times New Roman" w:eastAsia="Times New Roman" w:hAnsi="Times New Roman" w:cs="Times New Roman"/>
          <w:color w:val="000000"/>
          <w:sz w:val="28"/>
          <w:szCs w:val="28"/>
          <w:lang w:eastAsia="uk-UA"/>
        </w:rPr>
        <w:t>, чим порушив пункт 12.1 Правил дорожнього руху та вчинив правопорушення, визначене статтею 124 КУпАП. Суд визнав винним Щербака Д.С. у вчиненн</w:t>
      </w:r>
      <w:r w:rsidR="00B8097B"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адміністративного правопорушення, передбаченого статтею 124 КУпАП, та звільнив його від адміністративної відповідальності</w:t>
      </w:r>
      <w:r w:rsidR="00C84704"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обмежившись усним зауваженням.</w:t>
      </w:r>
    </w:p>
    <w:p w14:paraId="7B54DC82" w14:textId="112721A8" w:rsidR="00772964" w:rsidRPr="00EC2E5D" w:rsidRDefault="00772964" w:rsidP="00BC497E">
      <w:pPr>
        <w:pStyle w:val="a8"/>
        <w:numPr>
          <w:ilvl w:val="1"/>
          <w:numId w:val="69"/>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 xml:space="preserve">Відповідно до постанови Печерського районного суду міста Києва від 22 березня 2013 року </w:t>
      </w:r>
      <w:r w:rsidR="00C84704" w:rsidRPr="00EC2E5D">
        <w:rPr>
          <w:rFonts w:ascii="Times New Roman" w:eastAsia="Times New Roman" w:hAnsi="Times New Roman" w:cs="Times New Roman"/>
          <w:color w:val="000000"/>
          <w:sz w:val="28"/>
          <w:szCs w:val="28"/>
          <w:lang w:eastAsia="uk-UA"/>
        </w:rPr>
        <w:t xml:space="preserve">у </w:t>
      </w:r>
      <w:r w:rsidRPr="00EC2E5D">
        <w:rPr>
          <w:rFonts w:ascii="Times New Roman" w:eastAsia="Times New Roman" w:hAnsi="Times New Roman" w:cs="Times New Roman"/>
          <w:color w:val="000000"/>
          <w:sz w:val="28"/>
          <w:szCs w:val="28"/>
          <w:lang w:eastAsia="uk-UA"/>
        </w:rPr>
        <w:t>справ</w:t>
      </w:r>
      <w:r w:rsidR="00C84704"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 757/4685/13-п</w:t>
      </w:r>
      <w:r w:rsidR="00C84704"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за даними протоколу серії АГ2 № 361995 від 08 лютого 2013 року</w:t>
      </w:r>
      <w:r w:rsidR="00C84704"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правопорушник о 22 годині 40 хвилин, керуючи автомобілем з явними ознаками алкогольного сп’яніння (запах алкоголю з порожнини рота, порушення мови, поведінка, що не відповідає обстановці), відмовився від проходження медичного огляду у встановленому законом порядку в присутності двох свідків, чим порушив пункт 2.5 Правил дорожнього руху та вчинив правопорушення, передбачене частиною першою статті 130 </w:t>
      </w:r>
      <w:proofErr w:type="spellStart"/>
      <w:r w:rsidRPr="00EC2E5D">
        <w:rPr>
          <w:rFonts w:ascii="Times New Roman" w:eastAsia="Times New Roman" w:hAnsi="Times New Roman" w:cs="Times New Roman"/>
          <w:color w:val="000000"/>
          <w:sz w:val="28"/>
          <w:szCs w:val="28"/>
          <w:lang w:eastAsia="uk-UA"/>
        </w:rPr>
        <w:t>КуПАП</w:t>
      </w:r>
      <w:proofErr w:type="spellEnd"/>
      <w:r w:rsidRPr="00EC2E5D">
        <w:rPr>
          <w:rFonts w:ascii="Times New Roman" w:eastAsia="Times New Roman" w:hAnsi="Times New Roman" w:cs="Times New Roman"/>
          <w:color w:val="000000"/>
          <w:sz w:val="28"/>
          <w:szCs w:val="28"/>
          <w:lang w:eastAsia="uk-UA"/>
        </w:rPr>
        <w:t>. Суд визнав винним Щербака Д.С. у вчиненні адміністративного правопорушення, визначеного частиною першою статті 130 КУпАП, та притягнув його до адміністративної відповідальності, наклавши стягнення у вигляді позбавлення права керування всіма видами транспортних засобів строком на один рік. </w:t>
      </w:r>
    </w:p>
    <w:p w14:paraId="019C72F9" w14:textId="77777777" w:rsidR="00772964" w:rsidRPr="00EC2E5D" w:rsidRDefault="00772964" w:rsidP="00BC497E">
      <w:pPr>
        <w:pStyle w:val="a8"/>
        <w:numPr>
          <w:ilvl w:val="1"/>
          <w:numId w:val="69"/>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Інформація про оскарження обох постанов у Єдиному державному реєстрі судових рішень відсутня. </w:t>
      </w:r>
    </w:p>
    <w:p w14:paraId="69F364CA" w14:textId="01EC3348" w:rsidR="00772964" w:rsidRPr="00EC2E5D" w:rsidRDefault="00772964" w:rsidP="00BC497E">
      <w:pPr>
        <w:pStyle w:val="a8"/>
        <w:numPr>
          <w:ilvl w:val="1"/>
          <w:numId w:val="69"/>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Щербак Д.С. </w:t>
      </w:r>
      <w:r w:rsidR="00C84704" w:rsidRPr="00EC2E5D">
        <w:rPr>
          <w:rFonts w:ascii="Times New Roman" w:eastAsia="Times New Roman" w:hAnsi="Times New Roman" w:cs="Times New Roman"/>
          <w:color w:val="000000"/>
          <w:sz w:val="28"/>
          <w:szCs w:val="28"/>
          <w:lang w:eastAsia="uk-UA"/>
        </w:rPr>
        <w:t>пояснив</w:t>
      </w:r>
      <w:r w:rsidRPr="00EC2E5D">
        <w:rPr>
          <w:rFonts w:ascii="Times New Roman" w:eastAsia="Times New Roman" w:hAnsi="Times New Roman" w:cs="Times New Roman"/>
          <w:color w:val="000000"/>
          <w:sz w:val="28"/>
          <w:szCs w:val="28"/>
          <w:lang w:eastAsia="uk-UA"/>
        </w:rPr>
        <w:t xml:space="preserve">, </w:t>
      </w:r>
      <w:r w:rsidR="00B8097B" w:rsidRPr="00EC2E5D">
        <w:rPr>
          <w:rFonts w:ascii="Times New Roman" w:eastAsia="Times New Roman" w:hAnsi="Times New Roman" w:cs="Times New Roman"/>
          <w:color w:val="000000"/>
          <w:sz w:val="28"/>
          <w:szCs w:val="28"/>
          <w:lang w:eastAsia="uk-UA"/>
        </w:rPr>
        <w:t>що не був обізнаний про існування згаданих вище постанов і до суду його не викликали</w:t>
      </w:r>
      <w:r w:rsidRPr="00EC2E5D">
        <w:rPr>
          <w:rFonts w:ascii="Times New Roman" w:eastAsia="Times New Roman" w:hAnsi="Times New Roman" w:cs="Times New Roman"/>
          <w:color w:val="000000"/>
          <w:sz w:val="28"/>
          <w:szCs w:val="28"/>
          <w:lang w:eastAsia="uk-UA"/>
        </w:rPr>
        <w:t xml:space="preserve">. Наразі </w:t>
      </w:r>
      <w:r w:rsidR="00C84704" w:rsidRPr="00EC2E5D">
        <w:rPr>
          <w:rFonts w:ascii="Times New Roman" w:eastAsia="Times New Roman" w:hAnsi="Times New Roman" w:cs="Times New Roman"/>
          <w:color w:val="000000"/>
          <w:sz w:val="28"/>
          <w:szCs w:val="28"/>
          <w:lang w:eastAsia="uk-UA"/>
        </w:rPr>
        <w:t xml:space="preserve">він </w:t>
      </w:r>
      <w:r w:rsidRPr="00EC2E5D">
        <w:rPr>
          <w:rFonts w:ascii="Times New Roman" w:eastAsia="Times New Roman" w:hAnsi="Times New Roman" w:cs="Times New Roman"/>
          <w:color w:val="000000"/>
          <w:sz w:val="28"/>
          <w:szCs w:val="28"/>
          <w:lang w:eastAsia="uk-UA"/>
        </w:rPr>
        <w:t xml:space="preserve">має водійське посвідчення та технічний паспорт транспортного засобу. Суддя </w:t>
      </w:r>
      <w:r w:rsidR="00B8097B" w:rsidRPr="00EC2E5D">
        <w:rPr>
          <w:rFonts w:ascii="Times New Roman" w:eastAsia="Times New Roman" w:hAnsi="Times New Roman" w:cs="Times New Roman"/>
          <w:color w:val="000000"/>
          <w:sz w:val="28"/>
          <w:szCs w:val="28"/>
          <w:lang w:eastAsia="uk-UA"/>
        </w:rPr>
        <w:t>стверджує</w:t>
      </w:r>
      <w:r w:rsidRPr="00EC2E5D">
        <w:rPr>
          <w:rFonts w:ascii="Times New Roman" w:eastAsia="Times New Roman" w:hAnsi="Times New Roman" w:cs="Times New Roman"/>
          <w:color w:val="000000"/>
          <w:sz w:val="28"/>
          <w:szCs w:val="28"/>
          <w:lang w:eastAsia="uk-UA"/>
        </w:rPr>
        <w:t xml:space="preserve">, що згаданим у постановах Печерського районного суду міста Києва автомобілем не керував, адже у той час перебував у </w:t>
      </w:r>
      <w:proofErr w:type="spellStart"/>
      <w:r w:rsidRPr="00EC2E5D">
        <w:rPr>
          <w:rFonts w:ascii="Times New Roman" w:eastAsia="Times New Roman" w:hAnsi="Times New Roman" w:cs="Times New Roman"/>
          <w:color w:val="000000"/>
          <w:sz w:val="28"/>
          <w:szCs w:val="28"/>
          <w:lang w:eastAsia="uk-UA"/>
        </w:rPr>
        <w:t>Бердичеві</w:t>
      </w:r>
      <w:proofErr w:type="spellEnd"/>
      <w:r w:rsidRPr="00EC2E5D">
        <w:rPr>
          <w:rFonts w:ascii="Times New Roman" w:eastAsia="Times New Roman" w:hAnsi="Times New Roman" w:cs="Times New Roman"/>
          <w:color w:val="000000"/>
          <w:sz w:val="28"/>
          <w:szCs w:val="28"/>
          <w:lang w:eastAsia="uk-UA"/>
        </w:rPr>
        <w:t xml:space="preserve">. Вважає, що </w:t>
      </w:r>
      <w:r w:rsidR="00B70B35" w:rsidRPr="00EC2E5D">
        <w:rPr>
          <w:rFonts w:ascii="Times New Roman" w:eastAsia="Times New Roman" w:hAnsi="Times New Roman" w:cs="Times New Roman"/>
          <w:color w:val="000000"/>
          <w:sz w:val="28"/>
          <w:szCs w:val="28"/>
          <w:lang w:eastAsia="uk-UA"/>
        </w:rPr>
        <w:t xml:space="preserve">якби ця інформація була достовірною, </w:t>
      </w:r>
      <w:r w:rsidRPr="00EC2E5D">
        <w:rPr>
          <w:rFonts w:ascii="Times New Roman" w:eastAsia="Times New Roman" w:hAnsi="Times New Roman" w:cs="Times New Roman"/>
          <w:color w:val="000000"/>
          <w:sz w:val="28"/>
          <w:szCs w:val="28"/>
          <w:lang w:eastAsia="uk-UA"/>
        </w:rPr>
        <w:t xml:space="preserve">з моменту притягнення до відповідальності й дотепер він мав би про неї дізнатись, </w:t>
      </w:r>
      <w:r w:rsidR="00B70B35" w:rsidRPr="00EC2E5D">
        <w:rPr>
          <w:rFonts w:ascii="Times New Roman" w:eastAsia="Times New Roman" w:hAnsi="Times New Roman" w:cs="Times New Roman"/>
          <w:color w:val="000000"/>
          <w:sz w:val="28"/>
          <w:szCs w:val="28"/>
          <w:lang w:eastAsia="uk-UA"/>
        </w:rPr>
        <w:t>однак</w:t>
      </w:r>
      <w:r w:rsidRPr="00EC2E5D">
        <w:rPr>
          <w:rFonts w:ascii="Times New Roman" w:eastAsia="Times New Roman" w:hAnsi="Times New Roman" w:cs="Times New Roman"/>
          <w:color w:val="000000"/>
          <w:sz w:val="28"/>
          <w:szCs w:val="28"/>
          <w:lang w:eastAsia="uk-UA"/>
        </w:rPr>
        <w:t xml:space="preserve"> під час співбесіди, проведеної Комісією 17 квітня 2018 року, конкурс</w:t>
      </w:r>
      <w:r w:rsidR="00B70B35" w:rsidRPr="00EC2E5D">
        <w:rPr>
          <w:rFonts w:ascii="Times New Roman" w:eastAsia="Times New Roman" w:hAnsi="Times New Roman" w:cs="Times New Roman"/>
          <w:color w:val="000000"/>
          <w:sz w:val="28"/>
          <w:szCs w:val="28"/>
          <w:lang w:eastAsia="uk-UA"/>
        </w:rPr>
        <w:t>ів</w:t>
      </w:r>
      <w:r w:rsidRPr="00EC2E5D">
        <w:rPr>
          <w:rFonts w:ascii="Times New Roman" w:eastAsia="Times New Roman" w:hAnsi="Times New Roman" w:cs="Times New Roman"/>
          <w:color w:val="000000"/>
          <w:sz w:val="28"/>
          <w:szCs w:val="28"/>
          <w:lang w:eastAsia="uk-UA"/>
        </w:rPr>
        <w:t xml:space="preserve"> на посаду судді апеляційного суду, які він проходив у 2019 та 2024 </w:t>
      </w:r>
      <w:r w:rsidR="00B8097B" w:rsidRPr="00EC2E5D">
        <w:rPr>
          <w:rFonts w:ascii="Times New Roman" w:eastAsia="Times New Roman" w:hAnsi="Times New Roman" w:cs="Times New Roman"/>
          <w:color w:val="000000"/>
          <w:sz w:val="28"/>
          <w:szCs w:val="28"/>
          <w:lang w:eastAsia="uk-UA"/>
        </w:rPr>
        <w:t>роках</w:t>
      </w:r>
      <w:r w:rsidRPr="00EC2E5D">
        <w:rPr>
          <w:rFonts w:ascii="Times New Roman" w:eastAsia="Times New Roman" w:hAnsi="Times New Roman" w:cs="Times New Roman"/>
          <w:color w:val="000000"/>
          <w:sz w:val="28"/>
          <w:szCs w:val="28"/>
          <w:lang w:eastAsia="uk-UA"/>
        </w:rPr>
        <w:t>, подібних питань до нього не виникало. </w:t>
      </w:r>
    </w:p>
    <w:p w14:paraId="396E8B47" w14:textId="58BDFA1A" w:rsidR="00772964" w:rsidRPr="00EC2E5D" w:rsidRDefault="00772964" w:rsidP="00BC497E">
      <w:pPr>
        <w:numPr>
          <w:ilvl w:val="0"/>
          <w:numId w:val="41"/>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Рішенням Комісії від 17 червня 2015 року № 1787/дп-15 Щербака Д.С. притягнуто до дисциплінарної відповідальності і застосовано дисциплінарне стягнення у вигляді попередження. Відповідно до мотивувальної частини рішення ухвалою судді Щербака Д.С. від 07 серпня 2014 року залишено без розгляду адміністративний позов скаржника. Ухвалою Житомирського апеляційного адміністративного суду від 23 вересня 2014 року ухвалу суду першої інстанції скасовано. Апеляційним судом констатовано, що суд першої інстанції безпідставно не взяв до уваги обставини, що позивач двічі повідомляв суд про своє перебування на лікуванні, у зв’язку з чим не міг бути присутнім у судовому засіданні і надав підтверджу</w:t>
      </w:r>
      <w:r w:rsidR="00B70B35" w:rsidRPr="00EC2E5D">
        <w:rPr>
          <w:rFonts w:ascii="Times New Roman" w:eastAsia="Times New Roman" w:hAnsi="Times New Roman" w:cs="Times New Roman"/>
          <w:color w:val="000000"/>
          <w:sz w:val="28"/>
          <w:szCs w:val="28"/>
          <w:lang w:eastAsia="uk-UA"/>
        </w:rPr>
        <w:t>вальні</w:t>
      </w:r>
      <w:r w:rsidRPr="00EC2E5D">
        <w:rPr>
          <w:rFonts w:ascii="Times New Roman" w:eastAsia="Times New Roman" w:hAnsi="Times New Roman" w:cs="Times New Roman"/>
          <w:color w:val="000000"/>
          <w:sz w:val="28"/>
          <w:szCs w:val="28"/>
          <w:lang w:eastAsia="uk-UA"/>
        </w:rPr>
        <w:t xml:space="preserve"> документи. На думку колегії суддів апеляційного суду, такі обставини вказують на обмеження прав позивача, що суперечить Європейській конвенції про захист прав і основоположних свобод. Отже</w:t>
      </w:r>
      <w:r w:rsidR="00B70B35"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аргументи скаржника про неодноразові, необґрунтовані відмови йому суддею Щербаком Д.С. у доступі до правосуддя з підстав, не передбачених законом, підтвердились під час перевірки.</w:t>
      </w:r>
    </w:p>
    <w:p w14:paraId="60E1E554" w14:textId="46FF91E5" w:rsidR="00772964" w:rsidRPr="00EC2E5D" w:rsidRDefault="00772964" w:rsidP="00BC497E">
      <w:pPr>
        <w:pStyle w:val="a8"/>
        <w:numPr>
          <w:ilvl w:val="1"/>
          <w:numId w:val="70"/>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повідомив, що не оскаржував рішення Комісії, вважаючи це недоцільним. Члени Комісії звернули увагу на практику апеляційного суду</w:t>
      </w:r>
      <w:r w:rsidR="00BF718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низку рішень Щербака Д.С. було скасовано через неналежне повідомлення сторін про розгляд справ. Суддя пояснив, що перевіряв факти вручення судових повісток, але вважав зловживанням ситуаці</w:t>
      </w:r>
      <w:r w:rsidR="00BF718F" w:rsidRPr="00EC2E5D">
        <w:rPr>
          <w:rFonts w:ascii="Times New Roman" w:eastAsia="Times New Roman" w:hAnsi="Times New Roman" w:cs="Times New Roman"/>
          <w:color w:val="000000"/>
          <w:sz w:val="28"/>
          <w:szCs w:val="28"/>
          <w:lang w:eastAsia="uk-UA"/>
        </w:rPr>
        <w:t>ю</w:t>
      </w:r>
      <w:r w:rsidRPr="00EC2E5D">
        <w:rPr>
          <w:rFonts w:ascii="Times New Roman" w:eastAsia="Times New Roman" w:hAnsi="Times New Roman" w:cs="Times New Roman"/>
          <w:color w:val="000000"/>
          <w:sz w:val="28"/>
          <w:szCs w:val="28"/>
          <w:lang w:eastAsia="uk-UA"/>
        </w:rPr>
        <w:t xml:space="preserve">, коли належно повідомлена сторона не з’являлася </w:t>
      </w:r>
      <w:r w:rsidR="00BF718F" w:rsidRPr="00EC2E5D">
        <w:rPr>
          <w:rFonts w:ascii="Times New Roman" w:eastAsia="Times New Roman" w:hAnsi="Times New Roman" w:cs="Times New Roman"/>
          <w:color w:val="000000"/>
          <w:sz w:val="28"/>
          <w:szCs w:val="28"/>
          <w:lang w:eastAsia="uk-UA"/>
        </w:rPr>
        <w:t>в</w:t>
      </w:r>
      <w:r w:rsidRPr="00EC2E5D">
        <w:rPr>
          <w:rFonts w:ascii="Times New Roman" w:eastAsia="Times New Roman" w:hAnsi="Times New Roman" w:cs="Times New Roman"/>
          <w:color w:val="000000"/>
          <w:sz w:val="28"/>
          <w:szCs w:val="28"/>
          <w:lang w:eastAsia="uk-UA"/>
        </w:rPr>
        <w:t xml:space="preserve"> засідання, затягуючи процес. Водночас </w:t>
      </w:r>
      <w:r w:rsidRPr="00EC2E5D">
        <w:rPr>
          <w:rFonts w:ascii="Times New Roman" w:eastAsia="Times New Roman" w:hAnsi="Times New Roman" w:cs="Times New Roman"/>
          <w:color w:val="000000"/>
          <w:sz w:val="28"/>
          <w:szCs w:val="28"/>
          <w:lang w:eastAsia="uk-UA"/>
        </w:rPr>
        <w:lastRenderedPageBreak/>
        <w:t>суддя лише частково аналізував скасовані чи змінені рішення і не зміг надати пояснення щодо позиції апеляційного суду.</w:t>
      </w:r>
    </w:p>
    <w:p w14:paraId="5527ACBE" w14:textId="28D174A8" w:rsidR="00772964" w:rsidRPr="00EC2E5D" w:rsidRDefault="00772964" w:rsidP="00BC497E">
      <w:pPr>
        <w:numPr>
          <w:ilvl w:val="0"/>
          <w:numId w:val="42"/>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Мати судді у 2024 році придбала у передмісті </w:t>
      </w:r>
      <w:r w:rsidR="002773AA" w:rsidRPr="00EC2E5D">
        <w:rPr>
          <w:rFonts w:ascii="Times New Roman" w:eastAsia="Times New Roman" w:hAnsi="Times New Roman" w:cs="Times New Roman"/>
          <w:color w:val="000000"/>
          <w:sz w:val="28"/>
          <w:szCs w:val="28"/>
          <w:lang w:eastAsia="uk-UA"/>
        </w:rPr>
        <w:t>Києва житловий будинок площею 139,5</w:t>
      </w:r>
      <w:r w:rsidRPr="00EC2E5D">
        <w:rPr>
          <w:rFonts w:ascii="Times New Roman" w:eastAsia="Times New Roman" w:hAnsi="Times New Roman" w:cs="Times New Roman"/>
          <w:color w:val="000000"/>
          <w:sz w:val="28"/>
          <w:szCs w:val="28"/>
          <w:lang w:eastAsia="uk-UA"/>
        </w:rPr>
        <w:t xml:space="preserve"> м</w:t>
      </w:r>
      <w:r w:rsidRPr="00EC2E5D">
        <w:rPr>
          <w:rFonts w:ascii="Times New Roman" w:eastAsia="Times New Roman" w:hAnsi="Times New Roman" w:cs="Times New Roman"/>
          <w:color w:val="000000"/>
          <w:sz w:val="28"/>
          <w:szCs w:val="17"/>
          <w:vertAlign w:val="superscript"/>
          <w:lang w:eastAsia="uk-UA"/>
        </w:rPr>
        <w:t>2</w:t>
      </w:r>
      <w:r w:rsidRPr="00EC2E5D">
        <w:rPr>
          <w:rFonts w:ascii="Times New Roman" w:eastAsia="Times New Roman" w:hAnsi="Times New Roman" w:cs="Times New Roman"/>
          <w:color w:val="000000"/>
          <w:sz w:val="28"/>
          <w:szCs w:val="28"/>
          <w:lang w:eastAsia="uk-UA"/>
        </w:rPr>
        <w:t xml:space="preserve"> за 5 693 461 грн, а також три земельн</w:t>
      </w:r>
      <w:r w:rsidR="00BF718F"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ділянки: площею 0,1153 г</w:t>
      </w:r>
      <w:r w:rsidR="00BF718F" w:rsidRPr="00EC2E5D">
        <w:rPr>
          <w:rFonts w:ascii="Times New Roman" w:eastAsia="Times New Roman" w:hAnsi="Times New Roman" w:cs="Times New Roman"/>
          <w:color w:val="000000"/>
          <w:sz w:val="28"/>
          <w:szCs w:val="28"/>
          <w:lang w:eastAsia="uk-UA"/>
        </w:rPr>
        <w:t xml:space="preserve">а за 1 050 000 грн, 0,0078 га – за </w:t>
      </w:r>
      <w:r w:rsidRPr="00EC2E5D">
        <w:rPr>
          <w:rFonts w:ascii="Times New Roman" w:eastAsia="Times New Roman" w:hAnsi="Times New Roman" w:cs="Times New Roman"/>
          <w:color w:val="000000"/>
          <w:sz w:val="28"/>
          <w:szCs w:val="28"/>
          <w:lang w:eastAsia="uk-UA"/>
        </w:rPr>
        <w:t>19 00</w:t>
      </w:r>
      <w:r w:rsidR="00BF718F" w:rsidRPr="00EC2E5D">
        <w:rPr>
          <w:rFonts w:ascii="Times New Roman" w:eastAsia="Times New Roman" w:hAnsi="Times New Roman" w:cs="Times New Roman"/>
          <w:color w:val="000000"/>
          <w:sz w:val="28"/>
          <w:szCs w:val="28"/>
          <w:lang w:eastAsia="uk-UA"/>
        </w:rPr>
        <w:t>0</w:t>
      </w:r>
      <w:r w:rsidRPr="00EC2E5D">
        <w:rPr>
          <w:rFonts w:ascii="Times New Roman" w:eastAsia="Times New Roman" w:hAnsi="Times New Roman" w:cs="Times New Roman"/>
          <w:color w:val="000000"/>
          <w:sz w:val="28"/>
          <w:szCs w:val="28"/>
          <w:lang w:eastAsia="uk-UA"/>
        </w:rPr>
        <w:t xml:space="preserve"> грн та 0,0148 </w:t>
      </w:r>
      <w:r w:rsidR="00BF718F" w:rsidRPr="00EC2E5D">
        <w:rPr>
          <w:rFonts w:ascii="Times New Roman" w:eastAsia="Times New Roman" w:hAnsi="Times New Roman" w:cs="Times New Roman"/>
          <w:color w:val="000000"/>
          <w:sz w:val="28"/>
          <w:szCs w:val="28"/>
          <w:lang w:eastAsia="uk-UA"/>
        </w:rPr>
        <w:t xml:space="preserve">га </w:t>
      </w:r>
      <w:r w:rsidRPr="00EC2E5D">
        <w:rPr>
          <w:rFonts w:ascii="Times New Roman" w:eastAsia="Times New Roman" w:hAnsi="Times New Roman" w:cs="Times New Roman"/>
          <w:color w:val="000000"/>
          <w:sz w:val="28"/>
          <w:szCs w:val="28"/>
          <w:lang w:eastAsia="uk-UA"/>
        </w:rPr>
        <w:t xml:space="preserve">– </w:t>
      </w:r>
      <w:r w:rsidR="00BF718F" w:rsidRPr="00EC2E5D">
        <w:rPr>
          <w:rFonts w:ascii="Times New Roman" w:eastAsia="Times New Roman" w:hAnsi="Times New Roman" w:cs="Times New Roman"/>
          <w:color w:val="000000"/>
          <w:sz w:val="28"/>
          <w:szCs w:val="28"/>
          <w:lang w:eastAsia="uk-UA"/>
        </w:rPr>
        <w:t xml:space="preserve">за </w:t>
      </w:r>
      <w:r w:rsidRPr="00EC2E5D">
        <w:rPr>
          <w:rFonts w:ascii="Times New Roman" w:eastAsia="Times New Roman" w:hAnsi="Times New Roman" w:cs="Times New Roman"/>
          <w:color w:val="000000"/>
          <w:sz w:val="28"/>
          <w:szCs w:val="28"/>
          <w:lang w:eastAsia="uk-UA"/>
        </w:rPr>
        <w:t xml:space="preserve">32 600 грн. </w:t>
      </w:r>
      <w:r w:rsidR="00BF718F" w:rsidRPr="00EC2E5D">
        <w:rPr>
          <w:rFonts w:ascii="Times New Roman" w:eastAsia="Times New Roman" w:hAnsi="Times New Roman" w:cs="Times New Roman"/>
          <w:color w:val="000000"/>
          <w:sz w:val="28"/>
          <w:szCs w:val="28"/>
          <w:lang w:eastAsia="uk-UA"/>
        </w:rPr>
        <w:t>П</w:t>
      </w:r>
      <w:r w:rsidRPr="00EC2E5D">
        <w:rPr>
          <w:rFonts w:ascii="Times New Roman" w:eastAsia="Times New Roman" w:hAnsi="Times New Roman" w:cs="Times New Roman"/>
          <w:color w:val="000000"/>
          <w:sz w:val="28"/>
          <w:szCs w:val="28"/>
          <w:lang w:eastAsia="uk-UA"/>
        </w:rPr>
        <w:t>ротягом 2003–2021 років батько судді отримав </w:t>
      </w:r>
      <w:r w:rsidR="002773AA" w:rsidRPr="00EC2E5D">
        <w:rPr>
          <w:rFonts w:ascii="Times New Roman" w:eastAsia="Times New Roman" w:hAnsi="Times New Roman" w:cs="Times New Roman"/>
          <w:color w:val="000000"/>
          <w:sz w:val="28"/>
          <w:szCs w:val="28"/>
          <w:lang w:eastAsia="uk-UA"/>
        </w:rPr>
        <w:t xml:space="preserve">приблизно </w:t>
      </w:r>
      <w:r w:rsidRPr="00EC2E5D">
        <w:rPr>
          <w:rFonts w:ascii="Times New Roman" w:eastAsia="Times New Roman" w:hAnsi="Times New Roman" w:cs="Times New Roman"/>
          <w:color w:val="000000"/>
          <w:sz w:val="28"/>
          <w:szCs w:val="28"/>
          <w:lang w:eastAsia="uk-UA"/>
        </w:rPr>
        <w:t>459 000 грн доходів, а мати протягом 2003–2023 років – 52 500 грн. Також у цей час батько судді мав відкриті виконавчі провадженн</w:t>
      </w:r>
      <w:r w:rsidR="00B8097B" w:rsidRPr="00EC2E5D">
        <w:rPr>
          <w:rFonts w:ascii="Times New Roman" w:eastAsia="Times New Roman" w:hAnsi="Times New Roman" w:cs="Times New Roman"/>
          <w:color w:val="000000"/>
          <w:sz w:val="28"/>
          <w:szCs w:val="28"/>
          <w:lang w:eastAsia="uk-UA"/>
        </w:rPr>
        <w:t xml:space="preserve">я </w:t>
      </w:r>
      <w:r w:rsidRPr="00EC2E5D">
        <w:rPr>
          <w:rFonts w:ascii="Times New Roman" w:eastAsia="Times New Roman" w:hAnsi="Times New Roman" w:cs="Times New Roman"/>
          <w:color w:val="000000"/>
          <w:sz w:val="28"/>
          <w:szCs w:val="28"/>
          <w:lang w:eastAsia="uk-UA"/>
        </w:rPr>
        <w:t>про стягнення борг</w:t>
      </w:r>
      <w:r w:rsidR="00B8097B" w:rsidRPr="00EC2E5D">
        <w:rPr>
          <w:rFonts w:ascii="Times New Roman" w:eastAsia="Times New Roman" w:hAnsi="Times New Roman" w:cs="Times New Roman"/>
          <w:color w:val="000000"/>
          <w:sz w:val="28"/>
          <w:szCs w:val="28"/>
          <w:lang w:eastAsia="uk-UA"/>
        </w:rPr>
        <w:t xml:space="preserve">ів </w:t>
      </w:r>
      <w:r w:rsidRPr="00EC2E5D">
        <w:rPr>
          <w:rFonts w:ascii="Times New Roman" w:eastAsia="Times New Roman" w:hAnsi="Times New Roman" w:cs="Times New Roman"/>
          <w:color w:val="000000"/>
          <w:sz w:val="28"/>
          <w:szCs w:val="28"/>
          <w:lang w:eastAsia="uk-UA"/>
        </w:rPr>
        <w:t>розміром 774 615 грн та 148 760 грн.</w:t>
      </w:r>
    </w:p>
    <w:p w14:paraId="6E1ADE12" w14:textId="77777777" w:rsidR="00772964" w:rsidRPr="00EC2E5D" w:rsidRDefault="00772964" w:rsidP="00BC497E">
      <w:pPr>
        <w:pStyle w:val="a8"/>
        <w:numPr>
          <w:ilvl w:val="1"/>
          <w:numId w:val="7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зазначив,</w:t>
      </w:r>
      <w:r w:rsidR="00B8097B" w:rsidRPr="00EC2E5D">
        <w:rPr>
          <w:rFonts w:ascii="Times New Roman" w:eastAsia="Times New Roman" w:hAnsi="Times New Roman" w:cs="Times New Roman"/>
          <w:color w:val="000000"/>
          <w:sz w:val="28"/>
          <w:szCs w:val="28"/>
          <w:lang w:eastAsia="uk-UA"/>
        </w:rPr>
        <w:t xml:space="preserve"> що житловий будинок зруйновано</w:t>
      </w:r>
      <w:r w:rsidRPr="00EC2E5D">
        <w:rPr>
          <w:rFonts w:ascii="Times New Roman" w:eastAsia="Times New Roman" w:hAnsi="Times New Roman" w:cs="Times New Roman"/>
          <w:color w:val="000000"/>
          <w:sz w:val="28"/>
          <w:szCs w:val="28"/>
          <w:lang w:eastAsia="uk-UA"/>
        </w:rPr>
        <w:t>, батьки прожива</w:t>
      </w:r>
      <w:r w:rsidR="00B8097B" w:rsidRPr="00EC2E5D">
        <w:rPr>
          <w:rFonts w:ascii="Times New Roman" w:eastAsia="Times New Roman" w:hAnsi="Times New Roman" w:cs="Times New Roman"/>
          <w:color w:val="000000"/>
          <w:sz w:val="28"/>
          <w:szCs w:val="28"/>
          <w:lang w:eastAsia="uk-UA"/>
        </w:rPr>
        <w:t>ють за кордоном,</w:t>
      </w:r>
      <w:r w:rsidRPr="00EC2E5D">
        <w:rPr>
          <w:rFonts w:ascii="Times New Roman" w:eastAsia="Times New Roman" w:hAnsi="Times New Roman" w:cs="Times New Roman"/>
          <w:color w:val="000000"/>
          <w:sz w:val="28"/>
          <w:szCs w:val="28"/>
          <w:lang w:eastAsia="uk-UA"/>
        </w:rPr>
        <w:t xml:space="preserve"> відносин з ними </w:t>
      </w:r>
      <w:r w:rsidR="00B8097B" w:rsidRPr="00EC2E5D">
        <w:rPr>
          <w:rFonts w:ascii="Times New Roman" w:eastAsia="Times New Roman" w:hAnsi="Times New Roman" w:cs="Times New Roman"/>
          <w:color w:val="000000"/>
          <w:sz w:val="28"/>
          <w:szCs w:val="28"/>
          <w:lang w:eastAsia="uk-UA"/>
        </w:rPr>
        <w:t xml:space="preserve">він </w:t>
      </w:r>
      <w:r w:rsidRPr="00EC2E5D">
        <w:rPr>
          <w:rFonts w:ascii="Times New Roman" w:eastAsia="Times New Roman" w:hAnsi="Times New Roman" w:cs="Times New Roman"/>
          <w:color w:val="000000"/>
          <w:sz w:val="28"/>
          <w:szCs w:val="28"/>
          <w:lang w:eastAsia="uk-UA"/>
        </w:rPr>
        <w:t>не підтримує</w:t>
      </w:r>
      <w:r w:rsidR="00B8097B" w:rsidRPr="00EC2E5D">
        <w:rPr>
          <w:rFonts w:ascii="Times New Roman" w:eastAsia="Times New Roman" w:hAnsi="Times New Roman" w:cs="Times New Roman"/>
          <w:color w:val="000000"/>
          <w:sz w:val="28"/>
          <w:szCs w:val="28"/>
          <w:lang w:eastAsia="uk-UA"/>
        </w:rPr>
        <w:t>, тому н</w:t>
      </w:r>
      <w:r w:rsidRPr="00EC2E5D">
        <w:rPr>
          <w:rFonts w:ascii="Times New Roman" w:eastAsia="Times New Roman" w:hAnsi="Times New Roman" w:cs="Times New Roman"/>
          <w:color w:val="000000"/>
          <w:sz w:val="28"/>
          <w:szCs w:val="28"/>
          <w:lang w:eastAsia="uk-UA"/>
        </w:rPr>
        <w:t>адати інформацію про купівлю не може. </w:t>
      </w:r>
    </w:p>
    <w:p w14:paraId="17C64BB5" w14:textId="5D4EB11E" w:rsidR="00772964" w:rsidRPr="00EC2E5D" w:rsidRDefault="00772964" w:rsidP="00BC497E">
      <w:pPr>
        <w:numPr>
          <w:ilvl w:val="0"/>
          <w:numId w:val="43"/>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період 2015–2017 років суддя ухвалив чотири рішення про закриття проваджень у справах, пов’язаних із притягненням осіб до відповідальності за частиною першою статті 130 КУпАП, </w:t>
      </w:r>
      <w:r w:rsidR="00BF718F" w:rsidRPr="00EC2E5D">
        <w:rPr>
          <w:rFonts w:ascii="Times New Roman" w:eastAsia="Times New Roman" w:hAnsi="Times New Roman" w:cs="Times New Roman"/>
          <w:color w:val="000000"/>
          <w:sz w:val="28"/>
          <w:szCs w:val="28"/>
          <w:lang w:eastAsia="uk-UA"/>
        </w:rPr>
        <w:t>у зв’язку із</w:t>
      </w:r>
      <w:r w:rsidRPr="00EC2E5D">
        <w:rPr>
          <w:rFonts w:ascii="Times New Roman" w:eastAsia="Times New Roman" w:hAnsi="Times New Roman" w:cs="Times New Roman"/>
          <w:color w:val="000000"/>
          <w:sz w:val="28"/>
          <w:szCs w:val="28"/>
          <w:lang w:eastAsia="uk-UA"/>
        </w:rPr>
        <w:t xml:space="preserve"> закінчення</w:t>
      </w:r>
      <w:r w:rsidR="00BF718F" w:rsidRPr="00EC2E5D">
        <w:rPr>
          <w:rFonts w:ascii="Times New Roman" w:eastAsia="Times New Roman" w:hAnsi="Times New Roman" w:cs="Times New Roman"/>
          <w:color w:val="000000"/>
          <w:sz w:val="28"/>
          <w:szCs w:val="28"/>
          <w:lang w:eastAsia="uk-UA"/>
        </w:rPr>
        <w:t>м</w:t>
      </w:r>
      <w:r w:rsidRPr="00EC2E5D">
        <w:rPr>
          <w:rFonts w:ascii="Times New Roman" w:eastAsia="Times New Roman" w:hAnsi="Times New Roman" w:cs="Times New Roman"/>
          <w:color w:val="000000"/>
          <w:sz w:val="28"/>
          <w:szCs w:val="28"/>
          <w:lang w:eastAsia="uk-UA"/>
        </w:rPr>
        <w:t xml:space="preserve"> строків притягнення до адміністративної відповідальності. У справі №</w:t>
      </w:r>
      <w:r w:rsidR="00BF718F"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274/5253/15-п рішення про закриття було прийнято через 41 день після надходження справи до суду. У справі №</w:t>
      </w:r>
      <w:r w:rsidR="00BF718F"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 xml:space="preserve">274/6037/16-п між датою </w:t>
      </w:r>
      <w:r w:rsidR="00BF718F" w:rsidRPr="00EC2E5D">
        <w:rPr>
          <w:rFonts w:ascii="Times New Roman" w:eastAsia="Times New Roman" w:hAnsi="Times New Roman" w:cs="Times New Roman"/>
          <w:color w:val="000000"/>
          <w:sz w:val="28"/>
          <w:szCs w:val="28"/>
          <w:lang w:eastAsia="uk-UA"/>
        </w:rPr>
        <w:t>відкриття</w:t>
      </w:r>
      <w:r w:rsidRPr="00EC2E5D">
        <w:rPr>
          <w:rFonts w:ascii="Times New Roman" w:eastAsia="Times New Roman" w:hAnsi="Times New Roman" w:cs="Times New Roman"/>
          <w:color w:val="000000"/>
          <w:sz w:val="28"/>
          <w:szCs w:val="28"/>
          <w:lang w:eastAsia="uk-UA"/>
        </w:rPr>
        <w:t xml:space="preserve"> справи і рішенням про закриття минуло 97 днів, у справі №</w:t>
      </w:r>
      <w:r w:rsidR="00BF718F"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274/80/17 — 115 днів, а у справі №</w:t>
      </w:r>
      <w:r w:rsidR="00BF718F"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274/6271/16-п — 117 днів.</w:t>
      </w:r>
    </w:p>
    <w:p w14:paraId="2D531946" w14:textId="77777777" w:rsidR="00772964" w:rsidRPr="00EC2E5D" w:rsidRDefault="00772964" w:rsidP="00BC497E">
      <w:pPr>
        <w:pStyle w:val="a8"/>
        <w:numPr>
          <w:ilvl w:val="1"/>
          <w:numId w:val="72"/>
        </w:numPr>
        <w:spacing w:after="0" w:line="240" w:lineRule="auto"/>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Суддя пояснив, що це відбулось через надмірне навантаження. </w:t>
      </w:r>
    </w:p>
    <w:p w14:paraId="67FD66F2" w14:textId="5C1FC79A" w:rsidR="00772964" w:rsidRPr="00EC2E5D" w:rsidRDefault="00772964" w:rsidP="00772964">
      <w:pPr>
        <w:spacing w:after="0" w:line="240" w:lineRule="auto"/>
        <w:ind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b/>
          <w:bCs/>
          <w:color w:val="000000"/>
          <w:sz w:val="28"/>
          <w:szCs w:val="28"/>
          <w:lang w:eastAsia="uk-UA"/>
        </w:rPr>
        <w:t xml:space="preserve">Висновки за </w:t>
      </w:r>
      <w:r w:rsidR="00BF718F" w:rsidRPr="00EC2E5D">
        <w:rPr>
          <w:rFonts w:ascii="Times New Roman" w:eastAsia="Times New Roman" w:hAnsi="Times New Roman" w:cs="Times New Roman"/>
          <w:b/>
          <w:bCs/>
          <w:color w:val="000000"/>
          <w:sz w:val="28"/>
          <w:szCs w:val="28"/>
          <w:lang w:eastAsia="uk-UA"/>
        </w:rPr>
        <w:t>результатами</w:t>
      </w:r>
      <w:r w:rsidRPr="00EC2E5D">
        <w:rPr>
          <w:rFonts w:ascii="Times New Roman" w:eastAsia="Times New Roman" w:hAnsi="Times New Roman" w:cs="Times New Roman"/>
          <w:b/>
          <w:bCs/>
          <w:color w:val="000000"/>
          <w:sz w:val="28"/>
          <w:szCs w:val="28"/>
          <w:lang w:eastAsia="uk-UA"/>
        </w:rPr>
        <w:t xml:space="preserve"> проведеної співбесіди</w:t>
      </w:r>
      <w:r w:rsidRPr="00EC2E5D">
        <w:rPr>
          <w:rFonts w:ascii="Times New Roman" w:eastAsia="Times New Roman" w:hAnsi="Times New Roman" w:cs="Times New Roman"/>
          <w:color w:val="000000"/>
          <w:sz w:val="28"/>
          <w:szCs w:val="28"/>
          <w:lang w:eastAsia="uk-UA"/>
        </w:rPr>
        <w:t>.</w:t>
      </w:r>
    </w:p>
    <w:p w14:paraId="7F634DEB" w14:textId="77777777" w:rsidR="00772964" w:rsidRPr="00EC2E5D" w:rsidRDefault="00772964" w:rsidP="00BC497E">
      <w:pPr>
        <w:numPr>
          <w:ilvl w:val="0"/>
          <w:numId w:val="44"/>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 огляду на встановлені обставини та наданні суддею Щербаком Д.С. пояснення Комісії вважає за необхідне зазначити таке. </w:t>
      </w:r>
    </w:p>
    <w:p w14:paraId="1FB121D1" w14:textId="67C2AC8E" w:rsidR="00772964" w:rsidRPr="00EC2E5D" w:rsidRDefault="00772964" w:rsidP="00BC497E">
      <w:pPr>
        <w:numPr>
          <w:ilvl w:val="0"/>
          <w:numId w:val="45"/>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Щодо належного заповнення майнових декларацій та </w:t>
      </w:r>
      <w:r w:rsidR="00BF718F" w:rsidRPr="00EC2E5D">
        <w:rPr>
          <w:rFonts w:ascii="Times New Roman" w:eastAsia="Times New Roman" w:hAnsi="Times New Roman" w:cs="Times New Roman"/>
          <w:color w:val="000000"/>
          <w:sz w:val="28"/>
          <w:szCs w:val="28"/>
          <w:lang w:eastAsia="uk-UA"/>
        </w:rPr>
        <w:t>Д</w:t>
      </w:r>
      <w:r w:rsidRPr="00EC2E5D">
        <w:rPr>
          <w:rFonts w:ascii="Times New Roman" w:eastAsia="Times New Roman" w:hAnsi="Times New Roman" w:cs="Times New Roman"/>
          <w:color w:val="000000"/>
          <w:sz w:val="28"/>
          <w:szCs w:val="28"/>
          <w:lang w:eastAsia="uk-UA"/>
        </w:rPr>
        <w:t>екларацій.</w:t>
      </w:r>
    </w:p>
    <w:p w14:paraId="696B028D" w14:textId="0AA3DF24" w:rsidR="00772964" w:rsidRPr="00EC2E5D" w:rsidRDefault="00772964" w:rsidP="00BC497E">
      <w:pPr>
        <w:pStyle w:val="a8"/>
        <w:numPr>
          <w:ilvl w:val="1"/>
          <w:numId w:val="7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Під час дослідження досьє виявлено систематичні порушення Щербак</w:t>
      </w:r>
      <w:r w:rsidR="00BF718F" w:rsidRPr="00EC2E5D">
        <w:rPr>
          <w:rFonts w:ascii="Times New Roman" w:eastAsia="Times New Roman" w:hAnsi="Times New Roman" w:cs="Times New Roman"/>
          <w:color w:val="000000"/>
          <w:sz w:val="28"/>
          <w:szCs w:val="28"/>
          <w:lang w:eastAsia="uk-UA"/>
        </w:rPr>
        <w:t>ом</w:t>
      </w:r>
      <w:r w:rsidRPr="00EC2E5D">
        <w:rPr>
          <w:rFonts w:ascii="Times New Roman" w:eastAsia="Times New Roman" w:hAnsi="Times New Roman" w:cs="Times New Roman"/>
          <w:color w:val="000000"/>
          <w:sz w:val="28"/>
          <w:szCs w:val="28"/>
          <w:lang w:eastAsia="uk-UA"/>
        </w:rPr>
        <w:t xml:space="preserve"> Д.С. </w:t>
      </w:r>
      <w:r w:rsidR="00BF718F" w:rsidRPr="00EC2E5D">
        <w:rPr>
          <w:rFonts w:ascii="Times New Roman" w:eastAsia="Times New Roman" w:hAnsi="Times New Roman" w:cs="Times New Roman"/>
          <w:color w:val="000000"/>
          <w:sz w:val="28"/>
          <w:szCs w:val="28"/>
          <w:lang w:eastAsia="uk-UA"/>
        </w:rPr>
        <w:t>правил</w:t>
      </w:r>
      <w:r w:rsidRPr="00EC2E5D">
        <w:rPr>
          <w:rFonts w:ascii="Times New Roman" w:eastAsia="Times New Roman" w:hAnsi="Times New Roman" w:cs="Times New Roman"/>
          <w:color w:val="000000"/>
          <w:sz w:val="28"/>
          <w:szCs w:val="28"/>
          <w:lang w:eastAsia="uk-UA"/>
        </w:rPr>
        <w:t xml:space="preserve"> заповненн</w:t>
      </w:r>
      <w:r w:rsidR="00BF718F" w:rsidRPr="00EC2E5D">
        <w:rPr>
          <w:rFonts w:ascii="Times New Roman" w:eastAsia="Times New Roman" w:hAnsi="Times New Roman" w:cs="Times New Roman"/>
          <w:color w:val="000000"/>
          <w:sz w:val="28"/>
          <w:szCs w:val="28"/>
          <w:lang w:eastAsia="uk-UA"/>
        </w:rPr>
        <w:t>я</w:t>
      </w:r>
      <w:r w:rsidRPr="00EC2E5D">
        <w:rPr>
          <w:rFonts w:ascii="Times New Roman" w:eastAsia="Times New Roman" w:hAnsi="Times New Roman" w:cs="Times New Roman"/>
          <w:color w:val="000000"/>
          <w:sz w:val="28"/>
          <w:szCs w:val="28"/>
          <w:lang w:eastAsia="uk-UA"/>
        </w:rPr>
        <w:t xml:space="preserve"> майнових декларацій та Декларацій. Зокрема, у майнових деклараціях за 2012–2015 роки він не зазнач</w:t>
      </w:r>
      <w:r w:rsidR="00BF718F" w:rsidRPr="00EC2E5D">
        <w:rPr>
          <w:rFonts w:ascii="Times New Roman" w:eastAsia="Times New Roman" w:hAnsi="Times New Roman" w:cs="Times New Roman"/>
          <w:color w:val="000000"/>
          <w:sz w:val="28"/>
          <w:szCs w:val="28"/>
          <w:lang w:eastAsia="uk-UA"/>
        </w:rPr>
        <w:t>и</w:t>
      </w:r>
      <w:r w:rsidRPr="00EC2E5D">
        <w:rPr>
          <w:rFonts w:ascii="Times New Roman" w:eastAsia="Times New Roman" w:hAnsi="Times New Roman" w:cs="Times New Roman"/>
          <w:color w:val="000000"/>
          <w:sz w:val="28"/>
          <w:szCs w:val="28"/>
          <w:lang w:eastAsia="uk-UA"/>
        </w:rPr>
        <w:t xml:space="preserve">в нерухомості, </w:t>
      </w:r>
      <w:r w:rsidR="00BF718F" w:rsidRPr="00EC2E5D">
        <w:rPr>
          <w:rFonts w:ascii="Times New Roman" w:eastAsia="Times New Roman" w:hAnsi="Times New Roman" w:cs="Times New Roman"/>
          <w:color w:val="000000"/>
          <w:sz w:val="28"/>
          <w:szCs w:val="28"/>
          <w:lang w:eastAsia="uk-UA"/>
        </w:rPr>
        <w:t>яку використовував для проживання</w:t>
      </w:r>
      <w:r w:rsidRPr="00EC2E5D">
        <w:rPr>
          <w:rFonts w:ascii="Times New Roman" w:eastAsia="Times New Roman" w:hAnsi="Times New Roman" w:cs="Times New Roman"/>
          <w:color w:val="000000"/>
          <w:sz w:val="28"/>
          <w:szCs w:val="28"/>
          <w:lang w:eastAsia="uk-UA"/>
        </w:rPr>
        <w:t>. У Деклараціях за 2017–2019 роки відсутні дані про наявні майно, грошові активи та отриману винагороду.</w:t>
      </w:r>
    </w:p>
    <w:p w14:paraId="494DBAD5" w14:textId="48C072B4" w:rsidR="00C521AD" w:rsidRPr="00EC2E5D" w:rsidRDefault="00772964" w:rsidP="00BC497E">
      <w:pPr>
        <w:pStyle w:val="a8"/>
        <w:numPr>
          <w:ilvl w:val="1"/>
          <w:numId w:val="7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Під час співбесіди Щербак Д.С. не зміг надати </w:t>
      </w:r>
      <w:r w:rsidR="00C521AD" w:rsidRPr="00EC2E5D">
        <w:rPr>
          <w:rFonts w:ascii="Times New Roman" w:eastAsia="Times New Roman" w:hAnsi="Times New Roman" w:cs="Times New Roman"/>
          <w:color w:val="000000"/>
          <w:sz w:val="28"/>
          <w:szCs w:val="28"/>
          <w:lang w:eastAsia="uk-UA"/>
        </w:rPr>
        <w:t xml:space="preserve">чітких </w:t>
      </w:r>
      <w:r w:rsidR="00BF718F" w:rsidRPr="00EC2E5D">
        <w:rPr>
          <w:rFonts w:ascii="Times New Roman" w:eastAsia="Times New Roman" w:hAnsi="Times New Roman" w:cs="Times New Roman"/>
          <w:color w:val="000000"/>
          <w:sz w:val="28"/>
          <w:szCs w:val="28"/>
          <w:lang w:eastAsia="uk-UA"/>
        </w:rPr>
        <w:t>і</w:t>
      </w:r>
      <w:r w:rsidR="00C521AD" w:rsidRPr="00EC2E5D">
        <w:rPr>
          <w:rFonts w:ascii="Times New Roman" w:eastAsia="Times New Roman" w:hAnsi="Times New Roman" w:cs="Times New Roman"/>
          <w:color w:val="000000"/>
          <w:sz w:val="28"/>
          <w:szCs w:val="28"/>
          <w:lang w:eastAsia="uk-UA"/>
        </w:rPr>
        <w:t xml:space="preserve"> переконливих</w:t>
      </w:r>
      <w:r w:rsidRPr="00EC2E5D">
        <w:rPr>
          <w:rFonts w:ascii="Times New Roman" w:eastAsia="Times New Roman" w:hAnsi="Times New Roman" w:cs="Times New Roman"/>
          <w:color w:val="000000"/>
          <w:sz w:val="28"/>
          <w:szCs w:val="28"/>
          <w:lang w:eastAsia="uk-UA"/>
        </w:rPr>
        <w:t xml:space="preserve"> пояснень</w:t>
      </w:r>
      <w:r w:rsidR="00B8097B" w:rsidRPr="00EC2E5D">
        <w:rPr>
          <w:rFonts w:ascii="Times New Roman" w:eastAsia="Times New Roman" w:hAnsi="Times New Roman" w:cs="Times New Roman"/>
          <w:color w:val="000000"/>
          <w:sz w:val="28"/>
          <w:szCs w:val="28"/>
          <w:lang w:eastAsia="uk-UA"/>
        </w:rPr>
        <w:t xml:space="preserve"> про</w:t>
      </w:r>
      <w:r w:rsidRPr="00EC2E5D">
        <w:rPr>
          <w:rFonts w:ascii="Times New Roman" w:eastAsia="Times New Roman" w:hAnsi="Times New Roman" w:cs="Times New Roman"/>
          <w:color w:val="000000"/>
          <w:sz w:val="28"/>
          <w:szCs w:val="28"/>
          <w:lang w:eastAsia="uk-UA"/>
        </w:rPr>
        <w:t xml:space="preserve"> причин</w:t>
      </w:r>
      <w:r w:rsidR="00B8097B" w:rsidRPr="00EC2E5D">
        <w:rPr>
          <w:rFonts w:ascii="Times New Roman" w:eastAsia="Times New Roman" w:hAnsi="Times New Roman" w:cs="Times New Roman"/>
          <w:color w:val="000000"/>
          <w:sz w:val="28"/>
          <w:szCs w:val="28"/>
          <w:lang w:eastAsia="uk-UA"/>
        </w:rPr>
        <w:t>и</w:t>
      </w:r>
      <w:r w:rsidRPr="00EC2E5D">
        <w:rPr>
          <w:rFonts w:ascii="Times New Roman" w:eastAsia="Times New Roman" w:hAnsi="Times New Roman" w:cs="Times New Roman"/>
          <w:color w:val="000000"/>
          <w:sz w:val="28"/>
          <w:szCs w:val="28"/>
          <w:lang w:eastAsia="uk-UA"/>
        </w:rPr>
        <w:t xml:space="preserve"> неналежного декларування. Більше того, встановлено, що суддя діяв несумлінно, адже після заповнення декларацій </w:t>
      </w:r>
      <w:r w:rsidR="00BF718F" w:rsidRPr="00EC2E5D">
        <w:rPr>
          <w:rFonts w:ascii="Times New Roman" w:eastAsia="Times New Roman" w:hAnsi="Times New Roman" w:cs="Times New Roman"/>
          <w:color w:val="000000"/>
          <w:sz w:val="28"/>
          <w:szCs w:val="28"/>
          <w:lang w:eastAsia="uk-UA"/>
        </w:rPr>
        <w:t>не перевіряв подані відомості і не вчиняв дій щодо виправлення допущених помилок</w:t>
      </w:r>
      <w:r w:rsidRPr="00EC2E5D">
        <w:rPr>
          <w:rFonts w:ascii="Times New Roman" w:eastAsia="Times New Roman" w:hAnsi="Times New Roman" w:cs="Times New Roman"/>
          <w:color w:val="000000"/>
          <w:sz w:val="28"/>
          <w:szCs w:val="28"/>
          <w:lang w:eastAsia="uk-UA"/>
        </w:rPr>
        <w:t>. Також</w:t>
      </w:r>
      <w:r w:rsidR="00BF718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зі слів Щербака Д.С.</w:t>
      </w:r>
      <w:r w:rsidR="00BF718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він не ознайомлювався з рекомендаціями НАЗК, що </w:t>
      </w:r>
      <w:r w:rsidR="00BF718F" w:rsidRPr="00EC2E5D">
        <w:rPr>
          <w:rFonts w:ascii="Times New Roman" w:eastAsia="Times New Roman" w:hAnsi="Times New Roman" w:cs="Times New Roman"/>
          <w:color w:val="000000"/>
          <w:sz w:val="28"/>
          <w:szCs w:val="28"/>
          <w:lang w:eastAsia="uk-UA"/>
        </w:rPr>
        <w:t>не дало</w:t>
      </w:r>
      <w:r w:rsidRPr="00EC2E5D">
        <w:rPr>
          <w:rFonts w:ascii="Times New Roman" w:eastAsia="Times New Roman" w:hAnsi="Times New Roman" w:cs="Times New Roman"/>
          <w:color w:val="000000"/>
          <w:sz w:val="28"/>
          <w:szCs w:val="28"/>
          <w:lang w:eastAsia="uk-UA"/>
        </w:rPr>
        <w:t xml:space="preserve"> йо</w:t>
      </w:r>
      <w:r w:rsidR="00BF718F" w:rsidRPr="00EC2E5D">
        <w:rPr>
          <w:rFonts w:ascii="Times New Roman" w:eastAsia="Times New Roman" w:hAnsi="Times New Roman" w:cs="Times New Roman"/>
          <w:color w:val="000000"/>
          <w:sz w:val="28"/>
          <w:szCs w:val="28"/>
          <w:lang w:eastAsia="uk-UA"/>
        </w:rPr>
        <w:t>му</w:t>
      </w:r>
      <w:r w:rsidRPr="00EC2E5D">
        <w:rPr>
          <w:rFonts w:ascii="Times New Roman" w:eastAsia="Times New Roman" w:hAnsi="Times New Roman" w:cs="Times New Roman"/>
          <w:color w:val="000000"/>
          <w:sz w:val="28"/>
          <w:szCs w:val="28"/>
          <w:lang w:eastAsia="uk-UA"/>
        </w:rPr>
        <w:t xml:space="preserve"> розуміння порядку і умов належного заповнення декларацій. </w:t>
      </w:r>
    </w:p>
    <w:p w14:paraId="46054E87" w14:textId="047DE78D" w:rsidR="00772964" w:rsidRPr="00EC2E5D" w:rsidRDefault="00772964" w:rsidP="00BC497E">
      <w:pPr>
        <w:pStyle w:val="a8"/>
        <w:numPr>
          <w:ilvl w:val="1"/>
          <w:numId w:val="7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Відповідно до статті 7 Кодексу суддівської етики суддя повинен сумлінно і </w:t>
      </w:r>
      <w:proofErr w:type="spellStart"/>
      <w:r w:rsidRPr="00EC2E5D">
        <w:rPr>
          <w:rFonts w:ascii="Times New Roman" w:eastAsia="Times New Roman" w:hAnsi="Times New Roman" w:cs="Times New Roman"/>
          <w:color w:val="000000"/>
          <w:sz w:val="28"/>
          <w:szCs w:val="28"/>
          <w:lang w:eastAsia="uk-UA"/>
        </w:rPr>
        <w:t>компетентно</w:t>
      </w:r>
      <w:proofErr w:type="spellEnd"/>
      <w:r w:rsidRPr="00EC2E5D">
        <w:rPr>
          <w:rFonts w:ascii="Times New Roman" w:eastAsia="Times New Roman" w:hAnsi="Times New Roman" w:cs="Times New Roman"/>
          <w:color w:val="000000"/>
          <w:sz w:val="28"/>
          <w:szCs w:val="28"/>
          <w:lang w:eastAsia="uk-UA"/>
        </w:rPr>
        <w:t xml:space="preserve"> виконувати покладені на нього обов’язки, вживати заходів для професійного зростання та удосконалення практичних навичок. </w:t>
      </w:r>
      <w:r w:rsidR="00BF718F" w:rsidRPr="00EC2E5D">
        <w:rPr>
          <w:rFonts w:ascii="Times New Roman" w:eastAsia="Times New Roman" w:hAnsi="Times New Roman" w:cs="Times New Roman"/>
          <w:color w:val="000000"/>
          <w:sz w:val="28"/>
          <w:szCs w:val="28"/>
          <w:lang w:eastAsia="uk-UA"/>
        </w:rPr>
        <w:t>З</w:t>
      </w:r>
      <w:r w:rsidRPr="00EC2E5D">
        <w:rPr>
          <w:rFonts w:ascii="Times New Roman" w:eastAsia="Times New Roman" w:hAnsi="Times New Roman" w:cs="Times New Roman"/>
          <w:color w:val="000000"/>
          <w:sz w:val="28"/>
          <w:szCs w:val="28"/>
          <w:lang w:eastAsia="uk-UA"/>
        </w:rPr>
        <w:t>гідно зі статтею 3 Кодексу суддівської етики суддя має докладати зусиль, щоб на думку звичайно</w:t>
      </w:r>
      <w:r w:rsidR="00BF718F" w:rsidRPr="00EC2E5D">
        <w:rPr>
          <w:rFonts w:ascii="Times New Roman" w:eastAsia="Times New Roman" w:hAnsi="Times New Roman" w:cs="Times New Roman"/>
          <w:color w:val="000000"/>
          <w:sz w:val="28"/>
          <w:szCs w:val="28"/>
          <w:lang w:eastAsia="uk-UA"/>
        </w:rPr>
        <w:t>ї</w:t>
      </w:r>
      <w:r w:rsidRPr="00EC2E5D">
        <w:rPr>
          <w:rFonts w:ascii="Times New Roman" w:eastAsia="Times New Roman" w:hAnsi="Times New Roman" w:cs="Times New Roman"/>
          <w:color w:val="000000"/>
          <w:sz w:val="28"/>
          <w:szCs w:val="28"/>
          <w:lang w:eastAsia="uk-UA"/>
        </w:rPr>
        <w:t xml:space="preserve"> розсудливої людини його поведінка відповідала високому статусу посади та не викликала обґрунтованих сумнівів у його доброчесності.</w:t>
      </w:r>
    </w:p>
    <w:p w14:paraId="54A26004" w14:textId="77777777" w:rsidR="00772964" w:rsidRPr="00EC2E5D" w:rsidRDefault="00772964" w:rsidP="00BC497E">
      <w:pPr>
        <w:pStyle w:val="a8"/>
        <w:numPr>
          <w:ilvl w:val="1"/>
          <w:numId w:val="7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Інститут декларування статків службовців спрямований на забезпечення прозорості, підзвітності та запобігання корупції в органах публічної влади. Його впровадження сприяло підвищенню довіри суспільства до </w:t>
      </w:r>
      <w:r w:rsidRPr="00EC2E5D">
        <w:rPr>
          <w:rFonts w:ascii="Times New Roman" w:eastAsia="Times New Roman" w:hAnsi="Times New Roman" w:cs="Times New Roman"/>
          <w:color w:val="000000"/>
          <w:sz w:val="28"/>
          <w:szCs w:val="28"/>
          <w:lang w:eastAsia="uk-UA"/>
        </w:rPr>
        <w:lastRenderedPageBreak/>
        <w:t xml:space="preserve">цих органів, підтверджуючи, що службова особа діє доброчесно, її майно має законне походження, а доходи отримані </w:t>
      </w:r>
      <w:proofErr w:type="spellStart"/>
      <w:r w:rsidRPr="00EC2E5D">
        <w:rPr>
          <w:rFonts w:ascii="Times New Roman" w:eastAsia="Times New Roman" w:hAnsi="Times New Roman" w:cs="Times New Roman"/>
          <w:color w:val="000000"/>
          <w:sz w:val="28"/>
          <w:szCs w:val="28"/>
          <w:lang w:eastAsia="uk-UA"/>
        </w:rPr>
        <w:t>правомірно</w:t>
      </w:r>
      <w:proofErr w:type="spellEnd"/>
      <w:r w:rsidRPr="00EC2E5D">
        <w:rPr>
          <w:rFonts w:ascii="Times New Roman" w:eastAsia="Times New Roman" w:hAnsi="Times New Roman" w:cs="Times New Roman"/>
          <w:color w:val="000000"/>
          <w:sz w:val="28"/>
          <w:szCs w:val="28"/>
          <w:lang w:eastAsia="uk-UA"/>
        </w:rPr>
        <w:t xml:space="preserve">. У </w:t>
      </w:r>
      <w:r w:rsidR="00C521AD" w:rsidRPr="00EC2E5D">
        <w:rPr>
          <w:rFonts w:ascii="Times New Roman" w:eastAsia="Times New Roman" w:hAnsi="Times New Roman" w:cs="Times New Roman"/>
          <w:color w:val="000000"/>
          <w:sz w:val="28"/>
          <w:szCs w:val="28"/>
          <w:lang w:eastAsia="uk-UA"/>
        </w:rPr>
        <w:t>розсудливого спостерігача</w:t>
      </w:r>
      <w:r w:rsidRPr="00EC2E5D">
        <w:rPr>
          <w:rFonts w:ascii="Times New Roman" w:eastAsia="Times New Roman" w:hAnsi="Times New Roman" w:cs="Times New Roman"/>
          <w:color w:val="000000"/>
          <w:sz w:val="28"/>
          <w:szCs w:val="28"/>
          <w:lang w:eastAsia="uk-UA"/>
        </w:rPr>
        <w:t xml:space="preserve"> формується обґрунтоване очікування, що відомості, зазначені в деклараціях, є повними та достовірними. Держава контролює дотримання цих стандартів, зокрема шляхом запровадження відповідальності за подання недостовірної інформації. </w:t>
      </w:r>
    </w:p>
    <w:p w14:paraId="744A6486" w14:textId="532F2862" w:rsidR="00772964" w:rsidRPr="00EC2E5D" w:rsidRDefault="00772964" w:rsidP="00BC497E">
      <w:pPr>
        <w:pStyle w:val="a8"/>
        <w:numPr>
          <w:ilvl w:val="1"/>
          <w:numId w:val="7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цьому контексті судді відіграють </w:t>
      </w:r>
      <w:r w:rsidR="00C521AD" w:rsidRPr="00EC2E5D">
        <w:rPr>
          <w:rFonts w:ascii="Times New Roman" w:eastAsia="Times New Roman" w:hAnsi="Times New Roman" w:cs="Times New Roman"/>
          <w:color w:val="000000"/>
          <w:sz w:val="28"/>
          <w:szCs w:val="28"/>
          <w:lang w:eastAsia="uk-UA"/>
        </w:rPr>
        <w:t>важливу</w:t>
      </w:r>
      <w:r w:rsidRPr="00EC2E5D">
        <w:rPr>
          <w:rFonts w:ascii="Times New Roman" w:eastAsia="Times New Roman" w:hAnsi="Times New Roman" w:cs="Times New Roman"/>
          <w:color w:val="000000"/>
          <w:sz w:val="28"/>
          <w:szCs w:val="28"/>
          <w:lang w:eastAsia="uk-UA"/>
        </w:rPr>
        <w:t xml:space="preserve"> роль. Вони є посадовими особами, уповноваженими державою здійснювати правосуддя та безпосередньо впливають на життя і долі людей. Як представники системи правосуддя, вони несуть особливу моральну і професійну відповідальність перед суспільством. Очікування громадськості щодо суддів полягають не лише у</w:t>
      </w:r>
      <w:r w:rsidR="00BF718F" w:rsidRPr="00EC2E5D">
        <w:rPr>
          <w:rFonts w:ascii="Times New Roman" w:eastAsia="Times New Roman" w:hAnsi="Times New Roman" w:cs="Times New Roman"/>
          <w:color w:val="000000"/>
          <w:sz w:val="28"/>
          <w:szCs w:val="28"/>
          <w:lang w:eastAsia="uk-UA"/>
        </w:rPr>
        <w:t xml:space="preserve"> їх</w:t>
      </w:r>
      <w:r w:rsidRPr="00EC2E5D">
        <w:rPr>
          <w:rFonts w:ascii="Times New Roman" w:eastAsia="Times New Roman" w:hAnsi="Times New Roman" w:cs="Times New Roman"/>
          <w:color w:val="000000"/>
          <w:sz w:val="28"/>
          <w:szCs w:val="28"/>
          <w:lang w:eastAsia="uk-UA"/>
        </w:rPr>
        <w:t xml:space="preserve"> </w:t>
      </w:r>
      <w:r w:rsidR="00B8097B" w:rsidRPr="00EC2E5D">
        <w:rPr>
          <w:rFonts w:ascii="Times New Roman" w:eastAsia="Times New Roman" w:hAnsi="Times New Roman" w:cs="Times New Roman"/>
          <w:color w:val="000000"/>
          <w:sz w:val="28"/>
          <w:szCs w:val="28"/>
          <w:lang w:eastAsia="uk-UA"/>
        </w:rPr>
        <w:t>відповідності</w:t>
      </w:r>
      <w:r w:rsidRPr="00EC2E5D">
        <w:rPr>
          <w:rFonts w:ascii="Times New Roman" w:eastAsia="Times New Roman" w:hAnsi="Times New Roman" w:cs="Times New Roman"/>
          <w:color w:val="000000"/>
          <w:sz w:val="28"/>
          <w:szCs w:val="28"/>
          <w:lang w:eastAsia="uk-UA"/>
        </w:rPr>
        <w:t xml:space="preserve"> критерію компетентності, але й </w:t>
      </w:r>
      <w:r w:rsidR="00BF718F" w:rsidRPr="00EC2E5D">
        <w:rPr>
          <w:rFonts w:ascii="Times New Roman" w:eastAsia="Times New Roman" w:hAnsi="Times New Roman" w:cs="Times New Roman"/>
          <w:color w:val="000000"/>
          <w:sz w:val="28"/>
          <w:szCs w:val="28"/>
          <w:lang w:eastAsia="uk-UA"/>
        </w:rPr>
        <w:t xml:space="preserve">критеріям </w:t>
      </w:r>
      <w:r w:rsidRPr="00EC2E5D">
        <w:rPr>
          <w:rFonts w:ascii="Times New Roman" w:eastAsia="Times New Roman" w:hAnsi="Times New Roman" w:cs="Times New Roman"/>
          <w:color w:val="000000"/>
          <w:sz w:val="28"/>
          <w:szCs w:val="28"/>
          <w:lang w:eastAsia="uk-UA"/>
        </w:rPr>
        <w:t xml:space="preserve">професійної етики та доброчесності. Це проявляється, зокрема, у бездоганній репутації, що включає суворе дотримання вимог законодавства, </w:t>
      </w:r>
      <w:r w:rsidR="00BF718F" w:rsidRPr="00EC2E5D">
        <w:rPr>
          <w:rFonts w:ascii="Times New Roman" w:eastAsia="Times New Roman" w:hAnsi="Times New Roman" w:cs="Times New Roman"/>
          <w:color w:val="000000"/>
          <w:sz w:val="28"/>
          <w:szCs w:val="28"/>
          <w:lang w:eastAsia="uk-UA"/>
        </w:rPr>
        <w:t>особливо</w:t>
      </w:r>
      <w:r w:rsidRPr="00EC2E5D">
        <w:rPr>
          <w:rFonts w:ascii="Times New Roman" w:eastAsia="Times New Roman" w:hAnsi="Times New Roman" w:cs="Times New Roman"/>
          <w:color w:val="000000"/>
          <w:sz w:val="28"/>
          <w:szCs w:val="28"/>
          <w:lang w:eastAsia="uk-UA"/>
        </w:rPr>
        <w:t xml:space="preserve"> </w:t>
      </w:r>
      <w:r w:rsidR="00BF718F" w:rsidRPr="00EC2E5D">
        <w:rPr>
          <w:rFonts w:ascii="Times New Roman" w:eastAsia="Times New Roman" w:hAnsi="Times New Roman" w:cs="Times New Roman"/>
          <w:color w:val="000000"/>
          <w:sz w:val="28"/>
          <w:szCs w:val="28"/>
          <w:lang w:eastAsia="uk-UA"/>
        </w:rPr>
        <w:t>щодо</w:t>
      </w:r>
      <w:r w:rsidRPr="00EC2E5D">
        <w:rPr>
          <w:rFonts w:ascii="Times New Roman" w:eastAsia="Times New Roman" w:hAnsi="Times New Roman" w:cs="Times New Roman"/>
          <w:color w:val="000000"/>
          <w:sz w:val="28"/>
          <w:szCs w:val="28"/>
          <w:lang w:eastAsia="uk-UA"/>
        </w:rPr>
        <w:t xml:space="preserve"> декларування статків. Судді</w:t>
      </w:r>
      <w:r w:rsidR="00B8097B"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мають слугувати прикладом законності та прозорості, демонструючи високі стандарти етичної поведінки та підзвітності.</w:t>
      </w:r>
    </w:p>
    <w:p w14:paraId="64FF582C" w14:textId="0B46B7B7" w:rsidR="00772964" w:rsidRPr="00EC2E5D" w:rsidRDefault="00772964" w:rsidP="00BC497E">
      <w:pPr>
        <w:pStyle w:val="a8"/>
        <w:numPr>
          <w:ilvl w:val="1"/>
          <w:numId w:val="73"/>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У такому випадку, зважаючи на неналежне та несумлінне декларування Щербаком Д.С. </w:t>
      </w:r>
      <w:r w:rsidR="00B8097B" w:rsidRPr="00EC2E5D">
        <w:rPr>
          <w:rFonts w:ascii="Times New Roman" w:eastAsia="Times New Roman" w:hAnsi="Times New Roman" w:cs="Times New Roman"/>
          <w:color w:val="000000"/>
          <w:sz w:val="28"/>
          <w:szCs w:val="28"/>
          <w:lang w:eastAsia="uk-UA"/>
        </w:rPr>
        <w:t>його статків</w:t>
      </w:r>
      <w:r w:rsidR="00BF718F" w:rsidRPr="00EC2E5D">
        <w:rPr>
          <w:rFonts w:ascii="Times New Roman" w:eastAsia="Times New Roman" w:hAnsi="Times New Roman" w:cs="Times New Roman"/>
          <w:color w:val="000000"/>
          <w:sz w:val="28"/>
          <w:szCs w:val="28"/>
          <w:lang w:eastAsia="uk-UA"/>
        </w:rPr>
        <w:t>,</w:t>
      </w:r>
      <w:r w:rsidR="00B8097B"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у </w:t>
      </w:r>
      <w:r w:rsidR="00C521AD" w:rsidRPr="00EC2E5D">
        <w:rPr>
          <w:rFonts w:ascii="Times New Roman" w:eastAsia="Times New Roman" w:hAnsi="Times New Roman" w:cs="Times New Roman"/>
          <w:color w:val="000000"/>
          <w:sz w:val="28"/>
          <w:szCs w:val="28"/>
          <w:lang w:eastAsia="uk-UA"/>
        </w:rPr>
        <w:t>розсудливого</w:t>
      </w:r>
      <w:r w:rsidRPr="00EC2E5D">
        <w:rPr>
          <w:rFonts w:ascii="Times New Roman" w:eastAsia="Times New Roman" w:hAnsi="Times New Roman" w:cs="Times New Roman"/>
          <w:color w:val="000000"/>
          <w:sz w:val="28"/>
          <w:szCs w:val="28"/>
          <w:lang w:eastAsia="uk-UA"/>
        </w:rPr>
        <w:t xml:space="preserve"> спостерігача може виникнути </w:t>
      </w:r>
      <w:r w:rsidR="00C521AD" w:rsidRPr="00EC2E5D">
        <w:rPr>
          <w:rFonts w:ascii="Times New Roman" w:eastAsia="Times New Roman" w:hAnsi="Times New Roman" w:cs="Times New Roman"/>
          <w:color w:val="000000"/>
          <w:sz w:val="28"/>
          <w:szCs w:val="28"/>
          <w:lang w:eastAsia="uk-UA"/>
        </w:rPr>
        <w:t>обґрунтований</w:t>
      </w:r>
      <w:r w:rsidRPr="00EC2E5D">
        <w:rPr>
          <w:rFonts w:ascii="Times New Roman" w:eastAsia="Times New Roman" w:hAnsi="Times New Roman" w:cs="Times New Roman"/>
          <w:color w:val="000000"/>
          <w:sz w:val="28"/>
          <w:szCs w:val="28"/>
          <w:lang w:eastAsia="uk-UA"/>
        </w:rPr>
        <w:t xml:space="preserve"> сумнів щодо достовірності внесених ним даних, а отже</w:t>
      </w:r>
      <w:r w:rsidR="00BF718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й у його відповідності критеріям професійної етики та доброчесності. </w:t>
      </w:r>
    </w:p>
    <w:p w14:paraId="32E6749D" w14:textId="77777777" w:rsidR="00772964" w:rsidRPr="00EC2E5D" w:rsidRDefault="00772964" w:rsidP="00BC497E">
      <w:pPr>
        <w:numPr>
          <w:ilvl w:val="0"/>
          <w:numId w:val="46"/>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Щодо повідомлення про суттєві зміни в майновому стані.</w:t>
      </w:r>
    </w:p>
    <w:p w14:paraId="4E1482B3" w14:textId="2D9B2AC5" w:rsidR="00772964" w:rsidRPr="00EC2E5D" w:rsidRDefault="00772964" w:rsidP="00BC497E">
      <w:pPr>
        <w:pStyle w:val="a8"/>
        <w:numPr>
          <w:ilvl w:val="1"/>
          <w:numId w:val="74"/>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Під час дослідження досьє встановлено, що Щербак Д.С. 10 квітня 2018 року подав повідомлення про суттєві зміни у майновому стані з доходом, який не відображ</w:t>
      </w:r>
      <w:r w:rsidR="00BF718F" w:rsidRPr="00EC2E5D">
        <w:rPr>
          <w:rFonts w:ascii="Times New Roman" w:eastAsia="Times New Roman" w:hAnsi="Times New Roman" w:cs="Times New Roman"/>
          <w:color w:val="000000"/>
          <w:sz w:val="28"/>
          <w:szCs w:val="28"/>
          <w:lang w:eastAsia="uk-UA"/>
        </w:rPr>
        <w:t>ено</w:t>
      </w:r>
      <w:r w:rsidRPr="00EC2E5D">
        <w:rPr>
          <w:rFonts w:ascii="Times New Roman" w:eastAsia="Times New Roman" w:hAnsi="Times New Roman" w:cs="Times New Roman"/>
          <w:color w:val="000000"/>
          <w:sz w:val="28"/>
          <w:szCs w:val="28"/>
          <w:lang w:eastAsia="uk-UA"/>
        </w:rPr>
        <w:t xml:space="preserve"> </w:t>
      </w:r>
      <w:r w:rsidR="00BF718F" w:rsidRPr="00EC2E5D">
        <w:rPr>
          <w:rFonts w:ascii="Times New Roman" w:eastAsia="Times New Roman" w:hAnsi="Times New Roman" w:cs="Times New Roman"/>
          <w:color w:val="000000"/>
          <w:sz w:val="28"/>
          <w:szCs w:val="28"/>
          <w:lang w:eastAsia="uk-UA"/>
        </w:rPr>
        <w:t>в</w:t>
      </w:r>
      <w:r w:rsidRPr="00EC2E5D">
        <w:rPr>
          <w:rFonts w:ascii="Times New Roman" w:eastAsia="Times New Roman" w:hAnsi="Times New Roman" w:cs="Times New Roman"/>
          <w:color w:val="000000"/>
          <w:sz w:val="28"/>
          <w:szCs w:val="28"/>
          <w:lang w:eastAsia="uk-UA"/>
        </w:rPr>
        <w:t xml:space="preserve"> інформації Державної податкової служби України. Під час співбесіди суддя повідомив, що мала місце технічна помилка </w:t>
      </w:r>
      <w:r w:rsidR="00BF718F" w:rsidRPr="00EC2E5D">
        <w:rPr>
          <w:rFonts w:ascii="Times New Roman" w:eastAsia="Times New Roman" w:hAnsi="Times New Roman" w:cs="Times New Roman"/>
          <w:color w:val="000000"/>
          <w:sz w:val="28"/>
          <w:szCs w:val="28"/>
          <w:lang w:eastAsia="uk-UA"/>
        </w:rPr>
        <w:t>у визначенні</w:t>
      </w:r>
      <w:r w:rsidRPr="00EC2E5D">
        <w:rPr>
          <w:rFonts w:ascii="Times New Roman" w:eastAsia="Times New Roman" w:hAnsi="Times New Roman" w:cs="Times New Roman"/>
          <w:color w:val="000000"/>
          <w:sz w:val="28"/>
          <w:szCs w:val="28"/>
          <w:lang w:eastAsia="uk-UA"/>
        </w:rPr>
        <w:t xml:space="preserve"> розміру доходу. Водночас він не зміг надати </w:t>
      </w:r>
      <w:r w:rsidR="00035F1E" w:rsidRPr="00EC2E5D">
        <w:rPr>
          <w:rFonts w:ascii="Times New Roman" w:eastAsia="Times New Roman" w:hAnsi="Times New Roman" w:cs="Times New Roman"/>
          <w:color w:val="000000"/>
          <w:sz w:val="28"/>
          <w:szCs w:val="28"/>
          <w:lang w:eastAsia="uk-UA"/>
        </w:rPr>
        <w:t>чітк</w:t>
      </w:r>
      <w:r w:rsidR="00BF718F" w:rsidRPr="00EC2E5D">
        <w:rPr>
          <w:rFonts w:ascii="Times New Roman" w:eastAsia="Times New Roman" w:hAnsi="Times New Roman" w:cs="Times New Roman"/>
          <w:color w:val="000000"/>
          <w:sz w:val="28"/>
          <w:szCs w:val="28"/>
          <w:lang w:eastAsia="uk-UA"/>
        </w:rPr>
        <w:t>і</w:t>
      </w:r>
      <w:r w:rsidR="00035F1E" w:rsidRPr="00EC2E5D">
        <w:rPr>
          <w:rFonts w:ascii="Times New Roman" w:eastAsia="Times New Roman" w:hAnsi="Times New Roman" w:cs="Times New Roman"/>
          <w:color w:val="000000"/>
          <w:sz w:val="28"/>
          <w:szCs w:val="28"/>
          <w:lang w:eastAsia="uk-UA"/>
        </w:rPr>
        <w:t xml:space="preserve"> і </w:t>
      </w:r>
      <w:r w:rsidRPr="00EC2E5D">
        <w:rPr>
          <w:rFonts w:ascii="Times New Roman" w:eastAsia="Times New Roman" w:hAnsi="Times New Roman" w:cs="Times New Roman"/>
          <w:color w:val="000000"/>
          <w:sz w:val="28"/>
          <w:szCs w:val="28"/>
          <w:lang w:eastAsia="uk-UA"/>
        </w:rPr>
        <w:t>переконливі пояснення з приводу подання саме повідомлення про суттєві зміни у майновому стані попри те, що аналогічні обставини досліджувались Комісією під час співбесіди 17</w:t>
      </w:r>
      <w:r w:rsidR="00FA7F55"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квітня 2018 року.</w:t>
      </w:r>
    </w:p>
    <w:p w14:paraId="03E6FACD" w14:textId="6C553938" w:rsidR="00772964" w:rsidRPr="00EC2E5D" w:rsidRDefault="00772964" w:rsidP="00BC497E">
      <w:pPr>
        <w:pStyle w:val="a8"/>
        <w:numPr>
          <w:ilvl w:val="1"/>
          <w:numId w:val="74"/>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Комісія може припускати,</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що мала місце технічна помилка, а сама сума стосувалась доходу судді за попередній рік. Водночас Щербак Д.С. не надав пояснень з приводу якої саме зміни майнового стану стосувалось повідомлення. Комісія не вправі виходити з власних припущень, що суддею помилково подано інший вид деклар</w:t>
      </w:r>
      <w:r w:rsidR="00BF718F" w:rsidRPr="00EC2E5D">
        <w:rPr>
          <w:rFonts w:ascii="Times New Roman" w:eastAsia="Times New Roman" w:hAnsi="Times New Roman" w:cs="Times New Roman"/>
          <w:color w:val="000000"/>
          <w:sz w:val="28"/>
          <w:szCs w:val="28"/>
          <w:lang w:eastAsia="uk-UA"/>
        </w:rPr>
        <w:t>ації, адже Щербак Д.С. не надав</w:t>
      </w:r>
      <w:r w:rsidRPr="00EC2E5D">
        <w:rPr>
          <w:rFonts w:ascii="Times New Roman" w:eastAsia="Times New Roman" w:hAnsi="Times New Roman" w:cs="Times New Roman"/>
          <w:color w:val="000000"/>
          <w:sz w:val="28"/>
          <w:szCs w:val="28"/>
          <w:lang w:eastAsia="uk-UA"/>
        </w:rPr>
        <w:t xml:space="preserve"> відповідних пояснень.</w:t>
      </w:r>
    </w:p>
    <w:p w14:paraId="4F3041EB" w14:textId="012B3381" w:rsidR="00772964" w:rsidRPr="00EC2E5D" w:rsidRDefault="00B8097B" w:rsidP="00BC497E">
      <w:pPr>
        <w:pStyle w:val="a8"/>
        <w:numPr>
          <w:ilvl w:val="1"/>
          <w:numId w:val="74"/>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Згідно з</w:t>
      </w:r>
      <w:r w:rsidR="00772964" w:rsidRPr="00EC2E5D">
        <w:rPr>
          <w:rFonts w:ascii="Times New Roman" w:eastAsia="Times New Roman" w:hAnsi="Times New Roman" w:cs="Times New Roman"/>
          <w:color w:val="000000"/>
          <w:sz w:val="28"/>
          <w:szCs w:val="28"/>
          <w:lang w:eastAsia="uk-UA"/>
        </w:rPr>
        <w:t xml:space="preserve"> пункт</w:t>
      </w:r>
      <w:r w:rsidRPr="00EC2E5D">
        <w:rPr>
          <w:rFonts w:ascii="Times New Roman" w:eastAsia="Times New Roman" w:hAnsi="Times New Roman" w:cs="Times New Roman"/>
          <w:color w:val="000000"/>
          <w:sz w:val="28"/>
          <w:szCs w:val="28"/>
          <w:lang w:eastAsia="uk-UA"/>
        </w:rPr>
        <w:t>ом</w:t>
      </w:r>
      <w:r w:rsidR="00772964" w:rsidRPr="00EC2E5D">
        <w:rPr>
          <w:rFonts w:ascii="Times New Roman" w:eastAsia="Times New Roman" w:hAnsi="Times New Roman" w:cs="Times New Roman"/>
          <w:color w:val="000000"/>
          <w:sz w:val="28"/>
          <w:szCs w:val="28"/>
          <w:lang w:eastAsia="uk-UA"/>
        </w:rPr>
        <w:t xml:space="preserve"> 4.2 </w:t>
      </w:r>
      <w:proofErr w:type="spellStart"/>
      <w:r w:rsidR="00772964" w:rsidRPr="00EC2E5D">
        <w:rPr>
          <w:rFonts w:ascii="Times New Roman" w:eastAsia="Times New Roman" w:hAnsi="Times New Roman" w:cs="Times New Roman"/>
          <w:color w:val="000000"/>
          <w:sz w:val="28"/>
          <w:szCs w:val="28"/>
          <w:lang w:eastAsia="uk-UA"/>
        </w:rPr>
        <w:t>Бангалорських</w:t>
      </w:r>
      <w:proofErr w:type="spellEnd"/>
      <w:r w:rsidR="00772964" w:rsidRPr="00EC2E5D">
        <w:rPr>
          <w:rFonts w:ascii="Times New Roman" w:eastAsia="Times New Roman" w:hAnsi="Times New Roman" w:cs="Times New Roman"/>
          <w:color w:val="000000"/>
          <w:sz w:val="28"/>
          <w:szCs w:val="28"/>
          <w:lang w:eastAsia="uk-UA"/>
        </w:rPr>
        <w:t xml:space="preserve"> принципів постійна увага з</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боку</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суспільства</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покладає</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на</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суддю обов</w:t>
      </w:r>
      <w:r w:rsidR="00A1589F"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язок</w:t>
      </w:r>
      <w:r w:rsidR="00881C5A"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прийняти</w:t>
      </w:r>
      <w:r w:rsidR="00881C5A"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ряд</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обмежень,</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і,</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незважаючи</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на</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те,</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що пересічному громадянину ці обов</w:t>
      </w:r>
      <w:r w:rsidR="00A1589F"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язки могли б здатися</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обтяжливими, суддя</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приймає</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їх</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добровільно</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та</w:t>
      </w:r>
      <w:r w:rsidR="001A2D19"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охоче. Тому</w:t>
      </w:r>
      <w:r w:rsidR="00A1589F"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 xml:space="preserve"> за</w:t>
      </w:r>
      <w:r w:rsidR="00035F1E" w:rsidRPr="00EC2E5D">
        <w:rPr>
          <w:rFonts w:ascii="Times New Roman" w:eastAsia="Times New Roman" w:hAnsi="Times New Roman" w:cs="Times New Roman"/>
          <w:color w:val="000000"/>
          <w:sz w:val="28"/>
          <w:szCs w:val="28"/>
          <w:lang w:eastAsia="uk-UA"/>
        </w:rPr>
        <w:t>повнюючи декларацію</w:t>
      </w:r>
      <w:r w:rsidR="00A1589F" w:rsidRPr="00EC2E5D">
        <w:rPr>
          <w:rFonts w:ascii="Times New Roman" w:eastAsia="Times New Roman" w:hAnsi="Times New Roman" w:cs="Times New Roman"/>
          <w:color w:val="000000"/>
          <w:sz w:val="28"/>
          <w:szCs w:val="28"/>
          <w:lang w:eastAsia="uk-UA"/>
        </w:rPr>
        <w:t>,</w:t>
      </w:r>
      <w:r w:rsidR="00035F1E" w:rsidRPr="00EC2E5D">
        <w:rPr>
          <w:rFonts w:ascii="Times New Roman" w:eastAsia="Times New Roman" w:hAnsi="Times New Roman" w:cs="Times New Roman"/>
          <w:color w:val="000000"/>
          <w:sz w:val="28"/>
          <w:szCs w:val="28"/>
          <w:lang w:eastAsia="uk-UA"/>
        </w:rPr>
        <w:t xml:space="preserve"> Щербак</w:t>
      </w:r>
      <w:r w:rsidR="003C05CF">
        <w:rPr>
          <w:rFonts w:ascii="Times New Roman" w:eastAsia="Times New Roman" w:hAnsi="Times New Roman" w:cs="Times New Roman"/>
          <w:color w:val="000000"/>
          <w:sz w:val="28"/>
          <w:szCs w:val="28"/>
          <w:lang w:val="en-US" w:eastAsia="uk-UA"/>
        </w:rPr>
        <w:t> </w:t>
      </w:r>
      <w:bookmarkStart w:id="0" w:name="_GoBack"/>
      <w:bookmarkEnd w:id="0"/>
      <w:r w:rsidR="00035F1E" w:rsidRPr="00EC2E5D">
        <w:rPr>
          <w:rFonts w:ascii="Times New Roman" w:eastAsia="Times New Roman" w:hAnsi="Times New Roman" w:cs="Times New Roman"/>
          <w:color w:val="000000"/>
          <w:sz w:val="28"/>
          <w:szCs w:val="28"/>
          <w:lang w:eastAsia="uk-UA"/>
        </w:rPr>
        <w:t>Д.С.</w:t>
      </w:r>
      <w:r w:rsidR="00772964" w:rsidRPr="00EC2E5D">
        <w:rPr>
          <w:rFonts w:ascii="Times New Roman" w:eastAsia="Times New Roman" w:hAnsi="Times New Roman" w:cs="Times New Roman"/>
          <w:color w:val="000000"/>
          <w:sz w:val="28"/>
          <w:szCs w:val="28"/>
          <w:lang w:eastAsia="uk-UA"/>
        </w:rPr>
        <w:t xml:space="preserve"> мав дотримуватись порядку, визначеного Законом України </w:t>
      </w:r>
      <w:r w:rsidR="00035F1E"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Про запобігання корупції</w:t>
      </w:r>
      <w:r w:rsidR="00035F1E" w:rsidRPr="00EC2E5D">
        <w:rPr>
          <w:rFonts w:ascii="Times New Roman" w:eastAsia="Times New Roman" w:hAnsi="Times New Roman" w:cs="Times New Roman"/>
          <w:color w:val="000000"/>
          <w:sz w:val="28"/>
          <w:szCs w:val="28"/>
          <w:lang w:eastAsia="uk-UA"/>
        </w:rPr>
        <w:t>»</w:t>
      </w:r>
      <w:r w:rsidR="00772964" w:rsidRPr="00EC2E5D">
        <w:rPr>
          <w:rFonts w:ascii="Times New Roman" w:eastAsia="Times New Roman" w:hAnsi="Times New Roman" w:cs="Times New Roman"/>
          <w:color w:val="000000"/>
          <w:sz w:val="28"/>
          <w:szCs w:val="28"/>
          <w:lang w:eastAsia="uk-UA"/>
        </w:rPr>
        <w:t xml:space="preserve">, </w:t>
      </w:r>
      <w:r w:rsidR="00A1589F" w:rsidRPr="00EC2E5D">
        <w:rPr>
          <w:rFonts w:ascii="Times New Roman" w:eastAsia="Times New Roman" w:hAnsi="Times New Roman" w:cs="Times New Roman"/>
          <w:color w:val="000000"/>
          <w:sz w:val="28"/>
          <w:szCs w:val="28"/>
          <w:lang w:eastAsia="uk-UA"/>
        </w:rPr>
        <w:t xml:space="preserve">та </w:t>
      </w:r>
      <w:r w:rsidR="00772964" w:rsidRPr="00EC2E5D">
        <w:rPr>
          <w:rFonts w:ascii="Times New Roman" w:eastAsia="Times New Roman" w:hAnsi="Times New Roman" w:cs="Times New Roman"/>
          <w:color w:val="000000"/>
          <w:sz w:val="28"/>
          <w:szCs w:val="28"/>
          <w:lang w:eastAsia="uk-UA"/>
        </w:rPr>
        <w:t>подати декларацію належної форми і у встановлені строки. </w:t>
      </w:r>
    </w:p>
    <w:p w14:paraId="095DBE19" w14:textId="77777777" w:rsidR="00772964" w:rsidRPr="00EC2E5D" w:rsidRDefault="00772964" w:rsidP="00BC497E">
      <w:pPr>
        <w:pStyle w:val="a8"/>
        <w:numPr>
          <w:ilvl w:val="1"/>
          <w:numId w:val="74"/>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Відсутність належних пояснень</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може викликати у </w:t>
      </w:r>
      <w:r w:rsidR="00035F1E" w:rsidRPr="00EC2E5D">
        <w:rPr>
          <w:rFonts w:ascii="Times New Roman" w:eastAsia="Times New Roman" w:hAnsi="Times New Roman" w:cs="Times New Roman"/>
          <w:color w:val="000000"/>
          <w:sz w:val="28"/>
          <w:szCs w:val="28"/>
          <w:lang w:eastAsia="uk-UA"/>
        </w:rPr>
        <w:t>розсудливого</w:t>
      </w:r>
      <w:r w:rsidRPr="00EC2E5D">
        <w:rPr>
          <w:rFonts w:ascii="Times New Roman" w:eastAsia="Times New Roman" w:hAnsi="Times New Roman" w:cs="Times New Roman"/>
          <w:color w:val="000000"/>
          <w:sz w:val="28"/>
          <w:szCs w:val="28"/>
          <w:lang w:eastAsia="uk-UA"/>
        </w:rPr>
        <w:t xml:space="preserve"> спостерігача </w:t>
      </w:r>
      <w:r w:rsidR="00035F1E" w:rsidRPr="00EC2E5D">
        <w:rPr>
          <w:rFonts w:ascii="Times New Roman" w:eastAsia="Times New Roman" w:hAnsi="Times New Roman" w:cs="Times New Roman"/>
          <w:color w:val="000000"/>
          <w:sz w:val="28"/>
          <w:szCs w:val="28"/>
          <w:lang w:eastAsia="uk-UA"/>
        </w:rPr>
        <w:t>обґрунтований</w:t>
      </w:r>
      <w:r w:rsidRPr="00EC2E5D">
        <w:rPr>
          <w:rFonts w:ascii="Times New Roman" w:eastAsia="Times New Roman" w:hAnsi="Times New Roman" w:cs="Times New Roman"/>
          <w:color w:val="000000"/>
          <w:sz w:val="28"/>
          <w:szCs w:val="28"/>
          <w:lang w:eastAsia="uk-UA"/>
        </w:rPr>
        <w:t xml:space="preserve"> сумнів щодо відповідності </w:t>
      </w:r>
      <w:r w:rsidR="00035F1E" w:rsidRPr="00EC2E5D">
        <w:rPr>
          <w:rFonts w:ascii="Times New Roman" w:eastAsia="Times New Roman" w:hAnsi="Times New Roman" w:cs="Times New Roman"/>
          <w:color w:val="000000"/>
          <w:sz w:val="28"/>
          <w:szCs w:val="28"/>
          <w:lang w:eastAsia="uk-UA"/>
        </w:rPr>
        <w:t xml:space="preserve">судді Щербака Д.С. </w:t>
      </w:r>
      <w:r w:rsidRPr="00EC2E5D">
        <w:rPr>
          <w:rFonts w:ascii="Times New Roman" w:eastAsia="Times New Roman" w:hAnsi="Times New Roman" w:cs="Times New Roman"/>
          <w:color w:val="000000"/>
          <w:sz w:val="28"/>
          <w:szCs w:val="28"/>
          <w:lang w:eastAsia="uk-UA"/>
        </w:rPr>
        <w:t>критеріям професійної етики та доброчесності. </w:t>
      </w:r>
    </w:p>
    <w:p w14:paraId="6C5283DF" w14:textId="77777777" w:rsidR="00772964" w:rsidRPr="00EC2E5D" w:rsidRDefault="00772964" w:rsidP="00BC497E">
      <w:pPr>
        <w:numPr>
          <w:ilvl w:val="0"/>
          <w:numId w:val="47"/>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Щодо виконавчих проваджень. </w:t>
      </w:r>
    </w:p>
    <w:p w14:paraId="3499E418" w14:textId="77777777" w:rsidR="00772964" w:rsidRPr="00EC2E5D" w:rsidRDefault="00772964" w:rsidP="00BC497E">
      <w:pPr>
        <w:pStyle w:val="a8"/>
        <w:numPr>
          <w:ilvl w:val="1"/>
          <w:numId w:val="75"/>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 xml:space="preserve">Комісія встановила, що протягом 2014–2016 років у виконавчій службі перебували на виконанні два виконавчі листи Шевченківського районного суду міста Києва щодо </w:t>
      </w:r>
      <w:r w:rsidR="00EC3267" w:rsidRPr="00EC2E5D">
        <w:rPr>
          <w:rFonts w:ascii="Times New Roman" w:eastAsia="Times New Roman" w:hAnsi="Times New Roman" w:cs="Times New Roman"/>
          <w:color w:val="000000"/>
          <w:sz w:val="28"/>
          <w:szCs w:val="28"/>
          <w:lang w:eastAsia="uk-UA"/>
        </w:rPr>
        <w:t xml:space="preserve">боргів </w:t>
      </w:r>
      <w:r w:rsidRPr="00EC2E5D">
        <w:rPr>
          <w:rFonts w:ascii="Times New Roman" w:eastAsia="Times New Roman" w:hAnsi="Times New Roman" w:cs="Times New Roman"/>
          <w:color w:val="000000"/>
          <w:sz w:val="28"/>
          <w:szCs w:val="28"/>
          <w:lang w:eastAsia="uk-UA"/>
        </w:rPr>
        <w:t>судді Щербака Д.С.</w:t>
      </w:r>
    </w:p>
    <w:p w14:paraId="0ED03DB8" w14:textId="6C881C29" w:rsidR="00772964" w:rsidRPr="00EC2E5D" w:rsidRDefault="00772964" w:rsidP="00BC497E">
      <w:pPr>
        <w:pStyle w:val="a8"/>
        <w:numPr>
          <w:ilvl w:val="1"/>
          <w:numId w:val="75"/>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Під час співбесіди Щербак Д.С. не зміг надати </w:t>
      </w:r>
      <w:r w:rsidR="00EC3267" w:rsidRPr="00EC2E5D">
        <w:rPr>
          <w:rFonts w:ascii="Times New Roman" w:eastAsia="Times New Roman" w:hAnsi="Times New Roman" w:cs="Times New Roman"/>
          <w:color w:val="000000"/>
          <w:sz w:val="28"/>
          <w:szCs w:val="28"/>
          <w:lang w:eastAsia="uk-UA"/>
        </w:rPr>
        <w:t xml:space="preserve">чітких і </w:t>
      </w:r>
      <w:r w:rsidRPr="00EC2E5D">
        <w:rPr>
          <w:rFonts w:ascii="Times New Roman" w:eastAsia="Times New Roman" w:hAnsi="Times New Roman" w:cs="Times New Roman"/>
          <w:color w:val="000000"/>
          <w:sz w:val="28"/>
          <w:szCs w:val="28"/>
          <w:lang w:eastAsia="uk-UA"/>
        </w:rPr>
        <w:t>переконливих пояснень причин невиконання судових рішень</w:t>
      </w:r>
      <w:r w:rsidR="00A1589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w:t>
      </w:r>
      <w:r w:rsidR="00A1589F" w:rsidRPr="00EC2E5D">
        <w:rPr>
          <w:rFonts w:ascii="Times New Roman" w:eastAsia="Times New Roman" w:hAnsi="Times New Roman" w:cs="Times New Roman"/>
          <w:color w:val="000000"/>
          <w:sz w:val="28"/>
          <w:szCs w:val="28"/>
          <w:lang w:eastAsia="uk-UA"/>
        </w:rPr>
        <w:t>Т</w:t>
      </w:r>
      <w:r w:rsidRPr="00EC2E5D">
        <w:rPr>
          <w:rFonts w:ascii="Times New Roman" w:eastAsia="Times New Roman" w:hAnsi="Times New Roman" w:cs="Times New Roman"/>
          <w:color w:val="000000"/>
          <w:sz w:val="28"/>
          <w:szCs w:val="28"/>
          <w:lang w:eastAsia="uk-UA"/>
        </w:rPr>
        <w:t xml:space="preserve">акож </w:t>
      </w:r>
      <w:r w:rsidR="00A1589F" w:rsidRPr="00EC2E5D">
        <w:rPr>
          <w:rFonts w:ascii="Times New Roman" w:eastAsia="Times New Roman" w:hAnsi="Times New Roman" w:cs="Times New Roman"/>
          <w:color w:val="000000"/>
          <w:sz w:val="28"/>
          <w:szCs w:val="28"/>
          <w:lang w:eastAsia="uk-UA"/>
        </w:rPr>
        <w:t xml:space="preserve">він </w:t>
      </w:r>
      <w:r w:rsidRPr="00EC2E5D">
        <w:rPr>
          <w:rFonts w:ascii="Times New Roman" w:eastAsia="Times New Roman" w:hAnsi="Times New Roman" w:cs="Times New Roman"/>
          <w:color w:val="000000"/>
          <w:sz w:val="28"/>
          <w:szCs w:val="28"/>
          <w:lang w:eastAsia="uk-UA"/>
        </w:rPr>
        <w:t>не пояснив, чи було погашено заборгованість перед Моторним (транспортним) страховим бюро України, чому виконання рішень здійснювалося у примусовому порядку, незважаючи на його дохід у вигляді суддівської винагороди.</w:t>
      </w:r>
    </w:p>
    <w:p w14:paraId="65DC7CE1" w14:textId="07777129" w:rsidR="00772964" w:rsidRPr="00EC2E5D" w:rsidRDefault="00772964" w:rsidP="00BC497E">
      <w:pPr>
        <w:pStyle w:val="a8"/>
        <w:numPr>
          <w:ilvl w:val="1"/>
          <w:numId w:val="75"/>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Відповідно до частини першої статті 129</w:t>
      </w:r>
      <w:r w:rsidRPr="00EC2E5D">
        <w:rPr>
          <w:rFonts w:ascii="Times New Roman" w:eastAsia="Times New Roman" w:hAnsi="Times New Roman" w:cs="Times New Roman"/>
          <w:color w:val="000000"/>
          <w:sz w:val="28"/>
          <w:szCs w:val="17"/>
          <w:vertAlign w:val="superscript"/>
          <w:lang w:eastAsia="uk-UA"/>
        </w:rPr>
        <w:t>1</w:t>
      </w:r>
      <w:r w:rsidRPr="00EC2E5D">
        <w:rPr>
          <w:rFonts w:ascii="Times New Roman" w:eastAsia="Times New Roman" w:hAnsi="Times New Roman" w:cs="Times New Roman"/>
          <w:color w:val="000000"/>
          <w:sz w:val="28"/>
          <w:szCs w:val="28"/>
          <w:lang w:eastAsia="uk-UA"/>
        </w:rPr>
        <w:t xml:space="preserve"> Конституції України судове рішення є обов’язковим до виконання. Аналогічне за змістом положення у попередній редакції Конституції було викладено у частині п’ятій статті 124. Принцип </w:t>
      </w:r>
      <w:proofErr w:type="spellStart"/>
      <w:r w:rsidRPr="00EC2E5D">
        <w:rPr>
          <w:rFonts w:ascii="Times New Roman" w:eastAsia="Times New Roman" w:hAnsi="Times New Roman" w:cs="Times New Roman"/>
          <w:color w:val="000000"/>
          <w:sz w:val="28"/>
          <w:szCs w:val="28"/>
          <w:lang w:eastAsia="uk-UA"/>
        </w:rPr>
        <w:t>res</w:t>
      </w:r>
      <w:proofErr w:type="spellEnd"/>
      <w:r w:rsidRPr="00EC2E5D">
        <w:rPr>
          <w:rFonts w:ascii="Times New Roman" w:eastAsia="Times New Roman" w:hAnsi="Times New Roman" w:cs="Times New Roman"/>
          <w:color w:val="000000"/>
          <w:sz w:val="28"/>
          <w:szCs w:val="28"/>
          <w:lang w:eastAsia="uk-UA"/>
        </w:rPr>
        <w:t xml:space="preserve"> </w:t>
      </w:r>
      <w:proofErr w:type="spellStart"/>
      <w:r w:rsidRPr="00EC2E5D">
        <w:rPr>
          <w:rFonts w:ascii="Times New Roman" w:eastAsia="Times New Roman" w:hAnsi="Times New Roman" w:cs="Times New Roman"/>
          <w:color w:val="000000"/>
          <w:sz w:val="28"/>
          <w:szCs w:val="28"/>
          <w:lang w:eastAsia="uk-UA"/>
        </w:rPr>
        <w:t>judicata</w:t>
      </w:r>
      <w:proofErr w:type="spellEnd"/>
      <w:r w:rsidRPr="00EC2E5D">
        <w:rPr>
          <w:rFonts w:ascii="Times New Roman" w:eastAsia="Times New Roman" w:hAnsi="Times New Roman" w:cs="Times New Roman"/>
          <w:color w:val="000000"/>
          <w:sz w:val="28"/>
          <w:szCs w:val="28"/>
          <w:lang w:eastAsia="uk-UA"/>
        </w:rPr>
        <w:t>, який забезпечує обов’язковість судового рішення, є фундаментом функціонування системи правосуддя та невід’ємною ознакою правової держави. З метою захисту цього принципу законодавство передбачає кримінальну відповідальність за умисне невиконання судових рішень, що набрали законної сили, особливо службови</w:t>
      </w:r>
      <w:r w:rsidR="00A1589F" w:rsidRPr="00EC2E5D">
        <w:rPr>
          <w:rFonts w:ascii="Times New Roman" w:eastAsia="Times New Roman" w:hAnsi="Times New Roman" w:cs="Times New Roman"/>
          <w:color w:val="000000"/>
          <w:sz w:val="28"/>
          <w:szCs w:val="28"/>
          <w:lang w:eastAsia="uk-UA"/>
        </w:rPr>
        <w:t>ми</w:t>
      </w:r>
      <w:r w:rsidRPr="00EC2E5D">
        <w:rPr>
          <w:rFonts w:ascii="Times New Roman" w:eastAsia="Times New Roman" w:hAnsi="Times New Roman" w:cs="Times New Roman"/>
          <w:color w:val="000000"/>
          <w:sz w:val="28"/>
          <w:szCs w:val="28"/>
          <w:lang w:eastAsia="uk-UA"/>
        </w:rPr>
        <w:t xml:space="preserve"> ос</w:t>
      </w:r>
      <w:r w:rsidR="00A1589F" w:rsidRPr="00EC2E5D">
        <w:rPr>
          <w:rFonts w:ascii="Times New Roman" w:eastAsia="Times New Roman" w:hAnsi="Times New Roman" w:cs="Times New Roman"/>
          <w:color w:val="000000"/>
          <w:sz w:val="28"/>
          <w:szCs w:val="28"/>
          <w:lang w:eastAsia="uk-UA"/>
        </w:rPr>
        <w:t>о</w:t>
      </w:r>
      <w:r w:rsidRPr="00EC2E5D">
        <w:rPr>
          <w:rFonts w:ascii="Times New Roman" w:eastAsia="Times New Roman" w:hAnsi="Times New Roman" w:cs="Times New Roman"/>
          <w:color w:val="000000"/>
          <w:sz w:val="28"/>
          <w:szCs w:val="28"/>
          <w:lang w:eastAsia="uk-UA"/>
        </w:rPr>
        <w:t>б</w:t>
      </w:r>
      <w:r w:rsidR="00A1589F" w:rsidRPr="00EC2E5D">
        <w:rPr>
          <w:rFonts w:ascii="Times New Roman" w:eastAsia="Times New Roman" w:hAnsi="Times New Roman" w:cs="Times New Roman"/>
          <w:color w:val="000000"/>
          <w:sz w:val="28"/>
          <w:szCs w:val="28"/>
          <w:lang w:eastAsia="uk-UA"/>
        </w:rPr>
        <w:t>ами</w:t>
      </w:r>
      <w:r w:rsidRPr="00EC2E5D">
        <w:rPr>
          <w:rFonts w:ascii="Times New Roman" w:eastAsia="Times New Roman" w:hAnsi="Times New Roman" w:cs="Times New Roman"/>
          <w:color w:val="000000"/>
          <w:sz w:val="28"/>
          <w:szCs w:val="28"/>
          <w:lang w:eastAsia="uk-UA"/>
        </w:rPr>
        <w:t xml:space="preserve">. Ігнорування принципу </w:t>
      </w:r>
      <w:proofErr w:type="spellStart"/>
      <w:r w:rsidRPr="00EC2E5D">
        <w:rPr>
          <w:rFonts w:ascii="Times New Roman" w:eastAsia="Times New Roman" w:hAnsi="Times New Roman" w:cs="Times New Roman"/>
          <w:color w:val="000000"/>
          <w:sz w:val="28"/>
          <w:szCs w:val="28"/>
          <w:lang w:eastAsia="uk-UA"/>
        </w:rPr>
        <w:t>res</w:t>
      </w:r>
      <w:proofErr w:type="spellEnd"/>
      <w:r w:rsidRPr="00EC2E5D">
        <w:rPr>
          <w:rFonts w:ascii="Times New Roman" w:eastAsia="Times New Roman" w:hAnsi="Times New Roman" w:cs="Times New Roman"/>
          <w:color w:val="000000"/>
          <w:sz w:val="28"/>
          <w:szCs w:val="28"/>
          <w:lang w:eastAsia="uk-UA"/>
        </w:rPr>
        <w:t xml:space="preserve"> </w:t>
      </w:r>
      <w:proofErr w:type="spellStart"/>
      <w:r w:rsidRPr="00EC2E5D">
        <w:rPr>
          <w:rFonts w:ascii="Times New Roman" w:eastAsia="Times New Roman" w:hAnsi="Times New Roman" w:cs="Times New Roman"/>
          <w:color w:val="000000"/>
          <w:sz w:val="28"/>
          <w:szCs w:val="28"/>
          <w:lang w:eastAsia="uk-UA"/>
        </w:rPr>
        <w:t>judicata</w:t>
      </w:r>
      <w:proofErr w:type="spellEnd"/>
      <w:r w:rsidRPr="00EC2E5D">
        <w:rPr>
          <w:rFonts w:ascii="Times New Roman" w:eastAsia="Times New Roman" w:hAnsi="Times New Roman" w:cs="Times New Roman"/>
          <w:color w:val="000000"/>
          <w:sz w:val="28"/>
          <w:szCs w:val="28"/>
          <w:lang w:eastAsia="uk-UA"/>
        </w:rPr>
        <w:t xml:space="preserve"> ставить під загрозу функціонування правових інститутів і позбавляє сенсу існування правової системи як такої.</w:t>
      </w:r>
    </w:p>
    <w:p w14:paraId="56AFB70D" w14:textId="467BA186" w:rsidR="00772964" w:rsidRPr="00EC2E5D" w:rsidRDefault="00772964" w:rsidP="00BC497E">
      <w:pPr>
        <w:pStyle w:val="a8"/>
        <w:numPr>
          <w:ilvl w:val="1"/>
          <w:numId w:val="75"/>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Суспільство має </w:t>
      </w:r>
      <w:r w:rsidR="006665A1" w:rsidRPr="00EC2E5D">
        <w:rPr>
          <w:rFonts w:ascii="Times New Roman" w:eastAsia="Times New Roman" w:hAnsi="Times New Roman" w:cs="Times New Roman"/>
          <w:color w:val="000000"/>
          <w:sz w:val="28"/>
          <w:szCs w:val="28"/>
          <w:lang w:eastAsia="uk-UA"/>
        </w:rPr>
        <w:t>розумне</w:t>
      </w:r>
      <w:r w:rsidR="00A1589F" w:rsidRPr="00EC2E5D">
        <w:rPr>
          <w:rFonts w:ascii="Times New Roman" w:eastAsia="Times New Roman" w:hAnsi="Times New Roman" w:cs="Times New Roman"/>
          <w:color w:val="000000"/>
          <w:sz w:val="28"/>
          <w:szCs w:val="28"/>
          <w:lang w:eastAsia="uk-UA"/>
        </w:rPr>
        <w:t xml:space="preserve"> очікування, що суддя як носій судової влади</w:t>
      </w:r>
      <w:r w:rsidRPr="00EC2E5D">
        <w:rPr>
          <w:rFonts w:ascii="Times New Roman" w:eastAsia="Times New Roman" w:hAnsi="Times New Roman" w:cs="Times New Roman"/>
          <w:color w:val="000000"/>
          <w:sz w:val="28"/>
          <w:szCs w:val="28"/>
          <w:lang w:eastAsia="uk-UA"/>
        </w:rPr>
        <w:t xml:space="preserve"> добровільно виконає рішення суду, яке набрало законної сили. </w:t>
      </w:r>
    </w:p>
    <w:p w14:paraId="2E0E5C78" w14:textId="3D28E633" w:rsidR="00B8097B" w:rsidRPr="00EC2E5D" w:rsidRDefault="00B8097B" w:rsidP="00BC497E">
      <w:pPr>
        <w:pStyle w:val="a8"/>
        <w:numPr>
          <w:ilvl w:val="1"/>
          <w:numId w:val="75"/>
        </w:numPr>
        <w:ind w:left="0" w:firstLine="709"/>
        <w:jc w:val="both"/>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Комісія критично оцінює твердження судді щодо необізнаності про відкриті виконавчі провадження, </w:t>
      </w:r>
      <w:r w:rsidR="00A1589F" w:rsidRPr="00EC2E5D">
        <w:rPr>
          <w:rFonts w:ascii="Times New Roman" w:eastAsia="Times New Roman" w:hAnsi="Times New Roman" w:cs="Times New Roman"/>
          <w:color w:val="000000"/>
          <w:sz w:val="28"/>
          <w:szCs w:val="28"/>
          <w:lang w:eastAsia="uk-UA"/>
        </w:rPr>
        <w:t>в</w:t>
      </w:r>
      <w:r w:rsidRPr="00EC2E5D">
        <w:rPr>
          <w:rFonts w:ascii="Times New Roman" w:eastAsia="Times New Roman" w:hAnsi="Times New Roman" w:cs="Times New Roman"/>
          <w:color w:val="000000"/>
          <w:sz w:val="28"/>
          <w:szCs w:val="28"/>
          <w:lang w:eastAsia="uk-UA"/>
        </w:rPr>
        <w:t xml:space="preserve"> яких він є боржником, та вжиті заходи примусового виконання судових рішень. Статтею 28 Закону України «Про виконавче провадження» встановлено, що документи виконавчого провадження доводяться до відома або надсилаються адресатам не пізніше наступного робочого дня з дня їх винесення, та визначено порядок доведення до відома сторін та інших учасників виконавчого провадження таких документів. Крім того, оскільки рішення суду про стягнення з</w:t>
      </w:r>
      <w:r w:rsidR="00A1589F"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Щербака Д.С. на користь ПАТ «Універсал Банк» заборгованості </w:t>
      </w:r>
      <w:r w:rsidR="00A1589F" w:rsidRPr="00EC2E5D">
        <w:rPr>
          <w:rFonts w:ascii="Times New Roman" w:eastAsia="Times New Roman" w:hAnsi="Times New Roman" w:cs="Times New Roman"/>
          <w:color w:val="000000"/>
          <w:sz w:val="28"/>
          <w:szCs w:val="28"/>
          <w:lang w:eastAsia="uk-UA"/>
        </w:rPr>
        <w:t xml:space="preserve">у сумі 32 365 грн </w:t>
      </w:r>
      <w:r w:rsidRPr="00EC2E5D">
        <w:rPr>
          <w:rFonts w:ascii="Times New Roman" w:eastAsia="Times New Roman" w:hAnsi="Times New Roman" w:cs="Times New Roman"/>
          <w:color w:val="000000"/>
          <w:sz w:val="28"/>
          <w:szCs w:val="28"/>
          <w:lang w:eastAsia="uk-UA"/>
        </w:rPr>
        <w:t>за кредитним договором було фактично виконано в повному обсязі в результаті вжитих державною виконавчою службою заходів примусового виконання</w:t>
      </w:r>
      <w:r w:rsidR="00A1589F" w:rsidRPr="00EC2E5D">
        <w:rPr>
          <w:rFonts w:ascii="Times New Roman" w:eastAsia="Times New Roman" w:hAnsi="Times New Roman" w:cs="Times New Roman"/>
          <w:color w:val="000000"/>
          <w:sz w:val="28"/>
          <w:szCs w:val="28"/>
          <w:lang w:eastAsia="uk-UA"/>
        </w:rPr>
        <w:t>, це</w:t>
      </w:r>
      <w:r w:rsidRPr="00EC2E5D">
        <w:rPr>
          <w:rFonts w:ascii="Times New Roman" w:eastAsia="Times New Roman" w:hAnsi="Times New Roman" w:cs="Times New Roman"/>
          <w:color w:val="000000"/>
          <w:sz w:val="28"/>
          <w:szCs w:val="28"/>
          <w:lang w:eastAsia="uk-UA"/>
        </w:rPr>
        <w:t xml:space="preserve"> мало б привернути увагу судді хоча б в контексті обов’язку бути обізнаним про свої майнові інтереси.</w:t>
      </w:r>
    </w:p>
    <w:p w14:paraId="77FE2CE6" w14:textId="38085961" w:rsidR="00772964" w:rsidRPr="00EC2E5D" w:rsidRDefault="00772964" w:rsidP="00BC497E">
      <w:pPr>
        <w:pStyle w:val="a8"/>
        <w:numPr>
          <w:ilvl w:val="1"/>
          <w:numId w:val="75"/>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Таким чином, Щербак Д.С. діяв несумлінно, адже не лише не виконав добровільно рішення суду, але </w:t>
      </w:r>
      <w:r w:rsidR="00A1589F" w:rsidRPr="00EC2E5D">
        <w:rPr>
          <w:rFonts w:ascii="Times New Roman" w:eastAsia="Times New Roman" w:hAnsi="Times New Roman" w:cs="Times New Roman"/>
          <w:color w:val="000000"/>
          <w:sz w:val="28"/>
          <w:szCs w:val="28"/>
          <w:lang w:eastAsia="uk-UA"/>
        </w:rPr>
        <w:t xml:space="preserve">й </w:t>
      </w:r>
      <w:r w:rsidRPr="00EC2E5D">
        <w:rPr>
          <w:rFonts w:ascii="Times New Roman" w:eastAsia="Times New Roman" w:hAnsi="Times New Roman" w:cs="Times New Roman"/>
          <w:color w:val="000000"/>
          <w:sz w:val="28"/>
          <w:szCs w:val="28"/>
          <w:lang w:eastAsia="uk-UA"/>
        </w:rPr>
        <w:t>стверджу</w:t>
      </w:r>
      <w:r w:rsidR="00A1589F" w:rsidRPr="00EC2E5D">
        <w:rPr>
          <w:rFonts w:ascii="Times New Roman" w:eastAsia="Times New Roman" w:hAnsi="Times New Roman" w:cs="Times New Roman"/>
          <w:color w:val="000000"/>
          <w:sz w:val="28"/>
          <w:szCs w:val="28"/>
          <w:lang w:eastAsia="uk-UA"/>
        </w:rPr>
        <w:t>вав</w:t>
      </w:r>
      <w:r w:rsidRPr="00EC2E5D">
        <w:rPr>
          <w:rFonts w:ascii="Times New Roman" w:eastAsia="Times New Roman" w:hAnsi="Times New Roman" w:cs="Times New Roman"/>
          <w:color w:val="000000"/>
          <w:sz w:val="28"/>
          <w:szCs w:val="28"/>
          <w:lang w:eastAsia="uk-UA"/>
        </w:rPr>
        <w:t xml:space="preserve">, що не знав про них і не вживав </w:t>
      </w:r>
      <w:r w:rsidR="00EC3267" w:rsidRPr="00EC2E5D">
        <w:rPr>
          <w:rFonts w:ascii="Times New Roman" w:eastAsia="Times New Roman" w:hAnsi="Times New Roman" w:cs="Times New Roman"/>
          <w:color w:val="000000"/>
          <w:sz w:val="28"/>
          <w:szCs w:val="28"/>
          <w:lang w:eastAsia="uk-UA"/>
        </w:rPr>
        <w:t>заходів</w:t>
      </w:r>
      <w:r w:rsidRPr="00EC2E5D">
        <w:rPr>
          <w:rFonts w:ascii="Times New Roman" w:eastAsia="Times New Roman" w:hAnsi="Times New Roman" w:cs="Times New Roman"/>
          <w:color w:val="000000"/>
          <w:sz w:val="28"/>
          <w:szCs w:val="28"/>
          <w:lang w:eastAsia="uk-UA"/>
        </w:rPr>
        <w:t xml:space="preserve"> для того, щоб про них дізнатись. Отже, зважаючи на наявність виконавчих проваджень та пояснення судді</w:t>
      </w:r>
      <w:r w:rsidR="00A1589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у </w:t>
      </w:r>
      <w:r w:rsidR="00EC3267" w:rsidRPr="00EC2E5D">
        <w:rPr>
          <w:rFonts w:ascii="Times New Roman" w:eastAsia="Times New Roman" w:hAnsi="Times New Roman" w:cs="Times New Roman"/>
          <w:color w:val="000000"/>
          <w:sz w:val="28"/>
          <w:szCs w:val="28"/>
          <w:lang w:eastAsia="uk-UA"/>
        </w:rPr>
        <w:t>розсудливого</w:t>
      </w:r>
      <w:r w:rsidRPr="00EC2E5D">
        <w:rPr>
          <w:rFonts w:ascii="Times New Roman" w:eastAsia="Times New Roman" w:hAnsi="Times New Roman" w:cs="Times New Roman"/>
          <w:color w:val="000000"/>
          <w:sz w:val="28"/>
          <w:szCs w:val="28"/>
          <w:lang w:eastAsia="uk-UA"/>
        </w:rPr>
        <w:t xml:space="preserve"> спостерігача може виникнути </w:t>
      </w:r>
      <w:r w:rsidR="00EC3267" w:rsidRPr="00EC2E5D">
        <w:rPr>
          <w:rFonts w:ascii="Times New Roman" w:eastAsia="Times New Roman" w:hAnsi="Times New Roman" w:cs="Times New Roman"/>
          <w:color w:val="000000"/>
          <w:sz w:val="28"/>
          <w:szCs w:val="28"/>
          <w:lang w:eastAsia="uk-UA"/>
        </w:rPr>
        <w:t>обґрунтований</w:t>
      </w:r>
      <w:r w:rsidRPr="00EC2E5D">
        <w:rPr>
          <w:rFonts w:ascii="Times New Roman" w:eastAsia="Times New Roman" w:hAnsi="Times New Roman" w:cs="Times New Roman"/>
          <w:color w:val="000000"/>
          <w:sz w:val="28"/>
          <w:szCs w:val="28"/>
          <w:lang w:eastAsia="uk-UA"/>
        </w:rPr>
        <w:t xml:space="preserve"> сумнів щодо його відповідності критеріям професійної етики та доброчесності.</w:t>
      </w:r>
    </w:p>
    <w:p w14:paraId="6D0D746E" w14:textId="77777777" w:rsidR="006665A1" w:rsidRPr="00EC2E5D" w:rsidRDefault="00772964" w:rsidP="00BC497E">
      <w:pPr>
        <w:numPr>
          <w:ilvl w:val="0"/>
          <w:numId w:val="48"/>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Щодо неналежного оформлення документів.</w:t>
      </w:r>
    </w:p>
    <w:p w14:paraId="383889FC" w14:textId="4230D642" w:rsidR="006665A1" w:rsidRPr="00EC2E5D" w:rsidRDefault="00772964" w:rsidP="00BC497E">
      <w:pPr>
        <w:pStyle w:val="a8"/>
        <w:numPr>
          <w:ilvl w:val="1"/>
          <w:numId w:val="76"/>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Під час дослідження досьє встановлено, що Щербак Д.С.</w:t>
      </w:r>
      <w:r w:rsidR="00A1589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w:t>
      </w:r>
      <w:r w:rsidR="00A1589F" w:rsidRPr="00EC2E5D">
        <w:rPr>
          <w:rFonts w:ascii="Times New Roman" w:eastAsia="Times New Roman" w:hAnsi="Times New Roman" w:cs="Times New Roman"/>
          <w:color w:val="000000"/>
          <w:sz w:val="28"/>
          <w:szCs w:val="28"/>
          <w:lang w:eastAsia="uk-UA"/>
        </w:rPr>
        <w:t>обіймаючи</w:t>
      </w:r>
      <w:r w:rsidRPr="00EC2E5D">
        <w:rPr>
          <w:rFonts w:ascii="Times New Roman" w:eastAsia="Times New Roman" w:hAnsi="Times New Roman" w:cs="Times New Roman"/>
          <w:color w:val="000000"/>
          <w:sz w:val="28"/>
          <w:szCs w:val="28"/>
          <w:lang w:eastAsia="uk-UA"/>
        </w:rPr>
        <w:t xml:space="preserve"> посад</w:t>
      </w:r>
      <w:r w:rsidR="00A1589F" w:rsidRPr="00EC2E5D">
        <w:rPr>
          <w:rFonts w:ascii="Times New Roman" w:eastAsia="Times New Roman" w:hAnsi="Times New Roman" w:cs="Times New Roman"/>
          <w:color w:val="000000"/>
          <w:sz w:val="28"/>
          <w:szCs w:val="28"/>
          <w:lang w:eastAsia="uk-UA"/>
        </w:rPr>
        <w:t>у</w:t>
      </w:r>
      <w:r w:rsidRPr="00EC2E5D">
        <w:rPr>
          <w:rFonts w:ascii="Times New Roman" w:eastAsia="Times New Roman" w:hAnsi="Times New Roman" w:cs="Times New Roman"/>
          <w:color w:val="000000"/>
          <w:sz w:val="28"/>
          <w:szCs w:val="28"/>
          <w:lang w:eastAsia="uk-UA"/>
        </w:rPr>
        <w:t xml:space="preserve"> судді Бердичівського міськрайонного суду Житомирської області</w:t>
      </w:r>
      <w:r w:rsidR="00A1589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22</w:t>
      </w:r>
      <w:r w:rsidR="00A1589F"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 xml:space="preserve">серпня 2017 року подав заяву про проведення стосовно нього </w:t>
      </w:r>
      <w:r w:rsidRPr="00EC2E5D">
        <w:rPr>
          <w:rFonts w:ascii="Times New Roman" w:eastAsia="Times New Roman" w:hAnsi="Times New Roman" w:cs="Times New Roman"/>
          <w:color w:val="000000"/>
          <w:sz w:val="28"/>
          <w:szCs w:val="28"/>
          <w:lang w:eastAsia="uk-UA"/>
        </w:rPr>
        <w:lastRenderedPageBreak/>
        <w:t xml:space="preserve">кваліфікаційного оцінювання для підтвердження відповідності займаній посаді судді </w:t>
      </w:r>
      <w:proofErr w:type="spellStart"/>
      <w:r w:rsidRPr="00EC2E5D">
        <w:rPr>
          <w:rFonts w:ascii="Times New Roman" w:eastAsia="Times New Roman" w:hAnsi="Times New Roman" w:cs="Times New Roman"/>
          <w:color w:val="000000"/>
          <w:sz w:val="28"/>
          <w:szCs w:val="28"/>
          <w:lang w:eastAsia="uk-UA"/>
        </w:rPr>
        <w:t>Ржищевського</w:t>
      </w:r>
      <w:proofErr w:type="spellEnd"/>
      <w:r w:rsidRPr="00EC2E5D">
        <w:rPr>
          <w:rFonts w:ascii="Times New Roman" w:eastAsia="Times New Roman" w:hAnsi="Times New Roman" w:cs="Times New Roman"/>
          <w:color w:val="000000"/>
          <w:sz w:val="28"/>
          <w:szCs w:val="28"/>
          <w:lang w:eastAsia="uk-UA"/>
        </w:rPr>
        <w:t xml:space="preserve"> міського суду Київської області.</w:t>
      </w:r>
    </w:p>
    <w:p w14:paraId="6C126348" w14:textId="7E880C4F" w:rsidR="006665A1" w:rsidRPr="00EC2E5D" w:rsidRDefault="00772964" w:rsidP="00BC497E">
      <w:pPr>
        <w:pStyle w:val="a8"/>
        <w:numPr>
          <w:ilvl w:val="1"/>
          <w:numId w:val="76"/>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Комісія не має підстав вважати, що суддя Щербак Д.С. мав умисел</w:t>
      </w:r>
      <w:r w:rsidR="00A57D34" w:rsidRPr="00EC2E5D">
        <w:rPr>
          <w:rFonts w:ascii="Times New Roman" w:eastAsia="Times New Roman" w:hAnsi="Times New Roman" w:cs="Times New Roman"/>
          <w:color w:val="000000"/>
          <w:sz w:val="28"/>
          <w:szCs w:val="28"/>
          <w:lang w:eastAsia="uk-UA"/>
        </w:rPr>
        <w:t xml:space="preserve"> зазначити в заяві суд, посаду в якому він ніколи не обіймав</w:t>
      </w:r>
      <w:r w:rsidRPr="00EC2E5D">
        <w:rPr>
          <w:rFonts w:ascii="Times New Roman" w:eastAsia="Times New Roman" w:hAnsi="Times New Roman" w:cs="Times New Roman"/>
          <w:color w:val="000000"/>
          <w:sz w:val="28"/>
          <w:szCs w:val="28"/>
          <w:lang w:eastAsia="uk-UA"/>
        </w:rPr>
        <w:t xml:space="preserve">. Найімовірніше, мала місце прикра помилка, </w:t>
      </w:r>
      <w:r w:rsidR="00A1589F" w:rsidRPr="00EC2E5D">
        <w:rPr>
          <w:rFonts w:ascii="Times New Roman" w:eastAsia="Times New Roman" w:hAnsi="Times New Roman" w:cs="Times New Roman"/>
          <w:color w:val="000000"/>
          <w:sz w:val="28"/>
          <w:szCs w:val="28"/>
          <w:lang w:eastAsia="uk-UA"/>
        </w:rPr>
        <w:t>яку</w:t>
      </w:r>
      <w:r w:rsidRPr="00EC2E5D">
        <w:rPr>
          <w:rFonts w:ascii="Times New Roman" w:eastAsia="Times New Roman" w:hAnsi="Times New Roman" w:cs="Times New Roman"/>
          <w:color w:val="000000"/>
          <w:sz w:val="28"/>
          <w:szCs w:val="28"/>
          <w:lang w:eastAsia="uk-UA"/>
        </w:rPr>
        <w:t xml:space="preserve"> судд</w:t>
      </w:r>
      <w:r w:rsidR="00A1589F" w:rsidRPr="00EC2E5D">
        <w:rPr>
          <w:rFonts w:ascii="Times New Roman" w:eastAsia="Times New Roman" w:hAnsi="Times New Roman" w:cs="Times New Roman"/>
          <w:color w:val="000000"/>
          <w:sz w:val="28"/>
          <w:szCs w:val="28"/>
          <w:lang w:eastAsia="uk-UA"/>
        </w:rPr>
        <w:t>я допустив</w:t>
      </w:r>
      <w:r w:rsidRPr="00EC2E5D">
        <w:rPr>
          <w:rFonts w:ascii="Times New Roman" w:eastAsia="Times New Roman" w:hAnsi="Times New Roman" w:cs="Times New Roman"/>
          <w:color w:val="000000"/>
          <w:sz w:val="28"/>
          <w:szCs w:val="28"/>
          <w:lang w:eastAsia="uk-UA"/>
        </w:rPr>
        <w:t xml:space="preserve"> з необережності. Водночас під час співбесіди встановлено, що суддя Щербак Д.С. не вжив належних заходів для ретельного ознайомлення з матеріалами досьє, </w:t>
      </w:r>
      <w:r w:rsidR="00A1589F" w:rsidRPr="00EC2E5D">
        <w:rPr>
          <w:rFonts w:ascii="Times New Roman" w:eastAsia="Times New Roman" w:hAnsi="Times New Roman" w:cs="Times New Roman"/>
          <w:color w:val="000000"/>
          <w:sz w:val="28"/>
          <w:szCs w:val="28"/>
          <w:lang w:eastAsia="uk-UA"/>
        </w:rPr>
        <w:t>виявлення і виправлення допущеної помилки</w:t>
      </w:r>
      <w:r w:rsidRPr="00EC2E5D">
        <w:rPr>
          <w:rFonts w:ascii="Times New Roman" w:eastAsia="Times New Roman" w:hAnsi="Times New Roman" w:cs="Times New Roman"/>
          <w:color w:val="000000"/>
          <w:sz w:val="28"/>
          <w:szCs w:val="28"/>
          <w:lang w:eastAsia="uk-UA"/>
        </w:rPr>
        <w:t>.</w:t>
      </w:r>
    </w:p>
    <w:p w14:paraId="1877C016" w14:textId="25712F46" w:rsidR="00772964" w:rsidRPr="00EC2E5D" w:rsidRDefault="00772964" w:rsidP="00BC497E">
      <w:pPr>
        <w:pStyle w:val="a8"/>
        <w:numPr>
          <w:ilvl w:val="1"/>
          <w:numId w:val="76"/>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Оскільки кваліфікаційне оцінювання Щербака Д.С. триває з 20</w:t>
      </w:r>
      <w:r w:rsidR="00EC3267"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жовтня 2017 року, суддя пройшов співбесіду 17 квітня 2018 року і з 13 серпня 2019 року</w:t>
      </w:r>
      <w:r w:rsidR="00EC3267" w:rsidRPr="00EC2E5D">
        <w:rPr>
          <w:rFonts w:ascii="Times New Roman" w:eastAsia="Times New Roman" w:hAnsi="Times New Roman" w:cs="Times New Roman"/>
          <w:color w:val="000000"/>
          <w:sz w:val="28"/>
          <w:szCs w:val="28"/>
          <w:lang w:eastAsia="uk-UA"/>
        </w:rPr>
        <w:t>, після рішення Вищої ради правосуддя,</w:t>
      </w:r>
      <w:r w:rsidRPr="00EC2E5D">
        <w:rPr>
          <w:rFonts w:ascii="Times New Roman" w:eastAsia="Times New Roman" w:hAnsi="Times New Roman" w:cs="Times New Roman"/>
          <w:color w:val="000000"/>
          <w:sz w:val="28"/>
          <w:szCs w:val="28"/>
          <w:lang w:eastAsia="uk-UA"/>
        </w:rPr>
        <w:t xml:space="preserve"> мав можливість належним чином ознайомитись з матеріалами свого досьє</w:t>
      </w:r>
      <w:r w:rsidR="00EC3267" w:rsidRPr="00EC2E5D">
        <w:rPr>
          <w:rFonts w:ascii="Times New Roman" w:eastAsia="Times New Roman" w:hAnsi="Times New Roman" w:cs="Times New Roman"/>
          <w:color w:val="000000"/>
          <w:sz w:val="28"/>
          <w:szCs w:val="28"/>
          <w:lang w:eastAsia="uk-UA"/>
        </w:rPr>
        <w:t xml:space="preserve"> і підготуватись до співбесіди</w:t>
      </w:r>
      <w:r w:rsidR="00A1589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w:t>
      </w:r>
      <w:r w:rsidR="00A1589F" w:rsidRPr="00EC2E5D">
        <w:rPr>
          <w:rFonts w:ascii="Times New Roman" w:eastAsia="Times New Roman" w:hAnsi="Times New Roman" w:cs="Times New Roman"/>
          <w:color w:val="000000"/>
          <w:sz w:val="28"/>
          <w:szCs w:val="28"/>
          <w:lang w:eastAsia="uk-UA"/>
        </w:rPr>
        <w:t>Т</w:t>
      </w:r>
      <w:r w:rsidRPr="00EC2E5D">
        <w:rPr>
          <w:rFonts w:ascii="Times New Roman" w:eastAsia="Times New Roman" w:hAnsi="Times New Roman" w:cs="Times New Roman"/>
          <w:color w:val="000000"/>
          <w:sz w:val="28"/>
          <w:szCs w:val="28"/>
          <w:lang w:eastAsia="uk-UA"/>
        </w:rPr>
        <w:t xml:space="preserve">ака недбалість свідчить про недостатню увагу до обов’язків, </w:t>
      </w:r>
      <w:r w:rsidR="00A57D34" w:rsidRPr="00EC2E5D">
        <w:rPr>
          <w:rFonts w:ascii="Times New Roman" w:eastAsia="Times New Roman" w:hAnsi="Times New Roman" w:cs="Times New Roman"/>
          <w:color w:val="000000"/>
          <w:sz w:val="28"/>
          <w:szCs w:val="28"/>
          <w:lang w:eastAsia="uk-UA"/>
        </w:rPr>
        <w:t>які</w:t>
      </w:r>
      <w:r w:rsidRPr="00EC2E5D">
        <w:rPr>
          <w:rFonts w:ascii="Times New Roman" w:eastAsia="Times New Roman" w:hAnsi="Times New Roman" w:cs="Times New Roman"/>
          <w:color w:val="000000"/>
          <w:sz w:val="28"/>
          <w:szCs w:val="28"/>
          <w:lang w:eastAsia="uk-UA"/>
        </w:rPr>
        <w:t xml:space="preserve"> покладаються на суддю, що у </w:t>
      </w:r>
      <w:r w:rsidR="00EC3267" w:rsidRPr="00EC2E5D">
        <w:rPr>
          <w:rFonts w:ascii="Times New Roman" w:eastAsia="Times New Roman" w:hAnsi="Times New Roman" w:cs="Times New Roman"/>
          <w:color w:val="000000"/>
          <w:sz w:val="28"/>
          <w:szCs w:val="28"/>
          <w:lang w:eastAsia="uk-UA"/>
        </w:rPr>
        <w:t>розсудливого</w:t>
      </w:r>
      <w:r w:rsidRPr="00EC2E5D">
        <w:rPr>
          <w:rFonts w:ascii="Times New Roman" w:eastAsia="Times New Roman" w:hAnsi="Times New Roman" w:cs="Times New Roman"/>
          <w:color w:val="000000"/>
          <w:sz w:val="28"/>
          <w:szCs w:val="28"/>
          <w:lang w:eastAsia="uk-UA"/>
        </w:rPr>
        <w:t xml:space="preserve"> спостерігача може викликати </w:t>
      </w:r>
      <w:r w:rsidR="00EC3267" w:rsidRPr="00EC2E5D">
        <w:rPr>
          <w:rFonts w:ascii="Times New Roman" w:eastAsia="Times New Roman" w:hAnsi="Times New Roman" w:cs="Times New Roman"/>
          <w:color w:val="000000"/>
          <w:sz w:val="28"/>
          <w:szCs w:val="28"/>
          <w:lang w:eastAsia="uk-UA"/>
        </w:rPr>
        <w:t>обґрунтований</w:t>
      </w:r>
      <w:r w:rsidRPr="00EC2E5D">
        <w:rPr>
          <w:rFonts w:ascii="Times New Roman" w:eastAsia="Times New Roman" w:hAnsi="Times New Roman" w:cs="Times New Roman"/>
          <w:color w:val="000000"/>
          <w:sz w:val="28"/>
          <w:szCs w:val="28"/>
          <w:lang w:eastAsia="uk-UA"/>
        </w:rPr>
        <w:t xml:space="preserve"> сумнів щодо його відповідності критерію професійної етики.</w:t>
      </w:r>
    </w:p>
    <w:p w14:paraId="4510DA4B" w14:textId="1616E4EC" w:rsidR="00772964" w:rsidRPr="00EC2E5D" w:rsidRDefault="00772964" w:rsidP="00BC497E">
      <w:pPr>
        <w:numPr>
          <w:ilvl w:val="0"/>
          <w:numId w:val="49"/>
        </w:num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Щодо притягнення до адміністративної відповідальності за</w:t>
      </w:r>
      <w:r w:rsidR="00AA3DDA" w:rsidRPr="00EC2E5D">
        <w:rPr>
          <w:rFonts w:ascii="Times New Roman" w:eastAsia="Times New Roman" w:hAnsi="Times New Roman" w:cs="Times New Roman"/>
          <w:color w:val="000000"/>
          <w:sz w:val="28"/>
          <w:szCs w:val="28"/>
          <w:lang w:eastAsia="uk-UA"/>
        </w:rPr>
        <w:t xml:space="preserve"> статтею 124 та</w:t>
      </w:r>
      <w:r w:rsidR="00881C5A"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частиною першою статті 130 КУпАП.</w:t>
      </w:r>
    </w:p>
    <w:p w14:paraId="329341F8" w14:textId="39348740" w:rsidR="00772964" w:rsidRPr="00EC2E5D" w:rsidRDefault="00A1589F" w:rsidP="00BC497E">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Під час</w:t>
      </w:r>
      <w:r w:rsidR="00A57D34" w:rsidRPr="00EC2E5D">
        <w:rPr>
          <w:rFonts w:ascii="Times New Roman" w:eastAsia="Times New Roman" w:hAnsi="Times New Roman" w:cs="Times New Roman"/>
          <w:color w:val="000000"/>
          <w:sz w:val="28"/>
          <w:szCs w:val="28"/>
          <w:lang w:eastAsia="uk-UA"/>
        </w:rPr>
        <w:t xml:space="preserve"> аналізу досьє встановлено, що особу притягнуто до адміністративної відповідальності за статтею 124 та частиною першою статті 130 КУпАП. Хоча Щербак Д.С. </w:t>
      </w:r>
      <w:r w:rsidRPr="00EC2E5D">
        <w:rPr>
          <w:rFonts w:ascii="Times New Roman" w:eastAsia="Times New Roman" w:hAnsi="Times New Roman" w:cs="Times New Roman"/>
          <w:color w:val="000000"/>
          <w:sz w:val="28"/>
          <w:szCs w:val="28"/>
          <w:lang w:eastAsia="uk-UA"/>
        </w:rPr>
        <w:t>на</w:t>
      </w:r>
      <w:r w:rsidR="00A57D34" w:rsidRPr="00EC2E5D">
        <w:rPr>
          <w:rFonts w:ascii="Times New Roman" w:eastAsia="Times New Roman" w:hAnsi="Times New Roman" w:cs="Times New Roman"/>
          <w:color w:val="000000"/>
          <w:sz w:val="28"/>
          <w:szCs w:val="28"/>
          <w:lang w:eastAsia="uk-UA"/>
        </w:rPr>
        <w:t xml:space="preserve"> співбесід</w:t>
      </w:r>
      <w:r w:rsidRPr="00EC2E5D">
        <w:rPr>
          <w:rFonts w:ascii="Times New Roman" w:eastAsia="Times New Roman" w:hAnsi="Times New Roman" w:cs="Times New Roman"/>
          <w:color w:val="000000"/>
          <w:sz w:val="28"/>
          <w:szCs w:val="28"/>
          <w:lang w:eastAsia="uk-UA"/>
        </w:rPr>
        <w:t>і</w:t>
      </w:r>
      <w:r w:rsidR="00A57D34" w:rsidRPr="00EC2E5D">
        <w:rPr>
          <w:rFonts w:ascii="Times New Roman" w:eastAsia="Times New Roman" w:hAnsi="Times New Roman" w:cs="Times New Roman"/>
          <w:color w:val="000000"/>
          <w:sz w:val="28"/>
          <w:szCs w:val="28"/>
          <w:lang w:eastAsia="uk-UA"/>
        </w:rPr>
        <w:t xml:space="preserve"> заперечив факт притягнення </w:t>
      </w:r>
      <w:r w:rsidRPr="00EC2E5D">
        <w:rPr>
          <w:rFonts w:ascii="Times New Roman" w:eastAsia="Times New Roman" w:hAnsi="Times New Roman" w:cs="Times New Roman"/>
          <w:color w:val="000000"/>
          <w:sz w:val="28"/>
          <w:szCs w:val="28"/>
          <w:lang w:eastAsia="uk-UA"/>
        </w:rPr>
        <w:t xml:space="preserve">його </w:t>
      </w:r>
      <w:r w:rsidR="00A57D34" w:rsidRPr="00EC2E5D">
        <w:rPr>
          <w:rFonts w:ascii="Times New Roman" w:eastAsia="Times New Roman" w:hAnsi="Times New Roman" w:cs="Times New Roman"/>
          <w:color w:val="000000"/>
          <w:sz w:val="28"/>
          <w:szCs w:val="28"/>
          <w:lang w:eastAsia="uk-UA"/>
        </w:rPr>
        <w:t xml:space="preserve">до відповідальності, дані з реєстрів Державного підприємства «Національні інформаційні системи» та Єдиного державного реєстру судових рішень свідчать про протилежне. Сукупність ознак, зокрема збіг прізвища, імені та по батькові, факт володіння транспортним засобом його сестрою, зазначена в постановах суду адреса місця проживання </w:t>
      </w:r>
      <w:r w:rsidRPr="00EC2E5D">
        <w:rPr>
          <w:rFonts w:ascii="Times New Roman" w:eastAsia="Times New Roman" w:hAnsi="Times New Roman" w:cs="Times New Roman"/>
          <w:color w:val="000000"/>
          <w:sz w:val="28"/>
          <w:szCs w:val="28"/>
          <w:lang w:eastAsia="uk-UA"/>
        </w:rPr>
        <w:t xml:space="preserve">правопорушника </w:t>
      </w:r>
      <w:r w:rsidR="00A57D34" w:rsidRPr="00EC2E5D">
        <w:rPr>
          <w:rFonts w:ascii="Times New Roman" w:eastAsia="Times New Roman" w:hAnsi="Times New Roman" w:cs="Times New Roman"/>
          <w:color w:val="000000"/>
          <w:sz w:val="28"/>
          <w:szCs w:val="28"/>
          <w:lang w:eastAsia="uk-UA"/>
        </w:rPr>
        <w:t xml:space="preserve">(замість адреси прописки Щербака Д.С. вказано адресу проживання та номер квартири, що належала матері судді) дають обґрунтовані підстави вважати, що саме Щербака Д.С., суддю Бердичівського міськрайонного суду Житомирської області, було притягнуто до відповідальності. Під час співбесіди суддя Щербак Д.С. не зміг спростувати обґрунтовані сумніви членів </w:t>
      </w:r>
      <w:r w:rsidRPr="00EC2E5D">
        <w:rPr>
          <w:rFonts w:ascii="Times New Roman" w:eastAsia="Times New Roman" w:hAnsi="Times New Roman" w:cs="Times New Roman"/>
          <w:color w:val="000000"/>
          <w:sz w:val="28"/>
          <w:szCs w:val="28"/>
          <w:lang w:eastAsia="uk-UA"/>
        </w:rPr>
        <w:t>к</w:t>
      </w:r>
      <w:r w:rsidR="00A57D34" w:rsidRPr="00EC2E5D">
        <w:rPr>
          <w:rFonts w:ascii="Times New Roman" w:eastAsia="Times New Roman" w:hAnsi="Times New Roman" w:cs="Times New Roman"/>
          <w:color w:val="000000"/>
          <w:sz w:val="28"/>
          <w:szCs w:val="28"/>
          <w:lang w:eastAsia="uk-UA"/>
        </w:rPr>
        <w:t>олегії</w:t>
      </w:r>
      <w:r w:rsidR="00772964" w:rsidRPr="00EC2E5D">
        <w:rPr>
          <w:rFonts w:ascii="Times New Roman" w:eastAsia="Times New Roman" w:hAnsi="Times New Roman" w:cs="Times New Roman"/>
          <w:color w:val="000000"/>
          <w:sz w:val="28"/>
          <w:szCs w:val="28"/>
          <w:lang w:eastAsia="uk-UA"/>
        </w:rPr>
        <w:t>.</w:t>
      </w:r>
    </w:p>
    <w:p w14:paraId="56568EF3" w14:textId="1170D4B5" w:rsidR="00772964" w:rsidRPr="00EC2E5D" w:rsidRDefault="00772964" w:rsidP="00BC497E">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Також варто зазначити, що 08 лютого 2013 року, в день вчинення зазначених вище правопорушень, Щербак Д.С. вже </w:t>
      </w:r>
      <w:r w:rsidR="00A57D34" w:rsidRPr="00EC2E5D">
        <w:rPr>
          <w:rFonts w:ascii="Times New Roman" w:eastAsia="Times New Roman" w:hAnsi="Times New Roman" w:cs="Times New Roman"/>
          <w:color w:val="000000"/>
          <w:sz w:val="28"/>
          <w:szCs w:val="28"/>
          <w:lang w:eastAsia="uk-UA"/>
        </w:rPr>
        <w:t xml:space="preserve">обіймав посаду </w:t>
      </w:r>
      <w:r w:rsidRPr="00EC2E5D">
        <w:rPr>
          <w:rFonts w:ascii="Times New Roman" w:eastAsia="Times New Roman" w:hAnsi="Times New Roman" w:cs="Times New Roman"/>
          <w:color w:val="000000"/>
          <w:sz w:val="28"/>
          <w:szCs w:val="28"/>
          <w:lang w:eastAsia="uk-UA"/>
        </w:rPr>
        <w:t>судді Бердичівського міськрайонного суду Житомирської області. Водночас у постановах Печерського районного суду міста Києва від 22 березня 2013 року № 757/4685/13-п та від 22 березня 2013 року № 757/4684/13-п вказано, що Щербак Д.С. є непрацюючою особою. Таким чином</w:t>
      </w:r>
      <w:r w:rsidR="00A1589F"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виникають обґрунтовані </w:t>
      </w:r>
      <w:r w:rsidR="00AA3DDA" w:rsidRPr="00EC2E5D">
        <w:rPr>
          <w:rFonts w:ascii="Times New Roman" w:eastAsia="Times New Roman" w:hAnsi="Times New Roman" w:cs="Times New Roman"/>
          <w:color w:val="000000"/>
          <w:sz w:val="28"/>
          <w:szCs w:val="28"/>
          <w:lang w:eastAsia="uk-UA"/>
        </w:rPr>
        <w:t>підозри</w:t>
      </w:r>
      <w:r w:rsidRPr="00EC2E5D">
        <w:rPr>
          <w:rFonts w:ascii="Times New Roman" w:eastAsia="Times New Roman" w:hAnsi="Times New Roman" w:cs="Times New Roman"/>
          <w:color w:val="000000"/>
          <w:sz w:val="28"/>
          <w:szCs w:val="28"/>
          <w:lang w:eastAsia="uk-UA"/>
        </w:rPr>
        <w:t>, що суддя намагався приховати свій статус.</w:t>
      </w:r>
    </w:p>
    <w:p w14:paraId="51B6E189" w14:textId="02976518" w:rsidR="00772964" w:rsidRPr="00EC2E5D" w:rsidRDefault="00772964" w:rsidP="00BC497E">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Згідно зі статтею 1 Кодексу суддівської етики, суддя як носій судової влади зобов’язаний демонструвати зразкове дотримання принципу верховенства права, вимог законодавства та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w:t>
      </w:r>
      <w:r w:rsidR="00A1589F" w:rsidRPr="00EC2E5D">
        <w:rPr>
          <w:rFonts w:ascii="Times New Roman" w:eastAsia="Times New Roman" w:hAnsi="Times New Roman" w:cs="Times New Roman"/>
          <w:color w:val="000000"/>
          <w:sz w:val="28"/>
          <w:szCs w:val="28"/>
          <w:lang w:eastAsia="uk-UA"/>
        </w:rPr>
        <w:t xml:space="preserve">до </w:t>
      </w:r>
      <w:r w:rsidRPr="00EC2E5D">
        <w:rPr>
          <w:rFonts w:ascii="Times New Roman" w:eastAsia="Times New Roman" w:hAnsi="Times New Roman" w:cs="Times New Roman"/>
          <w:color w:val="000000"/>
          <w:sz w:val="28"/>
          <w:szCs w:val="28"/>
          <w:lang w:eastAsia="uk-UA"/>
        </w:rPr>
        <w:t xml:space="preserve">пункту 3.1 </w:t>
      </w:r>
      <w:proofErr w:type="spellStart"/>
      <w:r w:rsidRPr="00EC2E5D">
        <w:rPr>
          <w:rFonts w:ascii="Times New Roman" w:eastAsia="Times New Roman" w:hAnsi="Times New Roman" w:cs="Times New Roman"/>
          <w:color w:val="000000"/>
          <w:sz w:val="28"/>
          <w:szCs w:val="28"/>
          <w:lang w:eastAsia="uk-UA"/>
        </w:rPr>
        <w:t>Бангалорських</w:t>
      </w:r>
      <w:proofErr w:type="spellEnd"/>
      <w:r w:rsidRPr="00EC2E5D">
        <w:rPr>
          <w:rFonts w:ascii="Times New Roman" w:eastAsia="Times New Roman" w:hAnsi="Times New Roman" w:cs="Times New Roman"/>
          <w:color w:val="000000"/>
          <w:sz w:val="28"/>
          <w:szCs w:val="28"/>
          <w:lang w:eastAsia="uk-UA"/>
        </w:rPr>
        <w:t xml:space="preserve"> принципів суддя</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демонструє</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поведінку,</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бездоганну навіть з точки зору стороннього спостерігача. Це означає, що суддя повинен бути прикладом </w:t>
      </w:r>
      <w:proofErr w:type="spellStart"/>
      <w:r w:rsidRPr="00EC2E5D">
        <w:rPr>
          <w:rFonts w:ascii="Times New Roman" w:eastAsia="Times New Roman" w:hAnsi="Times New Roman" w:cs="Times New Roman"/>
          <w:color w:val="000000"/>
          <w:sz w:val="28"/>
          <w:szCs w:val="28"/>
          <w:lang w:eastAsia="uk-UA"/>
        </w:rPr>
        <w:t>законослухняності</w:t>
      </w:r>
      <w:proofErr w:type="spellEnd"/>
      <w:r w:rsidRPr="00EC2E5D">
        <w:rPr>
          <w:rFonts w:ascii="Times New Roman" w:eastAsia="Times New Roman" w:hAnsi="Times New Roman" w:cs="Times New Roman"/>
          <w:color w:val="000000"/>
          <w:sz w:val="28"/>
          <w:szCs w:val="28"/>
          <w:lang w:eastAsia="uk-UA"/>
        </w:rPr>
        <w:t xml:space="preserve"> та доброчесності. Це не виключає </w:t>
      </w:r>
      <w:r w:rsidRPr="00EC2E5D">
        <w:rPr>
          <w:rFonts w:ascii="Times New Roman" w:eastAsia="Times New Roman" w:hAnsi="Times New Roman" w:cs="Times New Roman"/>
          <w:color w:val="000000"/>
          <w:sz w:val="28"/>
          <w:szCs w:val="28"/>
          <w:lang w:eastAsia="uk-UA"/>
        </w:rPr>
        <w:lastRenderedPageBreak/>
        <w:t xml:space="preserve">можливості помилок чи правопорушень з боку судді. Водночас правопорушення, пов’язані з керуванням транспортними засобами у стані сп’яніння, привертають значну увагу громадськості. </w:t>
      </w:r>
      <w:r w:rsidR="00A1589F" w:rsidRPr="00EC2E5D">
        <w:rPr>
          <w:rFonts w:ascii="Times New Roman" w:eastAsia="Times New Roman" w:hAnsi="Times New Roman" w:cs="Times New Roman"/>
          <w:color w:val="000000"/>
          <w:sz w:val="28"/>
          <w:szCs w:val="28"/>
          <w:lang w:eastAsia="uk-UA"/>
        </w:rPr>
        <w:t>С</w:t>
      </w:r>
      <w:r w:rsidRPr="00EC2E5D">
        <w:rPr>
          <w:rFonts w:ascii="Times New Roman" w:eastAsia="Times New Roman" w:hAnsi="Times New Roman" w:cs="Times New Roman"/>
          <w:color w:val="000000"/>
          <w:sz w:val="28"/>
          <w:szCs w:val="28"/>
          <w:lang w:eastAsia="uk-UA"/>
        </w:rPr>
        <w:t>успільство має розумні очікування, що у разі вчинення правопорушення суддя матиме гідність взяти на себе відповідальність і понести покарання у разі, якщо буде відповідне рішення суду.</w:t>
      </w:r>
    </w:p>
    <w:p w14:paraId="6FF715C4" w14:textId="24D749C3" w:rsidR="00772964" w:rsidRPr="00EC2E5D" w:rsidRDefault="00772964" w:rsidP="00BC497E">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Вчинення Щербаком Д.С. адміністративн</w:t>
      </w:r>
      <w:r w:rsidR="00AA3DDA" w:rsidRPr="00EC2E5D">
        <w:rPr>
          <w:rFonts w:ascii="Times New Roman" w:eastAsia="Times New Roman" w:hAnsi="Times New Roman" w:cs="Times New Roman"/>
          <w:color w:val="000000"/>
          <w:sz w:val="28"/>
          <w:szCs w:val="28"/>
          <w:lang w:eastAsia="uk-UA"/>
        </w:rPr>
        <w:t>их</w:t>
      </w:r>
      <w:r w:rsidRPr="00EC2E5D">
        <w:rPr>
          <w:rFonts w:ascii="Times New Roman" w:eastAsia="Times New Roman" w:hAnsi="Times New Roman" w:cs="Times New Roman"/>
          <w:color w:val="000000"/>
          <w:sz w:val="28"/>
          <w:szCs w:val="28"/>
          <w:lang w:eastAsia="uk-UA"/>
        </w:rPr>
        <w:t xml:space="preserve"> правопорушен</w:t>
      </w:r>
      <w:r w:rsidR="00AA3DDA" w:rsidRPr="00EC2E5D">
        <w:rPr>
          <w:rFonts w:ascii="Times New Roman" w:eastAsia="Times New Roman" w:hAnsi="Times New Roman" w:cs="Times New Roman"/>
          <w:color w:val="000000"/>
          <w:sz w:val="28"/>
          <w:szCs w:val="28"/>
          <w:lang w:eastAsia="uk-UA"/>
        </w:rPr>
        <w:t>ь</w:t>
      </w:r>
      <w:r w:rsidRPr="00EC2E5D">
        <w:rPr>
          <w:rFonts w:ascii="Times New Roman" w:eastAsia="Times New Roman" w:hAnsi="Times New Roman" w:cs="Times New Roman"/>
          <w:color w:val="000000"/>
          <w:sz w:val="28"/>
          <w:szCs w:val="28"/>
          <w:lang w:eastAsia="uk-UA"/>
        </w:rPr>
        <w:t xml:space="preserve"> за</w:t>
      </w:r>
      <w:r w:rsidR="00AA3DDA" w:rsidRPr="00EC2E5D">
        <w:rPr>
          <w:rFonts w:ascii="Times New Roman" w:eastAsia="Times New Roman" w:hAnsi="Times New Roman" w:cs="Times New Roman"/>
          <w:color w:val="000000"/>
          <w:sz w:val="28"/>
          <w:szCs w:val="28"/>
          <w:lang w:eastAsia="uk-UA"/>
        </w:rPr>
        <w:t xml:space="preserve"> статтею 124 та </w:t>
      </w:r>
      <w:r w:rsidRPr="00EC2E5D">
        <w:rPr>
          <w:rFonts w:ascii="Times New Roman" w:eastAsia="Times New Roman" w:hAnsi="Times New Roman" w:cs="Times New Roman"/>
          <w:color w:val="000000"/>
          <w:sz w:val="28"/>
          <w:szCs w:val="28"/>
          <w:lang w:eastAsia="uk-UA"/>
        </w:rPr>
        <w:t xml:space="preserve">частиною першою статті 130 КУпАП, намагання приховати свій статус, заперечення факту вчинення правопорушення, </w:t>
      </w:r>
      <w:r w:rsidR="00A57D34" w:rsidRPr="00EC2E5D">
        <w:rPr>
          <w:rFonts w:ascii="Times New Roman" w:eastAsia="Times New Roman" w:hAnsi="Times New Roman" w:cs="Times New Roman"/>
          <w:color w:val="000000"/>
          <w:sz w:val="28"/>
          <w:szCs w:val="28"/>
          <w:lang w:eastAsia="uk-UA"/>
        </w:rPr>
        <w:t>відсутність</w:t>
      </w:r>
      <w:r w:rsidRPr="00EC2E5D">
        <w:rPr>
          <w:rFonts w:ascii="Times New Roman" w:eastAsia="Times New Roman" w:hAnsi="Times New Roman" w:cs="Times New Roman"/>
          <w:color w:val="000000"/>
          <w:sz w:val="28"/>
          <w:szCs w:val="28"/>
          <w:lang w:eastAsia="uk-UA"/>
        </w:rPr>
        <w:t xml:space="preserve"> </w:t>
      </w:r>
      <w:r w:rsidR="00AA3DDA" w:rsidRPr="00EC2E5D">
        <w:rPr>
          <w:rFonts w:ascii="Times New Roman" w:eastAsia="Times New Roman" w:hAnsi="Times New Roman" w:cs="Times New Roman"/>
          <w:color w:val="000000"/>
          <w:sz w:val="28"/>
          <w:szCs w:val="28"/>
          <w:lang w:eastAsia="uk-UA"/>
        </w:rPr>
        <w:t xml:space="preserve">чітких і </w:t>
      </w:r>
      <w:r w:rsidRPr="00EC2E5D">
        <w:rPr>
          <w:rFonts w:ascii="Times New Roman" w:eastAsia="Times New Roman" w:hAnsi="Times New Roman" w:cs="Times New Roman"/>
          <w:color w:val="000000"/>
          <w:sz w:val="28"/>
          <w:szCs w:val="28"/>
          <w:lang w:eastAsia="uk-UA"/>
        </w:rPr>
        <w:t>переконлив</w:t>
      </w:r>
      <w:r w:rsidR="00A1589F" w:rsidRPr="00EC2E5D">
        <w:rPr>
          <w:rFonts w:ascii="Times New Roman" w:eastAsia="Times New Roman" w:hAnsi="Times New Roman" w:cs="Times New Roman"/>
          <w:color w:val="000000"/>
          <w:sz w:val="28"/>
          <w:szCs w:val="28"/>
          <w:lang w:eastAsia="uk-UA"/>
        </w:rPr>
        <w:t>их доказів на його спростування</w:t>
      </w:r>
      <w:r w:rsidRPr="00EC2E5D">
        <w:rPr>
          <w:rFonts w:ascii="Times New Roman" w:eastAsia="Times New Roman" w:hAnsi="Times New Roman" w:cs="Times New Roman"/>
          <w:color w:val="000000"/>
          <w:sz w:val="28"/>
          <w:szCs w:val="28"/>
          <w:lang w:eastAsia="uk-UA"/>
        </w:rPr>
        <w:t xml:space="preserve"> у </w:t>
      </w:r>
      <w:r w:rsidR="00AA3DDA" w:rsidRPr="00EC2E5D">
        <w:rPr>
          <w:rFonts w:ascii="Times New Roman" w:eastAsia="Times New Roman" w:hAnsi="Times New Roman" w:cs="Times New Roman"/>
          <w:color w:val="000000"/>
          <w:sz w:val="28"/>
          <w:szCs w:val="28"/>
          <w:lang w:eastAsia="uk-UA"/>
        </w:rPr>
        <w:t>розсудливого</w:t>
      </w:r>
      <w:r w:rsidRPr="00EC2E5D">
        <w:rPr>
          <w:rFonts w:ascii="Times New Roman" w:eastAsia="Times New Roman" w:hAnsi="Times New Roman" w:cs="Times New Roman"/>
          <w:color w:val="000000"/>
          <w:sz w:val="28"/>
          <w:szCs w:val="28"/>
          <w:lang w:eastAsia="uk-UA"/>
        </w:rPr>
        <w:t xml:space="preserve"> спостерігача може викликати об</w:t>
      </w:r>
      <w:r w:rsidR="007726C3" w:rsidRPr="00EC2E5D">
        <w:rPr>
          <w:rFonts w:ascii="Times New Roman" w:eastAsia="Times New Roman" w:hAnsi="Times New Roman" w:cs="Times New Roman"/>
          <w:color w:val="000000"/>
          <w:sz w:val="28"/>
          <w:szCs w:val="28"/>
          <w:lang w:eastAsia="uk-UA"/>
        </w:rPr>
        <w:t>ґ</w:t>
      </w:r>
      <w:r w:rsidRPr="00EC2E5D">
        <w:rPr>
          <w:rFonts w:ascii="Times New Roman" w:eastAsia="Times New Roman" w:hAnsi="Times New Roman" w:cs="Times New Roman"/>
          <w:color w:val="000000"/>
          <w:sz w:val="28"/>
          <w:szCs w:val="28"/>
          <w:lang w:eastAsia="uk-UA"/>
        </w:rPr>
        <w:t>рунтований сумнів щодо його відповідності критеріям професійної етики та доброчесності.</w:t>
      </w:r>
    </w:p>
    <w:p w14:paraId="750AE79A" w14:textId="77777777" w:rsidR="00772964" w:rsidRPr="00EC2E5D" w:rsidRDefault="00772964" w:rsidP="00BC497E">
      <w:pPr>
        <w:pStyle w:val="a8"/>
        <w:numPr>
          <w:ilvl w:val="0"/>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Щодо притягнення судді до дисциплінарної відповідальності.</w:t>
      </w:r>
    </w:p>
    <w:p w14:paraId="3E63F243" w14:textId="4AF54A79" w:rsidR="00772964" w:rsidRPr="00EC2E5D" w:rsidRDefault="00772964" w:rsidP="00BC497E">
      <w:pPr>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Під час дослідження досьє встановлено, що Щербака Д.С. у зв’язку з неодноразовою, необґрунтованою </w:t>
      </w:r>
      <w:r w:rsidR="001B4674" w:rsidRPr="00EC2E5D">
        <w:rPr>
          <w:rFonts w:ascii="Times New Roman" w:eastAsia="Times New Roman" w:hAnsi="Times New Roman" w:cs="Times New Roman"/>
          <w:color w:val="000000"/>
          <w:sz w:val="28"/>
          <w:szCs w:val="28"/>
          <w:lang w:eastAsia="uk-UA"/>
        </w:rPr>
        <w:t xml:space="preserve">його </w:t>
      </w:r>
      <w:r w:rsidRPr="00EC2E5D">
        <w:rPr>
          <w:rFonts w:ascii="Times New Roman" w:eastAsia="Times New Roman" w:hAnsi="Times New Roman" w:cs="Times New Roman"/>
          <w:color w:val="000000"/>
          <w:sz w:val="28"/>
          <w:szCs w:val="28"/>
          <w:lang w:eastAsia="uk-UA"/>
        </w:rPr>
        <w:t>відмовою у доступі до правосуддя з підстав, не передбачених законом, що підтвердилось під час перевірки, притягнуто до дисциплінарної відповідальності і застосовано до нього адміністративне стягнення у вигляді попередження. Під час співбесіди Ще</w:t>
      </w:r>
      <w:r w:rsidR="00AA3DDA" w:rsidRPr="00EC2E5D">
        <w:rPr>
          <w:rFonts w:ascii="Times New Roman" w:eastAsia="Times New Roman" w:hAnsi="Times New Roman" w:cs="Times New Roman"/>
          <w:color w:val="000000"/>
          <w:sz w:val="28"/>
          <w:szCs w:val="28"/>
          <w:lang w:eastAsia="uk-UA"/>
        </w:rPr>
        <w:t>рбак Д.С. визнав факт</w:t>
      </w:r>
      <w:r w:rsidRPr="00EC2E5D">
        <w:rPr>
          <w:rFonts w:ascii="Times New Roman" w:eastAsia="Times New Roman" w:hAnsi="Times New Roman" w:cs="Times New Roman"/>
          <w:color w:val="000000"/>
          <w:sz w:val="28"/>
          <w:szCs w:val="28"/>
          <w:lang w:eastAsia="uk-UA"/>
        </w:rPr>
        <w:t xml:space="preserve"> притягнення до дисциплінарної відповідальності та відмови від його оскарження. </w:t>
      </w:r>
    </w:p>
    <w:p w14:paraId="1B51BCCC" w14:textId="1C771FAA" w:rsidR="00772964" w:rsidRPr="00EC2E5D" w:rsidRDefault="00772964" w:rsidP="00BC497E">
      <w:pPr>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Водночас під час співбесіди Щербак Д.С. не зміг пояснити практику і підстави перегляду своїх рішен</w:t>
      </w:r>
      <w:r w:rsidR="00D94680" w:rsidRPr="00EC2E5D">
        <w:rPr>
          <w:rFonts w:ascii="Times New Roman" w:eastAsia="Times New Roman" w:hAnsi="Times New Roman" w:cs="Times New Roman"/>
          <w:color w:val="000000"/>
          <w:sz w:val="28"/>
          <w:szCs w:val="28"/>
          <w:lang w:eastAsia="uk-UA"/>
        </w:rPr>
        <w:t>ь</w:t>
      </w:r>
      <w:r w:rsidRPr="00EC2E5D">
        <w:rPr>
          <w:rFonts w:ascii="Times New Roman" w:eastAsia="Times New Roman" w:hAnsi="Times New Roman" w:cs="Times New Roman"/>
          <w:color w:val="000000"/>
          <w:sz w:val="28"/>
          <w:szCs w:val="28"/>
          <w:lang w:eastAsia="uk-UA"/>
        </w:rPr>
        <w:t xml:space="preserve"> судом апеляційної інстанції, зокрема з підстав неналежного повідомлення сторін про розгляд справи. Більше того, суддя підтвердив, що не </w:t>
      </w:r>
      <w:r w:rsidR="00D94680" w:rsidRPr="00EC2E5D">
        <w:rPr>
          <w:rFonts w:ascii="Times New Roman" w:eastAsia="Times New Roman" w:hAnsi="Times New Roman" w:cs="Times New Roman"/>
          <w:color w:val="000000"/>
          <w:sz w:val="28"/>
          <w:szCs w:val="28"/>
          <w:lang w:eastAsia="uk-UA"/>
        </w:rPr>
        <w:t>аналізував належним чином</w:t>
      </w:r>
      <w:r w:rsidRPr="00EC2E5D">
        <w:rPr>
          <w:rFonts w:ascii="Times New Roman" w:eastAsia="Times New Roman" w:hAnsi="Times New Roman" w:cs="Times New Roman"/>
          <w:color w:val="000000"/>
          <w:sz w:val="28"/>
          <w:szCs w:val="28"/>
          <w:lang w:eastAsia="uk-UA"/>
        </w:rPr>
        <w:t xml:space="preserve"> скасован</w:t>
      </w:r>
      <w:r w:rsidR="00D94680"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чи змінен</w:t>
      </w:r>
      <w:r w:rsidR="00D94680"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рішен</w:t>
      </w:r>
      <w:r w:rsidR="00D94680" w:rsidRPr="00EC2E5D">
        <w:rPr>
          <w:rFonts w:ascii="Times New Roman" w:eastAsia="Times New Roman" w:hAnsi="Times New Roman" w:cs="Times New Roman"/>
          <w:color w:val="000000"/>
          <w:sz w:val="28"/>
          <w:szCs w:val="28"/>
          <w:lang w:eastAsia="uk-UA"/>
        </w:rPr>
        <w:t>ня</w:t>
      </w:r>
      <w:r w:rsidRPr="00EC2E5D">
        <w:rPr>
          <w:rFonts w:ascii="Times New Roman" w:eastAsia="Times New Roman" w:hAnsi="Times New Roman" w:cs="Times New Roman"/>
          <w:color w:val="000000"/>
          <w:sz w:val="28"/>
          <w:szCs w:val="28"/>
          <w:lang w:eastAsia="uk-UA"/>
        </w:rPr>
        <w:t>, що свідчить про недостатній професійний саморозвиток, ігнорування стандартів якості правосуддя, а також недотримання принципу відповідальності за власні рішення.</w:t>
      </w:r>
    </w:p>
    <w:p w14:paraId="29C4AA63" w14:textId="07C2B1DE" w:rsidR="00772964" w:rsidRPr="00EC2E5D" w:rsidRDefault="00772964" w:rsidP="00EC375D">
      <w:pPr>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Відповідно до статті 3 Кодексу суддівської етики суддя має докладати зусиль, щоб</w:t>
      </w:r>
      <w:r w:rsidR="00D9468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на думку звичайної розсудливої людини</w:t>
      </w:r>
      <w:r w:rsidR="00D9468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Згідно з пунктом 6.3 </w:t>
      </w:r>
      <w:proofErr w:type="spellStart"/>
      <w:r w:rsidRPr="00EC2E5D">
        <w:rPr>
          <w:rFonts w:ascii="Times New Roman" w:eastAsia="Times New Roman" w:hAnsi="Times New Roman" w:cs="Times New Roman"/>
          <w:color w:val="000000"/>
          <w:sz w:val="28"/>
          <w:szCs w:val="28"/>
          <w:lang w:eastAsia="uk-UA"/>
        </w:rPr>
        <w:t>Бангалорських</w:t>
      </w:r>
      <w:proofErr w:type="spellEnd"/>
      <w:r w:rsidRPr="00EC2E5D">
        <w:rPr>
          <w:rFonts w:ascii="Times New Roman" w:eastAsia="Times New Roman" w:hAnsi="Times New Roman" w:cs="Times New Roman"/>
          <w:color w:val="000000"/>
          <w:sz w:val="28"/>
          <w:szCs w:val="28"/>
          <w:lang w:eastAsia="uk-UA"/>
        </w:rPr>
        <w:t xml:space="preserve"> принципів суддя вживає розумн</w:t>
      </w:r>
      <w:r w:rsidR="00D94680" w:rsidRPr="00EC2E5D">
        <w:rPr>
          <w:rFonts w:ascii="Times New Roman" w:eastAsia="Times New Roman" w:hAnsi="Times New Roman" w:cs="Times New Roman"/>
          <w:color w:val="000000"/>
          <w:sz w:val="28"/>
          <w:szCs w:val="28"/>
          <w:lang w:eastAsia="uk-UA"/>
        </w:rPr>
        <w:t>их</w:t>
      </w:r>
      <w:r w:rsidRPr="00EC2E5D">
        <w:rPr>
          <w:rFonts w:ascii="Times New Roman" w:eastAsia="Times New Roman" w:hAnsi="Times New Roman" w:cs="Times New Roman"/>
          <w:color w:val="000000"/>
          <w:sz w:val="28"/>
          <w:szCs w:val="28"/>
          <w:lang w:eastAsia="uk-UA"/>
        </w:rPr>
        <w:t xml:space="preserve"> заход</w:t>
      </w:r>
      <w:r w:rsidR="00D94680" w:rsidRPr="00EC2E5D">
        <w:rPr>
          <w:rFonts w:ascii="Times New Roman" w:eastAsia="Times New Roman" w:hAnsi="Times New Roman" w:cs="Times New Roman"/>
          <w:color w:val="000000"/>
          <w:sz w:val="28"/>
          <w:szCs w:val="28"/>
          <w:lang w:eastAsia="uk-UA"/>
        </w:rPr>
        <w:t>ів</w:t>
      </w:r>
      <w:r w:rsidRPr="00EC2E5D">
        <w:rPr>
          <w:rFonts w:ascii="Times New Roman" w:eastAsia="Times New Roman" w:hAnsi="Times New Roman" w:cs="Times New Roman"/>
          <w:color w:val="000000"/>
          <w:sz w:val="28"/>
          <w:szCs w:val="28"/>
          <w:lang w:eastAsia="uk-UA"/>
        </w:rPr>
        <w:t xml:space="preserve"> для збереження та розширення своїх</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знань,</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удосконалення</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практичного</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досвіду</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та</w:t>
      </w:r>
      <w:r w:rsidR="00881C5A"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особистих якостей,</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необхідних для належного виконання ним своїх обов</w:t>
      </w:r>
      <w:r w:rsidR="00D9468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язків, використовуючи для цих цілей засоби навчання та</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інші</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можливості, що в умовах судового контролю мають бути доступні для суддів. Це означає, </w:t>
      </w:r>
      <w:r w:rsidR="00AA3DDA" w:rsidRPr="00EC2E5D">
        <w:rPr>
          <w:rFonts w:ascii="Times New Roman" w:eastAsia="Times New Roman" w:hAnsi="Times New Roman" w:cs="Times New Roman"/>
          <w:color w:val="000000"/>
          <w:sz w:val="28"/>
          <w:szCs w:val="28"/>
          <w:lang w:eastAsia="uk-UA"/>
        </w:rPr>
        <w:t xml:space="preserve">зокрема, </w:t>
      </w:r>
      <w:r w:rsidRPr="00EC2E5D">
        <w:rPr>
          <w:rFonts w:ascii="Times New Roman" w:eastAsia="Times New Roman" w:hAnsi="Times New Roman" w:cs="Times New Roman"/>
          <w:color w:val="000000"/>
          <w:sz w:val="28"/>
          <w:szCs w:val="28"/>
          <w:lang w:eastAsia="uk-UA"/>
        </w:rPr>
        <w:t>що самоосвіта та ознайомлення з практикою судів вищих інстанцій, особливо щодо перегляду чи скасування власних рішень, є базовою вимогою до судді, що покликана сприяти постійному розвитку судді як особистості та професіонала.</w:t>
      </w:r>
    </w:p>
    <w:p w14:paraId="78C96E5B" w14:textId="6F631088" w:rsidR="00772964" w:rsidRPr="00EC2E5D" w:rsidRDefault="00772964" w:rsidP="00D94680">
      <w:pPr>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Таким чином, за </w:t>
      </w:r>
      <w:r w:rsidR="00D94680" w:rsidRPr="00EC2E5D">
        <w:rPr>
          <w:rFonts w:ascii="Times New Roman" w:eastAsia="Times New Roman" w:hAnsi="Times New Roman" w:cs="Times New Roman"/>
          <w:color w:val="000000"/>
          <w:sz w:val="28"/>
          <w:szCs w:val="28"/>
          <w:lang w:eastAsia="uk-UA"/>
        </w:rPr>
        <w:t>результатами</w:t>
      </w:r>
      <w:r w:rsidRPr="00EC2E5D">
        <w:rPr>
          <w:rFonts w:ascii="Times New Roman" w:eastAsia="Times New Roman" w:hAnsi="Times New Roman" w:cs="Times New Roman"/>
          <w:color w:val="000000"/>
          <w:sz w:val="28"/>
          <w:szCs w:val="28"/>
          <w:lang w:eastAsia="uk-UA"/>
        </w:rPr>
        <w:t xml:space="preserve"> співбесіди щодо цього питання у стороннього спостерігача може виникнути розумний сумнів щодо відповідності судді критеріям професійної етики та особистої компетентності.</w:t>
      </w:r>
    </w:p>
    <w:p w14:paraId="42CE24A7" w14:textId="77777777" w:rsidR="00FD168C" w:rsidRPr="00EC2E5D" w:rsidRDefault="004D3035" w:rsidP="00D94680">
      <w:pPr>
        <w:pStyle w:val="a8"/>
        <w:numPr>
          <w:ilvl w:val="0"/>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Щодо </w:t>
      </w:r>
      <w:r w:rsidR="00054B12" w:rsidRPr="00EC2E5D">
        <w:rPr>
          <w:rFonts w:ascii="Times New Roman" w:eastAsia="Times New Roman" w:hAnsi="Times New Roman" w:cs="Times New Roman"/>
          <w:color w:val="000000"/>
          <w:sz w:val="28"/>
          <w:szCs w:val="28"/>
          <w:lang w:eastAsia="uk-UA"/>
        </w:rPr>
        <w:t>набуття матір’ю судді значних активів</w:t>
      </w:r>
      <w:r w:rsidR="005F60B2" w:rsidRPr="00EC2E5D">
        <w:rPr>
          <w:rFonts w:ascii="Times New Roman" w:eastAsia="Times New Roman" w:hAnsi="Times New Roman" w:cs="Times New Roman"/>
          <w:color w:val="000000"/>
          <w:sz w:val="28"/>
          <w:szCs w:val="28"/>
          <w:lang w:eastAsia="uk-UA"/>
        </w:rPr>
        <w:t>.</w:t>
      </w:r>
    </w:p>
    <w:p w14:paraId="621B28C4" w14:textId="1570BCAD" w:rsidR="00FD168C" w:rsidRPr="00EC2E5D" w:rsidRDefault="00054B12" w:rsidP="00D94680">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Під час дослідження досьє встановлено, що протягом березня</w:t>
      </w:r>
      <w:r w:rsidR="00D9468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квітня 2024 року мати судді набула у власність житловий будинок та три земельн</w:t>
      </w:r>
      <w:r w:rsidR="00D94680"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lastRenderedPageBreak/>
        <w:t xml:space="preserve">ділянки у передмісті Києва. </w:t>
      </w:r>
      <w:r w:rsidR="005F60B2" w:rsidRPr="00EC2E5D">
        <w:rPr>
          <w:rFonts w:ascii="Times New Roman" w:eastAsia="Times New Roman" w:hAnsi="Times New Roman" w:cs="Times New Roman"/>
          <w:color w:val="000000"/>
          <w:sz w:val="28"/>
          <w:szCs w:val="28"/>
          <w:lang w:eastAsia="uk-UA"/>
        </w:rPr>
        <w:t>У цей же час</w:t>
      </w:r>
      <w:r w:rsidRPr="00EC2E5D">
        <w:rPr>
          <w:rFonts w:ascii="Times New Roman" w:eastAsia="Times New Roman" w:hAnsi="Times New Roman" w:cs="Times New Roman"/>
          <w:color w:val="000000"/>
          <w:sz w:val="28"/>
          <w:szCs w:val="28"/>
          <w:lang w:eastAsia="uk-UA"/>
        </w:rPr>
        <w:t xml:space="preserve"> </w:t>
      </w:r>
      <w:r w:rsidR="00D94680" w:rsidRPr="00EC2E5D">
        <w:rPr>
          <w:rFonts w:ascii="Times New Roman" w:eastAsia="Times New Roman" w:hAnsi="Times New Roman" w:cs="Times New Roman"/>
          <w:color w:val="000000"/>
          <w:sz w:val="28"/>
          <w:szCs w:val="28"/>
          <w:lang w:eastAsia="uk-UA"/>
        </w:rPr>
        <w:t>в</w:t>
      </w:r>
      <w:r w:rsidRPr="00EC2E5D">
        <w:rPr>
          <w:rFonts w:ascii="Times New Roman" w:eastAsia="Times New Roman" w:hAnsi="Times New Roman" w:cs="Times New Roman"/>
          <w:color w:val="000000"/>
          <w:sz w:val="28"/>
          <w:szCs w:val="28"/>
          <w:lang w:eastAsia="uk-UA"/>
        </w:rPr>
        <w:t xml:space="preserve"> органах державної виконавчої служби перебували виконавчі листи Шевченківського районного суду м</w:t>
      </w:r>
      <w:r w:rsidR="00D94680" w:rsidRPr="00EC2E5D">
        <w:rPr>
          <w:rFonts w:ascii="Times New Roman" w:eastAsia="Times New Roman" w:hAnsi="Times New Roman" w:cs="Times New Roman"/>
          <w:color w:val="000000"/>
          <w:sz w:val="28"/>
          <w:szCs w:val="28"/>
          <w:lang w:eastAsia="uk-UA"/>
        </w:rPr>
        <w:t>іста</w:t>
      </w:r>
      <w:r w:rsidRPr="00EC2E5D">
        <w:rPr>
          <w:rFonts w:ascii="Times New Roman" w:eastAsia="Times New Roman" w:hAnsi="Times New Roman" w:cs="Times New Roman"/>
          <w:color w:val="000000"/>
          <w:sz w:val="28"/>
          <w:szCs w:val="28"/>
          <w:lang w:eastAsia="uk-UA"/>
        </w:rPr>
        <w:t xml:space="preserve"> Києва про стягнення з батька судді бор</w:t>
      </w:r>
      <w:r w:rsidR="00D94680" w:rsidRPr="00EC2E5D">
        <w:rPr>
          <w:rFonts w:ascii="Times New Roman" w:eastAsia="Times New Roman" w:hAnsi="Times New Roman" w:cs="Times New Roman"/>
          <w:color w:val="000000"/>
          <w:sz w:val="28"/>
          <w:szCs w:val="28"/>
          <w:lang w:eastAsia="uk-UA"/>
        </w:rPr>
        <w:t>г</w:t>
      </w:r>
      <w:r w:rsidRPr="00EC2E5D">
        <w:rPr>
          <w:rFonts w:ascii="Times New Roman" w:eastAsia="Times New Roman" w:hAnsi="Times New Roman" w:cs="Times New Roman"/>
          <w:color w:val="000000"/>
          <w:sz w:val="28"/>
          <w:szCs w:val="28"/>
          <w:lang w:eastAsia="uk-UA"/>
        </w:rPr>
        <w:t xml:space="preserve">у в сумі 774 615 грн та 148 760 грн. </w:t>
      </w:r>
    </w:p>
    <w:p w14:paraId="34241E9B" w14:textId="77777777" w:rsidR="00FD168C" w:rsidRPr="00EC2E5D" w:rsidRDefault="005E37D5" w:rsidP="00EC375D">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Щербак Д.С. зазначив, що не проживає, не має спільного побуту, взаємних прав та обов’язків</w:t>
      </w:r>
      <w:r w:rsidR="000A3DA0" w:rsidRPr="00EC2E5D">
        <w:rPr>
          <w:rFonts w:ascii="Times New Roman" w:eastAsia="Times New Roman" w:hAnsi="Times New Roman" w:cs="Times New Roman"/>
          <w:color w:val="000000"/>
          <w:sz w:val="28"/>
          <w:szCs w:val="28"/>
          <w:lang w:eastAsia="uk-UA"/>
        </w:rPr>
        <w:t xml:space="preserve"> зі своїми батьками</w:t>
      </w:r>
      <w:r w:rsidRPr="00EC2E5D">
        <w:rPr>
          <w:rFonts w:ascii="Times New Roman" w:eastAsia="Times New Roman" w:hAnsi="Times New Roman" w:cs="Times New Roman"/>
          <w:color w:val="000000"/>
          <w:sz w:val="28"/>
          <w:szCs w:val="28"/>
          <w:lang w:eastAsia="uk-UA"/>
        </w:rPr>
        <w:t xml:space="preserve">. У </w:t>
      </w:r>
      <w:r w:rsidR="000A3DA0" w:rsidRPr="00EC2E5D">
        <w:rPr>
          <w:rFonts w:ascii="Times New Roman" w:eastAsia="Times New Roman" w:hAnsi="Times New Roman" w:cs="Times New Roman"/>
          <w:color w:val="000000"/>
          <w:sz w:val="28"/>
          <w:szCs w:val="28"/>
          <w:lang w:eastAsia="uk-UA"/>
        </w:rPr>
        <w:t>Д</w:t>
      </w:r>
      <w:r w:rsidRPr="00EC2E5D">
        <w:rPr>
          <w:rFonts w:ascii="Times New Roman" w:eastAsia="Times New Roman" w:hAnsi="Times New Roman" w:cs="Times New Roman"/>
          <w:color w:val="000000"/>
          <w:sz w:val="28"/>
          <w:szCs w:val="28"/>
          <w:lang w:eastAsia="uk-UA"/>
        </w:rPr>
        <w:t xml:space="preserve">еклараціях за 2019–2023 роки він </w:t>
      </w:r>
      <w:r w:rsidR="000A3DA0" w:rsidRPr="00EC2E5D">
        <w:rPr>
          <w:rFonts w:ascii="Times New Roman" w:eastAsia="Times New Roman" w:hAnsi="Times New Roman" w:cs="Times New Roman"/>
          <w:color w:val="000000"/>
          <w:sz w:val="28"/>
          <w:szCs w:val="28"/>
          <w:lang w:eastAsia="uk-UA"/>
        </w:rPr>
        <w:t xml:space="preserve">їх </w:t>
      </w:r>
      <w:r w:rsidRPr="00EC2E5D">
        <w:rPr>
          <w:rFonts w:ascii="Times New Roman" w:eastAsia="Times New Roman" w:hAnsi="Times New Roman" w:cs="Times New Roman"/>
          <w:color w:val="000000"/>
          <w:sz w:val="28"/>
          <w:szCs w:val="28"/>
          <w:lang w:eastAsia="uk-UA"/>
        </w:rPr>
        <w:t xml:space="preserve">не вказував як членів сім’ї. </w:t>
      </w:r>
    </w:p>
    <w:p w14:paraId="1F7FAB3D" w14:textId="0E35D5D9" w:rsidR="00FD168C" w:rsidRPr="00EC2E5D" w:rsidRDefault="000A3DA0" w:rsidP="00EC375D">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Водночас виконавчі провадження щодо стягнення боргу з батька судді були відкриті в період, коли він зазначався як член сім’ї в Деклараціях за 2017–2018 роки. За інформацією Державної податкової служби України, батьки Щербака Д.С. не мали доходів, достатніх для </w:t>
      </w:r>
      <w:r w:rsidR="00D94680" w:rsidRPr="00EC2E5D">
        <w:rPr>
          <w:rFonts w:ascii="Times New Roman" w:eastAsia="Times New Roman" w:hAnsi="Times New Roman" w:cs="Times New Roman"/>
          <w:color w:val="000000"/>
          <w:sz w:val="28"/>
          <w:szCs w:val="28"/>
          <w:lang w:eastAsia="uk-UA"/>
        </w:rPr>
        <w:t>набуття такого майна</w:t>
      </w:r>
      <w:r w:rsidRPr="00EC2E5D">
        <w:rPr>
          <w:rFonts w:ascii="Times New Roman" w:eastAsia="Times New Roman" w:hAnsi="Times New Roman" w:cs="Times New Roman"/>
          <w:color w:val="000000"/>
          <w:sz w:val="28"/>
          <w:szCs w:val="28"/>
          <w:lang w:eastAsia="uk-UA"/>
        </w:rPr>
        <w:t>. Суддя не надав чітких і переконливих пояснень стосовно походження цих коштів</w:t>
      </w:r>
      <w:r w:rsidR="005E37D5" w:rsidRPr="00EC2E5D">
        <w:rPr>
          <w:rFonts w:ascii="Times New Roman" w:eastAsia="Times New Roman" w:hAnsi="Times New Roman" w:cs="Times New Roman"/>
          <w:color w:val="000000"/>
          <w:sz w:val="28"/>
          <w:szCs w:val="28"/>
          <w:lang w:eastAsia="uk-UA"/>
        </w:rPr>
        <w:t>.</w:t>
      </w:r>
    </w:p>
    <w:p w14:paraId="5F71EB56" w14:textId="02288407" w:rsidR="00FD168C" w:rsidRPr="00EC2E5D" w:rsidRDefault="00111F5B" w:rsidP="00EC375D">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Також суддя не надав чітких і переконливих пояснень щодо неналежного декларування доходів, майна та інших статків батьків, у тому числі щодо наявних фінансових зобов’язань, у Деклараціях за 2017–2018 роки. Щербак Д.С. не вжив необхідних заходів для забезпечення повноти та достовірності зазначеної інформації.</w:t>
      </w:r>
    </w:p>
    <w:p w14:paraId="6A273575" w14:textId="0ECF2C6F" w:rsidR="00EC375D" w:rsidRPr="00EC2E5D" w:rsidRDefault="000A3DA0" w:rsidP="00EC375D">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Неналежне декларування, значний розмір боргу та відсутність чітких і переконливих пояснень можуть викликати у стороннього спостерігача обґрунтовані сумніви щодо джерел фінансування </w:t>
      </w:r>
      <w:r w:rsidR="00D94680" w:rsidRPr="00EC2E5D">
        <w:rPr>
          <w:rFonts w:ascii="Times New Roman" w:eastAsia="Times New Roman" w:hAnsi="Times New Roman" w:cs="Times New Roman"/>
          <w:color w:val="000000"/>
          <w:sz w:val="28"/>
          <w:szCs w:val="28"/>
          <w:lang w:eastAsia="uk-UA"/>
        </w:rPr>
        <w:t>набуття</w:t>
      </w:r>
      <w:r w:rsidRPr="00EC2E5D">
        <w:rPr>
          <w:rFonts w:ascii="Times New Roman" w:eastAsia="Times New Roman" w:hAnsi="Times New Roman" w:cs="Times New Roman"/>
          <w:color w:val="000000"/>
          <w:sz w:val="28"/>
          <w:szCs w:val="28"/>
          <w:lang w:eastAsia="uk-UA"/>
        </w:rPr>
        <w:t xml:space="preserve"> матір’ю значних активів, а отже</w:t>
      </w:r>
      <w:r w:rsidR="00D94680" w:rsidRPr="00EC2E5D">
        <w:rPr>
          <w:rFonts w:ascii="Times New Roman" w:eastAsia="Times New Roman" w:hAnsi="Times New Roman" w:cs="Times New Roman"/>
          <w:color w:val="000000"/>
          <w:sz w:val="28"/>
          <w:szCs w:val="28"/>
          <w:lang w:eastAsia="uk-UA"/>
        </w:rPr>
        <w:t>,</w:t>
      </w:r>
      <w:r w:rsidRPr="00EC2E5D">
        <w:rPr>
          <w:rFonts w:ascii="Times New Roman" w:eastAsia="Times New Roman" w:hAnsi="Times New Roman" w:cs="Times New Roman"/>
          <w:color w:val="000000"/>
          <w:sz w:val="28"/>
          <w:szCs w:val="28"/>
          <w:lang w:eastAsia="uk-UA"/>
        </w:rPr>
        <w:t xml:space="preserve"> й у відповідності судді критеріям доброчесності та професійної етики.</w:t>
      </w:r>
    </w:p>
    <w:p w14:paraId="1A0C805C" w14:textId="3CA98574" w:rsidR="00120FDC" w:rsidRPr="00EC2E5D" w:rsidRDefault="00EC375D" w:rsidP="00EC375D">
      <w:pPr>
        <w:pStyle w:val="a8"/>
        <w:numPr>
          <w:ilvl w:val="1"/>
          <w:numId w:val="77"/>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Також с</w:t>
      </w:r>
      <w:r w:rsidR="00120FDC" w:rsidRPr="00EC2E5D">
        <w:rPr>
          <w:rFonts w:ascii="Times New Roman" w:eastAsia="Times New Roman" w:hAnsi="Times New Roman" w:cs="Times New Roman"/>
          <w:color w:val="000000"/>
          <w:sz w:val="28"/>
          <w:szCs w:val="28"/>
          <w:lang w:eastAsia="uk-UA"/>
        </w:rPr>
        <w:t xml:space="preserve">уддя не надав пояснень </w:t>
      </w:r>
      <w:r w:rsidRPr="00EC2E5D">
        <w:rPr>
          <w:rFonts w:ascii="Times New Roman" w:eastAsia="Times New Roman" w:hAnsi="Times New Roman" w:cs="Times New Roman"/>
          <w:color w:val="000000"/>
          <w:sz w:val="28"/>
          <w:szCs w:val="28"/>
          <w:lang w:eastAsia="uk-UA"/>
        </w:rPr>
        <w:t>щодо</w:t>
      </w:r>
      <w:r w:rsidR="00120FDC" w:rsidRPr="00EC2E5D">
        <w:rPr>
          <w:rFonts w:ascii="Times New Roman" w:eastAsia="Times New Roman" w:hAnsi="Times New Roman" w:cs="Times New Roman"/>
          <w:color w:val="000000"/>
          <w:sz w:val="28"/>
          <w:szCs w:val="28"/>
          <w:lang w:eastAsia="uk-UA"/>
        </w:rPr>
        <w:t xml:space="preserve"> того, чи </w:t>
      </w:r>
      <w:r w:rsidRPr="00EC2E5D">
        <w:rPr>
          <w:rFonts w:ascii="Times New Roman" w:eastAsia="Times New Roman" w:hAnsi="Times New Roman" w:cs="Times New Roman"/>
          <w:color w:val="000000"/>
          <w:sz w:val="28"/>
          <w:szCs w:val="28"/>
          <w:lang w:eastAsia="uk-UA"/>
        </w:rPr>
        <w:t xml:space="preserve">сприяло накопиченню фінансового ресурсу батьків </w:t>
      </w:r>
      <w:r w:rsidR="00120FDC" w:rsidRPr="00EC2E5D">
        <w:rPr>
          <w:rFonts w:ascii="Times New Roman" w:eastAsia="Times New Roman" w:hAnsi="Times New Roman" w:cs="Times New Roman"/>
          <w:color w:val="000000"/>
          <w:sz w:val="28"/>
          <w:szCs w:val="28"/>
          <w:lang w:eastAsia="uk-UA"/>
        </w:rPr>
        <w:t xml:space="preserve">невиконання його </w:t>
      </w:r>
      <w:r w:rsidRPr="00EC2E5D">
        <w:rPr>
          <w:rFonts w:ascii="Times New Roman" w:eastAsia="Times New Roman" w:hAnsi="Times New Roman" w:cs="Times New Roman"/>
          <w:color w:val="000000"/>
          <w:sz w:val="28"/>
          <w:szCs w:val="28"/>
          <w:lang w:eastAsia="uk-UA"/>
        </w:rPr>
        <w:t>батьком</w:t>
      </w:r>
      <w:r w:rsidR="00120FDC" w:rsidRPr="00EC2E5D">
        <w:rPr>
          <w:rFonts w:ascii="Times New Roman" w:eastAsia="Times New Roman" w:hAnsi="Times New Roman" w:cs="Times New Roman"/>
          <w:color w:val="000000"/>
          <w:sz w:val="28"/>
          <w:szCs w:val="28"/>
          <w:lang w:eastAsia="uk-UA"/>
        </w:rPr>
        <w:t xml:space="preserve"> своїх фінансових зобов’язань, у тому числі за відкритими виконавчими провадженнями</w:t>
      </w:r>
      <w:r w:rsidR="00D94680" w:rsidRPr="00EC2E5D">
        <w:rPr>
          <w:rFonts w:ascii="Times New Roman" w:eastAsia="Times New Roman" w:hAnsi="Times New Roman" w:cs="Times New Roman"/>
          <w:color w:val="000000"/>
          <w:sz w:val="28"/>
          <w:szCs w:val="28"/>
          <w:lang w:eastAsia="uk-UA"/>
        </w:rPr>
        <w:t>,</w:t>
      </w:r>
      <w:r w:rsidR="00120FDC" w:rsidRPr="00EC2E5D">
        <w:rPr>
          <w:rFonts w:ascii="Times New Roman" w:eastAsia="Times New Roman" w:hAnsi="Times New Roman" w:cs="Times New Roman"/>
          <w:color w:val="000000"/>
          <w:sz w:val="28"/>
          <w:szCs w:val="28"/>
          <w:lang w:eastAsia="uk-UA"/>
        </w:rPr>
        <w:t xml:space="preserve"> </w:t>
      </w:r>
      <w:r w:rsidR="00D94680" w:rsidRPr="00EC2E5D">
        <w:rPr>
          <w:rFonts w:ascii="Times New Roman" w:eastAsia="Times New Roman" w:hAnsi="Times New Roman" w:cs="Times New Roman"/>
          <w:color w:val="000000"/>
          <w:sz w:val="28"/>
          <w:szCs w:val="28"/>
          <w:lang w:eastAsia="uk-UA"/>
        </w:rPr>
        <w:t>у</w:t>
      </w:r>
      <w:r w:rsidR="00120FDC" w:rsidRPr="00EC2E5D">
        <w:rPr>
          <w:rFonts w:ascii="Times New Roman" w:eastAsia="Times New Roman" w:hAnsi="Times New Roman" w:cs="Times New Roman"/>
          <w:color w:val="000000"/>
          <w:sz w:val="28"/>
          <w:szCs w:val="28"/>
          <w:lang w:eastAsia="uk-UA"/>
        </w:rPr>
        <w:t xml:space="preserve"> період, коли такі особи зазначались</w:t>
      </w:r>
      <w:r w:rsidRPr="00EC2E5D">
        <w:rPr>
          <w:rFonts w:ascii="Times New Roman" w:eastAsia="Times New Roman" w:hAnsi="Times New Roman" w:cs="Times New Roman"/>
          <w:color w:val="000000"/>
          <w:sz w:val="28"/>
          <w:szCs w:val="28"/>
          <w:lang w:eastAsia="uk-UA"/>
        </w:rPr>
        <w:t xml:space="preserve"> ним як члени сім’ї декларанта.</w:t>
      </w:r>
      <w:r w:rsidR="00120FDC" w:rsidRPr="00EC2E5D">
        <w:rPr>
          <w:rFonts w:ascii="Times New Roman" w:eastAsia="Times New Roman" w:hAnsi="Times New Roman" w:cs="Times New Roman"/>
          <w:color w:val="000000"/>
          <w:sz w:val="28"/>
          <w:szCs w:val="28"/>
          <w:lang w:eastAsia="uk-UA"/>
        </w:rPr>
        <w:t xml:space="preserve"> </w:t>
      </w:r>
    </w:p>
    <w:p w14:paraId="7018FB4B" w14:textId="77777777" w:rsidR="00772964" w:rsidRPr="00EC2E5D" w:rsidRDefault="00772964" w:rsidP="00772964">
      <w:pPr>
        <w:spacing w:after="0" w:line="240" w:lineRule="auto"/>
        <w:ind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b/>
          <w:bCs/>
          <w:color w:val="000000"/>
          <w:sz w:val="28"/>
          <w:szCs w:val="28"/>
          <w:lang w:eastAsia="uk-UA"/>
        </w:rPr>
        <w:t>Результати кваліфікаційного оцінювання</w:t>
      </w:r>
    </w:p>
    <w:p w14:paraId="096D66E9" w14:textId="308A5882" w:rsidR="007726C3"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Дослідивши досьє судді, висновок ГРД про невідповідність судді критеріям доброчесності </w:t>
      </w:r>
      <w:r w:rsidR="00D94680"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професійної етики та результати співбесіди із суддею, під час якої вивчено питання про відповідність судді Бердичівського міськрайонного суду Житомирської області Щербака Д.С. критеріям кваліфікаційного оцінювання, Комісія дійшла таких висновків.</w:t>
      </w:r>
    </w:p>
    <w:p w14:paraId="4511AA06" w14:textId="1F5A9D45" w:rsidR="007726C3" w:rsidRPr="00EC2E5D" w:rsidRDefault="00D94680"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У г</w:t>
      </w:r>
      <w:r w:rsidR="00772964" w:rsidRPr="00EC2E5D">
        <w:rPr>
          <w:rFonts w:ascii="Times New Roman" w:eastAsia="Times New Roman" w:hAnsi="Times New Roman" w:cs="Times New Roman"/>
          <w:color w:val="000000"/>
          <w:sz w:val="28"/>
          <w:szCs w:val="28"/>
          <w:lang w:eastAsia="uk-UA"/>
        </w:rPr>
        <w:t>лав</w:t>
      </w:r>
      <w:r w:rsidRPr="00EC2E5D">
        <w:rPr>
          <w:rFonts w:ascii="Times New Roman" w:eastAsia="Times New Roman" w:hAnsi="Times New Roman" w:cs="Times New Roman"/>
          <w:color w:val="000000"/>
          <w:sz w:val="28"/>
          <w:szCs w:val="28"/>
          <w:lang w:eastAsia="uk-UA"/>
        </w:rPr>
        <w:t>і</w:t>
      </w:r>
      <w:r w:rsidR="00772964" w:rsidRPr="00EC2E5D">
        <w:rPr>
          <w:rFonts w:ascii="Times New Roman" w:eastAsia="Times New Roman" w:hAnsi="Times New Roman" w:cs="Times New Roman"/>
          <w:color w:val="000000"/>
          <w:sz w:val="28"/>
          <w:szCs w:val="28"/>
          <w:lang w:eastAsia="uk-UA"/>
        </w:rPr>
        <w:t xml:space="preserve"> 2 розділу ІІ Положення визначено показники відповідності судді критеріям кваліфікаційного оцінювання та засоби їх встановлення.</w:t>
      </w:r>
    </w:p>
    <w:p w14:paraId="51B4768E" w14:textId="4CC1D139" w:rsidR="007726C3"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За критерієм професійної компетентності Щербака Д.С.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II Положення. За критеріями особистої та соціальної компетентності Щербака</w:t>
      </w:r>
      <w:r w:rsidR="00AA3DDA" w:rsidRPr="00EC2E5D">
        <w:rPr>
          <w:rFonts w:ascii="Times New Roman" w:eastAsia="Times New Roman" w:hAnsi="Times New Roman" w:cs="Times New Roman"/>
          <w:color w:val="000000"/>
          <w:sz w:val="28"/>
          <w:szCs w:val="28"/>
          <w:lang w:eastAsia="uk-UA"/>
        </w:rPr>
        <w:t> </w:t>
      </w:r>
      <w:r w:rsidRPr="00EC2E5D">
        <w:rPr>
          <w:rFonts w:ascii="Times New Roman" w:eastAsia="Times New Roman" w:hAnsi="Times New Roman" w:cs="Times New Roman"/>
          <w:color w:val="000000"/>
          <w:sz w:val="28"/>
          <w:szCs w:val="28"/>
          <w:lang w:eastAsia="uk-UA"/>
        </w:rPr>
        <w:t>Д.С.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 6–7 глави 2 розділу II Положення.</w:t>
      </w:r>
    </w:p>
    <w:p w14:paraId="1334FF47" w14:textId="77777777" w:rsidR="007726C3"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Загалом за критерієм професійної компетентності Щербак Д.С. набрав 1</w:t>
      </w:r>
      <w:r w:rsidR="00411902" w:rsidRPr="00EC2E5D">
        <w:rPr>
          <w:rFonts w:ascii="Times New Roman" w:eastAsia="Times New Roman" w:hAnsi="Times New Roman" w:cs="Times New Roman"/>
          <w:color w:val="000000"/>
          <w:sz w:val="28"/>
          <w:szCs w:val="28"/>
          <w:lang w:eastAsia="uk-UA"/>
        </w:rPr>
        <w:t>5</w:t>
      </w:r>
      <w:r w:rsidR="00010083" w:rsidRPr="00EC2E5D">
        <w:rPr>
          <w:rFonts w:ascii="Times New Roman" w:eastAsia="Times New Roman" w:hAnsi="Times New Roman" w:cs="Times New Roman"/>
          <w:color w:val="000000"/>
          <w:sz w:val="28"/>
          <w:szCs w:val="28"/>
          <w:lang w:eastAsia="uk-UA"/>
        </w:rPr>
        <w:t>5</w:t>
      </w:r>
      <w:r w:rsidRPr="00EC2E5D">
        <w:rPr>
          <w:rFonts w:ascii="Times New Roman" w:eastAsia="Times New Roman" w:hAnsi="Times New Roman" w:cs="Times New Roman"/>
          <w:color w:val="000000"/>
          <w:sz w:val="28"/>
          <w:szCs w:val="28"/>
          <w:lang w:eastAsia="uk-UA"/>
        </w:rPr>
        <w:t xml:space="preserve">,375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з яких:</w:t>
      </w:r>
    </w:p>
    <w:p w14:paraId="73320A86" w14:textId="77777777" w:rsidR="007726C3" w:rsidRPr="00EC2E5D" w:rsidRDefault="00772964"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57,375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xml:space="preserve"> – рівень знань у сфері права, який оцінено за результатами складеного Щербаком Д.С.</w:t>
      </w:r>
      <w:r w:rsidR="001A2D19"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анонімного письмового тестування;</w:t>
      </w:r>
    </w:p>
    <w:p w14:paraId="61CABEAC" w14:textId="77777777" w:rsidR="007726C3" w:rsidRPr="00EC2E5D" w:rsidRDefault="00772964"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lastRenderedPageBreak/>
        <w:t>60 балів – рівень практичних навичок та умінь у правозастосуванні, який оцінено за результатами виконаного Щербаком Д.С. практичного завдання;</w:t>
      </w:r>
    </w:p>
    <w:p w14:paraId="3A01C066" w14:textId="77777777" w:rsidR="00624933" w:rsidRPr="00EC2E5D" w:rsidRDefault="00411902"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3</w:t>
      </w:r>
      <w:r w:rsidR="00010083" w:rsidRPr="00EC2E5D">
        <w:rPr>
          <w:rFonts w:ascii="Times New Roman" w:eastAsia="Times New Roman" w:hAnsi="Times New Roman" w:cs="Times New Roman"/>
          <w:color w:val="000000"/>
          <w:sz w:val="28"/>
          <w:szCs w:val="28"/>
          <w:lang w:eastAsia="uk-UA"/>
        </w:rPr>
        <w:t>7</w:t>
      </w:r>
      <w:r w:rsidR="00772964" w:rsidRPr="00EC2E5D">
        <w:rPr>
          <w:rFonts w:ascii="Times New Roman" w:eastAsia="Times New Roman" w:hAnsi="Times New Roman" w:cs="Times New Roman"/>
          <w:color w:val="000000"/>
          <w:sz w:val="28"/>
          <w:szCs w:val="28"/>
          <w:lang w:eastAsia="uk-UA"/>
        </w:rPr>
        <w:t xml:space="preserve"> бал</w:t>
      </w:r>
      <w:r w:rsidRPr="00EC2E5D">
        <w:rPr>
          <w:rFonts w:ascii="Times New Roman" w:eastAsia="Times New Roman" w:hAnsi="Times New Roman" w:cs="Times New Roman"/>
          <w:color w:val="000000"/>
          <w:sz w:val="28"/>
          <w:szCs w:val="28"/>
          <w:lang w:eastAsia="uk-UA"/>
        </w:rPr>
        <w:t>ів</w:t>
      </w:r>
      <w:r w:rsidR="00772964" w:rsidRPr="00EC2E5D">
        <w:rPr>
          <w:rFonts w:ascii="Times New Roman" w:eastAsia="Times New Roman" w:hAnsi="Times New Roman" w:cs="Times New Roman"/>
          <w:color w:val="000000"/>
          <w:sz w:val="28"/>
          <w:szCs w:val="28"/>
          <w:lang w:eastAsia="uk-UA"/>
        </w:rPr>
        <w:t xml:space="preserve"> – ефективність здійснення правосуддя. 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випадків порушення суддею строків надсилання тексту судових рішень до Єдиного державного реєстру судових рішень.</w:t>
      </w:r>
    </w:p>
    <w:p w14:paraId="703EE2D1" w14:textId="2E84353F" w:rsidR="00624933" w:rsidRPr="00EC2E5D" w:rsidRDefault="00624933"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Зокрема, у 2012 році суддею розглянуто 480 справ та 108 матеріалів, у 2013 році – 519 справ та 375 матеріалів, у 2014 році – 399 справ та 418 матеріалів, у 2015 році – 491 справа та 189 матеріалів, у 2016 році – 479 справ та 178 матеріалів, у 2017 році</w:t>
      </w:r>
      <w:r w:rsidR="00D94680" w:rsidRPr="00EC2E5D">
        <w:rPr>
          <w:rFonts w:ascii="Times New Roman" w:eastAsia="Times New Roman" w:hAnsi="Times New Roman" w:cs="Times New Roman"/>
          <w:color w:val="000000"/>
          <w:sz w:val="28"/>
          <w:szCs w:val="28"/>
          <w:lang w:eastAsia="uk-UA"/>
        </w:rPr>
        <w:t xml:space="preserve"> – 213 справ і 65 матеріалів, </w:t>
      </w:r>
      <w:r w:rsidRPr="00EC2E5D">
        <w:rPr>
          <w:rFonts w:ascii="Times New Roman" w:eastAsia="Times New Roman" w:hAnsi="Times New Roman" w:cs="Times New Roman"/>
          <w:color w:val="000000"/>
          <w:sz w:val="28"/>
          <w:szCs w:val="28"/>
          <w:lang w:eastAsia="uk-UA"/>
        </w:rPr>
        <w:t>всього – 2 581 справа та 1 333 матеріали (</w:t>
      </w:r>
      <w:r w:rsidR="00D94680" w:rsidRPr="00EC2E5D">
        <w:rPr>
          <w:rFonts w:ascii="Times New Roman" w:eastAsia="Times New Roman" w:hAnsi="Times New Roman" w:cs="Times New Roman"/>
          <w:color w:val="000000"/>
          <w:sz w:val="28"/>
          <w:szCs w:val="28"/>
          <w:lang w:eastAsia="uk-UA"/>
        </w:rPr>
        <w:t xml:space="preserve">загалом </w:t>
      </w:r>
      <w:r w:rsidRPr="00EC2E5D">
        <w:rPr>
          <w:rFonts w:ascii="Times New Roman" w:eastAsia="Times New Roman" w:hAnsi="Times New Roman" w:cs="Times New Roman"/>
          <w:color w:val="000000"/>
          <w:sz w:val="28"/>
          <w:szCs w:val="28"/>
          <w:lang w:eastAsia="uk-UA"/>
        </w:rPr>
        <w:t>3 852).</w:t>
      </w:r>
    </w:p>
    <w:p w14:paraId="37905CFE" w14:textId="3B6A221B" w:rsidR="00624933" w:rsidRPr="00EC2E5D" w:rsidRDefault="00624933"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Рівень навантаження судді у 2012 році був нижчий від навантаження в </w:t>
      </w:r>
      <w:r w:rsidR="00120FDC" w:rsidRPr="00EC2E5D">
        <w:rPr>
          <w:rFonts w:ascii="Times New Roman" w:eastAsia="Times New Roman" w:hAnsi="Times New Roman" w:cs="Times New Roman"/>
          <w:color w:val="000000"/>
          <w:sz w:val="28"/>
          <w:szCs w:val="28"/>
          <w:lang w:eastAsia="uk-UA"/>
        </w:rPr>
        <w:t>суді</w:t>
      </w:r>
      <w:r w:rsidRPr="00EC2E5D">
        <w:rPr>
          <w:rFonts w:ascii="Times New Roman" w:eastAsia="Times New Roman" w:hAnsi="Times New Roman" w:cs="Times New Roman"/>
          <w:color w:val="000000"/>
          <w:sz w:val="28"/>
          <w:szCs w:val="28"/>
          <w:lang w:eastAsia="uk-UA"/>
        </w:rPr>
        <w:t xml:space="preserve">, протягом 2013–2016 років – значно </w:t>
      </w:r>
      <w:r w:rsidR="00120FDC" w:rsidRPr="00EC2E5D">
        <w:rPr>
          <w:rFonts w:ascii="Times New Roman" w:eastAsia="Times New Roman" w:hAnsi="Times New Roman" w:cs="Times New Roman"/>
          <w:color w:val="000000"/>
          <w:sz w:val="28"/>
          <w:szCs w:val="28"/>
          <w:lang w:eastAsia="uk-UA"/>
        </w:rPr>
        <w:t xml:space="preserve">перевищував </w:t>
      </w:r>
      <w:r w:rsidRPr="00EC2E5D">
        <w:rPr>
          <w:rFonts w:ascii="Times New Roman" w:eastAsia="Times New Roman" w:hAnsi="Times New Roman" w:cs="Times New Roman"/>
          <w:color w:val="000000"/>
          <w:sz w:val="28"/>
          <w:szCs w:val="28"/>
          <w:lang w:eastAsia="uk-UA"/>
        </w:rPr>
        <w:t>навантаження в суді, а у 2017 році – був нижчий від навантаження в суді. Інформація про навантаження в регіоні протягом цього періоду відсутня.</w:t>
      </w:r>
    </w:p>
    <w:p w14:paraId="384C59DC" w14:textId="243EAC71" w:rsidR="004B2695" w:rsidRPr="00EC2E5D" w:rsidRDefault="00624933"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Згідно з інформацією, що міститься в суддівському досьє, у Щербака Д.С. у 2012 році порівняно низький рівень скасованих рішень, що становить 0,85%. Протягом 2013–2017 років відсоткове відношення кількості скасованих рішень підвищи</w:t>
      </w:r>
      <w:r w:rsidR="00D94680" w:rsidRPr="00EC2E5D">
        <w:rPr>
          <w:rFonts w:ascii="Times New Roman" w:eastAsia="Times New Roman" w:hAnsi="Times New Roman" w:cs="Times New Roman"/>
          <w:color w:val="000000"/>
          <w:sz w:val="28"/>
          <w:szCs w:val="28"/>
          <w:lang w:eastAsia="uk-UA"/>
        </w:rPr>
        <w:t>вся</w:t>
      </w:r>
      <w:r w:rsidRPr="00EC2E5D">
        <w:rPr>
          <w:rFonts w:ascii="Times New Roman" w:eastAsia="Times New Roman" w:hAnsi="Times New Roman" w:cs="Times New Roman"/>
          <w:color w:val="000000"/>
          <w:sz w:val="28"/>
          <w:szCs w:val="28"/>
          <w:lang w:eastAsia="uk-UA"/>
        </w:rPr>
        <w:t xml:space="preserve"> з 1,68% до 7,19%. Протягом 2012–2016 років змінено було </w:t>
      </w:r>
      <w:r w:rsidR="00D94680" w:rsidRPr="00EC2E5D">
        <w:rPr>
          <w:rFonts w:ascii="Times New Roman" w:eastAsia="Times New Roman" w:hAnsi="Times New Roman" w:cs="Times New Roman"/>
          <w:color w:val="000000"/>
          <w:sz w:val="28"/>
          <w:szCs w:val="28"/>
          <w:lang w:eastAsia="uk-UA"/>
        </w:rPr>
        <w:t>1–3</w:t>
      </w:r>
      <w:r w:rsidR="004B2695" w:rsidRPr="00EC2E5D">
        <w:rPr>
          <w:rFonts w:ascii="Times New Roman" w:eastAsia="Times New Roman" w:hAnsi="Times New Roman" w:cs="Times New Roman"/>
          <w:color w:val="000000"/>
          <w:sz w:val="28"/>
          <w:szCs w:val="28"/>
          <w:lang w:eastAsia="uk-UA"/>
        </w:rPr>
        <w:t xml:space="preserve"> рішен</w:t>
      </w:r>
      <w:r w:rsidR="00D94680" w:rsidRPr="00EC2E5D">
        <w:rPr>
          <w:rFonts w:ascii="Times New Roman" w:eastAsia="Times New Roman" w:hAnsi="Times New Roman" w:cs="Times New Roman"/>
          <w:color w:val="000000"/>
          <w:sz w:val="28"/>
          <w:szCs w:val="28"/>
          <w:lang w:eastAsia="uk-UA"/>
        </w:rPr>
        <w:t>ня</w:t>
      </w:r>
      <w:r w:rsidR="004B2695" w:rsidRPr="00EC2E5D">
        <w:rPr>
          <w:rFonts w:ascii="Times New Roman" w:eastAsia="Times New Roman" w:hAnsi="Times New Roman" w:cs="Times New Roman"/>
          <w:color w:val="000000"/>
          <w:sz w:val="28"/>
          <w:szCs w:val="28"/>
          <w:lang w:eastAsia="uk-UA"/>
        </w:rPr>
        <w:t xml:space="preserve"> на рік. У 2017 році змінено було 6 рішень, що становить 2,16%. </w:t>
      </w:r>
    </w:p>
    <w:p w14:paraId="642021BD" w14:textId="78C48D4E" w:rsidR="004B2695" w:rsidRPr="00EC2E5D" w:rsidRDefault="00624933"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Комісією також враховано інформацію про </w:t>
      </w:r>
      <w:r w:rsidR="004B2695" w:rsidRPr="00EC2E5D">
        <w:rPr>
          <w:rFonts w:ascii="Times New Roman" w:eastAsia="Times New Roman" w:hAnsi="Times New Roman" w:cs="Times New Roman"/>
          <w:color w:val="000000"/>
          <w:sz w:val="28"/>
          <w:szCs w:val="28"/>
          <w:lang w:eastAsia="uk-UA"/>
        </w:rPr>
        <w:t>дотримання строків розгляду справ</w:t>
      </w:r>
      <w:r w:rsidR="00D94680" w:rsidRPr="00EC2E5D">
        <w:rPr>
          <w:rFonts w:ascii="Times New Roman" w:eastAsia="Times New Roman" w:hAnsi="Times New Roman" w:cs="Times New Roman"/>
          <w:color w:val="000000"/>
          <w:sz w:val="28"/>
          <w:szCs w:val="28"/>
          <w:lang w:eastAsia="uk-UA"/>
        </w:rPr>
        <w:t>,</w:t>
      </w:r>
      <w:r w:rsidR="004B2695" w:rsidRPr="00EC2E5D">
        <w:rPr>
          <w:rFonts w:ascii="Times New Roman" w:eastAsia="Times New Roman" w:hAnsi="Times New Roman" w:cs="Times New Roman"/>
          <w:color w:val="000000"/>
          <w:sz w:val="28"/>
          <w:szCs w:val="28"/>
          <w:lang w:eastAsia="uk-UA"/>
        </w:rPr>
        <w:t xml:space="preserve"> зокрема кількість справ, розгляд яких тривав понад встановлені законом </w:t>
      </w:r>
      <w:r w:rsidR="00D94680" w:rsidRPr="00EC2E5D">
        <w:rPr>
          <w:rFonts w:ascii="Times New Roman" w:eastAsia="Times New Roman" w:hAnsi="Times New Roman" w:cs="Times New Roman"/>
          <w:color w:val="000000"/>
          <w:sz w:val="28"/>
          <w:szCs w:val="28"/>
          <w:lang w:eastAsia="uk-UA"/>
        </w:rPr>
        <w:t>строки</w:t>
      </w:r>
      <w:r w:rsidR="004B2695" w:rsidRPr="00EC2E5D">
        <w:rPr>
          <w:rFonts w:ascii="Times New Roman" w:eastAsia="Times New Roman" w:hAnsi="Times New Roman" w:cs="Times New Roman"/>
          <w:color w:val="000000"/>
          <w:sz w:val="28"/>
          <w:szCs w:val="28"/>
          <w:lang w:eastAsia="uk-UA"/>
        </w:rPr>
        <w:t>. Усього за 2012–2016 роки суддя розглянув 841 таке рішення.</w:t>
      </w:r>
    </w:p>
    <w:p w14:paraId="3FBB412D" w14:textId="715FA7AF" w:rsidR="00A26699" w:rsidRPr="00EC2E5D" w:rsidRDefault="00A26699"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Комісією враховано твердження судді, що він не здійснював аналіз або </w:t>
      </w:r>
      <w:r w:rsidR="00D94680" w:rsidRPr="00EC2E5D">
        <w:rPr>
          <w:rFonts w:ascii="Times New Roman" w:eastAsia="Times New Roman" w:hAnsi="Times New Roman" w:cs="Times New Roman"/>
          <w:color w:val="000000"/>
          <w:sz w:val="28"/>
          <w:szCs w:val="28"/>
          <w:lang w:eastAsia="uk-UA"/>
        </w:rPr>
        <w:t>неналежно</w:t>
      </w:r>
      <w:r w:rsidRPr="00EC2E5D">
        <w:rPr>
          <w:rFonts w:ascii="Times New Roman" w:eastAsia="Times New Roman" w:hAnsi="Times New Roman" w:cs="Times New Roman"/>
          <w:color w:val="000000"/>
          <w:sz w:val="28"/>
          <w:szCs w:val="28"/>
          <w:lang w:eastAsia="uk-UA"/>
        </w:rPr>
        <w:t xml:space="preserve"> аналі</w:t>
      </w:r>
      <w:r w:rsidR="00D94680" w:rsidRPr="00EC2E5D">
        <w:rPr>
          <w:rFonts w:ascii="Times New Roman" w:eastAsia="Times New Roman" w:hAnsi="Times New Roman" w:cs="Times New Roman"/>
          <w:color w:val="000000"/>
          <w:sz w:val="28"/>
          <w:szCs w:val="28"/>
          <w:lang w:eastAsia="uk-UA"/>
        </w:rPr>
        <w:t xml:space="preserve">зував </w:t>
      </w:r>
      <w:r w:rsidRPr="00EC2E5D">
        <w:rPr>
          <w:rFonts w:ascii="Times New Roman" w:eastAsia="Times New Roman" w:hAnsi="Times New Roman" w:cs="Times New Roman"/>
          <w:color w:val="000000"/>
          <w:sz w:val="28"/>
          <w:szCs w:val="28"/>
          <w:lang w:eastAsia="uk-UA"/>
        </w:rPr>
        <w:t>практик</w:t>
      </w:r>
      <w:r w:rsidR="00D94680" w:rsidRPr="00EC2E5D">
        <w:rPr>
          <w:rFonts w:ascii="Times New Roman" w:eastAsia="Times New Roman" w:hAnsi="Times New Roman" w:cs="Times New Roman"/>
          <w:color w:val="000000"/>
          <w:sz w:val="28"/>
          <w:szCs w:val="28"/>
          <w:lang w:eastAsia="uk-UA"/>
        </w:rPr>
        <w:t>у</w:t>
      </w:r>
      <w:r w:rsidRPr="00EC2E5D">
        <w:rPr>
          <w:rFonts w:ascii="Times New Roman" w:eastAsia="Times New Roman" w:hAnsi="Times New Roman" w:cs="Times New Roman"/>
          <w:color w:val="000000"/>
          <w:sz w:val="28"/>
          <w:szCs w:val="28"/>
          <w:lang w:eastAsia="uk-UA"/>
        </w:rPr>
        <w:t xml:space="preserve"> судів вищих інстанцій, зокрема щодо скасування чи перегляду власних рішень. </w:t>
      </w:r>
    </w:p>
    <w:p w14:paraId="0DC03C4F" w14:textId="77777777" w:rsidR="004B2695" w:rsidRPr="00EC2E5D" w:rsidRDefault="004B2695"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До дисциплінарної відповідальності Щербак Д.С. притягувався один раз. </w:t>
      </w:r>
    </w:p>
    <w:p w14:paraId="22D657D3" w14:textId="26A889A0" w:rsidR="00A26699" w:rsidRPr="00EC2E5D" w:rsidRDefault="00411902" w:rsidP="00BC497E">
      <w:pPr>
        <w:pStyle w:val="a8"/>
        <w:numPr>
          <w:ilvl w:val="1"/>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1</w:t>
      </w:r>
      <w:r w:rsidR="00624933" w:rsidRPr="00EC2E5D">
        <w:rPr>
          <w:rFonts w:ascii="Times New Roman" w:eastAsia="Times New Roman" w:hAnsi="Times New Roman" w:cs="Times New Roman"/>
          <w:color w:val="000000"/>
          <w:sz w:val="28"/>
          <w:szCs w:val="28"/>
          <w:lang w:eastAsia="uk-UA"/>
        </w:rPr>
        <w:t xml:space="preserve"> бал – діяльність щодо підвищення фахового рівня. Комісією враховано діяльність судді щодо підготовки та підвищення кваліфікації впродовж перебування на посаді</w:t>
      </w:r>
      <w:r w:rsidR="004B2695" w:rsidRPr="00EC2E5D">
        <w:rPr>
          <w:rFonts w:ascii="Times New Roman" w:eastAsia="Times New Roman" w:hAnsi="Times New Roman" w:cs="Times New Roman"/>
          <w:color w:val="000000"/>
          <w:sz w:val="28"/>
          <w:szCs w:val="28"/>
          <w:lang w:eastAsia="uk-UA"/>
        </w:rPr>
        <w:t xml:space="preserve">, а також наявність диплому доктора філософії у галузі державного управління. Водночас під час співбесіди </w:t>
      </w:r>
      <w:r w:rsidR="00D94680" w:rsidRPr="00EC2E5D">
        <w:rPr>
          <w:rFonts w:ascii="Times New Roman" w:eastAsia="Times New Roman" w:hAnsi="Times New Roman" w:cs="Times New Roman"/>
          <w:color w:val="000000"/>
          <w:sz w:val="28"/>
          <w:szCs w:val="28"/>
          <w:lang w:eastAsia="uk-UA"/>
        </w:rPr>
        <w:t xml:space="preserve">він </w:t>
      </w:r>
      <w:r w:rsidR="004B2695" w:rsidRPr="00EC2E5D">
        <w:rPr>
          <w:rFonts w:ascii="Times New Roman" w:eastAsia="Times New Roman" w:hAnsi="Times New Roman" w:cs="Times New Roman"/>
          <w:color w:val="000000"/>
          <w:sz w:val="28"/>
          <w:szCs w:val="28"/>
          <w:lang w:eastAsia="uk-UA"/>
        </w:rPr>
        <w:t>вказав, що має науковий ступінь доктор філософії права</w:t>
      </w:r>
      <w:r w:rsidR="00D94680" w:rsidRPr="00EC2E5D">
        <w:rPr>
          <w:rFonts w:ascii="Times New Roman" w:eastAsia="Times New Roman" w:hAnsi="Times New Roman" w:cs="Times New Roman"/>
          <w:color w:val="000000"/>
          <w:sz w:val="28"/>
          <w:szCs w:val="28"/>
          <w:lang w:eastAsia="uk-UA"/>
        </w:rPr>
        <w:t>,</w:t>
      </w:r>
      <w:r w:rsidR="00A26699" w:rsidRPr="00EC2E5D">
        <w:rPr>
          <w:rFonts w:ascii="Times New Roman" w:eastAsia="Times New Roman" w:hAnsi="Times New Roman" w:cs="Times New Roman"/>
          <w:color w:val="000000"/>
          <w:sz w:val="28"/>
          <w:szCs w:val="28"/>
          <w:lang w:eastAsia="uk-UA"/>
        </w:rPr>
        <w:t xml:space="preserve"> і не зміг назвати тему дисертаційного дослідження</w:t>
      </w:r>
      <w:r w:rsidR="00624933" w:rsidRPr="00EC2E5D">
        <w:rPr>
          <w:rFonts w:ascii="Times New Roman" w:eastAsia="Times New Roman" w:hAnsi="Times New Roman" w:cs="Times New Roman"/>
          <w:color w:val="000000"/>
          <w:sz w:val="28"/>
          <w:szCs w:val="28"/>
          <w:lang w:eastAsia="uk-UA"/>
        </w:rPr>
        <w:t>.</w:t>
      </w:r>
    </w:p>
    <w:p w14:paraId="13F40B2D" w14:textId="77777777" w:rsidR="007726C3"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На підставі висновку про підсумки тестувань особистих морально-психологічних якостей та загальних здібностей, за результатами дослідження досьє та проведення співбесіди Щербак Д.С. за критерієм особистої компетентності отримав </w:t>
      </w:r>
      <w:r w:rsidR="00411902" w:rsidRPr="00EC2E5D">
        <w:rPr>
          <w:rFonts w:ascii="Times New Roman" w:eastAsia="Times New Roman" w:hAnsi="Times New Roman" w:cs="Times New Roman"/>
          <w:color w:val="000000"/>
          <w:sz w:val="28"/>
          <w:szCs w:val="28"/>
          <w:lang w:eastAsia="uk-UA"/>
        </w:rPr>
        <w:t>35</w:t>
      </w:r>
      <w:r w:rsidRPr="00EC2E5D">
        <w:rPr>
          <w:rFonts w:ascii="Times New Roman" w:eastAsia="Times New Roman" w:hAnsi="Times New Roman" w:cs="Times New Roman"/>
          <w:color w:val="000000"/>
          <w:sz w:val="28"/>
          <w:szCs w:val="28"/>
          <w:lang w:eastAsia="uk-UA"/>
        </w:rPr>
        <w:t xml:space="preserve"> балів, за критерієм соціальної компетентності – 50 балів.</w:t>
      </w:r>
    </w:p>
    <w:p w14:paraId="145D88CE" w14:textId="77777777" w:rsidR="007726C3"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За критерієм професійної етики, оціненим за показниками, визначеними пунктом 8 глави 2 розділу II Положення, суддя набрав </w:t>
      </w:r>
      <w:r w:rsidR="00411902" w:rsidRPr="00EC2E5D">
        <w:rPr>
          <w:rFonts w:ascii="Times New Roman" w:eastAsia="Times New Roman" w:hAnsi="Times New Roman" w:cs="Times New Roman"/>
          <w:color w:val="000000"/>
          <w:sz w:val="28"/>
          <w:szCs w:val="28"/>
          <w:lang w:eastAsia="uk-UA"/>
        </w:rPr>
        <w:t>23</w:t>
      </w:r>
      <w:r w:rsidRPr="00EC2E5D">
        <w:rPr>
          <w:rFonts w:ascii="Times New Roman" w:eastAsia="Times New Roman" w:hAnsi="Times New Roman" w:cs="Times New Roman"/>
          <w:color w:val="000000"/>
          <w:sz w:val="28"/>
          <w:szCs w:val="28"/>
          <w:lang w:eastAsia="uk-UA"/>
        </w:rPr>
        <w:t xml:space="preserve"> бал</w:t>
      </w:r>
      <w:r w:rsidR="00411902" w:rsidRPr="00EC2E5D">
        <w:rPr>
          <w:rFonts w:ascii="Times New Roman" w:eastAsia="Times New Roman" w:hAnsi="Times New Roman" w:cs="Times New Roman"/>
          <w:color w:val="000000"/>
          <w:sz w:val="28"/>
          <w:szCs w:val="28"/>
          <w:lang w:eastAsia="uk-UA"/>
        </w:rPr>
        <w:t>и</w:t>
      </w:r>
      <w:r w:rsidRPr="00EC2E5D">
        <w:rPr>
          <w:rFonts w:ascii="Times New Roman" w:eastAsia="Times New Roman" w:hAnsi="Times New Roman" w:cs="Times New Roman"/>
          <w:color w:val="000000"/>
          <w:sz w:val="28"/>
          <w:szCs w:val="28"/>
          <w:lang w:eastAsia="uk-UA"/>
        </w:rPr>
        <w:t xml:space="preserve">. За цим критерієм Щербака Д.С. оцінено на підставі результатів тестування </w:t>
      </w:r>
      <w:r w:rsidRPr="00EC2E5D">
        <w:rPr>
          <w:rFonts w:ascii="Times New Roman" w:eastAsia="Times New Roman" w:hAnsi="Times New Roman" w:cs="Times New Roman"/>
          <w:color w:val="000000"/>
          <w:sz w:val="28"/>
          <w:szCs w:val="28"/>
          <w:lang w:eastAsia="uk-UA"/>
        </w:rPr>
        <w:lastRenderedPageBreak/>
        <w:t>особистих морально-психологічних якостей і загальних здібностей, дослідження інформації, яка міститься в досьє, та співбесіди.</w:t>
      </w:r>
    </w:p>
    <w:p w14:paraId="6355F6F0" w14:textId="77777777" w:rsidR="007726C3"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За критерієм доброчесності, оціненим за показниками, визначеними пунктом 9 глави 2 розділу II Положення, суддя набрав </w:t>
      </w:r>
      <w:r w:rsidR="00411902" w:rsidRPr="00EC2E5D">
        <w:rPr>
          <w:rFonts w:ascii="Times New Roman" w:eastAsia="Times New Roman" w:hAnsi="Times New Roman" w:cs="Times New Roman"/>
          <w:color w:val="000000"/>
          <w:sz w:val="28"/>
          <w:szCs w:val="28"/>
          <w:lang w:eastAsia="uk-UA"/>
        </w:rPr>
        <w:t>20</w:t>
      </w:r>
      <w:r w:rsidRPr="00EC2E5D">
        <w:rPr>
          <w:rFonts w:ascii="Times New Roman" w:eastAsia="Times New Roman" w:hAnsi="Times New Roman" w:cs="Times New Roman"/>
          <w:color w:val="000000"/>
          <w:sz w:val="28"/>
          <w:szCs w:val="28"/>
          <w:lang w:eastAsia="uk-UA"/>
        </w:rPr>
        <w:t xml:space="preserve">,5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14:paraId="73EF468D" w14:textId="77777777" w:rsidR="00772964"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 xml:space="preserve">За результатами кваліфікаційного оцінювання суддя Бердичівського міськрайонного суду Житомирської області Щербак Д.С. отримав 283,875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 що становить понад 28 відсотків від суми максимально можливих балів за результатами кваліфікаційного оцінювання всіх критеріїв.</w:t>
      </w:r>
    </w:p>
    <w:p w14:paraId="3D72889B" w14:textId="77777777" w:rsidR="00010083" w:rsidRPr="00EC2E5D" w:rsidRDefault="00010083" w:rsidP="00010083">
      <w:pPr>
        <w:pStyle w:val="a8"/>
        <w:spacing w:after="0" w:line="240" w:lineRule="auto"/>
        <w:ind w:left="709"/>
        <w:jc w:val="both"/>
        <w:rPr>
          <w:rFonts w:ascii="Times New Roman" w:eastAsia="Times New Roman" w:hAnsi="Times New Roman" w:cs="Times New Roman"/>
          <w:sz w:val="24"/>
          <w:szCs w:val="24"/>
          <w:lang w:eastAsia="uk-UA"/>
        </w:rPr>
      </w:pPr>
    </w:p>
    <w:p w14:paraId="6DEF8609" w14:textId="77777777" w:rsidR="00772964" w:rsidRPr="00EC2E5D" w:rsidRDefault="00772964" w:rsidP="00772964">
      <w:pPr>
        <w:spacing w:after="0" w:line="240" w:lineRule="auto"/>
        <w:ind w:firstLine="709"/>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152"/>
        <w:gridCol w:w="4846"/>
        <w:gridCol w:w="1293"/>
        <w:gridCol w:w="1328"/>
      </w:tblGrid>
      <w:tr w:rsidR="00772964" w:rsidRPr="00EC2E5D" w14:paraId="5FCC4BD5" w14:textId="77777777" w:rsidTr="00A13E08">
        <w:trPr>
          <w:trHeight w:val="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F5FE69"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Критерії</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2DAE47"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Показники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83B31B"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Бал за показник</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7B006E"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Бал за критерій</w:t>
            </w:r>
          </w:p>
        </w:tc>
      </w:tr>
      <w:tr w:rsidR="00772964" w:rsidRPr="00EC2E5D" w14:paraId="5DBF2D3B" w14:textId="77777777" w:rsidTr="001A2D19">
        <w:trPr>
          <w:trHeight w:val="196"/>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861C58"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FA4060"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58465A2" w14:textId="77777777" w:rsidR="00772964" w:rsidRPr="00EC2E5D" w:rsidRDefault="001A2D19"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57,375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33BF1FB" w14:textId="77777777" w:rsidR="00772964" w:rsidRPr="00EC2E5D" w:rsidRDefault="001A2D19" w:rsidP="00010083">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1</w:t>
            </w:r>
            <w:r w:rsidR="00010083" w:rsidRPr="00EC2E5D">
              <w:rPr>
                <w:rFonts w:ascii="Times New Roman" w:eastAsia="Times New Roman" w:hAnsi="Times New Roman" w:cs="Times New Roman"/>
                <w:sz w:val="24"/>
                <w:szCs w:val="24"/>
                <w:lang w:eastAsia="uk-UA"/>
              </w:rPr>
              <w:t>55</w:t>
            </w:r>
            <w:r w:rsidRPr="00EC2E5D">
              <w:rPr>
                <w:rFonts w:ascii="Times New Roman" w:eastAsia="Times New Roman" w:hAnsi="Times New Roman" w:cs="Times New Roman"/>
                <w:sz w:val="24"/>
                <w:szCs w:val="24"/>
                <w:lang w:eastAsia="uk-UA"/>
              </w:rPr>
              <w:t>,375</w:t>
            </w:r>
          </w:p>
        </w:tc>
      </w:tr>
      <w:tr w:rsidR="00772964" w:rsidRPr="00EC2E5D" w14:paraId="428FB7F8" w14:textId="77777777" w:rsidTr="001A2D19">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3724CD" w14:textId="77777777" w:rsidR="00772964" w:rsidRPr="00EC2E5D" w:rsidRDefault="00772964" w:rsidP="00A13E08">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8B8353"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339B922" w14:textId="77777777" w:rsidR="00772964" w:rsidRPr="00EC2E5D" w:rsidRDefault="001A2D19"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60</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588006BF" w14:textId="77777777" w:rsidR="00772964" w:rsidRPr="00EC2E5D" w:rsidRDefault="00772964" w:rsidP="00A13E08">
            <w:pPr>
              <w:spacing w:after="0" w:line="240" w:lineRule="auto"/>
              <w:rPr>
                <w:rFonts w:ascii="Times New Roman" w:eastAsia="Times New Roman" w:hAnsi="Times New Roman" w:cs="Times New Roman"/>
                <w:sz w:val="24"/>
                <w:szCs w:val="24"/>
                <w:lang w:eastAsia="uk-UA"/>
              </w:rPr>
            </w:pPr>
          </w:p>
        </w:tc>
      </w:tr>
      <w:tr w:rsidR="00772964" w:rsidRPr="00EC2E5D" w14:paraId="2449ECB2" w14:textId="77777777" w:rsidTr="001A2D19">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9189E0" w14:textId="77777777" w:rsidR="00772964" w:rsidRPr="00EC2E5D" w:rsidRDefault="00772964" w:rsidP="00A13E08">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63159D"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4410D91" w14:textId="77777777" w:rsidR="00772964" w:rsidRPr="00EC2E5D" w:rsidRDefault="00010083"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37</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EB22BDF" w14:textId="77777777" w:rsidR="00772964" w:rsidRPr="00EC2E5D" w:rsidRDefault="00772964" w:rsidP="00A13E08">
            <w:pPr>
              <w:spacing w:after="0" w:line="240" w:lineRule="auto"/>
              <w:rPr>
                <w:rFonts w:ascii="Times New Roman" w:eastAsia="Times New Roman" w:hAnsi="Times New Roman" w:cs="Times New Roman"/>
                <w:sz w:val="24"/>
                <w:szCs w:val="24"/>
                <w:lang w:eastAsia="uk-UA"/>
              </w:rPr>
            </w:pPr>
          </w:p>
        </w:tc>
      </w:tr>
      <w:tr w:rsidR="00772964" w:rsidRPr="00EC2E5D" w14:paraId="5066D4C9" w14:textId="77777777" w:rsidTr="001A2D19">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0A249B" w14:textId="77777777" w:rsidR="00772964" w:rsidRPr="00EC2E5D" w:rsidRDefault="00772964" w:rsidP="00A13E08">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2B3422"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F7BF6C9" w14:textId="77777777" w:rsidR="00772964" w:rsidRPr="00EC2E5D" w:rsidRDefault="00010083"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1</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1B74F37" w14:textId="77777777" w:rsidR="00772964" w:rsidRPr="00EC2E5D" w:rsidRDefault="00772964" w:rsidP="00A13E08">
            <w:pPr>
              <w:spacing w:after="0" w:line="240" w:lineRule="auto"/>
              <w:rPr>
                <w:rFonts w:ascii="Times New Roman" w:eastAsia="Times New Roman" w:hAnsi="Times New Roman" w:cs="Times New Roman"/>
                <w:sz w:val="24"/>
                <w:szCs w:val="24"/>
                <w:lang w:eastAsia="uk-UA"/>
              </w:rPr>
            </w:pPr>
          </w:p>
        </w:tc>
      </w:tr>
      <w:tr w:rsidR="00772964" w:rsidRPr="00EC2E5D" w14:paraId="1354B3FA" w14:textId="77777777" w:rsidTr="001A2D19">
        <w:trPr>
          <w:trHeight w:val="806"/>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FDFAC3"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89D938"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Когнітивні, емотивні, мотиваційно-вольові якості особистості, якості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05EECAB" w14:textId="77777777" w:rsidR="00772964" w:rsidRPr="00EC2E5D" w:rsidRDefault="00010083"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4AA4639" w14:textId="77777777" w:rsidR="00772964" w:rsidRPr="00EC2E5D" w:rsidRDefault="00010083"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35</w:t>
            </w:r>
          </w:p>
        </w:tc>
      </w:tr>
      <w:tr w:rsidR="00772964" w:rsidRPr="00EC2E5D" w14:paraId="51AF0EC9" w14:textId="77777777" w:rsidTr="001A2D19">
        <w:trPr>
          <w:trHeight w:val="889"/>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894B4C"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1A7568"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proofErr w:type="spellStart"/>
            <w:r w:rsidRPr="00EC2E5D">
              <w:rPr>
                <w:rFonts w:ascii="Times New Roman" w:eastAsia="Times New Roman" w:hAnsi="Times New Roman" w:cs="Times New Roman"/>
                <w:color w:val="000000"/>
                <w:sz w:val="25"/>
                <w:szCs w:val="25"/>
                <w:lang w:eastAsia="uk-UA"/>
              </w:rPr>
              <w:t>Комунікативність</w:t>
            </w:r>
            <w:proofErr w:type="spellEnd"/>
            <w:r w:rsidRPr="00EC2E5D">
              <w:rPr>
                <w:rFonts w:ascii="Times New Roman" w:eastAsia="Times New Roman" w:hAnsi="Times New Roman" w:cs="Times New Roman"/>
                <w:color w:val="000000"/>
                <w:sz w:val="25"/>
                <w:szCs w:val="25"/>
                <w:lang w:eastAsia="uk-UA"/>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316E59B" w14:textId="77777777" w:rsidR="00772964" w:rsidRPr="00EC2E5D" w:rsidRDefault="001A2D19"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0734872" w14:textId="77777777" w:rsidR="00772964" w:rsidRPr="00EC2E5D" w:rsidRDefault="001A2D19"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50</w:t>
            </w:r>
          </w:p>
        </w:tc>
      </w:tr>
      <w:tr w:rsidR="00772964" w:rsidRPr="00EC2E5D" w14:paraId="6B92AFC0" w14:textId="77777777" w:rsidTr="001A2D19">
        <w:trPr>
          <w:trHeight w:val="26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D718E6"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Професійна етика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E30E44"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AA710F4" w14:textId="77777777" w:rsidR="00772964" w:rsidRPr="00EC2E5D" w:rsidRDefault="001A2D19"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0</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6426111" w14:textId="77777777" w:rsidR="00772964" w:rsidRPr="00EC2E5D" w:rsidRDefault="00010083"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23</w:t>
            </w:r>
          </w:p>
        </w:tc>
      </w:tr>
      <w:tr w:rsidR="00772964" w:rsidRPr="00EC2E5D" w14:paraId="00AAAF24" w14:textId="77777777" w:rsidTr="001A2D19">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6D4C36" w14:textId="77777777" w:rsidR="00772964" w:rsidRPr="00EC2E5D" w:rsidRDefault="00772964" w:rsidP="00A13E08">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11B05F"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AA816FD" w14:textId="77777777" w:rsidR="00772964" w:rsidRPr="00EC2E5D" w:rsidRDefault="00010083"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23</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D869FBC" w14:textId="77777777" w:rsidR="00772964" w:rsidRPr="00EC2E5D" w:rsidRDefault="00772964" w:rsidP="00A13E08">
            <w:pPr>
              <w:spacing w:after="0" w:line="240" w:lineRule="auto"/>
              <w:rPr>
                <w:rFonts w:ascii="Times New Roman" w:eastAsia="Times New Roman" w:hAnsi="Times New Roman" w:cs="Times New Roman"/>
                <w:sz w:val="24"/>
                <w:szCs w:val="24"/>
                <w:lang w:eastAsia="uk-UA"/>
              </w:rPr>
            </w:pPr>
          </w:p>
        </w:tc>
      </w:tr>
      <w:tr w:rsidR="00772964" w:rsidRPr="00EC2E5D" w14:paraId="7C951C05" w14:textId="77777777" w:rsidTr="001A2D19">
        <w:trPr>
          <w:trHeight w:val="34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0DA244" w14:textId="77777777" w:rsidR="00772964" w:rsidRPr="00EC2E5D" w:rsidRDefault="00772964"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Доброчесність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16C84C"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A0ED66D" w14:textId="77777777" w:rsidR="00772964" w:rsidRPr="00EC2E5D" w:rsidRDefault="001A2D19" w:rsidP="00A13E08">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0</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644E86A" w14:textId="77777777" w:rsidR="00772964" w:rsidRPr="00EC2E5D" w:rsidRDefault="00010083" w:rsidP="00010083">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20</w:t>
            </w:r>
            <w:r w:rsidR="001A2D19" w:rsidRPr="00EC2E5D">
              <w:rPr>
                <w:rFonts w:ascii="Times New Roman" w:eastAsia="Times New Roman" w:hAnsi="Times New Roman" w:cs="Times New Roman"/>
                <w:sz w:val="24"/>
                <w:szCs w:val="24"/>
                <w:lang w:eastAsia="uk-UA"/>
              </w:rPr>
              <w:t>,5</w:t>
            </w:r>
          </w:p>
        </w:tc>
      </w:tr>
      <w:tr w:rsidR="00772964" w:rsidRPr="00EC2E5D" w14:paraId="7C8157B9" w14:textId="77777777" w:rsidTr="001A2D19">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60F322" w14:textId="77777777" w:rsidR="00772964" w:rsidRPr="00EC2E5D" w:rsidRDefault="00772964" w:rsidP="00A13E08">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5C6134" w14:textId="77777777" w:rsidR="00772964" w:rsidRPr="00EC2E5D" w:rsidRDefault="00772964" w:rsidP="00A13E08">
            <w:pPr>
              <w:spacing w:after="0" w:line="240" w:lineRule="auto"/>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409D97E" w14:textId="77777777" w:rsidR="00772964" w:rsidRPr="00EC2E5D" w:rsidRDefault="00010083" w:rsidP="00010083">
            <w:pPr>
              <w:spacing w:after="0" w:line="240" w:lineRule="auto"/>
              <w:ind w:left="-142"/>
              <w:jc w:val="center"/>
              <w:rPr>
                <w:rFonts w:ascii="Times New Roman" w:eastAsia="Times New Roman" w:hAnsi="Times New Roman" w:cs="Times New Roman"/>
                <w:sz w:val="24"/>
                <w:szCs w:val="24"/>
                <w:lang w:eastAsia="uk-UA"/>
              </w:rPr>
            </w:pPr>
            <w:r w:rsidRPr="00EC2E5D">
              <w:rPr>
                <w:rFonts w:ascii="Times New Roman" w:eastAsia="Times New Roman" w:hAnsi="Times New Roman" w:cs="Times New Roman"/>
                <w:sz w:val="24"/>
                <w:szCs w:val="24"/>
                <w:lang w:eastAsia="uk-UA"/>
              </w:rPr>
              <w:t>20</w:t>
            </w:r>
            <w:r w:rsidR="001A2D19" w:rsidRPr="00EC2E5D">
              <w:rPr>
                <w:rFonts w:ascii="Times New Roman" w:eastAsia="Times New Roman" w:hAnsi="Times New Roman" w:cs="Times New Roman"/>
                <w:sz w:val="24"/>
                <w:szCs w:val="24"/>
                <w:lang w:eastAsia="uk-UA"/>
              </w:rPr>
              <w:t>,5</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E962D6" w14:textId="77777777" w:rsidR="00772964" w:rsidRPr="00EC2E5D" w:rsidRDefault="00772964" w:rsidP="00A13E08">
            <w:pPr>
              <w:spacing w:after="0" w:line="240" w:lineRule="auto"/>
              <w:rPr>
                <w:rFonts w:ascii="Times New Roman" w:eastAsia="Times New Roman" w:hAnsi="Times New Roman" w:cs="Times New Roman"/>
                <w:sz w:val="24"/>
                <w:szCs w:val="24"/>
                <w:lang w:eastAsia="uk-UA"/>
              </w:rPr>
            </w:pPr>
          </w:p>
        </w:tc>
      </w:tr>
      <w:tr w:rsidR="00772964" w:rsidRPr="00EC2E5D" w14:paraId="2870836B" w14:textId="77777777" w:rsidTr="001A2D19">
        <w:trPr>
          <w:trHeight w:val="23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0F45F4" w14:textId="77777777" w:rsidR="00772964" w:rsidRPr="00EC2E5D" w:rsidRDefault="00772964" w:rsidP="00A13E08">
            <w:pPr>
              <w:spacing w:after="0" w:line="240" w:lineRule="auto"/>
              <w:ind w:left="-142" w:firstLine="708"/>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5"/>
                <w:szCs w:val="25"/>
                <w:lang w:eastAsia="uk-UA"/>
              </w:rPr>
              <w:t>Всього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FB4AC7" w14:textId="77777777" w:rsidR="00772964" w:rsidRPr="00EC2E5D" w:rsidRDefault="001A2D19" w:rsidP="00A13E08">
            <w:pPr>
              <w:jc w:val="center"/>
              <w:rPr>
                <w:rFonts w:ascii="Times New Roman" w:hAnsi="Times New Roman" w:cs="Times New Roman"/>
                <w:b/>
                <w:sz w:val="28"/>
                <w:szCs w:val="28"/>
              </w:rPr>
            </w:pPr>
            <w:r w:rsidRPr="00EC2E5D">
              <w:rPr>
                <w:rFonts w:ascii="Times New Roman" w:hAnsi="Times New Roman" w:cs="Times New Roman"/>
                <w:b/>
                <w:sz w:val="28"/>
                <w:szCs w:val="28"/>
              </w:rPr>
              <w:t>283,875</w:t>
            </w:r>
          </w:p>
        </w:tc>
      </w:tr>
    </w:tbl>
    <w:p w14:paraId="7F6E7283" w14:textId="77777777" w:rsidR="00772964" w:rsidRPr="00EC2E5D" w:rsidRDefault="00772964" w:rsidP="007726C3">
      <w:pPr>
        <w:spacing w:after="0" w:line="240" w:lineRule="auto"/>
        <w:ind w:firstLine="709"/>
        <w:rPr>
          <w:rFonts w:ascii="Times New Roman" w:eastAsia="Times New Roman" w:hAnsi="Times New Roman" w:cs="Times New Roman"/>
          <w:sz w:val="24"/>
          <w:szCs w:val="24"/>
          <w:lang w:eastAsia="uk-UA"/>
        </w:rPr>
      </w:pPr>
    </w:p>
    <w:p w14:paraId="4B2C1934" w14:textId="77777777" w:rsidR="00772964"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Таким чином, Комісія дійшла висновку про невідповідність судді Бердичівського міськрайонного суду Житомирської області займаній посаді.</w:t>
      </w:r>
    </w:p>
    <w:p w14:paraId="75CFC544" w14:textId="77777777" w:rsidR="00772964" w:rsidRPr="00EC2E5D" w:rsidRDefault="00772964" w:rsidP="00BC497E">
      <w:pPr>
        <w:pStyle w:val="a8"/>
        <w:numPr>
          <w:ilvl w:val="0"/>
          <w:numId w:val="77"/>
        </w:numPr>
        <w:spacing w:after="0" w:line="240" w:lineRule="auto"/>
        <w:ind w:left="0" w:firstLine="709"/>
        <w:jc w:val="both"/>
        <w:rPr>
          <w:rFonts w:ascii="Times New Roman" w:eastAsia="Times New Roman" w:hAnsi="Times New Roman" w:cs="Times New Roman"/>
          <w:sz w:val="24"/>
          <w:szCs w:val="24"/>
          <w:lang w:eastAsia="uk-UA"/>
        </w:rPr>
      </w:pPr>
      <w:r w:rsidRPr="00EC2E5D">
        <w:rPr>
          <w:rFonts w:ascii="Times New Roman" w:eastAsia="Times New Roman" w:hAnsi="Times New Roman" w:cs="Times New Roman"/>
          <w:color w:val="000000"/>
          <w:sz w:val="28"/>
          <w:szCs w:val="28"/>
          <w:lang w:eastAsia="uk-UA"/>
        </w:rPr>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3ECFB8B1" w14:textId="77777777" w:rsidR="00772964" w:rsidRPr="00EC2E5D" w:rsidRDefault="00772964" w:rsidP="007726C3">
      <w:pPr>
        <w:spacing w:after="0" w:line="240" w:lineRule="auto"/>
        <w:ind w:firstLine="709"/>
        <w:rPr>
          <w:rFonts w:ascii="Times New Roman" w:eastAsia="Times New Roman" w:hAnsi="Times New Roman" w:cs="Times New Roman"/>
          <w:sz w:val="24"/>
          <w:szCs w:val="24"/>
          <w:lang w:eastAsia="uk-UA"/>
        </w:rPr>
      </w:pPr>
    </w:p>
    <w:p w14:paraId="41ED22DC" w14:textId="77777777" w:rsidR="00772964" w:rsidRPr="00EC2E5D" w:rsidRDefault="00772964" w:rsidP="007726C3">
      <w:pPr>
        <w:spacing w:after="0" w:line="240" w:lineRule="auto"/>
        <w:ind w:firstLine="709"/>
        <w:jc w:val="center"/>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lastRenderedPageBreak/>
        <w:t>вирішила:</w:t>
      </w:r>
    </w:p>
    <w:p w14:paraId="415F337B" w14:textId="77777777" w:rsidR="007726C3" w:rsidRPr="00EC2E5D" w:rsidRDefault="007726C3" w:rsidP="007726C3">
      <w:pPr>
        <w:spacing w:after="0" w:line="240" w:lineRule="auto"/>
        <w:ind w:firstLine="709"/>
        <w:jc w:val="center"/>
        <w:rPr>
          <w:rFonts w:ascii="Times New Roman" w:eastAsia="Times New Roman" w:hAnsi="Times New Roman" w:cs="Times New Roman"/>
          <w:sz w:val="24"/>
          <w:szCs w:val="24"/>
          <w:lang w:eastAsia="uk-UA"/>
        </w:rPr>
      </w:pPr>
    </w:p>
    <w:p w14:paraId="7C46BC30" w14:textId="6100CEC4" w:rsidR="00772964" w:rsidRPr="00EC2E5D" w:rsidRDefault="00772964" w:rsidP="00BC497E">
      <w:pPr>
        <w:numPr>
          <w:ilvl w:val="0"/>
          <w:numId w:val="50"/>
        </w:numPr>
        <w:tabs>
          <w:tab w:val="clear" w:pos="720"/>
          <w:tab w:val="num" w:pos="426"/>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 xml:space="preserve">Визначити, що </w:t>
      </w:r>
      <w:r w:rsidR="00010083" w:rsidRPr="00EC2E5D">
        <w:rPr>
          <w:rFonts w:ascii="Times New Roman" w:eastAsia="Times New Roman" w:hAnsi="Times New Roman" w:cs="Times New Roman"/>
          <w:color w:val="000000"/>
          <w:sz w:val="28"/>
          <w:szCs w:val="28"/>
          <w:lang w:eastAsia="uk-UA"/>
        </w:rPr>
        <w:t>суддя Бердичівського міськрайонного суду Житомирської області</w:t>
      </w:r>
      <w:r w:rsidR="007726C3"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 xml:space="preserve">Щербак Денис Сергійович за результатами кваліфікаційного оцінювання на відповідність займаній посаді набрав 283,875 </w:t>
      </w:r>
      <w:proofErr w:type="spellStart"/>
      <w:r w:rsidRPr="00EC2E5D">
        <w:rPr>
          <w:rFonts w:ascii="Times New Roman" w:eastAsia="Times New Roman" w:hAnsi="Times New Roman" w:cs="Times New Roman"/>
          <w:color w:val="000000"/>
          <w:sz w:val="28"/>
          <w:szCs w:val="28"/>
          <w:lang w:eastAsia="uk-UA"/>
        </w:rPr>
        <w:t>бала</w:t>
      </w:r>
      <w:proofErr w:type="spellEnd"/>
      <w:r w:rsidRPr="00EC2E5D">
        <w:rPr>
          <w:rFonts w:ascii="Times New Roman" w:eastAsia="Times New Roman" w:hAnsi="Times New Roman" w:cs="Times New Roman"/>
          <w:color w:val="000000"/>
          <w:sz w:val="28"/>
          <w:szCs w:val="28"/>
          <w:lang w:eastAsia="uk-UA"/>
        </w:rPr>
        <w:t>.</w:t>
      </w:r>
    </w:p>
    <w:p w14:paraId="40AE7AB8" w14:textId="49301223" w:rsidR="00772964" w:rsidRPr="00EC2E5D" w:rsidRDefault="0064372F" w:rsidP="00BC497E">
      <w:pPr>
        <w:numPr>
          <w:ilvl w:val="0"/>
          <w:numId w:val="50"/>
        </w:numPr>
        <w:tabs>
          <w:tab w:val="clear" w:pos="720"/>
          <w:tab w:val="num" w:pos="426"/>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Визна</w:t>
      </w:r>
      <w:r w:rsidR="00772964" w:rsidRPr="00EC2E5D">
        <w:rPr>
          <w:rFonts w:ascii="Times New Roman" w:eastAsia="Times New Roman" w:hAnsi="Times New Roman" w:cs="Times New Roman"/>
          <w:color w:val="000000"/>
          <w:sz w:val="28"/>
          <w:szCs w:val="28"/>
          <w:lang w:eastAsia="uk-UA"/>
        </w:rPr>
        <w:t xml:space="preserve">ти суддю </w:t>
      </w:r>
      <w:r w:rsidR="00010083" w:rsidRPr="00EC2E5D">
        <w:rPr>
          <w:rFonts w:ascii="Times New Roman" w:eastAsia="Times New Roman" w:hAnsi="Times New Roman" w:cs="Times New Roman"/>
          <w:color w:val="000000"/>
          <w:sz w:val="28"/>
          <w:szCs w:val="28"/>
          <w:lang w:eastAsia="uk-UA"/>
        </w:rPr>
        <w:t>Бердичівського міськрайонного суду Житомирської області</w:t>
      </w:r>
      <w:r w:rsidR="007726C3" w:rsidRPr="00EC2E5D">
        <w:rPr>
          <w:rFonts w:ascii="Times New Roman" w:eastAsia="Times New Roman" w:hAnsi="Times New Roman" w:cs="Times New Roman"/>
          <w:color w:val="000000"/>
          <w:sz w:val="28"/>
          <w:szCs w:val="28"/>
          <w:lang w:eastAsia="uk-UA"/>
        </w:rPr>
        <w:t xml:space="preserve"> </w:t>
      </w:r>
      <w:r w:rsidR="00772964" w:rsidRPr="00EC2E5D">
        <w:rPr>
          <w:rFonts w:ascii="Times New Roman" w:eastAsia="Times New Roman" w:hAnsi="Times New Roman" w:cs="Times New Roman"/>
          <w:color w:val="000000"/>
          <w:sz w:val="28"/>
          <w:szCs w:val="28"/>
          <w:lang w:eastAsia="uk-UA"/>
        </w:rPr>
        <w:t>Щербака Дениса Сергійовича таким, що не відповідає займаній посаді.</w:t>
      </w:r>
    </w:p>
    <w:p w14:paraId="00A6B34C" w14:textId="04A78162" w:rsidR="00A13E08" w:rsidRPr="00EC2E5D" w:rsidRDefault="00772964" w:rsidP="00BC497E">
      <w:pPr>
        <w:numPr>
          <w:ilvl w:val="0"/>
          <w:numId w:val="50"/>
        </w:numPr>
        <w:tabs>
          <w:tab w:val="clear" w:pos="720"/>
          <w:tab w:val="num" w:pos="426"/>
        </w:tabs>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proofErr w:type="spellStart"/>
      <w:r w:rsidRPr="00EC2E5D">
        <w:rPr>
          <w:rFonts w:ascii="Times New Roman" w:eastAsia="Times New Roman" w:hAnsi="Times New Roman" w:cs="Times New Roman"/>
          <w:color w:val="000000"/>
          <w:sz w:val="28"/>
          <w:szCs w:val="28"/>
          <w:lang w:eastAsia="uk-UA"/>
        </w:rPr>
        <w:t>Внести</w:t>
      </w:r>
      <w:proofErr w:type="spellEnd"/>
      <w:r w:rsidRPr="00EC2E5D">
        <w:rPr>
          <w:rFonts w:ascii="Times New Roman" w:eastAsia="Times New Roman" w:hAnsi="Times New Roman" w:cs="Times New Roman"/>
          <w:color w:val="000000"/>
          <w:sz w:val="28"/>
          <w:szCs w:val="28"/>
          <w:lang w:eastAsia="uk-UA"/>
        </w:rPr>
        <w:t xml:space="preserve"> до Вищої ради правосуддя подання про звільнення судді </w:t>
      </w:r>
      <w:r w:rsidR="00010083" w:rsidRPr="00EC2E5D">
        <w:rPr>
          <w:rFonts w:ascii="Times New Roman" w:eastAsia="Times New Roman" w:hAnsi="Times New Roman" w:cs="Times New Roman"/>
          <w:color w:val="000000"/>
          <w:sz w:val="28"/>
          <w:szCs w:val="28"/>
          <w:lang w:eastAsia="uk-UA"/>
        </w:rPr>
        <w:t>Бердичівського міськрайонного суду Житомирської області</w:t>
      </w:r>
      <w:r w:rsidR="007726C3" w:rsidRPr="00EC2E5D">
        <w:rPr>
          <w:rFonts w:ascii="Times New Roman" w:eastAsia="Times New Roman" w:hAnsi="Times New Roman" w:cs="Times New Roman"/>
          <w:color w:val="000000"/>
          <w:sz w:val="28"/>
          <w:szCs w:val="28"/>
          <w:lang w:eastAsia="uk-UA"/>
        </w:rPr>
        <w:t xml:space="preserve"> </w:t>
      </w:r>
      <w:r w:rsidRPr="00EC2E5D">
        <w:rPr>
          <w:rFonts w:ascii="Times New Roman" w:eastAsia="Times New Roman" w:hAnsi="Times New Roman" w:cs="Times New Roman"/>
          <w:color w:val="000000"/>
          <w:sz w:val="28"/>
          <w:szCs w:val="28"/>
          <w:lang w:eastAsia="uk-UA"/>
        </w:rPr>
        <w:t>Щербака Дениса Сергійовича з</w:t>
      </w:r>
      <w:r w:rsidR="00D94680" w:rsidRPr="00EC2E5D">
        <w:rPr>
          <w:rFonts w:ascii="Times New Roman" w:eastAsia="Times New Roman" w:hAnsi="Times New Roman" w:cs="Times New Roman"/>
          <w:color w:val="000000"/>
          <w:sz w:val="28"/>
          <w:szCs w:val="28"/>
          <w:lang w:eastAsia="uk-UA"/>
        </w:rPr>
        <w:t>і</w:t>
      </w:r>
      <w:r w:rsidRPr="00EC2E5D">
        <w:rPr>
          <w:rFonts w:ascii="Times New Roman" w:eastAsia="Times New Roman" w:hAnsi="Times New Roman" w:cs="Times New Roman"/>
          <w:color w:val="000000"/>
          <w:sz w:val="28"/>
          <w:szCs w:val="28"/>
          <w:lang w:eastAsia="uk-UA"/>
        </w:rPr>
        <w:t xml:space="preserve"> займаної посади. </w:t>
      </w:r>
    </w:p>
    <w:p w14:paraId="163924E8" w14:textId="77777777" w:rsidR="00AA3DDA" w:rsidRPr="00EC2E5D" w:rsidRDefault="00AA3DDA" w:rsidP="00AA3DDA">
      <w:pPr>
        <w:spacing w:after="0" w:line="240" w:lineRule="auto"/>
        <w:jc w:val="both"/>
        <w:textAlignment w:val="baseline"/>
        <w:rPr>
          <w:rFonts w:ascii="Times New Roman" w:eastAsia="Times New Roman" w:hAnsi="Times New Roman" w:cs="Times New Roman"/>
          <w:color w:val="000000"/>
          <w:sz w:val="28"/>
          <w:szCs w:val="28"/>
          <w:lang w:eastAsia="uk-UA"/>
        </w:rPr>
      </w:pPr>
    </w:p>
    <w:p w14:paraId="294997E6" w14:textId="77777777" w:rsidR="00AA3DDA" w:rsidRPr="00EC2E5D" w:rsidRDefault="00AA3DDA" w:rsidP="00AA3DDA">
      <w:pPr>
        <w:spacing w:after="0" w:line="240" w:lineRule="auto"/>
        <w:jc w:val="both"/>
        <w:textAlignment w:val="baseline"/>
        <w:rPr>
          <w:rFonts w:ascii="Times New Roman" w:eastAsia="Times New Roman" w:hAnsi="Times New Roman" w:cs="Times New Roman"/>
          <w:color w:val="000000"/>
          <w:sz w:val="28"/>
          <w:szCs w:val="28"/>
          <w:lang w:eastAsia="uk-UA"/>
        </w:rPr>
      </w:pPr>
    </w:p>
    <w:p w14:paraId="075519B4" w14:textId="05F5F7D5" w:rsidR="00AA3DDA" w:rsidRPr="00EC2E5D" w:rsidRDefault="00D94680" w:rsidP="00AA3DDA">
      <w:pPr>
        <w:spacing w:after="0" w:line="240" w:lineRule="auto"/>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Головуючий:</w:t>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t xml:space="preserve">         </w:t>
      </w:r>
      <w:r w:rsidR="00AA3DDA" w:rsidRPr="00EC2E5D">
        <w:rPr>
          <w:rFonts w:ascii="Times New Roman" w:eastAsia="Times New Roman" w:hAnsi="Times New Roman" w:cs="Times New Roman"/>
          <w:color w:val="000000"/>
          <w:sz w:val="28"/>
          <w:szCs w:val="28"/>
          <w:lang w:eastAsia="uk-UA"/>
        </w:rPr>
        <w:t xml:space="preserve">Руслан </w:t>
      </w:r>
      <w:r w:rsidRPr="00EC2E5D">
        <w:rPr>
          <w:rFonts w:ascii="Times New Roman" w:eastAsia="Times New Roman" w:hAnsi="Times New Roman" w:cs="Times New Roman"/>
          <w:color w:val="000000"/>
          <w:sz w:val="28"/>
          <w:szCs w:val="28"/>
          <w:lang w:eastAsia="uk-UA"/>
        </w:rPr>
        <w:t>СИДОРОВИЧ</w:t>
      </w:r>
    </w:p>
    <w:p w14:paraId="66C7C0A1" w14:textId="77777777" w:rsidR="00AA3DDA" w:rsidRPr="00EC2E5D" w:rsidRDefault="00AA3DDA" w:rsidP="00AA3DDA">
      <w:pPr>
        <w:spacing w:after="0" w:line="240" w:lineRule="auto"/>
        <w:jc w:val="both"/>
        <w:textAlignment w:val="baseline"/>
        <w:rPr>
          <w:rFonts w:ascii="Times New Roman" w:eastAsia="Times New Roman" w:hAnsi="Times New Roman" w:cs="Times New Roman"/>
          <w:color w:val="000000"/>
          <w:sz w:val="28"/>
          <w:szCs w:val="28"/>
          <w:lang w:eastAsia="uk-UA"/>
        </w:rPr>
      </w:pPr>
    </w:p>
    <w:p w14:paraId="1835C575" w14:textId="23B30B5E" w:rsidR="00AA3DDA" w:rsidRPr="00EC2E5D" w:rsidRDefault="00D94680" w:rsidP="00AA3DDA">
      <w:pPr>
        <w:spacing w:after="0" w:line="240" w:lineRule="auto"/>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Члени Комісії</w:t>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t xml:space="preserve">         </w:t>
      </w:r>
      <w:r w:rsidR="00AA3DDA" w:rsidRPr="00EC2E5D">
        <w:rPr>
          <w:rFonts w:ascii="Times New Roman" w:eastAsia="Times New Roman" w:hAnsi="Times New Roman" w:cs="Times New Roman"/>
          <w:color w:val="000000"/>
          <w:sz w:val="28"/>
          <w:szCs w:val="28"/>
          <w:lang w:eastAsia="uk-UA"/>
        </w:rPr>
        <w:t>Людмила ВОЛКОВА</w:t>
      </w:r>
    </w:p>
    <w:p w14:paraId="61E4D705" w14:textId="72E70465" w:rsidR="00AA3DDA" w:rsidRPr="00EC2E5D" w:rsidRDefault="00AA3DDA" w:rsidP="00AA3DDA">
      <w:pPr>
        <w:spacing w:after="0" w:line="240" w:lineRule="auto"/>
        <w:jc w:val="both"/>
        <w:textAlignment w:val="baseline"/>
        <w:rPr>
          <w:rFonts w:ascii="Times New Roman" w:eastAsia="Times New Roman" w:hAnsi="Times New Roman" w:cs="Times New Roman"/>
          <w:color w:val="000000"/>
          <w:sz w:val="28"/>
          <w:szCs w:val="28"/>
          <w:lang w:eastAsia="uk-UA"/>
        </w:rPr>
      </w:pPr>
    </w:p>
    <w:p w14:paraId="2319B987" w14:textId="1E0F4D06" w:rsidR="00AA3DDA" w:rsidRPr="00EC2E5D" w:rsidRDefault="00D94680" w:rsidP="00AA3DDA">
      <w:pPr>
        <w:spacing w:after="0" w:line="240" w:lineRule="auto"/>
        <w:jc w:val="both"/>
        <w:textAlignment w:val="baseline"/>
        <w:rPr>
          <w:rFonts w:ascii="Times New Roman" w:eastAsia="Times New Roman" w:hAnsi="Times New Roman" w:cs="Times New Roman"/>
          <w:color w:val="000000"/>
          <w:sz w:val="28"/>
          <w:szCs w:val="28"/>
          <w:lang w:eastAsia="uk-UA"/>
        </w:rPr>
      </w:pP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r>
      <w:r w:rsidRPr="00EC2E5D">
        <w:rPr>
          <w:rFonts w:ascii="Times New Roman" w:eastAsia="Times New Roman" w:hAnsi="Times New Roman" w:cs="Times New Roman"/>
          <w:color w:val="000000"/>
          <w:sz w:val="28"/>
          <w:szCs w:val="28"/>
          <w:lang w:eastAsia="uk-UA"/>
        </w:rPr>
        <w:tab/>
        <w:t xml:space="preserve">         </w:t>
      </w:r>
      <w:r w:rsidR="00AA3DDA" w:rsidRPr="00EC2E5D">
        <w:rPr>
          <w:rFonts w:ascii="Times New Roman" w:eastAsia="Times New Roman" w:hAnsi="Times New Roman" w:cs="Times New Roman"/>
          <w:color w:val="000000"/>
          <w:sz w:val="28"/>
          <w:szCs w:val="28"/>
          <w:lang w:eastAsia="uk-UA"/>
        </w:rPr>
        <w:t>Роман КИДИСЮК</w:t>
      </w:r>
    </w:p>
    <w:sectPr w:rsidR="00AA3DDA" w:rsidRPr="00EC2E5D" w:rsidSect="00772964">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64FCC" w14:textId="77777777" w:rsidR="00D145DF" w:rsidRDefault="00D145DF" w:rsidP="00772964">
      <w:pPr>
        <w:spacing w:after="0" w:line="240" w:lineRule="auto"/>
      </w:pPr>
      <w:r>
        <w:separator/>
      </w:r>
    </w:p>
  </w:endnote>
  <w:endnote w:type="continuationSeparator" w:id="0">
    <w:p w14:paraId="022EA6AA" w14:textId="77777777" w:rsidR="00D145DF" w:rsidRDefault="00D145DF" w:rsidP="0077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EAF95" w14:textId="77777777" w:rsidR="00D145DF" w:rsidRDefault="00D145DF" w:rsidP="00772964">
      <w:pPr>
        <w:spacing w:after="0" w:line="240" w:lineRule="auto"/>
      </w:pPr>
      <w:r>
        <w:separator/>
      </w:r>
    </w:p>
  </w:footnote>
  <w:footnote w:type="continuationSeparator" w:id="0">
    <w:p w14:paraId="2632F097" w14:textId="77777777" w:rsidR="00D145DF" w:rsidRDefault="00D145DF" w:rsidP="0077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682907"/>
      <w:docPartObj>
        <w:docPartGallery w:val="Page Numbers (Top of Page)"/>
        <w:docPartUnique/>
      </w:docPartObj>
    </w:sdtPr>
    <w:sdtEndPr/>
    <w:sdtContent>
      <w:p w14:paraId="5EB54B19" w14:textId="7F5B6FBA" w:rsidR="00A13E08" w:rsidRDefault="00A13E08">
        <w:pPr>
          <w:pStyle w:val="a4"/>
          <w:jc w:val="center"/>
        </w:pPr>
        <w:r>
          <w:fldChar w:fldCharType="begin"/>
        </w:r>
        <w:r>
          <w:instrText>PAGE   \* MERGEFORMAT</w:instrText>
        </w:r>
        <w:r>
          <w:fldChar w:fldCharType="separate"/>
        </w:r>
        <w:r w:rsidR="00B92D9F">
          <w:rPr>
            <w:noProof/>
          </w:rPr>
          <w:t>21</w:t>
        </w:r>
        <w:r>
          <w:fldChar w:fldCharType="end"/>
        </w:r>
      </w:p>
    </w:sdtContent>
  </w:sdt>
  <w:p w14:paraId="6C0EDFA3" w14:textId="77777777" w:rsidR="00A13E08" w:rsidRDefault="00A13E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BBB"/>
    <w:multiLevelType w:val="multilevel"/>
    <w:tmpl w:val="00FAD28E"/>
    <w:lvl w:ilvl="0">
      <w:start w:val="4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410BF0"/>
    <w:multiLevelType w:val="multilevel"/>
    <w:tmpl w:val="46D4B86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F0DD7"/>
    <w:multiLevelType w:val="multilevel"/>
    <w:tmpl w:val="432AFDE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F719A"/>
    <w:multiLevelType w:val="multilevel"/>
    <w:tmpl w:val="F082501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5425D"/>
    <w:multiLevelType w:val="multilevel"/>
    <w:tmpl w:val="39F4971A"/>
    <w:lvl w:ilvl="0">
      <w:start w:val="4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DEC4739"/>
    <w:multiLevelType w:val="multilevel"/>
    <w:tmpl w:val="0F80163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46CD0"/>
    <w:multiLevelType w:val="multilevel"/>
    <w:tmpl w:val="634A8B8E"/>
    <w:lvl w:ilvl="0">
      <w:start w:val="63"/>
      <w:numFmt w:val="decimal"/>
      <w:lvlText w:val="%1"/>
      <w:lvlJc w:val="left"/>
      <w:pPr>
        <w:ind w:left="525" w:hanging="525"/>
      </w:pPr>
      <w:rPr>
        <w:rFonts w:hint="default"/>
      </w:rPr>
    </w:lvl>
    <w:lvl w:ilvl="1">
      <w:start w:val="6"/>
      <w:numFmt w:val="decimal"/>
      <w:lvlText w:val="%1.%2"/>
      <w:lvlJc w:val="left"/>
      <w:pPr>
        <w:ind w:left="1943" w:hanging="52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7" w15:restartNumberingAfterBreak="0">
    <w:nsid w:val="0FE56702"/>
    <w:multiLevelType w:val="multilevel"/>
    <w:tmpl w:val="2D14DDCC"/>
    <w:lvl w:ilvl="0">
      <w:start w:val="47"/>
      <w:numFmt w:val="decimal"/>
      <w:lvlText w:val="%1."/>
      <w:lvlJc w:val="left"/>
      <w:pPr>
        <w:ind w:left="810" w:hanging="810"/>
      </w:pPr>
      <w:rPr>
        <w:rFonts w:hint="default"/>
      </w:rPr>
    </w:lvl>
    <w:lvl w:ilvl="1">
      <w:start w:val="3"/>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0CC1F01"/>
    <w:multiLevelType w:val="multilevel"/>
    <w:tmpl w:val="283E5F8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152776"/>
    <w:multiLevelType w:val="multilevel"/>
    <w:tmpl w:val="1AFEF18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B2024"/>
    <w:multiLevelType w:val="multilevel"/>
    <w:tmpl w:val="7F707100"/>
    <w:lvl w:ilvl="0">
      <w:start w:val="50"/>
      <w:numFmt w:val="decimal"/>
      <w:lvlText w:val="%1."/>
      <w:lvlJc w:val="left"/>
      <w:pPr>
        <w:ind w:left="810" w:hanging="810"/>
      </w:pPr>
      <w:rPr>
        <w:rFonts w:hint="default"/>
      </w:rPr>
    </w:lvl>
    <w:lvl w:ilvl="1">
      <w:start w:val="3"/>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E15461D"/>
    <w:multiLevelType w:val="multilevel"/>
    <w:tmpl w:val="1A6E3C4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1B7592"/>
    <w:multiLevelType w:val="multilevel"/>
    <w:tmpl w:val="6F4416F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8738D"/>
    <w:multiLevelType w:val="multilevel"/>
    <w:tmpl w:val="9000C91C"/>
    <w:lvl w:ilvl="0">
      <w:start w:val="50"/>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20CB368A"/>
    <w:multiLevelType w:val="multilevel"/>
    <w:tmpl w:val="FAD42B36"/>
    <w:lvl w:ilvl="0">
      <w:start w:val="4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1724942"/>
    <w:multiLevelType w:val="multilevel"/>
    <w:tmpl w:val="6C1876A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355D98"/>
    <w:multiLevelType w:val="multilevel"/>
    <w:tmpl w:val="C9A69438"/>
    <w:lvl w:ilvl="0">
      <w:start w:val="4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39420FF"/>
    <w:multiLevelType w:val="multilevel"/>
    <w:tmpl w:val="4168870E"/>
    <w:lvl w:ilvl="0">
      <w:start w:val="45"/>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9B83793"/>
    <w:multiLevelType w:val="multilevel"/>
    <w:tmpl w:val="9B349AD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150062"/>
    <w:multiLevelType w:val="multilevel"/>
    <w:tmpl w:val="E14809A8"/>
    <w:lvl w:ilvl="0">
      <w:start w:val="43"/>
      <w:numFmt w:val="decimal"/>
      <w:lvlText w:val="%1."/>
      <w:lvlJc w:val="left"/>
      <w:pPr>
        <w:ind w:left="810" w:hanging="810"/>
      </w:pPr>
      <w:rPr>
        <w:rFonts w:hint="default"/>
      </w:rPr>
    </w:lvl>
    <w:lvl w:ilvl="1">
      <w:start w:val="3"/>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2C7B234D"/>
    <w:multiLevelType w:val="multilevel"/>
    <w:tmpl w:val="19ECEA3C"/>
    <w:lvl w:ilvl="0">
      <w:start w:val="5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1484DC6"/>
    <w:multiLevelType w:val="multilevel"/>
    <w:tmpl w:val="DB665B04"/>
    <w:lvl w:ilvl="0">
      <w:start w:val="5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270328D"/>
    <w:multiLevelType w:val="multilevel"/>
    <w:tmpl w:val="03E47C9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C562AE"/>
    <w:multiLevelType w:val="multilevel"/>
    <w:tmpl w:val="E50ED30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AD0E56"/>
    <w:multiLevelType w:val="multilevel"/>
    <w:tmpl w:val="366C58D2"/>
    <w:lvl w:ilvl="0">
      <w:start w:val="2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37DB7F3B"/>
    <w:multiLevelType w:val="multilevel"/>
    <w:tmpl w:val="94C493E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5A092A"/>
    <w:multiLevelType w:val="multilevel"/>
    <w:tmpl w:val="687E127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89286E"/>
    <w:multiLevelType w:val="multilevel"/>
    <w:tmpl w:val="90D6F056"/>
    <w:lvl w:ilvl="0">
      <w:start w:val="47"/>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3ABC03D1"/>
    <w:multiLevelType w:val="multilevel"/>
    <w:tmpl w:val="46EE9F1C"/>
    <w:lvl w:ilvl="0">
      <w:start w:val="4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CD212DF"/>
    <w:multiLevelType w:val="multilevel"/>
    <w:tmpl w:val="507E4064"/>
    <w:lvl w:ilvl="0">
      <w:start w:val="5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3EEF1A9A"/>
    <w:multiLevelType w:val="multilevel"/>
    <w:tmpl w:val="86945C1C"/>
    <w:lvl w:ilvl="0">
      <w:start w:val="43"/>
      <w:numFmt w:val="decimal"/>
      <w:lvlText w:val="%1."/>
      <w:lvlJc w:val="left"/>
      <w:pPr>
        <w:ind w:left="770" w:hanging="770"/>
      </w:pPr>
      <w:rPr>
        <w:rFonts w:hint="default"/>
      </w:rPr>
    </w:lvl>
    <w:lvl w:ilvl="1">
      <w:start w:val="1"/>
      <w:numFmt w:val="decimal"/>
      <w:lvlText w:val="%1.%2."/>
      <w:lvlJc w:val="left"/>
      <w:pPr>
        <w:ind w:left="860" w:hanging="770"/>
      </w:pPr>
      <w:rPr>
        <w:rFonts w:hint="default"/>
      </w:rPr>
    </w:lvl>
    <w:lvl w:ilvl="2">
      <w:start w:val="1"/>
      <w:numFmt w:val="decimal"/>
      <w:lvlText w:val="%1.%2.%3."/>
      <w:lvlJc w:val="left"/>
      <w:pPr>
        <w:ind w:left="950" w:hanging="77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1" w15:restartNumberingAfterBreak="0">
    <w:nsid w:val="459C4370"/>
    <w:multiLevelType w:val="multilevel"/>
    <w:tmpl w:val="DB5E3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1F5E1F"/>
    <w:multiLevelType w:val="multilevel"/>
    <w:tmpl w:val="2A789D82"/>
    <w:lvl w:ilvl="0">
      <w:start w:val="19"/>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4A956BF1"/>
    <w:multiLevelType w:val="multilevel"/>
    <w:tmpl w:val="7CBCA41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FF0E60"/>
    <w:multiLevelType w:val="multilevel"/>
    <w:tmpl w:val="4EF6C7C4"/>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5D1949"/>
    <w:multiLevelType w:val="multilevel"/>
    <w:tmpl w:val="76BEB73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F96A2D"/>
    <w:multiLevelType w:val="multilevel"/>
    <w:tmpl w:val="18667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B03932"/>
    <w:multiLevelType w:val="multilevel"/>
    <w:tmpl w:val="02F8378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DA0626"/>
    <w:multiLevelType w:val="multilevel"/>
    <w:tmpl w:val="2BAE4002"/>
    <w:lvl w:ilvl="0">
      <w:start w:val="45"/>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1771B36"/>
    <w:multiLevelType w:val="multilevel"/>
    <w:tmpl w:val="44D02F60"/>
    <w:lvl w:ilvl="0">
      <w:start w:val="5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BB619B5"/>
    <w:multiLevelType w:val="multilevel"/>
    <w:tmpl w:val="A04E7C86"/>
    <w:lvl w:ilvl="0">
      <w:start w:val="61"/>
      <w:numFmt w:val="decimal"/>
      <w:lvlText w:val="%1."/>
      <w:lvlJc w:val="left"/>
      <w:pPr>
        <w:ind w:left="1168" w:hanging="600"/>
      </w:pPr>
      <w:rPr>
        <w:rFonts w:hint="default"/>
        <w:sz w:val="28"/>
        <w:szCs w:val="28"/>
      </w:rPr>
    </w:lvl>
    <w:lvl w:ilvl="1">
      <w:start w:val="1"/>
      <w:numFmt w:val="decimal"/>
      <w:lvlText w:val="%1.%2."/>
      <w:lvlJc w:val="left"/>
      <w:pPr>
        <w:ind w:left="2138" w:hanging="720"/>
      </w:pPr>
      <w:rPr>
        <w:rFonts w:hint="default"/>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C031EEC"/>
    <w:multiLevelType w:val="multilevel"/>
    <w:tmpl w:val="D910EF4A"/>
    <w:lvl w:ilvl="0">
      <w:start w:val="5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E825DA7"/>
    <w:multiLevelType w:val="multilevel"/>
    <w:tmpl w:val="5440A63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2E7F81"/>
    <w:multiLevelType w:val="multilevel"/>
    <w:tmpl w:val="7694AA12"/>
    <w:lvl w:ilvl="0">
      <w:start w:val="5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2DE1BE3"/>
    <w:multiLevelType w:val="multilevel"/>
    <w:tmpl w:val="F62EF650"/>
    <w:lvl w:ilvl="0">
      <w:start w:val="43"/>
      <w:numFmt w:val="decimal"/>
      <w:lvlText w:val="%1."/>
      <w:lvlJc w:val="left"/>
      <w:pPr>
        <w:ind w:left="810" w:hanging="810"/>
      </w:pPr>
      <w:rPr>
        <w:rFonts w:hint="default"/>
      </w:rPr>
    </w:lvl>
    <w:lvl w:ilvl="1">
      <w:start w:val="2"/>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5" w15:restartNumberingAfterBreak="0">
    <w:nsid w:val="63BC65D4"/>
    <w:multiLevelType w:val="multilevel"/>
    <w:tmpl w:val="71C293DE"/>
    <w:lvl w:ilvl="0">
      <w:start w:val="50"/>
      <w:numFmt w:val="decimal"/>
      <w:lvlText w:val="%1."/>
      <w:lvlJc w:val="left"/>
      <w:pPr>
        <w:ind w:left="810" w:hanging="810"/>
      </w:pPr>
      <w:rPr>
        <w:rFonts w:hint="default"/>
      </w:rPr>
    </w:lvl>
    <w:lvl w:ilvl="1">
      <w:start w:val="2"/>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A2153D5"/>
    <w:multiLevelType w:val="multilevel"/>
    <w:tmpl w:val="CF9AE53A"/>
    <w:lvl w:ilvl="0">
      <w:start w:val="47"/>
      <w:numFmt w:val="decimal"/>
      <w:lvlText w:val="%1."/>
      <w:lvlJc w:val="left"/>
      <w:pPr>
        <w:ind w:left="810" w:hanging="810"/>
      </w:pPr>
      <w:rPr>
        <w:rFonts w:hint="default"/>
      </w:rPr>
    </w:lvl>
    <w:lvl w:ilvl="1">
      <w:start w:val="2"/>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6D8268AB"/>
    <w:multiLevelType w:val="multilevel"/>
    <w:tmpl w:val="76BED126"/>
    <w:lvl w:ilvl="0">
      <w:start w:val="5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71883C62"/>
    <w:multiLevelType w:val="multilevel"/>
    <w:tmpl w:val="7778CE0C"/>
    <w:lvl w:ilvl="0">
      <w:start w:val="34"/>
      <w:numFmt w:val="decimal"/>
      <w:lvlText w:val="%1."/>
      <w:lvlJc w:val="left"/>
      <w:pPr>
        <w:ind w:left="770" w:hanging="770"/>
      </w:pPr>
      <w:rPr>
        <w:rFonts w:hint="default"/>
      </w:rPr>
    </w:lvl>
    <w:lvl w:ilvl="1">
      <w:start w:val="3"/>
      <w:numFmt w:val="decimal"/>
      <w:lvlText w:val="%1.%2."/>
      <w:lvlJc w:val="left"/>
      <w:pPr>
        <w:ind w:left="860" w:hanging="770"/>
      </w:pPr>
      <w:rPr>
        <w:rFonts w:hint="default"/>
      </w:rPr>
    </w:lvl>
    <w:lvl w:ilvl="2">
      <w:start w:val="1"/>
      <w:numFmt w:val="decimal"/>
      <w:lvlText w:val="%1.%2.%3."/>
      <w:lvlJc w:val="left"/>
      <w:pPr>
        <w:ind w:left="950" w:hanging="77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9" w15:restartNumberingAfterBreak="0">
    <w:nsid w:val="730601FB"/>
    <w:multiLevelType w:val="multilevel"/>
    <w:tmpl w:val="4AFC1054"/>
    <w:lvl w:ilvl="0">
      <w:start w:val="6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4162F20"/>
    <w:multiLevelType w:val="multilevel"/>
    <w:tmpl w:val="4102573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E87727"/>
    <w:multiLevelType w:val="multilevel"/>
    <w:tmpl w:val="E0723A7C"/>
    <w:lvl w:ilvl="0">
      <w:start w:val="5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6"/>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1"/>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11"/>
    <w:lvlOverride w:ilvl="0">
      <w:lvl w:ilvl="0">
        <w:numFmt w:val="decimal"/>
        <w:lvlText w:val="%1."/>
        <w:lvlJc w:val="left"/>
      </w:lvl>
    </w:lvlOverride>
  </w:num>
  <w:num w:numId="27">
    <w:abstractNumId w:val="42"/>
    <w:lvlOverride w:ilvl="0">
      <w:lvl w:ilvl="0">
        <w:numFmt w:val="decimal"/>
        <w:lvlText w:val="%1."/>
        <w:lvlJc w:val="left"/>
      </w:lvl>
    </w:lvlOverride>
  </w:num>
  <w:num w:numId="28">
    <w:abstractNumId w:val="42"/>
    <w:lvlOverride w:ilvl="0">
      <w:lvl w:ilvl="0">
        <w:numFmt w:val="decimal"/>
        <w:lvlText w:val="%1."/>
        <w:lvlJc w:val="left"/>
      </w:lvl>
    </w:lvlOverride>
  </w:num>
  <w:num w:numId="29">
    <w:abstractNumId w:val="42"/>
    <w:lvlOverride w:ilvl="0">
      <w:lvl w:ilvl="0">
        <w:numFmt w:val="decimal"/>
        <w:lvlText w:val="%1."/>
        <w:lvlJc w:val="left"/>
      </w:lvl>
    </w:lvlOverride>
  </w:num>
  <w:num w:numId="30">
    <w:abstractNumId w:val="42"/>
    <w:lvlOverride w:ilvl="0">
      <w:lvl w:ilvl="0">
        <w:numFmt w:val="decimal"/>
        <w:lvlText w:val="%1."/>
        <w:lvlJc w:val="left"/>
      </w:lvl>
    </w:lvlOverride>
  </w:num>
  <w:num w:numId="31">
    <w:abstractNumId w:val="22"/>
    <w:lvlOverride w:ilvl="0">
      <w:lvl w:ilvl="0">
        <w:numFmt w:val="decimal"/>
        <w:lvlText w:val="%1."/>
        <w:lvlJc w:val="left"/>
      </w:lvl>
    </w:lvlOverride>
  </w:num>
  <w:num w:numId="32">
    <w:abstractNumId w:val="3"/>
    <w:lvlOverride w:ilvl="0">
      <w:lvl w:ilvl="0">
        <w:numFmt w:val="decimal"/>
        <w:lvlText w:val="%1."/>
        <w:lvlJc w:val="left"/>
      </w:lvl>
    </w:lvlOverride>
  </w:num>
  <w:num w:numId="33">
    <w:abstractNumId w:val="9"/>
    <w:lvlOverride w:ilvl="0">
      <w:lvl w:ilvl="0">
        <w:numFmt w:val="decimal"/>
        <w:lvlText w:val="%1."/>
        <w:lvlJc w:val="left"/>
      </w:lvl>
    </w:lvlOverride>
  </w:num>
  <w:num w:numId="34">
    <w:abstractNumId w:val="35"/>
    <w:lvlOverride w:ilvl="0">
      <w:lvl w:ilvl="0">
        <w:numFmt w:val="decimal"/>
        <w:lvlText w:val="%1."/>
        <w:lvlJc w:val="left"/>
      </w:lvl>
    </w:lvlOverride>
  </w:num>
  <w:num w:numId="35">
    <w:abstractNumId w:val="50"/>
    <w:lvlOverride w:ilvl="0">
      <w:lvl w:ilvl="0">
        <w:numFmt w:val="decimal"/>
        <w:lvlText w:val="%1."/>
        <w:lvlJc w:val="left"/>
      </w:lvl>
    </w:lvlOverride>
  </w:num>
  <w:num w:numId="36">
    <w:abstractNumId w:val="15"/>
    <w:lvlOverride w:ilvl="0">
      <w:lvl w:ilvl="0">
        <w:numFmt w:val="decimal"/>
        <w:lvlText w:val="%1."/>
        <w:lvlJc w:val="left"/>
      </w:lvl>
    </w:lvlOverride>
  </w:num>
  <w:num w:numId="37">
    <w:abstractNumId w:val="26"/>
    <w:lvlOverride w:ilvl="0">
      <w:lvl w:ilvl="0">
        <w:numFmt w:val="decimal"/>
        <w:lvlText w:val="%1."/>
        <w:lvlJc w:val="left"/>
      </w:lvl>
    </w:lvlOverride>
  </w:num>
  <w:num w:numId="38">
    <w:abstractNumId w:val="26"/>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5"/>
    <w:lvlOverride w:ilvl="0">
      <w:lvl w:ilvl="0">
        <w:numFmt w:val="decimal"/>
        <w:lvlText w:val="%1."/>
        <w:lvlJc w:val="left"/>
      </w:lvl>
    </w:lvlOverride>
  </w:num>
  <w:num w:numId="41">
    <w:abstractNumId w:val="23"/>
    <w:lvlOverride w:ilvl="0">
      <w:lvl w:ilvl="0">
        <w:numFmt w:val="decimal"/>
        <w:lvlText w:val="%1."/>
        <w:lvlJc w:val="left"/>
      </w:lvl>
    </w:lvlOverride>
  </w:num>
  <w:num w:numId="42">
    <w:abstractNumId w:val="18"/>
    <w:lvlOverride w:ilvl="0">
      <w:lvl w:ilvl="0">
        <w:numFmt w:val="decimal"/>
        <w:lvlText w:val="%1."/>
        <w:lvlJc w:val="left"/>
      </w:lvl>
    </w:lvlOverride>
  </w:num>
  <w:num w:numId="43">
    <w:abstractNumId w:val="25"/>
    <w:lvlOverride w:ilvl="0">
      <w:lvl w:ilvl="0">
        <w:numFmt w:val="decimal"/>
        <w:lvlText w:val="%1."/>
        <w:lvlJc w:val="left"/>
      </w:lvl>
    </w:lvlOverride>
  </w:num>
  <w:num w:numId="44">
    <w:abstractNumId w:val="34"/>
    <w:lvlOverride w:ilvl="0">
      <w:lvl w:ilvl="0">
        <w:numFmt w:val="decimal"/>
        <w:lvlText w:val="%1."/>
        <w:lvlJc w:val="left"/>
      </w:lvl>
    </w:lvlOverride>
  </w:num>
  <w:num w:numId="45">
    <w:abstractNumId w:val="34"/>
    <w:lvlOverride w:ilvl="0">
      <w:lvl w:ilvl="0">
        <w:numFmt w:val="decimal"/>
        <w:lvlText w:val="%1."/>
        <w:lvlJc w:val="left"/>
      </w:lvl>
    </w:lvlOverride>
  </w:num>
  <w:num w:numId="46">
    <w:abstractNumId w:val="33"/>
    <w:lvlOverride w:ilvl="0">
      <w:lvl w:ilvl="0">
        <w:numFmt w:val="decimal"/>
        <w:lvlText w:val="%1."/>
        <w:lvlJc w:val="left"/>
      </w:lvl>
    </w:lvlOverride>
  </w:num>
  <w:num w:numId="47">
    <w:abstractNumId w:val="2"/>
    <w:lvlOverride w:ilvl="0">
      <w:lvl w:ilvl="0">
        <w:numFmt w:val="decimal"/>
        <w:lvlText w:val="%1."/>
        <w:lvlJc w:val="left"/>
      </w:lvl>
    </w:lvlOverride>
  </w:num>
  <w:num w:numId="48">
    <w:abstractNumId w:val="37"/>
    <w:lvlOverride w:ilvl="0">
      <w:lvl w:ilvl="0">
        <w:numFmt w:val="decimal"/>
        <w:lvlText w:val="%1."/>
        <w:lvlJc w:val="left"/>
      </w:lvl>
    </w:lvlOverride>
  </w:num>
  <w:num w:numId="49">
    <w:abstractNumId w:val="12"/>
    <w:lvlOverride w:ilvl="0">
      <w:lvl w:ilvl="0">
        <w:numFmt w:val="decimal"/>
        <w:lvlText w:val="%1."/>
        <w:lvlJc w:val="left"/>
      </w:lvl>
    </w:lvlOverride>
  </w:num>
  <w:num w:numId="50">
    <w:abstractNumId w:val="31"/>
  </w:num>
  <w:num w:numId="51">
    <w:abstractNumId w:val="32"/>
  </w:num>
  <w:num w:numId="52">
    <w:abstractNumId w:val="24"/>
  </w:num>
  <w:num w:numId="53">
    <w:abstractNumId w:val="16"/>
  </w:num>
  <w:num w:numId="54">
    <w:abstractNumId w:val="4"/>
  </w:num>
  <w:num w:numId="55">
    <w:abstractNumId w:val="44"/>
  </w:num>
  <w:num w:numId="56">
    <w:abstractNumId w:val="19"/>
  </w:num>
  <w:num w:numId="57">
    <w:abstractNumId w:val="14"/>
  </w:num>
  <w:num w:numId="58">
    <w:abstractNumId w:val="38"/>
  </w:num>
  <w:num w:numId="59">
    <w:abstractNumId w:val="17"/>
  </w:num>
  <w:num w:numId="60">
    <w:abstractNumId w:val="28"/>
  </w:num>
  <w:num w:numId="61">
    <w:abstractNumId w:val="27"/>
  </w:num>
  <w:num w:numId="62">
    <w:abstractNumId w:val="46"/>
  </w:num>
  <w:num w:numId="63">
    <w:abstractNumId w:val="7"/>
  </w:num>
  <w:num w:numId="64">
    <w:abstractNumId w:val="0"/>
  </w:num>
  <w:num w:numId="65">
    <w:abstractNumId w:val="13"/>
  </w:num>
  <w:num w:numId="66">
    <w:abstractNumId w:val="45"/>
  </w:num>
  <w:num w:numId="67">
    <w:abstractNumId w:val="10"/>
  </w:num>
  <w:num w:numId="68">
    <w:abstractNumId w:val="20"/>
  </w:num>
  <w:num w:numId="69">
    <w:abstractNumId w:val="43"/>
  </w:num>
  <w:num w:numId="70">
    <w:abstractNumId w:val="29"/>
  </w:num>
  <w:num w:numId="71">
    <w:abstractNumId w:val="39"/>
  </w:num>
  <w:num w:numId="72">
    <w:abstractNumId w:val="51"/>
  </w:num>
  <w:num w:numId="73">
    <w:abstractNumId w:val="21"/>
  </w:num>
  <w:num w:numId="74">
    <w:abstractNumId w:val="47"/>
  </w:num>
  <w:num w:numId="75">
    <w:abstractNumId w:val="41"/>
  </w:num>
  <w:num w:numId="76">
    <w:abstractNumId w:val="49"/>
  </w:num>
  <w:num w:numId="77">
    <w:abstractNumId w:val="40"/>
  </w:num>
  <w:num w:numId="78">
    <w:abstractNumId w:val="6"/>
  </w:num>
  <w:num w:numId="79">
    <w:abstractNumId w:val="30"/>
  </w:num>
  <w:num w:numId="80">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40"/>
    <w:rsid w:val="00010083"/>
    <w:rsid w:val="00035F1E"/>
    <w:rsid w:val="00054B12"/>
    <w:rsid w:val="000A0DEF"/>
    <w:rsid w:val="000A3DA0"/>
    <w:rsid w:val="000E186B"/>
    <w:rsid w:val="000F6A30"/>
    <w:rsid w:val="0010631D"/>
    <w:rsid w:val="00111F5B"/>
    <w:rsid w:val="00120FDC"/>
    <w:rsid w:val="00127B7A"/>
    <w:rsid w:val="00174523"/>
    <w:rsid w:val="00177058"/>
    <w:rsid w:val="001866F3"/>
    <w:rsid w:val="00186CCF"/>
    <w:rsid w:val="001A2D19"/>
    <w:rsid w:val="001B4674"/>
    <w:rsid w:val="001D2B58"/>
    <w:rsid w:val="001E4A4C"/>
    <w:rsid w:val="002773AA"/>
    <w:rsid w:val="0028127A"/>
    <w:rsid w:val="00287C86"/>
    <w:rsid w:val="002F033B"/>
    <w:rsid w:val="003276E1"/>
    <w:rsid w:val="003C05CF"/>
    <w:rsid w:val="003C4FE9"/>
    <w:rsid w:val="00411902"/>
    <w:rsid w:val="004B2695"/>
    <w:rsid w:val="004C241A"/>
    <w:rsid w:val="004D3035"/>
    <w:rsid w:val="004F4040"/>
    <w:rsid w:val="005220E8"/>
    <w:rsid w:val="00541262"/>
    <w:rsid w:val="005531E6"/>
    <w:rsid w:val="00583C8A"/>
    <w:rsid w:val="00594C5C"/>
    <w:rsid w:val="005A035F"/>
    <w:rsid w:val="005A17C7"/>
    <w:rsid w:val="005D3F75"/>
    <w:rsid w:val="005E37D5"/>
    <w:rsid w:val="005F058A"/>
    <w:rsid w:val="005F60B2"/>
    <w:rsid w:val="00624933"/>
    <w:rsid w:val="0064372F"/>
    <w:rsid w:val="006665A1"/>
    <w:rsid w:val="006B22C2"/>
    <w:rsid w:val="006D3CF4"/>
    <w:rsid w:val="007726C3"/>
    <w:rsid w:val="00772964"/>
    <w:rsid w:val="00791F67"/>
    <w:rsid w:val="00796F7E"/>
    <w:rsid w:val="007F5F27"/>
    <w:rsid w:val="008225F4"/>
    <w:rsid w:val="008619CA"/>
    <w:rsid w:val="00881C5A"/>
    <w:rsid w:val="0090398F"/>
    <w:rsid w:val="009103F5"/>
    <w:rsid w:val="009740C5"/>
    <w:rsid w:val="009C0BED"/>
    <w:rsid w:val="009D46FA"/>
    <w:rsid w:val="009D78E0"/>
    <w:rsid w:val="009F263D"/>
    <w:rsid w:val="009F38F1"/>
    <w:rsid w:val="00A06B47"/>
    <w:rsid w:val="00A137DE"/>
    <w:rsid w:val="00A13E08"/>
    <w:rsid w:val="00A1589F"/>
    <w:rsid w:val="00A26699"/>
    <w:rsid w:val="00A52F02"/>
    <w:rsid w:val="00A57D34"/>
    <w:rsid w:val="00AA3DDA"/>
    <w:rsid w:val="00AD76AC"/>
    <w:rsid w:val="00B254B6"/>
    <w:rsid w:val="00B41384"/>
    <w:rsid w:val="00B50C3E"/>
    <w:rsid w:val="00B70B35"/>
    <w:rsid w:val="00B8097B"/>
    <w:rsid w:val="00B92D9F"/>
    <w:rsid w:val="00BC497E"/>
    <w:rsid w:val="00BF718F"/>
    <w:rsid w:val="00C21B0B"/>
    <w:rsid w:val="00C34EC5"/>
    <w:rsid w:val="00C521AD"/>
    <w:rsid w:val="00C82AD3"/>
    <w:rsid w:val="00C84704"/>
    <w:rsid w:val="00CB354A"/>
    <w:rsid w:val="00D145DF"/>
    <w:rsid w:val="00D94680"/>
    <w:rsid w:val="00DA782C"/>
    <w:rsid w:val="00DF14FA"/>
    <w:rsid w:val="00DF39AA"/>
    <w:rsid w:val="00DF51F8"/>
    <w:rsid w:val="00E90F41"/>
    <w:rsid w:val="00E94D01"/>
    <w:rsid w:val="00EC2E5D"/>
    <w:rsid w:val="00EC3267"/>
    <w:rsid w:val="00EC375D"/>
    <w:rsid w:val="00FA7F55"/>
    <w:rsid w:val="00FD16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9B43"/>
  <w15:chartTrackingRefBased/>
  <w15:docId w15:val="{729711E1-666A-417A-90C5-0F7B5982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9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72964"/>
  </w:style>
  <w:style w:type="paragraph" w:styleId="a4">
    <w:name w:val="header"/>
    <w:basedOn w:val="a"/>
    <w:link w:val="a5"/>
    <w:uiPriority w:val="99"/>
    <w:unhideWhenUsed/>
    <w:rsid w:val="0077296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72964"/>
  </w:style>
  <w:style w:type="paragraph" w:styleId="a6">
    <w:name w:val="footer"/>
    <w:basedOn w:val="a"/>
    <w:link w:val="a7"/>
    <w:uiPriority w:val="99"/>
    <w:unhideWhenUsed/>
    <w:rsid w:val="0077296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72964"/>
  </w:style>
  <w:style w:type="paragraph" w:styleId="a8">
    <w:name w:val="List Paragraph"/>
    <w:basedOn w:val="a"/>
    <w:uiPriority w:val="34"/>
    <w:qFormat/>
    <w:rsid w:val="001A2D19"/>
    <w:pPr>
      <w:ind w:left="720"/>
      <w:contextualSpacing/>
    </w:pPr>
  </w:style>
  <w:style w:type="paragraph" w:styleId="a9">
    <w:name w:val="Revision"/>
    <w:hidden/>
    <w:uiPriority w:val="99"/>
    <w:semiHidden/>
    <w:rsid w:val="007F5F27"/>
    <w:pPr>
      <w:spacing w:after="0" w:line="240" w:lineRule="auto"/>
    </w:pPr>
  </w:style>
  <w:style w:type="character" w:styleId="aa">
    <w:name w:val="annotation reference"/>
    <w:basedOn w:val="a0"/>
    <w:uiPriority w:val="99"/>
    <w:semiHidden/>
    <w:unhideWhenUsed/>
    <w:rsid w:val="007F5F27"/>
    <w:rPr>
      <w:sz w:val="16"/>
      <w:szCs w:val="16"/>
    </w:rPr>
  </w:style>
  <w:style w:type="paragraph" w:styleId="ab">
    <w:name w:val="annotation text"/>
    <w:basedOn w:val="a"/>
    <w:link w:val="ac"/>
    <w:uiPriority w:val="99"/>
    <w:semiHidden/>
    <w:unhideWhenUsed/>
    <w:rsid w:val="007F5F27"/>
    <w:pPr>
      <w:spacing w:line="240" w:lineRule="auto"/>
    </w:pPr>
    <w:rPr>
      <w:sz w:val="20"/>
      <w:szCs w:val="20"/>
    </w:rPr>
  </w:style>
  <w:style w:type="character" w:customStyle="1" w:styleId="ac">
    <w:name w:val="Текст примітки Знак"/>
    <w:basedOn w:val="a0"/>
    <w:link w:val="ab"/>
    <w:uiPriority w:val="99"/>
    <w:semiHidden/>
    <w:rsid w:val="007F5F27"/>
    <w:rPr>
      <w:sz w:val="20"/>
      <w:szCs w:val="20"/>
    </w:rPr>
  </w:style>
  <w:style w:type="paragraph" w:styleId="ad">
    <w:name w:val="annotation subject"/>
    <w:basedOn w:val="ab"/>
    <w:next w:val="ab"/>
    <w:link w:val="ae"/>
    <w:uiPriority w:val="99"/>
    <w:semiHidden/>
    <w:unhideWhenUsed/>
    <w:rsid w:val="007F5F27"/>
    <w:rPr>
      <w:b/>
      <w:bCs/>
    </w:rPr>
  </w:style>
  <w:style w:type="character" w:customStyle="1" w:styleId="ae">
    <w:name w:val="Тема примітки Знак"/>
    <w:basedOn w:val="ac"/>
    <w:link w:val="ad"/>
    <w:uiPriority w:val="99"/>
    <w:semiHidden/>
    <w:rsid w:val="007F5F27"/>
    <w:rPr>
      <w:b/>
      <w:bCs/>
      <w:sz w:val="20"/>
      <w:szCs w:val="20"/>
    </w:rPr>
  </w:style>
  <w:style w:type="paragraph" w:styleId="af">
    <w:name w:val="Balloon Text"/>
    <w:basedOn w:val="a"/>
    <w:link w:val="af0"/>
    <w:uiPriority w:val="99"/>
    <w:semiHidden/>
    <w:unhideWhenUsed/>
    <w:rsid w:val="005220E8"/>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522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15752">
      <w:bodyDiv w:val="1"/>
      <w:marLeft w:val="0"/>
      <w:marRight w:val="0"/>
      <w:marTop w:val="0"/>
      <w:marBottom w:val="0"/>
      <w:divBdr>
        <w:top w:val="none" w:sz="0" w:space="0" w:color="auto"/>
        <w:left w:val="none" w:sz="0" w:space="0" w:color="auto"/>
        <w:bottom w:val="none" w:sz="0" w:space="0" w:color="auto"/>
        <w:right w:val="none" w:sz="0" w:space="0" w:color="auto"/>
      </w:divBdr>
    </w:div>
    <w:div w:id="13711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4659-8C04-45E9-9633-C48AFDD6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36345</Words>
  <Characters>20718</Characters>
  <Application>Microsoft Office Word</Application>
  <DocSecurity>0</DocSecurity>
  <Lines>172</Lines>
  <Paragraphs>113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2024-12-09T06:55:00Z</cp:lastPrinted>
  <dcterms:created xsi:type="dcterms:W3CDTF">2024-12-09T13:43:00Z</dcterms:created>
  <dcterms:modified xsi:type="dcterms:W3CDTF">2024-12-10T08:45:00Z</dcterms:modified>
</cp:coreProperties>
</file>