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6F" w:rsidRDefault="00AF176F" w:rsidP="00AF176F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13E233EA" wp14:editId="67EE57EB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F176F" w:rsidRPr="00F20ACF" w:rsidRDefault="00AF176F" w:rsidP="00AF176F">
      <w:pPr>
        <w:spacing w:line="240" w:lineRule="auto"/>
        <w:ind w:left="1" w:hanging="3"/>
        <w:jc w:val="center"/>
        <w:rPr>
          <w:sz w:val="27"/>
          <w:szCs w:val="27"/>
        </w:rPr>
      </w:pPr>
    </w:p>
    <w:p w:rsidR="00AF176F" w:rsidRDefault="00AF176F" w:rsidP="00AF176F">
      <w:pPr>
        <w:spacing w:line="240" w:lineRule="auto"/>
        <w:ind w:left="0" w:firstLineChars="0" w:hanging="2"/>
        <w:jc w:val="center"/>
        <w:rPr>
          <w:sz w:val="36"/>
          <w:szCs w:val="36"/>
        </w:rPr>
      </w:pPr>
      <w:r>
        <w:rPr>
          <w:sz w:val="36"/>
          <w:szCs w:val="36"/>
        </w:rPr>
        <w:t>ВИЩА КВАЛІФІКАЦІЙНА КОМІСІЯ СУДДІВ УКРАЇНИ</w:t>
      </w:r>
    </w:p>
    <w:p w:rsidR="00AF176F" w:rsidRPr="00F20ACF" w:rsidRDefault="00AF176F" w:rsidP="00AF176F">
      <w:pPr>
        <w:spacing w:line="240" w:lineRule="auto"/>
        <w:ind w:left="1" w:hanging="3"/>
        <w:jc w:val="center"/>
        <w:rPr>
          <w:sz w:val="27"/>
          <w:szCs w:val="27"/>
        </w:rPr>
      </w:pPr>
    </w:p>
    <w:p w:rsidR="004D5D24" w:rsidRPr="008B219F" w:rsidRDefault="007B01A8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right" w:pos="9354"/>
        </w:tabs>
        <w:spacing w:line="320" w:lineRule="exact"/>
        <w:ind w:leftChars="0" w:left="-142" w:firstLineChars="0" w:firstLine="0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  <w:r w:rsidRPr="008B219F">
        <w:rPr>
          <w:position w:val="0"/>
          <w:sz w:val="27"/>
          <w:szCs w:val="27"/>
          <w:lang w:val="uk-UA" w:eastAsia="uk-UA"/>
        </w:rPr>
        <w:t>18</w:t>
      </w:r>
      <w:r w:rsidR="00BA73D4" w:rsidRPr="008B219F">
        <w:rPr>
          <w:position w:val="0"/>
          <w:sz w:val="27"/>
          <w:szCs w:val="27"/>
          <w:lang w:val="uk-UA" w:eastAsia="uk-UA"/>
        </w:rPr>
        <w:t xml:space="preserve"> березня 2024 року</w:t>
      </w:r>
      <w:r w:rsidR="00BA73D4" w:rsidRPr="008B219F">
        <w:rPr>
          <w:position w:val="0"/>
          <w:sz w:val="27"/>
          <w:szCs w:val="27"/>
          <w:lang w:val="uk-UA" w:eastAsia="uk-UA"/>
        </w:rPr>
        <w:tab/>
        <w:t>м. Київ</w:t>
      </w:r>
    </w:p>
    <w:p w:rsidR="004D5D24" w:rsidRPr="008B219F" w:rsidRDefault="004D5D24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center"/>
        <w:textAlignment w:val="auto"/>
        <w:outlineLvl w:val="9"/>
        <w:rPr>
          <w:position w:val="0"/>
          <w:sz w:val="27"/>
          <w:szCs w:val="27"/>
          <w:lang w:val="uk-UA" w:eastAsia="uk-UA"/>
        </w:rPr>
      </w:pPr>
    </w:p>
    <w:p w:rsidR="004D5D24" w:rsidRPr="002923C1" w:rsidRDefault="00BA73D4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center"/>
        <w:textAlignment w:val="auto"/>
        <w:outlineLvl w:val="9"/>
        <w:rPr>
          <w:position w:val="0"/>
          <w:sz w:val="27"/>
          <w:szCs w:val="27"/>
          <w:u w:val="single"/>
          <w:lang w:val="uk-UA" w:eastAsia="uk-UA"/>
        </w:rPr>
      </w:pPr>
      <w:r w:rsidRPr="008B219F">
        <w:rPr>
          <w:position w:val="0"/>
          <w:sz w:val="27"/>
          <w:szCs w:val="27"/>
          <w:lang w:val="uk-UA" w:eastAsia="uk-UA"/>
        </w:rPr>
        <w:t xml:space="preserve">Р І Ш Е Н </w:t>
      </w:r>
      <w:proofErr w:type="spellStart"/>
      <w:r w:rsidRPr="008B219F">
        <w:rPr>
          <w:position w:val="0"/>
          <w:sz w:val="27"/>
          <w:szCs w:val="27"/>
          <w:lang w:val="uk-UA" w:eastAsia="uk-UA"/>
        </w:rPr>
        <w:t>Н</w:t>
      </w:r>
      <w:proofErr w:type="spellEnd"/>
      <w:r w:rsidRPr="008B219F">
        <w:rPr>
          <w:position w:val="0"/>
          <w:sz w:val="27"/>
          <w:szCs w:val="27"/>
          <w:lang w:val="uk-UA" w:eastAsia="uk-UA"/>
        </w:rPr>
        <w:t xml:space="preserve"> Я  № </w:t>
      </w:r>
      <w:r w:rsidR="002923C1">
        <w:rPr>
          <w:position w:val="0"/>
          <w:sz w:val="27"/>
          <w:szCs w:val="27"/>
          <w:u w:val="single"/>
          <w:lang w:val="uk-UA" w:eastAsia="uk-UA"/>
        </w:rPr>
        <w:t>220/ас-24</w:t>
      </w:r>
    </w:p>
    <w:p w:rsidR="004D5D24" w:rsidRPr="008B219F" w:rsidRDefault="004D5D24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center"/>
        <w:textAlignment w:val="auto"/>
        <w:outlineLvl w:val="9"/>
        <w:rPr>
          <w:position w:val="0"/>
          <w:sz w:val="27"/>
          <w:szCs w:val="27"/>
          <w:lang w:val="uk-UA" w:eastAsia="uk-UA"/>
        </w:rPr>
      </w:pPr>
    </w:p>
    <w:p w:rsidR="004D5D24" w:rsidRPr="008B219F" w:rsidRDefault="00BA73D4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  <w:r w:rsidRPr="008B219F">
        <w:rPr>
          <w:position w:val="0"/>
          <w:sz w:val="27"/>
          <w:szCs w:val="27"/>
          <w:lang w:val="uk-UA" w:eastAsia="uk-UA"/>
        </w:rPr>
        <w:t>Вища кваліфікаційна комісія суддів України у складі</w:t>
      </w:r>
      <w:r w:rsidR="005C45A0" w:rsidRPr="008B219F">
        <w:rPr>
          <w:position w:val="0"/>
          <w:sz w:val="27"/>
          <w:szCs w:val="27"/>
          <w:lang w:val="uk-UA" w:eastAsia="uk-UA"/>
        </w:rPr>
        <w:t xml:space="preserve"> колегії</w:t>
      </w:r>
      <w:r w:rsidRPr="008B219F">
        <w:rPr>
          <w:position w:val="0"/>
          <w:sz w:val="27"/>
          <w:szCs w:val="27"/>
          <w:lang w:val="uk-UA" w:eastAsia="uk-UA"/>
        </w:rPr>
        <w:t>:</w:t>
      </w:r>
    </w:p>
    <w:p w:rsidR="004D5D24" w:rsidRPr="008B219F" w:rsidRDefault="004D5D24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</w:p>
    <w:p w:rsidR="00540BDF" w:rsidRPr="008B219F" w:rsidRDefault="00540BDF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  <w:r w:rsidRPr="008B219F">
        <w:rPr>
          <w:position w:val="0"/>
          <w:sz w:val="27"/>
          <w:szCs w:val="27"/>
          <w:lang w:val="uk-UA" w:eastAsia="uk-UA"/>
        </w:rPr>
        <w:t xml:space="preserve">головуючого – </w:t>
      </w:r>
      <w:r w:rsidR="005C45A0" w:rsidRPr="008B219F">
        <w:rPr>
          <w:position w:val="0"/>
          <w:sz w:val="27"/>
          <w:szCs w:val="27"/>
          <w:lang w:val="uk-UA" w:eastAsia="uk-UA"/>
        </w:rPr>
        <w:t>Романа ІГНАТОВА</w:t>
      </w:r>
      <w:r w:rsidRPr="008B219F">
        <w:rPr>
          <w:position w:val="0"/>
          <w:sz w:val="27"/>
          <w:szCs w:val="27"/>
          <w:lang w:val="uk-UA" w:eastAsia="uk-UA"/>
        </w:rPr>
        <w:t>,</w:t>
      </w:r>
    </w:p>
    <w:p w:rsidR="00540BDF" w:rsidRPr="008B219F" w:rsidRDefault="00540BDF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</w:p>
    <w:p w:rsidR="00540BDF" w:rsidRPr="008B219F" w:rsidRDefault="00540BDF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  <w:r w:rsidRPr="008B219F">
        <w:rPr>
          <w:position w:val="0"/>
          <w:sz w:val="27"/>
          <w:szCs w:val="27"/>
          <w:lang w:val="uk-UA" w:eastAsia="uk-UA"/>
        </w:rPr>
        <w:t xml:space="preserve">членів Комісії: Ярослава ДУХА, Олексія ОМЕЛЬЯНА (доповідач), </w:t>
      </w:r>
    </w:p>
    <w:p w:rsidR="00540BDF" w:rsidRPr="008B219F" w:rsidRDefault="00540BDF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</w:p>
    <w:p w:rsidR="00E840D4" w:rsidRPr="00C102D3" w:rsidRDefault="00E840D4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Direction w:val="lrTb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  <w:r w:rsidRPr="00C102D3">
        <w:rPr>
          <w:spacing w:val="-2"/>
          <w:position w:val="0"/>
          <w:sz w:val="27"/>
          <w:szCs w:val="27"/>
          <w:lang w:val="uk-UA" w:eastAsia="uk-UA"/>
        </w:rPr>
        <w:t xml:space="preserve">розглянувши питання </w:t>
      </w:r>
      <w:r w:rsidR="00752430">
        <w:rPr>
          <w:spacing w:val="-2"/>
          <w:position w:val="0"/>
          <w:sz w:val="27"/>
          <w:szCs w:val="27"/>
          <w:lang w:val="uk-UA" w:eastAsia="uk-UA"/>
        </w:rPr>
        <w:t>про</w:t>
      </w:r>
      <w:r w:rsidRPr="00C102D3">
        <w:rPr>
          <w:spacing w:val="-2"/>
          <w:position w:val="0"/>
          <w:sz w:val="27"/>
          <w:szCs w:val="27"/>
          <w:lang w:val="uk-UA" w:eastAsia="uk-UA"/>
        </w:rPr>
        <w:t xml:space="preserve"> участ</w:t>
      </w:r>
      <w:r w:rsidR="00752430">
        <w:rPr>
          <w:spacing w:val="-2"/>
          <w:position w:val="0"/>
          <w:sz w:val="27"/>
          <w:szCs w:val="27"/>
          <w:lang w:val="uk-UA" w:eastAsia="uk-UA"/>
        </w:rPr>
        <w:t>ь Маланюка Олега Ярославовича у конкурсі</w:t>
      </w:r>
      <w:r w:rsidRPr="00C102D3">
        <w:rPr>
          <w:spacing w:val="-2"/>
          <w:position w:val="0"/>
          <w:sz w:val="27"/>
          <w:szCs w:val="27"/>
          <w:lang w:val="uk-UA" w:eastAsia="uk-UA"/>
        </w:rPr>
        <w:t xml:space="preserve"> на зайняття 550 вакантних посад суддів апеляційних судів, оголошеному рішенням Вищої кваліфікаційної комісії суддів України від 14</w:t>
      </w:r>
      <w:r w:rsidR="00C102D3" w:rsidRPr="00C102D3">
        <w:rPr>
          <w:spacing w:val="-2"/>
          <w:position w:val="0"/>
          <w:sz w:val="27"/>
          <w:szCs w:val="27"/>
          <w:lang w:val="uk-UA" w:eastAsia="uk-UA"/>
        </w:rPr>
        <w:t>.09.</w:t>
      </w:r>
      <w:r w:rsidRPr="00C102D3">
        <w:rPr>
          <w:spacing w:val="-2"/>
          <w:position w:val="0"/>
          <w:sz w:val="27"/>
          <w:szCs w:val="27"/>
          <w:lang w:val="uk-UA" w:eastAsia="uk-UA"/>
        </w:rPr>
        <w:t>2023 № 94/зп-23 (зі змінами),</w:t>
      </w:r>
    </w:p>
    <w:p w:rsidR="00E840D4" w:rsidRPr="00E840D4" w:rsidRDefault="00E840D4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center"/>
        <w:textAlignment w:val="auto"/>
        <w:outlineLvl w:val="9"/>
        <w:rPr>
          <w:position w:val="0"/>
          <w:sz w:val="27"/>
          <w:szCs w:val="27"/>
          <w:lang w:val="uk-UA" w:eastAsia="uk-UA"/>
        </w:rPr>
      </w:pPr>
    </w:p>
    <w:p w:rsidR="00E840D4" w:rsidRPr="00E840D4" w:rsidRDefault="00E840D4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center"/>
        <w:textAlignment w:val="auto"/>
        <w:outlineLvl w:val="9"/>
        <w:rPr>
          <w:position w:val="0"/>
          <w:sz w:val="27"/>
          <w:szCs w:val="27"/>
          <w:lang w:val="uk-UA" w:eastAsia="uk-UA"/>
        </w:rPr>
      </w:pPr>
      <w:r w:rsidRPr="00E840D4">
        <w:rPr>
          <w:position w:val="0"/>
          <w:sz w:val="27"/>
          <w:szCs w:val="27"/>
          <w:lang w:val="uk-UA" w:eastAsia="uk-UA"/>
        </w:rPr>
        <w:t>встановила:</w:t>
      </w:r>
    </w:p>
    <w:p w:rsidR="00E840D4" w:rsidRPr="00E840D4" w:rsidRDefault="00E840D4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center"/>
        <w:textAlignment w:val="auto"/>
        <w:outlineLvl w:val="9"/>
        <w:rPr>
          <w:position w:val="0"/>
          <w:sz w:val="27"/>
          <w:szCs w:val="27"/>
          <w:lang w:val="uk-UA" w:eastAsia="uk-UA"/>
        </w:rPr>
      </w:pPr>
    </w:p>
    <w:p w:rsidR="00E840D4" w:rsidRPr="00122DBF" w:rsidRDefault="00E840D4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709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  <w:r w:rsidRPr="00122DBF">
        <w:rPr>
          <w:position w:val="0"/>
          <w:sz w:val="27"/>
          <w:szCs w:val="27"/>
          <w:lang w:val="uk-UA" w:eastAsia="uk-UA"/>
        </w:rPr>
        <w:t xml:space="preserve">Рішенням Вищої кваліфікаційної комісії суддів України від </w:t>
      </w:r>
      <w:r w:rsidR="00C102D3" w:rsidRPr="00122DBF">
        <w:rPr>
          <w:position w:val="0"/>
          <w:sz w:val="27"/>
          <w:szCs w:val="27"/>
          <w:lang w:val="uk-UA" w:eastAsia="uk-UA"/>
        </w:rPr>
        <w:t xml:space="preserve">14.09.2023 </w:t>
      </w:r>
      <w:r w:rsidRPr="00122DBF">
        <w:rPr>
          <w:position w:val="0"/>
          <w:sz w:val="27"/>
          <w:szCs w:val="27"/>
          <w:lang w:val="uk-UA" w:eastAsia="uk-UA"/>
        </w:rPr>
        <w:t xml:space="preserve">№ 94/зп-23 (зі змінами, внесеними рішенням Комісії від </w:t>
      </w:r>
      <w:r w:rsidR="00C102D3" w:rsidRPr="00122DBF">
        <w:rPr>
          <w:position w:val="0"/>
          <w:sz w:val="27"/>
          <w:szCs w:val="27"/>
          <w:lang w:val="uk-UA" w:eastAsia="uk-UA"/>
        </w:rPr>
        <w:t xml:space="preserve">14.09.2023 </w:t>
      </w:r>
      <w:r w:rsidRPr="00122DBF">
        <w:rPr>
          <w:position w:val="0"/>
          <w:sz w:val="27"/>
          <w:szCs w:val="27"/>
          <w:lang w:val="uk-UA" w:eastAsia="uk-UA"/>
        </w:rPr>
        <w:t>№</w:t>
      </w:r>
      <w:r w:rsidR="002923C1">
        <w:rPr>
          <w:position w:val="0"/>
          <w:sz w:val="27"/>
          <w:szCs w:val="27"/>
          <w:lang w:val="uk-UA" w:eastAsia="uk-UA"/>
        </w:rPr>
        <w:t xml:space="preserve"> </w:t>
      </w:r>
      <w:r w:rsidRPr="00122DBF">
        <w:rPr>
          <w:position w:val="0"/>
          <w:sz w:val="27"/>
          <w:szCs w:val="27"/>
          <w:lang w:val="uk-UA" w:eastAsia="uk-UA"/>
        </w:rPr>
        <w:t>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67.</w:t>
      </w:r>
    </w:p>
    <w:p w:rsidR="00E840D4" w:rsidRPr="00C102D3" w:rsidRDefault="00E840D4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709"/>
        <w:jc w:val="both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  <w:r w:rsidRPr="00C102D3">
        <w:rPr>
          <w:spacing w:val="-2"/>
          <w:position w:val="0"/>
          <w:sz w:val="27"/>
          <w:szCs w:val="27"/>
          <w:lang w:val="uk-UA" w:eastAsia="uk-UA"/>
        </w:rPr>
        <w:t>Рішенням Вищої кваліфікаційної комісії суддів України від 04</w:t>
      </w:r>
      <w:r w:rsidR="00C102D3" w:rsidRPr="00C102D3">
        <w:rPr>
          <w:spacing w:val="-2"/>
          <w:position w:val="0"/>
          <w:sz w:val="27"/>
          <w:szCs w:val="27"/>
          <w:lang w:val="uk-UA" w:eastAsia="uk-UA"/>
        </w:rPr>
        <w:t>.03.</w:t>
      </w:r>
      <w:r w:rsidRPr="00C102D3">
        <w:rPr>
          <w:spacing w:val="-2"/>
          <w:position w:val="0"/>
          <w:sz w:val="27"/>
          <w:szCs w:val="27"/>
          <w:lang w:val="uk-UA" w:eastAsia="uk-UA"/>
        </w:rPr>
        <w:t>2024 № 84/ас-24 Маланюка Олега Ярославовича допущено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="00C102D3" w:rsidRPr="00C102D3">
        <w:rPr>
          <w:spacing w:val="-2"/>
          <w:position w:val="0"/>
          <w:sz w:val="27"/>
          <w:szCs w:val="27"/>
          <w:lang w:val="uk-UA" w:eastAsia="uk-UA"/>
        </w:rPr>
        <w:t xml:space="preserve"> 14.09.2023 </w:t>
      </w:r>
      <w:r w:rsidRPr="00C102D3">
        <w:rPr>
          <w:spacing w:val="-2"/>
          <w:position w:val="0"/>
          <w:sz w:val="27"/>
          <w:szCs w:val="27"/>
          <w:lang w:val="uk-UA" w:eastAsia="uk-UA"/>
        </w:rPr>
        <w:t>№</w:t>
      </w:r>
      <w:r w:rsidR="002923C1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r w:rsidRPr="00C102D3">
        <w:rPr>
          <w:spacing w:val="-2"/>
          <w:position w:val="0"/>
          <w:sz w:val="27"/>
          <w:szCs w:val="27"/>
          <w:lang w:val="uk-UA" w:eastAsia="uk-UA"/>
        </w:rPr>
        <w:t>94/зп-23</w:t>
      </w:r>
      <w:r w:rsidR="00C102D3" w:rsidRPr="00C102D3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r w:rsidRPr="00C102D3">
        <w:rPr>
          <w:spacing w:val="-2"/>
          <w:position w:val="0"/>
          <w:sz w:val="27"/>
          <w:szCs w:val="27"/>
          <w:lang w:val="uk-UA" w:eastAsia="uk-UA"/>
        </w:rPr>
        <w:t>(зі змінами).</w:t>
      </w:r>
    </w:p>
    <w:p w:rsidR="00E840D4" w:rsidRPr="00C102D3" w:rsidRDefault="00E840D4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709"/>
        <w:jc w:val="both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  <w:r w:rsidRPr="00C102D3">
        <w:rPr>
          <w:spacing w:val="-2"/>
          <w:position w:val="0"/>
          <w:sz w:val="27"/>
          <w:szCs w:val="27"/>
          <w:lang w:val="uk-UA" w:eastAsia="uk-UA"/>
        </w:rPr>
        <w:t>Рішенням Вищої кваліфікаційної комісії суддів України від 12</w:t>
      </w:r>
      <w:r w:rsidR="00C102D3" w:rsidRPr="00C102D3">
        <w:rPr>
          <w:spacing w:val="-2"/>
          <w:position w:val="0"/>
          <w:sz w:val="27"/>
          <w:szCs w:val="27"/>
          <w:lang w:val="uk-UA" w:eastAsia="uk-UA"/>
        </w:rPr>
        <w:t>.03.</w:t>
      </w:r>
      <w:r w:rsidRPr="00C102D3">
        <w:rPr>
          <w:spacing w:val="-2"/>
          <w:position w:val="0"/>
          <w:sz w:val="27"/>
          <w:szCs w:val="27"/>
          <w:lang w:val="uk-UA" w:eastAsia="uk-UA"/>
        </w:rPr>
        <w:t>2024 № 312/дс-24 Маланюка Олега Ярославовича рекомендовано призначити на посаду судді Авдіївського міського суду Донецької області.</w:t>
      </w:r>
    </w:p>
    <w:p w:rsidR="00E840D4" w:rsidRPr="00C102D3" w:rsidRDefault="00E840D4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709"/>
        <w:jc w:val="both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  <w:r w:rsidRPr="00C102D3">
        <w:rPr>
          <w:spacing w:val="-2"/>
          <w:position w:val="0"/>
          <w:sz w:val="27"/>
          <w:szCs w:val="27"/>
          <w:lang w:val="uk-UA" w:eastAsia="uk-UA"/>
        </w:rPr>
        <w:t>Відповідно до абзацу другого частин</w:t>
      </w:r>
      <w:r w:rsidR="00122DBF">
        <w:rPr>
          <w:spacing w:val="-2"/>
          <w:position w:val="0"/>
          <w:sz w:val="27"/>
          <w:szCs w:val="27"/>
          <w:lang w:val="uk-UA" w:eastAsia="uk-UA"/>
        </w:rPr>
        <w:t>и</w:t>
      </w:r>
      <w:r w:rsidRPr="00C102D3">
        <w:rPr>
          <w:spacing w:val="-2"/>
          <w:position w:val="0"/>
          <w:sz w:val="27"/>
          <w:szCs w:val="27"/>
          <w:lang w:val="uk-UA" w:eastAsia="uk-UA"/>
        </w:rPr>
        <w:t xml:space="preserve"> сьомої статті 79</w:t>
      </w:r>
      <w:r w:rsidRPr="008436DF">
        <w:rPr>
          <w:spacing w:val="-2"/>
          <w:position w:val="0"/>
          <w:sz w:val="27"/>
          <w:szCs w:val="27"/>
          <w:vertAlign w:val="superscript"/>
          <w:lang w:val="uk-UA" w:eastAsia="uk-UA"/>
        </w:rPr>
        <w:t>5</w:t>
      </w:r>
      <w:r w:rsidRPr="00C102D3">
        <w:rPr>
          <w:spacing w:val="-2"/>
          <w:position w:val="0"/>
          <w:sz w:val="27"/>
          <w:szCs w:val="27"/>
          <w:lang w:val="uk-UA" w:eastAsia="uk-UA"/>
        </w:rPr>
        <w:t xml:space="preserve"> Закону України «Про судоустрій і статус суддів»</w:t>
      </w:r>
      <w:r w:rsidR="00122DBF">
        <w:rPr>
          <w:spacing w:val="-2"/>
          <w:position w:val="0"/>
          <w:sz w:val="27"/>
          <w:szCs w:val="27"/>
          <w:lang w:val="uk-UA" w:eastAsia="uk-UA"/>
        </w:rPr>
        <w:t>,</w:t>
      </w:r>
      <w:r w:rsidRPr="00C102D3">
        <w:rPr>
          <w:spacing w:val="-2"/>
          <w:position w:val="0"/>
          <w:sz w:val="27"/>
          <w:szCs w:val="27"/>
          <w:lang w:val="uk-UA" w:eastAsia="uk-UA"/>
        </w:rPr>
        <w:t xml:space="preserve"> у</w:t>
      </w:r>
      <w:bookmarkStart w:id="0" w:name="n2494"/>
      <w:bookmarkEnd w:id="0"/>
      <w:r w:rsidRPr="00C102D3">
        <w:rPr>
          <w:spacing w:val="-2"/>
          <w:position w:val="0"/>
          <w:sz w:val="27"/>
          <w:szCs w:val="27"/>
          <w:lang w:val="uk-UA" w:eastAsia="uk-UA"/>
        </w:rPr>
        <w:t xml:space="preserve"> разі якщо на день отримання рекомендації про призначення на посаду судді за результатами конкурсу особа брала участь в інших конкурсах на посаду судді, з дня ухвалення Вищою кваліфікаційною комісією суддів України відповідного рішення про рекомендацію ця особа вважається такою, що припинила участь у відповідних конкурсах.</w:t>
      </w:r>
    </w:p>
    <w:p w:rsidR="00E840D4" w:rsidRPr="008A58CB" w:rsidRDefault="00E840D4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709"/>
        <w:jc w:val="both"/>
        <w:textDirection w:val="lrTb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  <w:r w:rsidRPr="008A58CB">
        <w:rPr>
          <w:spacing w:val="-2"/>
          <w:position w:val="0"/>
          <w:sz w:val="27"/>
          <w:szCs w:val="27"/>
          <w:lang w:val="uk-UA" w:eastAsia="uk-UA"/>
        </w:rPr>
        <w:lastRenderedPageBreak/>
        <w:t>Згідно з підпунктом другим пункту 9.1 Положення про проведення конкурсу на зайняття вакантної посади судді, затвердженого рішення</w:t>
      </w:r>
      <w:r w:rsidR="00122DBF">
        <w:rPr>
          <w:spacing w:val="-2"/>
          <w:position w:val="0"/>
          <w:sz w:val="27"/>
          <w:szCs w:val="27"/>
          <w:lang w:val="uk-UA" w:eastAsia="uk-UA"/>
        </w:rPr>
        <w:t>м</w:t>
      </w:r>
      <w:r w:rsidRPr="008A58CB">
        <w:rPr>
          <w:spacing w:val="-2"/>
          <w:position w:val="0"/>
          <w:sz w:val="27"/>
          <w:szCs w:val="27"/>
          <w:lang w:val="uk-UA" w:eastAsia="uk-UA"/>
        </w:rPr>
        <w:t xml:space="preserve"> Вищої кваліфікаційної комісії суддів України від 02</w:t>
      </w:r>
      <w:r w:rsidR="00C102D3" w:rsidRPr="008A58CB">
        <w:rPr>
          <w:spacing w:val="-2"/>
          <w:position w:val="0"/>
          <w:sz w:val="27"/>
          <w:szCs w:val="27"/>
          <w:lang w:val="uk-UA" w:eastAsia="uk-UA"/>
        </w:rPr>
        <w:t>.11.</w:t>
      </w:r>
      <w:r w:rsidRPr="008A58CB">
        <w:rPr>
          <w:spacing w:val="-2"/>
          <w:position w:val="0"/>
          <w:sz w:val="27"/>
          <w:szCs w:val="27"/>
          <w:lang w:val="uk-UA" w:eastAsia="uk-UA"/>
        </w:rPr>
        <w:t>2016 №</w:t>
      </w:r>
      <w:r w:rsidR="00C102D3" w:rsidRPr="008A58CB">
        <w:rPr>
          <w:spacing w:val="-2"/>
          <w:position w:val="0"/>
          <w:sz w:val="27"/>
          <w:szCs w:val="27"/>
          <w:lang w:val="uk-UA" w:eastAsia="uk-UA"/>
        </w:rPr>
        <w:t> </w:t>
      </w:r>
      <w:r w:rsidRPr="008A58CB">
        <w:rPr>
          <w:spacing w:val="-2"/>
          <w:position w:val="0"/>
          <w:sz w:val="27"/>
          <w:szCs w:val="27"/>
          <w:lang w:val="uk-UA" w:eastAsia="uk-UA"/>
        </w:rPr>
        <w:t>141/зп-16 (у редакції рішення Вищої кваліфікаційної комісії суддів України</w:t>
      </w:r>
      <w:r w:rsidR="00122DBF">
        <w:rPr>
          <w:spacing w:val="-2"/>
          <w:position w:val="0"/>
          <w:sz w:val="27"/>
          <w:szCs w:val="27"/>
          <w:lang w:val="uk-UA" w:eastAsia="uk-UA"/>
        </w:rPr>
        <w:t xml:space="preserve"> від</w:t>
      </w:r>
      <w:r w:rsidRPr="008A58CB">
        <w:rPr>
          <w:spacing w:val="-2"/>
          <w:position w:val="0"/>
          <w:sz w:val="27"/>
          <w:szCs w:val="27"/>
          <w:lang w:val="uk-UA" w:eastAsia="uk-UA"/>
        </w:rPr>
        <w:t xml:space="preserve"> 29</w:t>
      </w:r>
      <w:r w:rsidR="00C102D3" w:rsidRPr="008A58CB">
        <w:rPr>
          <w:spacing w:val="-2"/>
          <w:position w:val="0"/>
          <w:sz w:val="27"/>
          <w:szCs w:val="27"/>
          <w:lang w:val="uk-UA" w:eastAsia="uk-UA"/>
        </w:rPr>
        <w:t>.02.</w:t>
      </w:r>
      <w:r w:rsidRPr="008A58CB">
        <w:rPr>
          <w:spacing w:val="-2"/>
          <w:position w:val="0"/>
          <w:sz w:val="27"/>
          <w:szCs w:val="27"/>
          <w:lang w:val="uk-UA" w:eastAsia="uk-UA"/>
        </w:rPr>
        <w:t>2024 №</w:t>
      </w:r>
      <w:r w:rsidR="002923C1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r w:rsidRPr="008A58CB">
        <w:rPr>
          <w:spacing w:val="-2"/>
          <w:position w:val="0"/>
          <w:sz w:val="27"/>
          <w:szCs w:val="27"/>
          <w:lang w:val="uk-UA" w:eastAsia="uk-UA"/>
        </w:rPr>
        <w:t xml:space="preserve">72/зп-24) на будь-якому етапі конкурсу Комісія може ухвалити рішення про припинення участі кандидата </w:t>
      </w:r>
      <w:r w:rsidR="00122DBF">
        <w:rPr>
          <w:spacing w:val="-2"/>
          <w:position w:val="0"/>
          <w:sz w:val="27"/>
          <w:szCs w:val="27"/>
          <w:lang w:val="uk-UA" w:eastAsia="uk-UA"/>
        </w:rPr>
        <w:t>в</w:t>
      </w:r>
      <w:r w:rsidRPr="008A58CB">
        <w:rPr>
          <w:spacing w:val="-2"/>
          <w:position w:val="0"/>
          <w:sz w:val="27"/>
          <w:szCs w:val="27"/>
          <w:lang w:val="uk-UA" w:eastAsia="uk-UA"/>
        </w:rPr>
        <w:t xml:space="preserve"> ньому у випадку, якщо кандидату надано рекомендацію про призначення на посаду судді за результатами іншого конкурсу.</w:t>
      </w:r>
    </w:p>
    <w:p w:rsidR="00E840D4" w:rsidRPr="008A58CB" w:rsidRDefault="00E840D4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709"/>
        <w:jc w:val="both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  <w:r w:rsidRPr="008A58CB">
        <w:rPr>
          <w:spacing w:val="-2"/>
          <w:position w:val="0"/>
          <w:sz w:val="27"/>
          <w:szCs w:val="27"/>
          <w:lang w:val="uk-UA" w:eastAsia="uk-UA"/>
        </w:rPr>
        <w:t>Оскільки станом на день отримання Маланюком О.Я. рекомендації Комісії про призначення на посаду судді Авдіївського міського суду Донецької області останній бере участь у конкурсі на зайняття 550 вакантних посад суддів апеляційних судів, оголошено</w:t>
      </w:r>
      <w:r w:rsidR="00122DBF">
        <w:rPr>
          <w:spacing w:val="-2"/>
          <w:position w:val="0"/>
          <w:sz w:val="27"/>
          <w:szCs w:val="27"/>
          <w:lang w:val="uk-UA" w:eastAsia="uk-UA"/>
        </w:rPr>
        <w:t>му</w:t>
      </w:r>
      <w:r w:rsidRPr="008A58CB">
        <w:rPr>
          <w:spacing w:val="-2"/>
          <w:position w:val="0"/>
          <w:sz w:val="27"/>
          <w:szCs w:val="27"/>
          <w:lang w:val="uk-UA" w:eastAsia="uk-UA"/>
        </w:rPr>
        <w:t xml:space="preserve"> рішенням Вищої кваліфікаційної комісії суддів України від</w:t>
      </w:r>
      <w:r w:rsidR="008A58CB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r w:rsidRPr="008A58CB">
        <w:rPr>
          <w:spacing w:val="-2"/>
          <w:position w:val="0"/>
          <w:sz w:val="27"/>
          <w:szCs w:val="27"/>
          <w:lang w:val="uk-UA" w:eastAsia="uk-UA"/>
        </w:rPr>
        <w:t>14</w:t>
      </w:r>
      <w:r w:rsidR="008A58CB">
        <w:rPr>
          <w:spacing w:val="-2"/>
          <w:position w:val="0"/>
          <w:sz w:val="27"/>
          <w:szCs w:val="27"/>
          <w:lang w:val="uk-UA" w:eastAsia="uk-UA"/>
        </w:rPr>
        <w:t>.09.</w:t>
      </w:r>
      <w:r w:rsidRPr="008A58CB">
        <w:rPr>
          <w:spacing w:val="-2"/>
          <w:position w:val="0"/>
          <w:sz w:val="27"/>
          <w:szCs w:val="27"/>
          <w:lang w:val="uk-UA" w:eastAsia="uk-UA"/>
        </w:rPr>
        <w:t>2023 №</w:t>
      </w:r>
      <w:r w:rsidR="002923C1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r w:rsidRPr="008A58CB">
        <w:rPr>
          <w:spacing w:val="-2"/>
          <w:position w:val="0"/>
          <w:sz w:val="27"/>
          <w:szCs w:val="27"/>
          <w:lang w:val="uk-UA" w:eastAsia="uk-UA"/>
        </w:rPr>
        <w:t>94/зп-23 (зі змінами), то з дня ухвалення Ко</w:t>
      </w:r>
      <w:r w:rsidR="00122DBF">
        <w:rPr>
          <w:spacing w:val="-2"/>
          <w:position w:val="0"/>
          <w:sz w:val="27"/>
          <w:szCs w:val="27"/>
          <w:lang w:val="uk-UA" w:eastAsia="uk-UA"/>
        </w:rPr>
        <w:t>місією рішення про рекомендацію</w:t>
      </w:r>
      <w:r w:rsidRPr="008A58CB">
        <w:rPr>
          <w:spacing w:val="-2"/>
          <w:position w:val="0"/>
          <w:sz w:val="27"/>
          <w:szCs w:val="27"/>
          <w:lang w:val="uk-UA" w:eastAsia="uk-UA"/>
        </w:rPr>
        <w:t xml:space="preserve"> Маланюк О.Я. вважається таким, що припинив участь </w:t>
      </w:r>
      <w:r w:rsidR="00122DBF" w:rsidRPr="00B77A6E">
        <w:rPr>
          <w:spacing w:val="-4"/>
          <w:position w:val="0"/>
          <w:sz w:val="27"/>
          <w:szCs w:val="27"/>
          <w:lang w:val="uk-UA" w:eastAsia="uk-UA"/>
        </w:rPr>
        <w:t>в</w:t>
      </w:r>
      <w:r w:rsidRPr="00B77A6E">
        <w:rPr>
          <w:spacing w:val="-4"/>
          <w:position w:val="0"/>
          <w:sz w:val="27"/>
          <w:szCs w:val="27"/>
          <w:lang w:val="uk-UA" w:eastAsia="uk-UA"/>
        </w:rPr>
        <w:t xml:space="preserve"> конкурсі на зайняття 550 вакантних посад суддів апеляційних судів, оголошено</w:t>
      </w:r>
      <w:r w:rsidR="00122DBF" w:rsidRPr="00B77A6E">
        <w:rPr>
          <w:spacing w:val="-4"/>
          <w:position w:val="0"/>
          <w:sz w:val="27"/>
          <w:szCs w:val="27"/>
          <w:lang w:val="uk-UA" w:eastAsia="uk-UA"/>
        </w:rPr>
        <w:t>му</w:t>
      </w:r>
      <w:r w:rsidRPr="008A58CB">
        <w:rPr>
          <w:spacing w:val="-2"/>
          <w:position w:val="0"/>
          <w:sz w:val="27"/>
          <w:szCs w:val="27"/>
          <w:lang w:val="uk-UA" w:eastAsia="uk-UA"/>
        </w:rPr>
        <w:t xml:space="preserve"> рішенням Вищої кваліфікаційної комісії суддів України від 14</w:t>
      </w:r>
      <w:r w:rsidR="008A58CB">
        <w:rPr>
          <w:spacing w:val="-2"/>
          <w:position w:val="0"/>
          <w:sz w:val="27"/>
          <w:szCs w:val="27"/>
          <w:lang w:val="uk-UA" w:eastAsia="uk-UA"/>
        </w:rPr>
        <w:t>.09.</w:t>
      </w:r>
      <w:r w:rsidRPr="008A58CB">
        <w:rPr>
          <w:spacing w:val="-2"/>
          <w:position w:val="0"/>
          <w:sz w:val="27"/>
          <w:szCs w:val="27"/>
          <w:lang w:val="uk-UA" w:eastAsia="uk-UA"/>
        </w:rPr>
        <w:t>2023 № 94/зп-23 (зі змінами).</w:t>
      </w:r>
    </w:p>
    <w:p w:rsidR="00E840D4" w:rsidRPr="008A58CB" w:rsidRDefault="00E840D4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709"/>
        <w:jc w:val="both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  <w:r w:rsidRPr="008A58CB">
        <w:rPr>
          <w:spacing w:val="-2"/>
          <w:position w:val="0"/>
          <w:sz w:val="27"/>
          <w:szCs w:val="27"/>
          <w:lang w:val="uk-UA" w:eastAsia="uk-UA"/>
        </w:rPr>
        <w:t>Ураховуючи викладене, Вища кваліфікаційна комісія суддів України одноголосно</w:t>
      </w:r>
    </w:p>
    <w:p w:rsidR="00E840D4" w:rsidRPr="008A58CB" w:rsidRDefault="00E840D4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center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</w:p>
    <w:p w:rsidR="00E840D4" w:rsidRPr="008A58CB" w:rsidRDefault="00E840D4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center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  <w:r w:rsidRPr="008A58CB">
        <w:rPr>
          <w:spacing w:val="-2"/>
          <w:position w:val="0"/>
          <w:sz w:val="27"/>
          <w:szCs w:val="27"/>
          <w:lang w:val="uk-UA" w:eastAsia="uk-UA"/>
        </w:rPr>
        <w:t>вирішила:</w:t>
      </w:r>
    </w:p>
    <w:p w:rsidR="00E840D4" w:rsidRPr="008A58CB" w:rsidRDefault="00E840D4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center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</w:p>
    <w:p w:rsidR="00E840D4" w:rsidRPr="008A58CB" w:rsidRDefault="00E840D4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spacing w:val="-2"/>
          <w:position w:val="0"/>
          <w:sz w:val="27"/>
          <w:szCs w:val="27"/>
          <w:lang w:val="uk-UA" w:eastAsia="uk-UA"/>
        </w:rPr>
      </w:pPr>
      <w:r w:rsidRPr="008A58CB">
        <w:rPr>
          <w:spacing w:val="-2"/>
          <w:position w:val="0"/>
          <w:sz w:val="27"/>
          <w:szCs w:val="27"/>
          <w:lang w:val="uk-UA" w:eastAsia="uk-UA"/>
        </w:rPr>
        <w:t>визнати Маланюка Олега Ярославовича таким, що припинив участь у конкурсі на зайняття 550 вакантних посад суддів апеляційних судів, оголошено</w:t>
      </w:r>
      <w:r w:rsidR="00122DBF">
        <w:rPr>
          <w:spacing w:val="-2"/>
          <w:position w:val="0"/>
          <w:sz w:val="27"/>
          <w:szCs w:val="27"/>
          <w:lang w:val="uk-UA" w:eastAsia="uk-UA"/>
        </w:rPr>
        <w:t>му</w:t>
      </w:r>
      <w:r w:rsidRPr="008A58CB">
        <w:rPr>
          <w:spacing w:val="-2"/>
          <w:position w:val="0"/>
          <w:sz w:val="27"/>
          <w:szCs w:val="27"/>
          <w:lang w:val="uk-UA" w:eastAsia="uk-UA"/>
        </w:rPr>
        <w:t xml:space="preserve"> рішенням Вищої кваліфікаційної комісії суддів України від 14</w:t>
      </w:r>
      <w:r w:rsidR="008A58CB">
        <w:rPr>
          <w:spacing w:val="-2"/>
          <w:position w:val="0"/>
          <w:sz w:val="27"/>
          <w:szCs w:val="27"/>
          <w:lang w:val="uk-UA" w:eastAsia="uk-UA"/>
        </w:rPr>
        <w:t>.09.</w:t>
      </w:r>
      <w:r w:rsidRPr="008A58CB">
        <w:rPr>
          <w:spacing w:val="-2"/>
          <w:position w:val="0"/>
          <w:sz w:val="27"/>
          <w:szCs w:val="27"/>
          <w:lang w:val="uk-UA" w:eastAsia="uk-UA"/>
        </w:rPr>
        <w:t>2023 №</w:t>
      </w:r>
      <w:r w:rsidR="005B2D51">
        <w:rPr>
          <w:spacing w:val="-2"/>
          <w:position w:val="0"/>
          <w:sz w:val="27"/>
          <w:szCs w:val="27"/>
          <w:lang w:val="uk-UA" w:eastAsia="uk-UA"/>
        </w:rPr>
        <w:t xml:space="preserve"> </w:t>
      </w:r>
      <w:bookmarkStart w:id="1" w:name="_GoBack"/>
      <w:bookmarkEnd w:id="1"/>
      <w:r w:rsidRPr="008A58CB">
        <w:rPr>
          <w:spacing w:val="-2"/>
          <w:position w:val="0"/>
          <w:sz w:val="27"/>
          <w:szCs w:val="27"/>
          <w:lang w:val="uk-UA" w:eastAsia="uk-UA"/>
        </w:rPr>
        <w:t>94/зп-23 (зі змінами).</w:t>
      </w:r>
    </w:p>
    <w:p w:rsidR="008B219F" w:rsidRDefault="008B219F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</w:p>
    <w:p w:rsidR="008B219F" w:rsidRDefault="008B219F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</w:p>
    <w:p w:rsidR="002923C1" w:rsidRDefault="002923C1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color w:val="0D0D0D"/>
          <w:position w:val="0"/>
          <w:sz w:val="27"/>
          <w:szCs w:val="27"/>
          <w:lang w:val="uk-UA" w:eastAsia="uk-UA"/>
        </w:rPr>
      </w:pPr>
      <w:r>
        <w:rPr>
          <w:position w:val="0"/>
          <w:sz w:val="27"/>
          <w:szCs w:val="27"/>
          <w:lang w:val="uk-UA" w:eastAsia="uk-UA"/>
        </w:rPr>
        <w:t>Головуючий</w:t>
      </w:r>
      <w:r>
        <w:rPr>
          <w:position w:val="0"/>
          <w:sz w:val="27"/>
          <w:szCs w:val="27"/>
          <w:lang w:val="uk-UA" w:eastAsia="uk-UA"/>
        </w:rPr>
        <w:tab/>
      </w:r>
      <w:r>
        <w:rPr>
          <w:position w:val="0"/>
          <w:sz w:val="27"/>
          <w:szCs w:val="27"/>
          <w:lang w:val="uk-UA" w:eastAsia="uk-UA"/>
        </w:rPr>
        <w:tab/>
      </w:r>
      <w:r>
        <w:rPr>
          <w:position w:val="0"/>
          <w:sz w:val="27"/>
          <w:szCs w:val="27"/>
          <w:lang w:val="uk-UA" w:eastAsia="uk-UA"/>
        </w:rPr>
        <w:tab/>
      </w:r>
      <w:r>
        <w:rPr>
          <w:position w:val="0"/>
          <w:sz w:val="27"/>
          <w:szCs w:val="27"/>
          <w:lang w:val="uk-UA" w:eastAsia="uk-UA"/>
        </w:rPr>
        <w:tab/>
      </w:r>
      <w:r>
        <w:rPr>
          <w:position w:val="0"/>
          <w:sz w:val="27"/>
          <w:szCs w:val="27"/>
          <w:lang w:val="uk-UA" w:eastAsia="uk-UA"/>
        </w:rPr>
        <w:tab/>
      </w:r>
      <w:r>
        <w:rPr>
          <w:position w:val="0"/>
          <w:sz w:val="27"/>
          <w:szCs w:val="27"/>
          <w:lang w:val="uk-UA" w:eastAsia="uk-UA"/>
        </w:rPr>
        <w:tab/>
      </w:r>
      <w:r>
        <w:rPr>
          <w:position w:val="0"/>
          <w:sz w:val="27"/>
          <w:szCs w:val="27"/>
          <w:lang w:val="uk-UA" w:eastAsia="uk-UA"/>
        </w:rPr>
        <w:tab/>
      </w:r>
      <w:r>
        <w:rPr>
          <w:position w:val="0"/>
          <w:sz w:val="27"/>
          <w:szCs w:val="27"/>
          <w:lang w:val="uk-UA" w:eastAsia="uk-UA"/>
        </w:rPr>
        <w:tab/>
        <w:t xml:space="preserve">        </w:t>
      </w:r>
      <w:r w:rsidRPr="008B219F">
        <w:rPr>
          <w:color w:val="0D0D0D"/>
          <w:position w:val="0"/>
          <w:sz w:val="27"/>
          <w:szCs w:val="27"/>
          <w:lang w:val="uk-UA" w:eastAsia="uk-UA"/>
        </w:rPr>
        <w:t>Роман ІГНАТОВ</w:t>
      </w:r>
    </w:p>
    <w:p w:rsidR="002923C1" w:rsidRDefault="002923C1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color w:val="0D0D0D"/>
          <w:position w:val="0"/>
          <w:sz w:val="27"/>
          <w:szCs w:val="27"/>
          <w:lang w:val="uk-UA" w:eastAsia="uk-UA"/>
        </w:rPr>
      </w:pPr>
    </w:p>
    <w:p w:rsidR="002923C1" w:rsidRDefault="002923C1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color w:val="0D0D0D"/>
          <w:position w:val="0"/>
          <w:sz w:val="27"/>
          <w:szCs w:val="27"/>
          <w:lang w:val="uk-UA" w:eastAsia="uk-UA"/>
        </w:rPr>
      </w:pPr>
    </w:p>
    <w:p w:rsidR="002923C1" w:rsidRDefault="002923C1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color w:val="0D0D0D"/>
          <w:position w:val="0"/>
          <w:sz w:val="27"/>
          <w:szCs w:val="27"/>
          <w:lang w:val="uk-UA" w:eastAsia="uk-UA"/>
        </w:rPr>
      </w:pPr>
      <w:r>
        <w:rPr>
          <w:color w:val="0D0D0D"/>
          <w:position w:val="0"/>
          <w:sz w:val="27"/>
          <w:szCs w:val="27"/>
          <w:lang w:val="uk-UA" w:eastAsia="uk-UA"/>
        </w:rPr>
        <w:t>Члени Комісії:</w:t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  <w:t xml:space="preserve">        </w:t>
      </w:r>
      <w:r w:rsidRPr="008B219F">
        <w:rPr>
          <w:color w:val="0D0D0D"/>
          <w:position w:val="0"/>
          <w:sz w:val="27"/>
          <w:szCs w:val="27"/>
          <w:lang w:val="uk-UA" w:eastAsia="uk-UA"/>
        </w:rPr>
        <w:t>Ярослав ДУХ</w:t>
      </w:r>
    </w:p>
    <w:p w:rsidR="002923C1" w:rsidRDefault="002923C1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color w:val="0D0D0D"/>
          <w:position w:val="0"/>
          <w:sz w:val="27"/>
          <w:szCs w:val="27"/>
          <w:lang w:val="uk-UA" w:eastAsia="uk-UA"/>
        </w:rPr>
      </w:pPr>
    </w:p>
    <w:p w:rsidR="002923C1" w:rsidRDefault="002923C1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color w:val="0D0D0D"/>
          <w:position w:val="0"/>
          <w:sz w:val="27"/>
          <w:szCs w:val="27"/>
          <w:lang w:val="uk-UA" w:eastAsia="uk-UA"/>
        </w:rPr>
      </w:pPr>
    </w:p>
    <w:p w:rsidR="002923C1" w:rsidRPr="008B219F" w:rsidRDefault="002923C1" w:rsidP="0029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20" w:lineRule="exact"/>
        <w:ind w:leftChars="0" w:left="-142" w:firstLineChars="0" w:firstLine="0"/>
        <w:jc w:val="both"/>
        <w:textAlignment w:val="auto"/>
        <w:outlineLvl w:val="9"/>
        <w:rPr>
          <w:position w:val="0"/>
          <w:sz w:val="27"/>
          <w:szCs w:val="27"/>
          <w:lang w:val="uk-UA" w:eastAsia="uk-UA"/>
        </w:rPr>
      </w:pP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</w:r>
      <w:r>
        <w:rPr>
          <w:color w:val="0D0D0D"/>
          <w:position w:val="0"/>
          <w:sz w:val="27"/>
          <w:szCs w:val="27"/>
          <w:lang w:val="uk-UA" w:eastAsia="uk-UA"/>
        </w:rPr>
        <w:tab/>
        <w:t xml:space="preserve">        </w:t>
      </w:r>
      <w:r w:rsidRPr="008B219F">
        <w:rPr>
          <w:color w:val="0D0D0D"/>
          <w:position w:val="0"/>
          <w:sz w:val="27"/>
          <w:szCs w:val="27"/>
          <w:lang w:val="uk-UA" w:eastAsia="uk-UA"/>
        </w:rPr>
        <w:t>Олексій ОМЕЛЬЯН</w:t>
      </w:r>
    </w:p>
    <w:sectPr w:rsidR="002923C1" w:rsidRPr="008B219F" w:rsidSect="008B21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851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614" w:rsidRDefault="00F84614">
      <w:pPr>
        <w:spacing w:line="240" w:lineRule="auto"/>
        <w:ind w:left="0" w:hanging="2"/>
      </w:pPr>
      <w:r>
        <w:separator/>
      </w:r>
    </w:p>
  </w:endnote>
  <w:endnote w:type="continuationSeparator" w:id="0">
    <w:p w:rsidR="00F84614" w:rsidRDefault="00F846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9F" w:rsidRDefault="008B219F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24" w:rsidRDefault="004D5D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9F" w:rsidRDefault="008B219F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614" w:rsidRDefault="00F84614">
      <w:pPr>
        <w:spacing w:line="240" w:lineRule="auto"/>
        <w:ind w:left="0" w:hanging="2"/>
      </w:pPr>
      <w:r>
        <w:separator/>
      </w:r>
    </w:p>
  </w:footnote>
  <w:footnote w:type="continuationSeparator" w:id="0">
    <w:p w:rsidR="00F84614" w:rsidRDefault="00F846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9F" w:rsidRDefault="008B219F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24" w:rsidRPr="008B219F" w:rsidRDefault="00BA73D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1" w:hanging="3"/>
      <w:jc w:val="center"/>
      <w:rPr>
        <w:color w:val="000000"/>
        <w:sz w:val="27"/>
        <w:szCs w:val="27"/>
      </w:rPr>
    </w:pPr>
    <w:r w:rsidRPr="008B219F">
      <w:rPr>
        <w:color w:val="000000"/>
        <w:sz w:val="27"/>
        <w:szCs w:val="27"/>
      </w:rPr>
      <w:fldChar w:fldCharType="begin"/>
    </w:r>
    <w:r w:rsidRPr="008B219F">
      <w:rPr>
        <w:color w:val="000000"/>
        <w:sz w:val="27"/>
        <w:szCs w:val="27"/>
      </w:rPr>
      <w:instrText>PAGE</w:instrText>
    </w:r>
    <w:r w:rsidRPr="008B219F">
      <w:rPr>
        <w:color w:val="000000"/>
        <w:sz w:val="27"/>
        <w:szCs w:val="27"/>
      </w:rPr>
      <w:fldChar w:fldCharType="separate"/>
    </w:r>
    <w:r w:rsidR="005B2D51">
      <w:rPr>
        <w:noProof/>
        <w:color w:val="000000"/>
        <w:sz w:val="27"/>
        <w:szCs w:val="27"/>
      </w:rPr>
      <w:t>2</w:t>
    </w:r>
    <w:r w:rsidRPr="008B219F">
      <w:rPr>
        <w:color w:val="000000"/>
        <w:sz w:val="27"/>
        <w:szCs w:val="27"/>
      </w:rPr>
      <w:fldChar w:fldCharType="end"/>
    </w:r>
  </w:p>
  <w:p w:rsidR="004D5D24" w:rsidRPr="008B219F" w:rsidRDefault="004D5D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1" w:hanging="3"/>
      <w:jc w:val="center"/>
      <w:rPr>
        <w:color w:val="000000"/>
        <w:sz w:val="27"/>
        <w:szCs w:val="27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9F" w:rsidRDefault="008B219F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86346"/>
    <w:multiLevelType w:val="multilevel"/>
    <w:tmpl w:val="76A658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D041A"/>
    <w:multiLevelType w:val="multilevel"/>
    <w:tmpl w:val="29F0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7926031"/>
    <w:multiLevelType w:val="multilevel"/>
    <w:tmpl w:val="F062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442A72"/>
    <w:multiLevelType w:val="multilevel"/>
    <w:tmpl w:val="16DC6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D24"/>
    <w:rsid w:val="000431A3"/>
    <w:rsid w:val="000749A2"/>
    <w:rsid w:val="00122DBF"/>
    <w:rsid w:val="001B7FEA"/>
    <w:rsid w:val="00236193"/>
    <w:rsid w:val="00286263"/>
    <w:rsid w:val="00287BD0"/>
    <w:rsid w:val="002923C1"/>
    <w:rsid w:val="002D3A21"/>
    <w:rsid w:val="00363486"/>
    <w:rsid w:val="00396229"/>
    <w:rsid w:val="003A023D"/>
    <w:rsid w:val="003C3DE6"/>
    <w:rsid w:val="003F4BB6"/>
    <w:rsid w:val="004227D9"/>
    <w:rsid w:val="00444333"/>
    <w:rsid w:val="00471EFF"/>
    <w:rsid w:val="00496CB6"/>
    <w:rsid w:val="004D12BD"/>
    <w:rsid w:val="004D5D24"/>
    <w:rsid w:val="004F3A1A"/>
    <w:rsid w:val="00500435"/>
    <w:rsid w:val="00512FCF"/>
    <w:rsid w:val="00540BDF"/>
    <w:rsid w:val="00580165"/>
    <w:rsid w:val="00590222"/>
    <w:rsid w:val="0059104C"/>
    <w:rsid w:val="005B2D51"/>
    <w:rsid w:val="005C45A0"/>
    <w:rsid w:val="006109F5"/>
    <w:rsid w:val="006310A1"/>
    <w:rsid w:val="00643E0D"/>
    <w:rsid w:val="00665CBA"/>
    <w:rsid w:val="00681FDB"/>
    <w:rsid w:val="006B588F"/>
    <w:rsid w:val="00734946"/>
    <w:rsid w:val="00752430"/>
    <w:rsid w:val="00792069"/>
    <w:rsid w:val="007B01A8"/>
    <w:rsid w:val="007C5890"/>
    <w:rsid w:val="008436DF"/>
    <w:rsid w:val="008555E4"/>
    <w:rsid w:val="00882770"/>
    <w:rsid w:val="0088770E"/>
    <w:rsid w:val="008A58CB"/>
    <w:rsid w:val="008B219F"/>
    <w:rsid w:val="008E773F"/>
    <w:rsid w:val="00924446"/>
    <w:rsid w:val="00936117"/>
    <w:rsid w:val="00994662"/>
    <w:rsid w:val="00A173F6"/>
    <w:rsid w:val="00A40EDF"/>
    <w:rsid w:val="00A529F1"/>
    <w:rsid w:val="00AA6C2B"/>
    <w:rsid w:val="00AB1A83"/>
    <w:rsid w:val="00AC76C7"/>
    <w:rsid w:val="00AD1390"/>
    <w:rsid w:val="00AF176F"/>
    <w:rsid w:val="00B52A44"/>
    <w:rsid w:val="00B66DEC"/>
    <w:rsid w:val="00B77A6E"/>
    <w:rsid w:val="00BA73D4"/>
    <w:rsid w:val="00BB2BB1"/>
    <w:rsid w:val="00C102D3"/>
    <w:rsid w:val="00C21D78"/>
    <w:rsid w:val="00C31823"/>
    <w:rsid w:val="00C32509"/>
    <w:rsid w:val="00C33011"/>
    <w:rsid w:val="00C36912"/>
    <w:rsid w:val="00C75580"/>
    <w:rsid w:val="00CA67D0"/>
    <w:rsid w:val="00E34024"/>
    <w:rsid w:val="00E83FA0"/>
    <w:rsid w:val="00E840D4"/>
    <w:rsid w:val="00EC166D"/>
    <w:rsid w:val="00F340DA"/>
    <w:rsid w:val="00F3567A"/>
    <w:rsid w:val="00F84614"/>
    <w:rsid w:val="00F911DF"/>
    <w:rsid w:val="00FE54D4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character" w:customStyle="1" w:styleId="rvts9">
    <w:name w:val="rvts9"/>
    <w:basedOn w:val="a0"/>
    <w:rsid w:val="00287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character" w:customStyle="1" w:styleId="rvts9">
    <w:name w:val="rvts9"/>
    <w:basedOn w:val="a0"/>
    <w:rsid w:val="00287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Vp2e0JUBZJo5EDvQ5e8qAKs1Q==">CgMxLjA4AHIhMVZyczdRSHRGbVg3UVg1MjU5OURvN3ZVcVhxTmZlUUNj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3</cp:revision>
  <cp:lastPrinted>2024-03-18T11:04:00Z</cp:lastPrinted>
  <dcterms:created xsi:type="dcterms:W3CDTF">2024-04-01T11:13:00Z</dcterms:created>
  <dcterms:modified xsi:type="dcterms:W3CDTF">2024-04-01T11:25:00Z</dcterms:modified>
</cp:coreProperties>
</file>