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372" w:rsidRDefault="00D471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B0372" w:rsidRDefault="003B03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B0372" w:rsidRDefault="00D471D7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ВИЩА КВАЛІФІКАЦІЙНА КОМІСІЯ СУДДІВ УКРАЇНИ</w:t>
      </w:r>
    </w:p>
    <w:p w:rsidR="003B0372" w:rsidRDefault="003B03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3B0372" w:rsidRDefault="00D471D7" w:rsidP="00B4081B">
      <w:pPr>
        <w:spacing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01 грудня 2023 року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м. Київ </w:t>
      </w:r>
    </w:p>
    <w:p w:rsidR="003B0372" w:rsidRDefault="003B0372" w:rsidP="00B4081B">
      <w:pPr>
        <w:spacing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</w:rPr>
      </w:pPr>
    </w:p>
    <w:p w:rsidR="003B0372" w:rsidRDefault="00D471D7" w:rsidP="00B4081B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Я № </w:t>
      </w:r>
      <w:bookmarkStart w:id="0" w:name="_GoBack"/>
      <w:r w:rsidR="00B40F04" w:rsidRPr="00B40F04">
        <w:rPr>
          <w:rFonts w:ascii="Times New Roman" w:eastAsia="Times New Roman" w:hAnsi="Times New Roman" w:cs="Times New Roman"/>
          <w:sz w:val="26"/>
          <w:szCs w:val="26"/>
          <w:u w:val="single"/>
        </w:rPr>
        <w:t>22/дс-23</w:t>
      </w:r>
      <w:bookmarkEnd w:id="0"/>
    </w:p>
    <w:p w:rsidR="003B0372" w:rsidRDefault="003B0372" w:rsidP="00B4081B">
      <w:pPr>
        <w:spacing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</w:rPr>
      </w:pPr>
    </w:p>
    <w:p w:rsidR="003B0372" w:rsidRPr="009B5A04" w:rsidRDefault="00D471D7" w:rsidP="00B4081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</w:t>
      </w:r>
      <w:r w:rsidRPr="009B5A04">
        <w:rPr>
          <w:rFonts w:ascii="Times New Roman" w:eastAsia="Times New Roman" w:hAnsi="Times New Roman" w:cs="Times New Roman"/>
          <w:sz w:val="26"/>
          <w:szCs w:val="26"/>
        </w:rPr>
        <w:t xml:space="preserve">тимчасової колегії № </w:t>
      </w:r>
      <w:r w:rsidR="009B5A04" w:rsidRPr="009B5A04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9B5A04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3B0372" w:rsidRDefault="003B0372" w:rsidP="00B4081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B0372" w:rsidRPr="009B5A04" w:rsidRDefault="00D471D7" w:rsidP="00B4081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головуючого </w:t>
      </w:r>
      <w:r w:rsidRPr="009B5A04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proofErr w:type="spellStart"/>
      <w:r w:rsidR="009B5A04" w:rsidRPr="009B5A04">
        <w:rPr>
          <w:rFonts w:ascii="Times New Roman" w:eastAsia="Times New Roman" w:hAnsi="Times New Roman" w:cs="Times New Roman"/>
          <w:sz w:val="26"/>
          <w:szCs w:val="26"/>
        </w:rPr>
        <w:t>Гацелюка</w:t>
      </w:r>
      <w:proofErr w:type="spellEnd"/>
      <w:r w:rsidR="009B5A04" w:rsidRPr="009B5A04">
        <w:rPr>
          <w:rFonts w:ascii="Times New Roman" w:eastAsia="Times New Roman" w:hAnsi="Times New Roman" w:cs="Times New Roman"/>
          <w:sz w:val="26"/>
          <w:szCs w:val="26"/>
        </w:rPr>
        <w:t xml:space="preserve"> В.О.</w:t>
      </w:r>
      <w:r w:rsidRPr="009B5A0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3B0372" w:rsidRPr="009B5A04" w:rsidRDefault="003B0372" w:rsidP="00B4081B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B0372" w:rsidRPr="009B5A04" w:rsidRDefault="00D471D7" w:rsidP="00B4081B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B5A04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proofErr w:type="spellStart"/>
      <w:r w:rsidR="009B5A04" w:rsidRPr="009B5A04">
        <w:rPr>
          <w:rFonts w:ascii="Times New Roman" w:eastAsia="Times New Roman" w:hAnsi="Times New Roman" w:cs="Times New Roman"/>
          <w:sz w:val="26"/>
          <w:szCs w:val="26"/>
        </w:rPr>
        <w:t>Коліуша</w:t>
      </w:r>
      <w:proofErr w:type="spellEnd"/>
      <w:r w:rsidR="009B5A04" w:rsidRPr="009B5A04">
        <w:rPr>
          <w:rFonts w:ascii="Times New Roman" w:eastAsia="Times New Roman" w:hAnsi="Times New Roman" w:cs="Times New Roman"/>
          <w:sz w:val="26"/>
          <w:szCs w:val="26"/>
        </w:rPr>
        <w:t xml:space="preserve"> О.Л.</w:t>
      </w:r>
      <w:r w:rsidR="00231BB3">
        <w:rPr>
          <w:rFonts w:ascii="Times New Roman" w:eastAsia="Times New Roman" w:hAnsi="Times New Roman" w:cs="Times New Roman"/>
          <w:sz w:val="26"/>
          <w:szCs w:val="26"/>
        </w:rPr>
        <w:t xml:space="preserve"> (доповідач)</w:t>
      </w:r>
      <w:r w:rsidRPr="009B5A0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9B5A04" w:rsidRPr="009B5A04">
        <w:rPr>
          <w:rFonts w:ascii="Times New Roman" w:eastAsia="Times New Roman" w:hAnsi="Times New Roman" w:cs="Times New Roman"/>
          <w:sz w:val="26"/>
          <w:szCs w:val="26"/>
        </w:rPr>
        <w:t>Мельника Р.І.</w:t>
      </w:r>
      <w:r w:rsidRPr="009B5A0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3B0372" w:rsidRDefault="003B0372" w:rsidP="00B4081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B0372" w:rsidRDefault="00D471D7" w:rsidP="00B4081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про допуск </w:t>
      </w:r>
      <w:r w:rsidR="00D167DA" w:rsidRPr="00D167DA">
        <w:rPr>
          <w:rFonts w:ascii="Times New Roman" w:eastAsia="Times New Roman" w:hAnsi="Times New Roman" w:cs="Times New Roman"/>
          <w:sz w:val="26"/>
          <w:szCs w:val="26"/>
        </w:rPr>
        <w:t xml:space="preserve">Ратушної Ольги Григорівни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 участі </w:t>
      </w:r>
      <w:r w:rsidR="00E536CF"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536CF">
        <w:rPr>
          <w:rFonts w:ascii="Times New Roman" w:eastAsia="Times New Roman" w:hAnsi="Times New Roman" w:cs="Times New Roman"/>
          <w:sz w:val="26"/>
          <w:szCs w:val="26"/>
        </w:rPr>
        <w:t xml:space="preserve">оголошеному рішенням Комісії від 14 вересня 2023 року № 95/зп-23 конкурсі </w:t>
      </w:r>
      <w:r>
        <w:rPr>
          <w:rFonts w:ascii="Times New Roman" w:eastAsia="Times New Roman" w:hAnsi="Times New Roman" w:cs="Times New Roman"/>
          <w:sz w:val="26"/>
          <w:szCs w:val="26"/>
        </w:rPr>
        <w:t>на зайняття 560 вакантних посад суддів у місцевих судах</w:t>
      </w:r>
      <w:r w:rsidR="00E536CF" w:rsidRPr="00E536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536CF">
        <w:rPr>
          <w:rFonts w:ascii="Times New Roman" w:eastAsia="Times New Roman" w:hAnsi="Times New Roman" w:cs="Times New Roman"/>
          <w:sz w:val="26"/>
          <w:szCs w:val="26"/>
        </w:rPr>
        <w:t xml:space="preserve">для кандидатів </w:t>
      </w:r>
      <w:r w:rsidR="00E536CF">
        <w:rPr>
          <w:rFonts w:ascii="Times New Roman" w:eastAsia="Times New Roman" w:hAnsi="Times New Roman" w:cs="Times New Roman"/>
          <w:color w:val="000000"/>
          <w:sz w:val="26"/>
          <w:szCs w:val="26"/>
        </w:rPr>
        <w:t>на посаду судді, зарахованих до резервів на заміщення вакантних посад суддів місцевих судів</w:t>
      </w:r>
      <w:r w:rsidR="00CC4058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</w:p>
    <w:p w:rsidR="003B0372" w:rsidRDefault="003B0372" w:rsidP="00B4081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B0372" w:rsidRDefault="00D471D7" w:rsidP="00B4081B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3B0372" w:rsidRDefault="003B0372" w:rsidP="00B4081B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3B0372" w:rsidRDefault="00D471D7" w:rsidP="00B4081B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Вищої кваліфікаційної комісії суддів України від 14 вересня 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A846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(далі – Конкурс)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3B0372" w:rsidRDefault="00D471D7" w:rsidP="00B4081B">
      <w:pPr>
        <w:spacing w:after="0" w:line="240" w:lineRule="auto"/>
        <w:ind w:left="-142"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Проведення конкурсу на зайняття вакантної посади судді здійснюється Комісією за правилами, визначеними статтею 79 Закону України </w:t>
      </w:r>
      <w:r w:rsidR="00A84626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 судоустрій і статус суддів</w:t>
      </w:r>
      <w:r w:rsidR="00A84626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 </w:t>
      </w:r>
    </w:p>
    <w:p w:rsidR="003B0372" w:rsidRDefault="00D471D7" w:rsidP="00B4081B">
      <w:pPr>
        <w:spacing w:after="0" w:line="240" w:lineRule="auto"/>
        <w:ind w:left="-142"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Комісії від 14 вересня 2023 року № 95/зп-23 встановлено загальний порядок та строки подання кандидатами заяв та документів для участі </w:t>
      </w:r>
      <w:r w:rsidR="0062106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62106A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 (далі – Умови)</w:t>
      </w:r>
      <w:r w:rsidR="0062106A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та визначено, що питання допуску до участі </w:t>
      </w:r>
      <w:r w:rsidR="009C0847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62106A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онкурсі вирішується Вищою кваліфікаційною комісією суддів України у складі колегій.</w:t>
      </w:r>
    </w:p>
    <w:p w:rsidR="003B0372" w:rsidRDefault="00D471D7" w:rsidP="00B4081B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Відповідно до пункту 1 Умов до участі в </w:t>
      </w:r>
      <w:r w:rsidR="0062106A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онкурсі допускаються особи, які:</w:t>
      </w:r>
    </w:p>
    <w:p w:rsidR="003B0372" w:rsidRDefault="00D471D7" w:rsidP="00B4081B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1) у порядку та строки, визначені оголошенням, подали всі необхідні документи;</w:t>
      </w:r>
    </w:p>
    <w:p w:rsidR="003B0372" w:rsidRDefault="00D471D7" w:rsidP="00B4081B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2) на день подання документів перебувають у резерві на заміщення вакантних посад суддів місцевих судів, не займають суддівську посаду та відповідають вимогам до кандидатів на посаду судді, визначеним статтею 69 Закону України «Про судоустрій і статус суддів».</w:t>
      </w:r>
    </w:p>
    <w:p w:rsidR="009B5A04" w:rsidRPr="009B5A04" w:rsidRDefault="009B5A04" w:rsidP="00B4081B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B5A04">
        <w:rPr>
          <w:rFonts w:ascii="Times New Roman" w:eastAsia="Times New Roman" w:hAnsi="Times New Roman" w:cs="Times New Roman"/>
          <w:sz w:val="26"/>
          <w:szCs w:val="26"/>
        </w:rPr>
        <w:t xml:space="preserve">До Комісії </w:t>
      </w:r>
      <w:r w:rsidR="00D167DA">
        <w:rPr>
          <w:rFonts w:ascii="Times New Roman" w:eastAsia="Times New Roman" w:hAnsi="Times New Roman" w:cs="Times New Roman"/>
          <w:sz w:val="26"/>
          <w:szCs w:val="26"/>
        </w:rPr>
        <w:t>12</w:t>
      </w:r>
      <w:r w:rsidRPr="009B5A04">
        <w:rPr>
          <w:rFonts w:ascii="Times New Roman" w:eastAsia="Times New Roman" w:hAnsi="Times New Roman" w:cs="Times New Roman"/>
          <w:sz w:val="26"/>
          <w:szCs w:val="26"/>
        </w:rPr>
        <w:t xml:space="preserve"> жовтня </w:t>
      </w:r>
      <w:r w:rsidR="00D471D7" w:rsidRPr="009B5A04">
        <w:rPr>
          <w:rFonts w:ascii="Times New Roman" w:eastAsia="Times New Roman" w:hAnsi="Times New Roman" w:cs="Times New Roman"/>
          <w:sz w:val="26"/>
          <w:szCs w:val="26"/>
        </w:rPr>
        <w:t xml:space="preserve">2023 року із заявою </w:t>
      </w:r>
      <w:r w:rsidR="00D167DA" w:rsidRPr="00D167DA">
        <w:rPr>
          <w:rFonts w:ascii="Times New Roman" w:eastAsia="Times New Roman" w:hAnsi="Times New Roman" w:cs="Times New Roman"/>
          <w:sz w:val="26"/>
          <w:szCs w:val="26"/>
        </w:rPr>
        <w:t>звернулася Ратушна Ольга Григорівна</w:t>
      </w:r>
      <w:r w:rsidR="00D471D7" w:rsidRPr="009B5A04">
        <w:rPr>
          <w:rFonts w:ascii="Times New Roman" w:eastAsia="Times New Roman" w:hAnsi="Times New Roman" w:cs="Times New Roman"/>
          <w:sz w:val="26"/>
          <w:szCs w:val="26"/>
        </w:rPr>
        <w:t xml:space="preserve">. Відповідно до заяви </w:t>
      </w:r>
      <w:r w:rsidR="00D167DA">
        <w:rPr>
          <w:rFonts w:ascii="Times New Roman" w:eastAsia="Times New Roman" w:hAnsi="Times New Roman" w:cs="Times New Roman"/>
          <w:sz w:val="26"/>
          <w:szCs w:val="26"/>
        </w:rPr>
        <w:t>Ратушна О.Г.</w:t>
      </w:r>
      <w:r w:rsidR="009C0847">
        <w:rPr>
          <w:rFonts w:ascii="Times New Roman" w:eastAsia="Times New Roman" w:hAnsi="Times New Roman" w:cs="Times New Roman"/>
          <w:sz w:val="26"/>
          <w:szCs w:val="26"/>
        </w:rPr>
        <w:t xml:space="preserve"> має намір брати участь у К</w:t>
      </w:r>
      <w:r w:rsidR="00D471D7" w:rsidRPr="009B5A04">
        <w:rPr>
          <w:rFonts w:ascii="Times New Roman" w:eastAsia="Times New Roman" w:hAnsi="Times New Roman" w:cs="Times New Roman"/>
          <w:sz w:val="26"/>
          <w:szCs w:val="26"/>
        </w:rPr>
        <w:t xml:space="preserve">онкурсі з вибором суду в межах </w:t>
      </w:r>
      <w:r w:rsidRPr="009B5A04">
        <w:rPr>
          <w:rFonts w:ascii="Times New Roman" w:eastAsia="Times New Roman" w:hAnsi="Times New Roman" w:cs="Times New Roman"/>
          <w:sz w:val="26"/>
          <w:szCs w:val="26"/>
        </w:rPr>
        <w:t>загальної</w:t>
      </w:r>
      <w:r w:rsidR="00D471D7" w:rsidRPr="009B5A04">
        <w:rPr>
          <w:rFonts w:ascii="Times New Roman" w:eastAsia="Times New Roman" w:hAnsi="Times New Roman" w:cs="Times New Roman"/>
          <w:sz w:val="26"/>
          <w:szCs w:val="26"/>
        </w:rPr>
        <w:t xml:space="preserve"> спеціалізацій. </w:t>
      </w:r>
    </w:p>
    <w:p w:rsidR="003B0372" w:rsidRPr="0072427D" w:rsidRDefault="00D471D7" w:rsidP="00B4081B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Відповідно до автоматизованого розподілу справ на розгляд члена Комісії </w:t>
      </w:r>
      <w:proofErr w:type="spellStart"/>
      <w:r w:rsidR="00D01DD2">
        <w:rPr>
          <w:rFonts w:ascii="Times New Roman" w:eastAsia="Times New Roman" w:hAnsi="Times New Roman" w:cs="Times New Roman"/>
          <w:sz w:val="26"/>
          <w:szCs w:val="26"/>
        </w:rPr>
        <w:t>Коліуша</w:t>
      </w:r>
      <w:proofErr w:type="spellEnd"/>
      <w:r w:rsidR="00D01DD2">
        <w:rPr>
          <w:rFonts w:ascii="Times New Roman" w:eastAsia="Times New Roman" w:hAnsi="Times New Roman" w:cs="Times New Roman"/>
          <w:sz w:val="26"/>
          <w:szCs w:val="26"/>
        </w:rPr>
        <w:t xml:space="preserve"> О.Л.</w:t>
      </w:r>
      <w:r w:rsidR="009B5A04" w:rsidRPr="007242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2427D">
        <w:rPr>
          <w:rFonts w:ascii="Times New Roman" w:eastAsia="Times New Roman" w:hAnsi="Times New Roman" w:cs="Times New Roman"/>
          <w:sz w:val="26"/>
          <w:szCs w:val="26"/>
        </w:rPr>
        <w:t xml:space="preserve">надійшли матеріали </w:t>
      </w:r>
      <w:r w:rsidR="00D167DA">
        <w:rPr>
          <w:rFonts w:ascii="Times New Roman" w:eastAsia="Times New Roman" w:hAnsi="Times New Roman" w:cs="Times New Roman"/>
          <w:sz w:val="26"/>
          <w:szCs w:val="26"/>
        </w:rPr>
        <w:t>Ратушної О.Г.</w:t>
      </w:r>
    </w:p>
    <w:p w:rsidR="003B0372" w:rsidRPr="0072427D" w:rsidRDefault="00D471D7" w:rsidP="00B4081B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427D">
        <w:rPr>
          <w:rFonts w:ascii="Times New Roman" w:eastAsia="Times New Roman" w:hAnsi="Times New Roman" w:cs="Times New Roman"/>
          <w:sz w:val="26"/>
          <w:szCs w:val="26"/>
        </w:rPr>
        <w:t xml:space="preserve">За результатами розгляду питання про допуск </w:t>
      </w:r>
      <w:r w:rsidR="00D167DA" w:rsidRPr="00D167DA">
        <w:rPr>
          <w:rFonts w:ascii="Times New Roman" w:eastAsia="Times New Roman" w:hAnsi="Times New Roman" w:cs="Times New Roman"/>
          <w:sz w:val="26"/>
          <w:szCs w:val="26"/>
        </w:rPr>
        <w:t>Ратушної Ольги Григорівни</w:t>
      </w:r>
      <w:r w:rsidRPr="0072427D">
        <w:rPr>
          <w:rFonts w:ascii="Times New Roman" w:eastAsia="Times New Roman" w:hAnsi="Times New Roman" w:cs="Times New Roman"/>
          <w:sz w:val="26"/>
          <w:szCs w:val="26"/>
        </w:rPr>
        <w:t xml:space="preserve"> до участі </w:t>
      </w:r>
      <w:r w:rsidR="0062106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7242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2106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72427D">
        <w:rPr>
          <w:rFonts w:ascii="Times New Roman" w:eastAsia="Times New Roman" w:hAnsi="Times New Roman" w:cs="Times New Roman"/>
          <w:sz w:val="26"/>
          <w:szCs w:val="26"/>
        </w:rPr>
        <w:t>онкурсі Комісією встановлено</w:t>
      </w:r>
      <w:r w:rsidR="0072427D" w:rsidRPr="0072427D">
        <w:rPr>
          <w:rFonts w:ascii="Times New Roman" w:eastAsia="Times New Roman" w:hAnsi="Times New Roman" w:cs="Times New Roman"/>
          <w:sz w:val="26"/>
          <w:szCs w:val="26"/>
        </w:rPr>
        <w:t>, що в</w:t>
      </w:r>
      <w:r w:rsidR="00D167DA">
        <w:rPr>
          <w:rFonts w:ascii="Times New Roman" w:eastAsia="Times New Roman" w:hAnsi="Times New Roman" w:cs="Times New Roman"/>
          <w:sz w:val="26"/>
          <w:szCs w:val="26"/>
        </w:rPr>
        <w:t>она</w:t>
      </w:r>
      <w:r w:rsidRPr="007242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2427D" w:rsidRPr="0072427D">
        <w:rPr>
          <w:rFonts w:ascii="Times New Roman" w:eastAsia="Times New Roman" w:hAnsi="Times New Roman" w:cs="Times New Roman"/>
          <w:sz w:val="26"/>
          <w:szCs w:val="26"/>
        </w:rPr>
        <w:t>не перебуває у резервах на</w:t>
      </w:r>
      <w:r w:rsidR="0072427D" w:rsidRPr="00B4081B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 w:rsidR="0072427D" w:rsidRPr="0072427D">
        <w:rPr>
          <w:rFonts w:ascii="Times New Roman" w:eastAsia="Times New Roman" w:hAnsi="Times New Roman" w:cs="Times New Roman"/>
          <w:sz w:val="26"/>
          <w:szCs w:val="26"/>
        </w:rPr>
        <w:t xml:space="preserve">заміщення вакантних посад суддів, а тому </w:t>
      </w:r>
      <w:r w:rsidRPr="0072427D">
        <w:rPr>
          <w:rFonts w:ascii="Times New Roman" w:eastAsia="Times New Roman" w:hAnsi="Times New Roman" w:cs="Times New Roman"/>
          <w:sz w:val="26"/>
          <w:szCs w:val="26"/>
        </w:rPr>
        <w:t>не</w:t>
      </w:r>
      <w:r w:rsidR="0072427D" w:rsidRPr="0072427D">
        <w:rPr>
          <w:rFonts w:ascii="Times New Roman" w:eastAsia="Times New Roman" w:hAnsi="Times New Roman" w:cs="Times New Roman"/>
          <w:sz w:val="26"/>
          <w:szCs w:val="26"/>
        </w:rPr>
        <w:t xml:space="preserve"> відповідає</w:t>
      </w:r>
      <w:r w:rsidRPr="0072427D">
        <w:rPr>
          <w:rFonts w:ascii="Times New Roman" w:eastAsia="Times New Roman" w:hAnsi="Times New Roman" w:cs="Times New Roman"/>
          <w:sz w:val="26"/>
          <w:szCs w:val="26"/>
        </w:rPr>
        <w:t xml:space="preserve"> Умовам.</w:t>
      </w:r>
    </w:p>
    <w:p w:rsidR="003B0372" w:rsidRDefault="00174367" w:rsidP="00B4081B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Отже</w:t>
      </w:r>
      <w:r w:rsidR="00D471D7">
        <w:rPr>
          <w:rFonts w:ascii="Times New Roman" w:eastAsia="Times New Roman" w:hAnsi="Times New Roman" w:cs="Times New Roman"/>
          <w:sz w:val="26"/>
          <w:szCs w:val="26"/>
        </w:rPr>
        <w:t xml:space="preserve">, Комісія дійшла висновку про неможливість участі </w:t>
      </w:r>
      <w:r w:rsidR="00D167DA" w:rsidRPr="00D167DA">
        <w:rPr>
          <w:rFonts w:ascii="Times New Roman" w:eastAsia="Times New Roman" w:hAnsi="Times New Roman" w:cs="Times New Roman"/>
          <w:sz w:val="26"/>
          <w:szCs w:val="26"/>
        </w:rPr>
        <w:t xml:space="preserve">Ратушної Ольги Григорівни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="00D471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 w:rsidR="00D471D7">
        <w:rPr>
          <w:rFonts w:ascii="Times New Roman" w:eastAsia="Times New Roman" w:hAnsi="Times New Roman" w:cs="Times New Roman"/>
          <w:sz w:val="26"/>
          <w:szCs w:val="26"/>
        </w:rPr>
        <w:t xml:space="preserve">онкурсі </w:t>
      </w:r>
      <w:r w:rsidR="00D471D7" w:rsidRPr="0072427D">
        <w:rPr>
          <w:rFonts w:ascii="Times New Roman" w:eastAsia="Times New Roman" w:hAnsi="Times New Roman" w:cs="Times New Roman"/>
          <w:sz w:val="26"/>
          <w:szCs w:val="26"/>
        </w:rPr>
        <w:t>як особи, яка не включена в резерви на зайняття посади судді.</w:t>
      </w:r>
    </w:p>
    <w:p w:rsidR="003B0372" w:rsidRPr="006F6B75" w:rsidRDefault="00D471D7" w:rsidP="00B4081B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6"/>
          <w:szCs w:val="26"/>
        </w:rPr>
        <w:t>Керуючись статтями 79, 93, 101 Закону України «Про судоустрій і статус суддів», Умовами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судів, Комісія</w:t>
      </w:r>
      <w:r w:rsidR="0024195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41959" w:rsidRPr="006F6B7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:rsidR="00174367" w:rsidRDefault="00174367" w:rsidP="00B4081B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B0372" w:rsidRDefault="00D471D7" w:rsidP="00B4081B">
      <w:pPr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3B0372" w:rsidRDefault="003B0372" w:rsidP="00B4081B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B0372" w:rsidRDefault="00D471D7" w:rsidP="00B4081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D167DA" w:rsidRPr="00D167DA">
        <w:rPr>
          <w:rFonts w:ascii="Times New Roman" w:eastAsia="Times New Roman" w:hAnsi="Times New Roman" w:cs="Times New Roman"/>
          <w:sz w:val="26"/>
          <w:szCs w:val="26"/>
        </w:rPr>
        <w:t>Ратушн</w:t>
      </w:r>
      <w:r w:rsidR="00D167DA">
        <w:rPr>
          <w:rFonts w:ascii="Times New Roman" w:eastAsia="Times New Roman" w:hAnsi="Times New Roman" w:cs="Times New Roman"/>
          <w:sz w:val="26"/>
          <w:szCs w:val="26"/>
        </w:rPr>
        <w:t>ій Ользі Григорівні</w:t>
      </w:r>
      <w:r w:rsidR="00D167DA" w:rsidRPr="00D167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6564B">
        <w:rPr>
          <w:rFonts w:ascii="Times New Roman" w:eastAsia="Times New Roman" w:hAnsi="Times New Roman" w:cs="Times New Roman"/>
          <w:sz w:val="26"/>
          <w:szCs w:val="26"/>
        </w:rPr>
        <w:t xml:space="preserve">в допуску до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участі </w:t>
      </w:r>
      <w:r w:rsidR="00174367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743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оголошеному рішенням Комісії від 14 вересня 2023 року № 95/зп-23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конкурсі на зайняття 560</w:t>
      </w:r>
      <w:r w:rsidR="00B4081B"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вакантних</w:t>
      </w:r>
      <w:r w:rsidR="00B4081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посад</w:t>
      </w:r>
      <w:r w:rsidR="00B4081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суддів у місцевих судах</w:t>
      </w:r>
      <w:r w:rsidR="001743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для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кандидатів на посаду судді, зарахованих до резервів на заміщення вакантних посад суддів місцевих судів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B0372" w:rsidRDefault="003B0372" w:rsidP="00B4081B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B0372" w:rsidRDefault="003B0372" w:rsidP="00B4081B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B0372" w:rsidRPr="0056564B" w:rsidRDefault="00D471D7" w:rsidP="00B4081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56564B">
        <w:rPr>
          <w:rFonts w:ascii="Times New Roman" w:eastAsia="Times New Roman" w:hAnsi="Times New Roman" w:cs="Times New Roman"/>
          <w:sz w:val="26"/>
          <w:szCs w:val="26"/>
        </w:rPr>
        <w:tab/>
      </w:r>
      <w:r w:rsidR="00B4081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56564B" w:rsidRPr="0056564B">
        <w:rPr>
          <w:rFonts w:ascii="Times New Roman" w:eastAsia="Times New Roman" w:hAnsi="Times New Roman" w:cs="Times New Roman"/>
          <w:sz w:val="26"/>
          <w:szCs w:val="26"/>
        </w:rPr>
        <w:t>В.</w:t>
      </w:r>
      <w:r w:rsidR="004B0FE2">
        <w:rPr>
          <w:rFonts w:ascii="Times New Roman" w:eastAsia="Times New Roman" w:hAnsi="Times New Roman" w:cs="Times New Roman"/>
          <w:sz w:val="26"/>
          <w:szCs w:val="26"/>
        </w:rPr>
        <w:t>О.</w:t>
      </w:r>
      <w:r w:rsidR="0056564B" w:rsidRPr="0056564B">
        <w:rPr>
          <w:rFonts w:ascii="Times New Roman" w:eastAsia="Times New Roman" w:hAnsi="Times New Roman" w:cs="Times New Roman"/>
          <w:sz w:val="26"/>
          <w:szCs w:val="26"/>
        </w:rPr>
        <w:t xml:space="preserve"> Гацелюк</w:t>
      </w:r>
    </w:p>
    <w:p w:rsidR="003B0372" w:rsidRPr="0056564B" w:rsidRDefault="003B0372" w:rsidP="00B4081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B0372" w:rsidRPr="0056564B" w:rsidRDefault="00D471D7" w:rsidP="00B4081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564B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56564B">
        <w:rPr>
          <w:rFonts w:ascii="Times New Roman" w:eastAsia="Times New Roman" w:hAnsi="Times New Roman" w:cs="Times New Roman"/>
          <w:sz w:val="26"/>
          <w:szCs w:val="26"/>
        </w:rPr>
        <w:tab/>
      </w:r>
      <w:r w:rsidRPr="0056564B">
        <w:rPr>
          <w:rFonts w:ascii="Times New Roman" w:eastAsia="Times New Roman" w:hAnsi="Times New Roman" w:cs="Times New Roman"/>
          <w:sz w:val="26"/>
          <w:szCs w:val="26"/>
        </w:rPr>
        <w:tab/>
      </w:r>
      <w:r w:rsidRPr="0056564B">
        <w:rPr>
          <w:rFonts w:ascii="Times New Roman" w:eastAsia="Times New Roman" w:hAnsi="Times New Roman" w:cs="Times New Roman"/>
          <w:sz w:val="26"/>
          <w:szCs w:val="26"/>
        </w:rPr>
        <w:tab/>
      </w:r>
      <w:r w:rsidRPr="0056564B">
        <w:rPr>
          <w:rFonts w:ascii="Times New Roman" w:eastAsia="Times New Roman" w:hAnsi="Times New Roman" w:cs="Times New Roman"/>
          <w:sz w:val="26"/>
          <w:szCs w:val="26"/>
        </w:rPr>
        <w:tab/>
      </w:r>
      <w:r w:rsidRPr="0056564B">
        <w:rPr>
          <w:rFonts w:ascii="Times New Roman" w:eastAsia="Times New Roman" w:hAnsi="Times New Roman" w:cs="Times New Roman"/>
          <w:sz w:val="26"/>
          <w:szCs w:val="26"/>
        </w:rPr>
        <w:tab/>
      </w:r>
      <w:r w:rsidRPr="0056564B">
        <w:rPr>
          <w:rFonts w:ascii="Times New Roman" w:eastAsia="Times New Roman" w:hAnsi="Times New Roman" w:cs="Times New Roman"/>
          <w:sz w:val="26"/>
          <w:szCs w:val="26"/>
        </w:rPr>
        <w:tab/>
      </w:r>
      <w:r w:rsidRPr="0056564B">
        <w:rPr>
          <w:rFonts w:ascii="Times New Roman" w:eastAsia="Times New Roman" w:hAnsi="Times New Roman" w:cs="Times New Roman"/>
          <w:sz w:val="26"/>
          <w:szCs w:val="26"/>
        </w:rPr>
        <w:tab/>
      </w:r>
      <w:r w:rsidRPr="0056564B">
        <w:rPr>
          <w:rFonts w:ascii="Times New Roman" w:eastAsia="Times New Roman" w:hAnsi="Times New Roman" w:cs="Times New Roman"/>
          <w:sz w:val="26"/>
          <w:szCs w:val="26"/>
        </w:rPr>
        <w:tab/>
      </w:r>
      <w:r w:rsidRPr="0056564B">
        <w:rPr>
          <w:rFonts w:ascii="Times New Roman" w:eastAsia="Times New Roman" w:hAnsi="Times New Roman" w:cs="Times New Roman"/>
          <w:sz w:val="26"/>
          <w:szCs w:val="26"/>
        </w:rPr>
        <w:tab/>
      </w:r>
      <w:r w:rsidR="00B4081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56564B" w:rsidRPr="0056564B">
        <w:rPr>
          <w:rFonts w:ascii="Times New Roman" w:eastAsia="Times New Roman" w:hAnsi="Times New Roman" w:cs="Times New Roman"/>
          <w:sz w:val="26"/>
          <w:szCs w:val="26"/>
        </w:rPr>
        <w:t xml:space="preserve">О.Л. </w:t>
      </w:r>
      <w:proofErr w:type="spellStart"/>
      <w:r w:rsidR="0056564B" w:rsidRPr="0056564B">
        <w:rPr>
          <w:rFonts w:ascii="Times New Roman" w:eastAsia="Times New Roman" w:hAnsi="Times New Roman" w:cs="Times New Roman"/>
          <w:sz w:val="26"/>
          <w:szCs w:val="26"/>
        </w:rPr>
        <w:t>Коліуш</w:t>
      </w:r>
      <w:proofErr w:type="spellEnd"/>
    </w:p>
    <w:p w:rsidR="003B0372" w:rsidRPr="0056564B" w:rsidRDefault="003B0372" w:rsidP="00B4081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B0372" w:rsidRPr="0056564B" w:rsidRDefault="00B4081B" w:rsidP="00B4081B">
      <w:pPr>
        <w:shd w:val="clear" w:color="auto" w:fill="FFFFFF"/>
        <w:spacing w:after="0" w:line="240" w:lineRule="auto"/>
        <w:ind w:left="7058" w:firstLine="86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56564B" w:rsidRPr="0056564B">
        <w:rPr>
          <w:rFonts w:ascii="Times New Roman" w:eastAsia="Times New Roman" w:hAnsi="Times New Roman" w:cs="Times New Roman"/>
          <w:sz w:val="26"/>
          <w:szCs w:val="26"/>
        </w:rPr>
        <w:t>Р.І. Мельник</w:t>
      </w:r>
    </w:p>
    <w:sectPr w:rsidR="003B0372" w:rsidRPr="0056564B">
      <w:headerReference w:type="default" r:id="rId9"/>
      <w:pgSz w:w="11906" w:h="16838"/>
      <w:pgMar w:top="1135" w:right="566" w:bottom="1276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D3B" w:rsidRDefault="00395D3B">
      <w:pPr>
        <w:spacing w:after="0" w:line="240" w:lineRule="auto"/>
      </w:pPr>
      <w:r>
        <w:separator/>
      </w:r>
    </w:p>
  </w:endnote>
  <w:endnote w:type="continuationSeparator" w:id="0">
    <w:p w:rsidR="00395D3B" w:rsidRDefault="00395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D3B" w:rsidRDefault="00395D3B">
      <w:pPr>
        <w:spacing w:after="0" w:line="240" w:lineRule="auto"/>
      </w:pPr>
      <w:r>
        <w:separator/>
      </w:r>
    </w:p>
  </w:footnote>
  <w:footnote w:type="continuationSeparator" w:id="0">
    <w:p w:rsidR="00395D3B" w:rsidRDefault="00395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372" w:rsidRDefault="00D471D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40F04">
      <w:rPr>
        <w:noProof/>
        <w:color w:val="000000"/>
      </w:rPr>
      <w:t>2</w:t>
    </w:r>
    <w:r>
      <w:rPr>
        <w:color w:val="000000"/>
      </w:rPr>
      <w:fldChar w:fldCharType="end"/>
    </w:r>
  </w:p>
  <w:p w:rsidR="003B0372" w:rsidRDefault="003B037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372"/>
    <w:rsid w:val="00012744"/>
    <w:rsid w:val="00116520"/>
    <w:rsid w:val="00174367"/>
    <w:rsid w:val="00231BB3"/>
    <w:rsid w:val="00241959"/>
    <w:rsid w:val="00294AE9"/>
    <w:rsid w:val="002F3C54"/>
    <w:rsid w:val="00395D3B"/>
    <w:rsid w:val="003B0372"/>
    <w:rsid w:val="003B6F7B"/>
    <w:rsid w:val="004B0FE2"/>
    <w:rsid w:val="0056564B"/>
    <w:rsid w:val="0062106A"/>
    <w:rsid w:val="006B25E6"/>
    <w:rsid w:val="006F6B75"/>
    <w:rsid w:val="0072427D"/>
    <w:rsid w:val="00964A70"/>
    <w:rsid w:val="009B5A04"/>
    <w:rsid w:val="009C0847"/>
    <w:rsid w:val="009D4813"/>
    <w:rsid w:val="00A84626"/>
    <w:rsid w:val="00B4081B"/>
    <w:rsid w:val="00B40F04"/>
    <w:rsid w:val="00CA6E32"/>
    <w:rsid w:val="00CC4058"/>
    <w:rsid w:val="00D01DD2"/>
    <w:rsid w:val="00D167DA"/>
    <w:rsid w:val="00D37A72"/>
    <w:rsid w:val="00D471D7"/>
    <w:rsid w:val="00E536CF"/>
    <w:rsid w:val="00F32446"/>
    <w:rsid w:val="00F7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/ViXRGRvqDSDY2g7oTYhV70N1A==">CgMxLjAyCGguZ2pkZ3hzOAByITFVVW5OM2c0Qnc2eHNDUFBmTzBkMzllOVRXRnpfNVBHMg==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2132</Words>
  <Characters>1216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3</cp:revision>
  <cp:lastPrinted>2023-11-30T11:40:00Z</cp:lastPrinted>
  <dcterms:created xsi:type="dcterms:W3CDTF">2023-12-07T06:37:00Z</dcterms:created>
  <dcterms:modified xsi:type="dcterms:W3CDTF">2023-12-07T07:52:00Z</dcterms:modified>
</cp:coreProperties>
</file>