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52BD" w:rsidRPr="003C34C4" w:rsidRDefault="003452BD" w:rsidP="003452BD">
      <w:pPr>
        <w:spacing w:after="0" w:line="240" w:lineRule="auto"/>
        <w:jc w:val="center"/>
        <w:rPr>
          <w:rFonts w:ascii="Times New Roman" w:eastAsia="Times New Roman" w:hAnsi="Times New Roman" w:cs="Times New Roman"/>
          <w:sz w:val="36"/>
          <w:szCs w:val="36"/>
          <w:lang w:eastAsia="ru-RU"/>
        </w:rPr>
      </w:pPr>
      <w:r w:rsidRPr="003C34C4">
        <w:rPr>
          <w:rFonts w:ascii="Times New Roman" w:eastAsia="Times New Roman" w:hAnsi="Times New Roman" w:cs="Times New Roman"/>
          <w:noProof/>
          <w:kern w:val="2"/>
          <w:sz w:val="36"/>
          <w:szCs w:val="36"/>
          <w:lang w:eastAsia="uk-UA"/>
        </w:rPr>
        <w:drawing>
          <wp:inline distT="0" distB="0" distL="0" distR="0" wp14:anchorId="6B118C80" wp14:editId="1B47F3A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52BD" w:rsidRPr="003C34C4" w:rsidRDefault="003452BD" w:rsidP="003452BD">
      <w:pPr>
        <w:spacing w:after="0" w:line="240" w:lineRule="auto"/>
        <w:rPr>
          <w:rFonts w:ascii="Times New Roman" w:eastAsia="Times New Roman" w:hAnsi="Times New Roman" w:cs="Times New Roman"/>
          <w:sz w:val="36"/>
          <w:szCs w:val="36"/>
          <w:lang w:eastAsia="ru-RU"/>
        </w:rPr>
      </w:pPr>
    </w:p>
    <w:p w:rsidR="003452BD" w:rsidRPr="003C34C4"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3C34C4">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52BD" w:rsidRPr="003C34C4" w:rsidRDefault="003452BD" w:rsidP="003452BD">
      <w:pPr>
        <w:spacing w:after="0" w:line="240" w:lineRule="auto"/>
        <w:jc w:val="center"/>
        <w:rPr>
          <w:rFonts w:ascii="Times New Roman" w:eastAsia="Times New Roman" w:hAnsi="Times New Roman" w:cs="Times New Roman"/>
          <w:bCs/>
          <w:sz w:val="26"/>
          <w:szCs w:val="26"/>
          <w:lang w:eastAsia="ru-RU"/>
        </w:rPr>
      </w:pPr>
    </w:p>
    <w:p w:rsidR="003452BD" w:rsidRPr="001561AA" w:rsidRDefault="00FF0D14" w:rsidP="003452BD">
      <w:pPr>
        <w:pBdr>
          <w:between w:val="nil"/>
        </w:pBdr>
        <w:shd w:val="clear" w:color="auto" w:fill="FFFFFF"/>
        <w:spacing w:after="0" w:line="240" w:lineRule="auto"/>
        <w:ind w:hanging="2"/>
        <w:jc w:val="both"/>
        <w:rPr>
          <w:rFonts w:ascii="Times New Roman" w:hAnsi="Times New Roman" w:cs="Times New Roman"/>
          <w:sz w:val="24"/>
          <w:szCs w:val="24"/>
        </w:rPr>
      </w:pPr>
      <w:bookmarkStart w:id="0" w:name="_Hlk155863579"/>
      <w:r w:rsidRPr="001561AA">
        <w:rPr>
          <w:rFonts w:ascii="Times New Roman" w:hAnsi="Times New Roman" w:cs="Times New Roman"/>
          <w:sz w:val="24"/>
          <w:szCs w:val="24"/>
        </w:rPr>
        <w:t>04 серпня</w:t>
      </w:r>
      <w:r w:rsidR="00805206" w:rsidRPr="001561AA">
        <w:rPr>
          <w:rFonts w:ascii="Times New Roman" w:hAnsi="Times New Roman" w:cs="Times New Roman"/>
          <w:sz w:val="24"/>
          <w:szCs w:val="24"/>
        </w:rPr>
        <w:t xml:space="preserve"> 2025 року</w:t>
      </w:r>
      <w:r w:rsidR="00805206" w:rsidRPr="001561AA">
        <w:rPr>
          <w:rFonts w:ascii="Times New Roman" w:hAnsi="Times New Roman" w:cs="Times New Roman"/>
          <w:sz w:val="24"/>
          <w:szCs w:val="24"/>
        </w:rPr>
        <w:tab/>
      </w:r>
      <w:r w:rsidR="00805206" w:rsidRPr="001561AA">
        <w:rPr>
          <w:rFonts w:ascii="Times New Roman" w:hAnsi="Times New Roman" w:cs="Times New Roman"/>
          <w:sz w:val="24"/>
          <w:szCs w:val="24"/>
        </w:rPr>
        <w:tab/>
      </w:r>
      <w:r w:rsidR="00805206" w:rsidRPr="001561AA">
        <w:rPr>
          <w:rFonts w:ascii="Times New Roman" w:hAnsi="Times New Roman" w:cs="Times New Roman"/>
          <w:sz w:val="24"/>
          <w:szCs w:val="24"/>
        </w:rPr>
        <w:tab/>
      </w:r>
      <w:r w:rsidR="00805206" w:rsidRPr="001561AA">
        <w:rPr>
          <w:rFonts w:ascii="Times New Roman" w:hAnsi="Times New Roman" w:cs="Times New Roman"/>
          <w:sz w:val="24"/>
          <w:szCs w:val="24"/>
        </w:rPr>
        <w:tab/>
      </w:r>
      <w:r w:rsidR="00805206" w:rsidRPr="001561AA">
        <w:rPr>
          <w:rFonts w:ascii="Times New Roman" w:hAnsi="Times New Roman" w:cs="Times New Roman"/>
          <w:sz w:val="24"/>
          <w:szCs w:val="24"/>
        </w:rPr>
        <w:tab/>
      </w:r>
      <w:r w:rsidR="00805206" w:rsidRPr="001561AA">
        <w:rPr>
          <w:rFonts w:ascii="Times New Roman" w:hAnsi="Times New Roman" w:cs="Times New Roman"/>
          <w:sz w:val="24"/>
          <w:szCs w:val="24"/>
        </w:rPr>
        <w:tab/>
      </w:r>
      <w:r w:rsidR="00805206" w:rsidRPr="001561AA">
        <w:rPr>
          <w:rFonts w:ascii="Times New Roman" w:hAnsi="Times New Roman" w:cs="Times New Roman"/>
          <w:sz w:val="24"/>
          <w:szCs w:val="24"/>
        </w:rPr>
        <w:tab/>
      </w:r>
      <w:r w:rsidR="009409FD" w:rsidRPr="001561AA">
        <w:rPr>
          <w:rFonts w:ascii="Times New Roman" w:hAnsi="Times New Roman" w:cs="Times New Roman"/>
          <w:sz w:val="24"/>
          <w:szCs w:val="24"/>
        </w:rPr>
        <w:tab/>
      </w:r>
      <w:r w:rsidR="009409FD" w:rsidRPr="001561AA">
        <w:rPr>
          <w:rFonts w:ascii="Times New Roman" w:hAnsi="Times New Roman" w:cs="Times New Roman"/>
          <w:sz w:val="24"/>
          <w:szCs w:val="24"/>
        </w:rPr>
        <w:tab/>
        <w:t xml:space="preserve">         </w:t>
      </w:r>
      <w:r w:rsidR="00131E14">
        <w:rPr>
          <w:rFonts w:ascii="Times New Roman" w:hAnsi="Times New Roman" w:cs="Times New Roman"/>
          <w:sz w:val="24"/>
          <w:szCs w:val="24"/>
        </w:rPr>
        <w:t xml:space="preserve">            </w:t>
      </w:r>
      <w:r w:rsidR="003452BD" w:rsidRPr="001561AA">
        <w:rPr>
          <w:rFonts w:ascii="Times New Roman" w:hAnsi="Times New Roman" w:cs="Times New Roman"/>
          <w:sz w:val="24"/>
          <w:szCs w:val="24"/>
        </w:rPr>
        <w:t>м. Київ</w:t>
      </w:r>
    </w:p>
    <w:p w:rsidR="003452BD" w:rsidRPr="001561AA" w:rsidRDefault="003452BD" w:rsidP="003452BD">
      <w:pPr>
        <w:pBdr>
          <w:between w:val="nil"/>
        </w:pBdr>
        <w:shd w:val="clear" w:color="auto" w:fill="FFFFFF"/>
        <w:spacing w:after="0" w:line="240" w:lineRule="auto"/>
        <w:ind w:hanging="2"/>
        <w:jc w:val="both"/>
        <w:rPr>
          <w:rFonts w:ascii="Times New Roman" w:hAnsi="Times New Roman" w:cs="Times New Roman"/>
          <w:sz w:val="24"/>
          <w:szCs w:val="24"/>
        </w:rPr>
      </w:pPr>
    </w:p>
    <w:p w:rsidR="003452BD" w:rsidRPr="001561AA" w:rsidRDefault="003452BD" w:rsidP="003452BD">
      <w:pPr>
        <w:pBdr>
          <w:between w:val="nil"/>
        </w:pBdr>
        <w:shd w:val="clear" w:color="auto" w:fill="FFFFFF"/>
        <w:spacing w:after="0" w:line="240" w:lineRule="auto"/>
        <w:ind w:right="134" w:hanging="2"/>
        <w:jc w:val="center"/>
        <w:rPr>
          <w:rFonts w:ascii="Times New Roman" w:hAnsi="Times New Roman" w:cs="Times New Roman"/>
          <w:sz w:val="24"/>
          <w:szCs w:val="24"/>
        </w:rPr>
      </w:pPr>
      <w:r w:rsidRPr="001561AA">
        <w:rPr>
          <w:rFonts w:ascii="Times New Roman" w:hAnsi="Times New Roman" w:cs="Times New Roman"/>
          <w:sz w:val="24"/>
          <w:szCs w:val="24"/>
        </w:rPr>
        <w:t xml:space="preserve">Р І Ш Е Н </w:t>
      </w:r>
      <w:proofErr w:type="spellStart"/>
      <w:r w:rsidRPr="001561AA">
        <w:rPr>
          <w:rFonts w:ascii="Times New Roman" w:hAnsi="Times New Roman" w:cs="Times New Roman"/>
          <w:sz w:val="24"/>
          <w:szCs w:val="24"/>
        </w:rPr>
        <w:t>Н</w:t>
      </w:r>
      <w:proofErr w:type="spellEnd"/>
      <w:r w:rsidRPr="001561AA">
        <w:rPr>
          <w:rFonts w:ascii="Times New Roman" w:hAnsi="Times New Roman" w:cs="Times New Roman"/>
          <w:sz w:val="24"/>
          <w:szCs w:val="24"/>
        </w:rPr>
        <w:t xml:space="preserve"> Я № </w:t>
      </w:r>
      <w:r w:rsidR="00A80CF2">
        <w:rPr>
          <w:rFonts w:ascii="Times New Roman" w:hAnsi="Times New Roman" w:cs="Times New Roman"/>
          <w:sz w:val="24"/>
          <w:szCs w:val="24"/>
          <w:u w:val="single"/>
        </w:rPr>
        <w:t>250/ас-25</w:t>
      </w:r>
    </w:p>
    <w:p w:rsidR="003452BD" w:rsidRPr="001561AA"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p>
    <w:p w:rsidR="003452BD" w:rsidRPr="001561AA"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r w:rsidRPr="001561AA">
        <w:rPr>
          <w:rFonts w:ascii="Times New Roman" w:hAnsi="Times New Roman" w:cs="Times New Roman"/>
          <w:sz w:val="24"/>
          <w:szCs w:val="24"/>
        </w:rPr>
        <w:t>Вища кваліфікаційна комісія суддів України у пленарному складі:</w:t>
      </w:r>
    </w:p>
    <w:p w:rsidR="003452BD" w:rsidRPr="001561AA"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rPr>
      </w:pPr>
    </w:p>
    <w:p w:rsidR="003452BD" w:rsidRPr="00B159C8" w:rsidRDefault="003452BD" w:rsidP="003452BD">
      <w:pPr>
        <w:pBdr>
          <w:between w:val="nil"/>
        </w:pBdr>
        <w:shd w:val="clear" w:color="auto" w:fill="FFFFFF"/>
        <w:spacing w:after="0" w:line="240" w:lineRule="auto"/>
        <w:ind w:right="-1" w:hanging="2"/>
        <w:jc w:val="both"/>
        <w:rPr>
          <w:rFonts w:ascii="Times New Roman" w:hAnsi="Times New Roman" w:cs="Times New Roman"/>
          <w:sz w:val="24"/>
          <w:szCs w:val="24"/>
        </w:rPr>
      </w:pPr>
      <w:r w:rsidRPr="001561AA">
        <w:rPr>
          <w:rFonts w:ascii="Times New Roman" w:hAnsi="Times New Roman" w:cs="Times New Roman"/>
          <w:sz w:val="24"/>
          <w:szCs w:val="24"/>
        </w:rPr>
        <w:t xml:space="preserve">головуючого – </w:t>
      </w:r>
      <w:r w:rsidRPr="00B159C8">
        <w:rPr>
          <w:rFonts w:ascii="Times New Roman" w:hAnsi="Times New Roman" w:cs="Times New Roman"/>
          <w:sz w:val="24"/>
          <w:szCs w:val="24"/>
        </w:rPr>
        <w:t>Андрія ПАСІЧНИКА,</w:t>
      </w:r>
    </w:p>
    <w:p w:rsidR="003452BD" w:rsidRPr="00B159C8"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4"/>
          <w:szCs w:val="24"/>
          <w:highlight w:val="yellow"/>
        </w:rPr>
      </w:pPr>
    </w:p>
    <w:p w:rsidR="003452BD" w:rsidRPr="00B159C8"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4"/>
          <w:szCs w:val="24"/>
        </w:rPr>
      </w:pPr>
      <w:r w:rsidRPr="00B159C8">
        <w:rPr>
          <w:rFonts w:ascii="Times New Roman" w:hAnsi="Times New Roman" w:cs="Times New Roman"/>
          <w:spacing w:val="-6"/>
          <w:sz w:val="24"/>
          <w:szCs w:val="24"/>
        </w:rPr>
        <w:t>членів Комісії:</w:t>
      </w:r>
      <w:r w:rsidRPr="00B159C8">
        <w:rPr>
          <w:rFonts w:ascii="Times New Roman" w:hAnsi="Times New Roman" w:cs="Times New Roman"/>
          <w:bCs/>
          <w:iCs/>
          <w:spacing w:val="-6"/>
          <w:sz w:val="24"/>
          <w:szCs w:val="24"/>
        </w:rPr>
        <w:t xml:space="preserve"> </w:t>
      </w:r>
      <w:r w:rsidRPr="00B159C8">
        <w:rPr>
          <w:rFonts w:ascii="Times New Roman" w:hAnsi="Times New Roman" w:cs="Times New Roman"/>
          <w:sz w:val="24"/>
          <w:szCs w:val="24"/>
        </w:rPr>
        <w:t xml:space="preserve">Михайла БОГОНОСА, Віталія ГАЦЕЛЮКА, </w:t>
      </w:r>
      <w:r w:rsidR="009409FD" w:rsidRPr="00B159C8">
        <w:rPr>
          <w:rFonts w:ascii="Times New Roman" w:hAnsi="Times New Roman" w:cs="Times New Roman"/>
          <w:sz w:val="24"/>
          <w:szCs w:val="24"/>
        </w:rPr>
        <w:t>Романа КИДИСЮКА,</w:t>
      </w:r>
      <w:r w:rsidR="001561AA" w:rsidRPr="00B159C8">
        <w:rPr>
          <w:rFonts w:ascii="Times New Roman" w:hAnsi="Times New Roman" w:cs="Times New Roman"/>
          <w:sz w:val="24"/>
          <w:szCs w:val="24"/>
        </w:rPr>
        <w:t xml:space="preserve"> </w:t>
      </w:r>
      <w:r w:rsidR="009409FD" w:rsidRPr="00B159C8">
        <w:rPr>
          <w:rFonts w:ascii="Times New Roman" w:hAnsi="Times New Roman" w:cs="Times New Roman"/>
          <w:sz w:val="24"/>
          <w:szCs w:val="24"/>
        </w:rPr>
        <w:t>Надії</w:t>
      </w:r>
      <w:r w:rsidR="007540B4">
        <w:rPr>
          <w:rFonts w:ascii="Times New Roman" w:hAnsi="Times New Roman" w:cs="Times New Roman"/>
          <w:sz w:val="24"/>
          <w:szCs w:val="24"/>
        </w:rPr>
        <w:t> </w:t>
      </w:r>
      <w:r w:rsidR="009409FD" w:rsidRPr="00B159C8">
        <w:rPr>
          <w:rFonts w:ascii="Times New Roman" w:hAnsi="Times New Roman" w:cs="Times New Roman"/>
          <w:sz w:val="24"/>
          <w:szCs w:val="24"/>
        </w:rPr>
        <w:t>КОБЕЦЬКОЇ,</w:t>
      </w:r>
      <w:r w:rsidR="00306D41" w:rsidRPr="00B159C8">
        <w:rPr>
          <w:rFonts w:ascii="Times New Roman" w:hAnsi="Times New Roman" w:cs="Times New Roman"/>
          <w:sz w:val="24"/>
          <w:szCs w:val="24"/>
        </w:rPr>
        <w:t xml:space="preserve"> </w:t>
      </w:r>
      <w:r w:rsidRPr="00B159C8">
        <w:rPr>
          <w:rFonts w:ascii="Times New Roman" w:hAnsi="Times New Roman" w:cs="Times New Roman"/>
          <w:sz w:val="24"/>
          <w:szCs w:val="24"/>
        </w:rPr>
        <w:t xml:space="preserve">Володимира ЛУГАНСЬКОГО, </w:t>
      </w:r>
      <w:r w:rsidR="00651920" w:rsidRPr="00B159C8">
        <w:rPr>
          <w:rFonts w:ascii="Times New Roman" w:hAnsi="Times New Roman" w:cs="Times New Roman"/>
          <w:sz w:val="24"/>
          <w:szCs w:val="24"/>
        </w:rPr>
        <w:t xml:space="preserve">Руслана МЕЛЬНИКА, </w:t>
      </w:r>
      <w:r w:rsidRPr="00B159C8">
        <w:rPr>
          <w:rFonts w:ascii="Times New Roman" w:hAnsi="Times New Roman" w:cs="Times New Roman"/>
          <w:sz w:val="24"/>
          <w:szCs w:val="24"/>
        </w:rPr>
        <w:t>Олексія</w:t>
      </w:r>
      <w:r w:rsidR="007540B4">
        <w:rPr>
          <w:rFonts w:ascii="Times New Roman" w:hAnsi="Times New Roman" w:cs="Times New Roman"/>
          <w:sz w:val="24"/>
          <w:szCs w:val="24"/>
        </w:rPr>
        <w:t> </w:t>
      </w:r>
      <w:r w:rsidRPr="00B159C8">
        <w:rPr>
          <w:rFonts w:ascii="Times New Roman" w:hAnsi="Times New Roman" w:cs="Times New Roman"/>
          <w:sz w:val="24"/>
          <w:szCs w:val="24"/>
        </w:rPr>
        <w:t>ОМЕЛЬЯНА,</w:t>
      </w:r>
      <w:r w:rsidR="007540B4">
        <w:rPr>
          <w:rFonts w:ascii="Times New Roman" w:hAnsi="Times New Roman" w:cs="Times New Roman"/>
          <w:sz w:val="24"/>
          <w:szCs w:val="24"/>
        </w:rPr>
        <w:t> </w:t>
      </w:r>
      <w:r w:rsidR="00651920" w:rsidRPr="00B159C8">
        <w:rPr>
          <w:rFonts w:ascii="Times New Roman" w:hAnsi="Times New Roman" w:cs="Times New Roman"/>
          <w:sz w:val="24"/>
          <w:szCs w:val="24"/>
        </w:rPr>
        <w:t xml:space="preserve">Романа САБОДАША, </w:t>
      </w:r>
      <w:r w:rsidRPr="00B159C8">
        <w:rPr>
          <w:rFonts w:ascii="Times New Roman" w:hAnsi="Times New Roman" w:cs="Times New Roman"/>
          <w:sz w:val="24"/>
          <w:szCs w:val="24"/>
        </w:rPr>
        <w:t xml:space="preserve">Руслана СИДОРОВИЧА, </w:t>
      </w:r>
      <w:r w:rsidR="006B0481" w:rsidRPr="00B159C8">
        <w:rPr>
          <w:rFonts w:ascii="Times New Roman" w:hAnsi="Times New Roman" w:cs="Times New Roman"/>
          <w:sz w:val="24"/>
          <w:szCs w:val="24"/>
        </w:rPr>
        <w:t>Сергія</w:t>
      </w:r>
      <w:r w:rsidR="007540B4">
        <w:rPr>
          <w:rFonts w:ascii="Times New Roman" w:hAnsi="Times New Roman" w:cs="Times New Roman"/>
          <w:sz w:val="24"/>
          <w:szCs w:val="24"/>
        </w:rPr>
        <w:t> </w:t>
      </w:r>
      <w:r w:rsidR="006B0481" w:rsidRPr="00B159C8">
        <w:rPr>
          <w:rFonts w:ascii="Times New Roman" w:hAnsi="Times New Roman" w:cs="Times New Roman"/>
          <w:sz w:val="24"/>
          <w:szCs w:val="24"/>
        </w:rPr>
        <w:t>ЧУМАКА</w:t>
      </w:r>
      <w:r w:rsidR="007540B4">
        <w:rPr>
          <w:rFonts w:ascii="Times New Roman" w:hAnsi="Times New Roman" w:cs="Times New Roman"/>
          <w:sz w:val="24"/>
          <w:szCs w:val="24"/>
        </w:rPr>
        <w:t> </w:t>
      </w:r>
      <w:r w:rsidR="00640ECA" w:rsidRPr="00B159C8">
        <w:rPr>
          <w:rFonts w:ascii="Times New Roman" w:hAnsi="Times New Roman" w:cs="Times New Roman"/>
          <w:sz w:val="24"/>
          <w:szCs w:val="24"/>
        </w:rPr>
        <w:t>(доповідач)</w:t>
      </w:r>
      <w:r w:rsidR="006B0481" w:rsidRPr="00B159C8">
        <w:rPr>
          <w:rFonts w:ascii="Times New Roman" w:hAnsi="Times New Roman" w:cs="Times New Roman"/>
          <w:sz w:val="24"/>
          <w:szCs w:val="24"/>
        </w:rPr>
        <w:t xml:space="preserve">, </w:t>
      </w:r>
      <w:r w:rsidRPr="00B159C8">
        <w:rPr>
          <w:rFonts w:ascii="Times New Roman" w:hAnsi="Times New Roman" w:cs="Times New Roman"/>
          <w:sz w:val="24"/>
          <w:szCs w:val="24"/>
        </w:rPr>
        <w:t>Галини ШЕВЧУК,</w:t>
      </w:r>
    </w:p>
    <w:p w:rsidR="003452BD" w:rsidRPr="001561AA"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highlight w:val="yellow"/>
        </w:rPr>
      </w:pPr>
    </w:p>
    <w:p w:rsidR="003452BD" w:rsidRPr="001561AA" w:rsidRDefault="003452BD" w:rsidP="003452BD">
      <w:pPr>
        <w:pStyle w:val="a3"/>
        <w:shd w:val="clear" w:color="auto" w:fill="FFFFFF"/>
        <w:spacing w:before="0" w:beforeAutospacing="0" w:after="0" w:afterAutospacing="0"/>
        <w:ind w:right="-20" w:hanging="2"/>
        <w:jc w:val="both"/>
      </w:pPr>
      <w:r w:rsidRPr="001561AA">
        <w:t>за участі:</w:t>
      </w:r>
    </w:p>
    <w:p w:rsidR="003452BD" w:rsidRPr="001561AA" w:rsidRDefault="003452BD" w:rsidP="003452BD">
      <w:pPr>
        <w:pStyle w:val="a3"/>
        <w:shd w:val="clear" w:color="auto" w:fill="FFFFFF"/>
        <w:spacing w:before="0" w:beforeAutospacing="0" w:after="0" w:afterAutospacing="0"/>
        <w:ind w:right="-20" w:hanging="2"/>
        <w:jc w:val="both"/>
      </w:pPr>
    </w:p>
    <w:p w:rsidR="003452BD" w:rsidRPr="001561AA" w:rsidRDefault="003452BD" w:rsidP="003452BD">
      <w:pPr>
        <w:pStyle w:val="a3"/>
        <w:shd w:val="clear" w:color="auto" w:fill="FFFFFF"/>
        <w:spacing w:before="0" w:beforeAutospacing="0" w:after="0" w:afterAutospacing="0"/>
        <w:ind w:hanging="2"/>
        <w:jc w:val="both"/>
      </w:pPr>
      <w:r w:rsidRPr="001561AA">
        <w:t xml:space="preserve">кандидата на посаду судді апеляційного </w:t>
      </w:r>
      <w:r w:rsidR="00651920" w:rsidRPr="001561AA">
        <w:t>загального</w:t>
      </w:r>
      <w:r w:rsidRPr="001561AA">
        <w:t xml:space="preserve"> суду </w:t>
      </w:r>
      <w:r w:rsidR="00651920" w:rsidRPr="001561AA">
        <w:t>Наталі ПОГРІБНОЇ</w:t>
      </w:r>
      <w:r w:rsidRPr="001561AA">
        <w:t>,</w:t>
      </w:r>
    </w:p>
    <w:p w:rsidR="003452BD" w:rsidRPr="001561AA" w:rsidRDefault="003452BD" w:rsidP="003452BD">
      <w:pPr>
        <w:pStyle w:val="a3"/>
        <w:shd w:val="clear" w:color="auto" w:fill="FFFFFF"/>
        <w:spacing w:before="0" w:beforeAutospacing="0" w:after="0" w:afterAutospacing="0"/>
        <w:ind w:hanging="2"/>
        <w:jc w:val="both"/>
      </w:pPr>
    </w:p>
    <w:p w:rsidR="003452BD" w:rsidRPr="001561AA" w:rsidRDefault="003452BD" w:rsidP="003452BD">
      <w:pPr>
        <w:pStyle w:val="a3"/>
        <w:shd w:val="clear" w:color="auto" w:fill="FFFFFF"/>
        <w:spacing w:before="0" w:beforeAutospacing="0" w:after="0" w:afterAutospacing="0"/>
        <w:ind w:hanging="2"/>
        <w:jc w:val="both"/>
        <w:rPr>
          <w:color w:val="FF0000"/>
        </w:rPr>
      </w:pPr>
      <w:r w:rsidRPr="001561AA">
        <w:t>представника Громадської ради доброчесності</w:t>
      </w:r>
      <w:r w:rsidR="00FB6A9D" w:rsidRPr="001561AA">
        <w:t xml:space="preserve"> </w:t>
      </w:r>
      <w:r w:rsidR="00651920" w:rsidRPr="00B159C8">
        <w:t>Тетяни КАТРИЧЕНКО</w:t>
      </w:r>
      <w:r w:rsidRPr="00B159C8">
        <w:t>,</w:t>
      </w:r>
    </w:p>
    <w:p w:rsidR="003452BD" w:rsidRPr="001561AA" w:rsidRDefault="003452BD" w:rsidP="003452BD">
      <w:pPr>
        <w:pBdr>
          <w:between w:val="nil"/>
        </w:pBdr>
        <w:shd w:val="clear" w:color="auto" w:fill="FFFFFF"/>
        <w:spacing w:after="0" w:line="240" w:lineRule="auto"/>
        <w:ind w:right="134"/>
        <w:jc w:val="both"/>
        <w:rPr>
          <w:rFonts w:ascii="Times New Roman" w:hAnsi="Times New Roman" w:cs="Times New Roman"/>
          <w:sz w:val="24"/>
          <w:szCs w:val="24"/>
          <w:highlight w:val="yellow"/>
        </w:rPr>
      </w:pPr>
    </w:p>
    <w:p w:rsidR="003452BD" w:rsidRPr="001561AA" w:rsidRDefault="003452BD" w:rsidP="003452BD">
      <w:pPr>
        <w:spacing w:after="0" w:line="240" w:lineRule="auto"/>
        <w:ind w:hanging="2"/>
        <w:jc w:val="both"/>
        <w:rPr>
          <w:rFonts w:ascii="Times New Roman" w:hAnsi="Times New Roman" w:cs="Times New Roman"/>
          <w:sz w:val="24"/>
          <w:szCs w:val="24"/>
        </w:rPr>
      </w:pPr>
      <w:r w:rsidRPr="001561AA">
        <w:rPr>
          <w:rFonts w:ascii="Times New Roman" w:hAnsi="Times New Roman" w:cs="Times New Roman"/>
          <w:sz w:val="24"/>
          <w:szCs w:val="24"/>
          <w:shd w:val="clear" w:color="auto" w:fill="FFFFFF"/>
        </w:rPr>
        <w:t xml:space="preserve">розглянувши питання про підтвердження здатності кандидата на посаду судді </w:t>
      </w:r>
      <w:r w:rsidR="00651920" w:rsidRPr="001561AA">
        <w:rPr>
          <w:rFonts w:ascii="Times New Roman" w:hAnsi="Times New Roman" w:cs="Times New Roman"/>
          <w:sz w:val="24"/>
          <w:szCs w:val="24"/>
          <w:shd w:val="clear" w:color="auto" w:fill="FFFFFF"/>
        </w:rPr>
        <w:t>Погрібної Наталі Миколаївни</w:t>
      </w:r>
      <w:r w:rsidRPr="001561AA">
        <w:rPr>
          <w:rFonts w:ascii="Times New Roman" w:hAnsi="Times New Roman" w:cs="Times New Roman"/>
          <w:sz w:val="24"/>
          <w:szCs w:val="24"/>
          <w:shd w:val="clear" w:color="auto" w:fill="FFFFFF"/>
        </w:rPr>
        <w:t xml:space="preserve"> здійснювати правосуддя в апеляційному </w:t>
      </w:r>
      <w:r w:rsidR="00651920" w:rsidRPr="001561AA">
        <w:rPr>
          <w:rFonts w:ascii="Times New Roman" w:hAnsi="Times New Roman" w:cs="Times New Roman"/>
          <w:sz w:val="24"/>
          <w:szCs w:val="24"/>
          <w:shd w:val="clear" w:color="auto" w:fill="FFFFFF"/>
        </w:rPr>
        <w:t>загальному</w:t>
      </w:r>
      <w:r w:rsidRPr="001561AA">
        <w:rPr>
          <w:rFonts w:ascii="Times New Roman" w:hAnsi="Times New Roman" w:cs="Times New Roman"/>
          <w:sz w:val="24"/>
          <w:szCs w:val="24"/>
          <w:shd w:val="clear" w:color="auto" w:fill="FFFFFF"/>
        </w:rPr>
        <w:t xml:space="preserve"> суді в межах конкурсу, оголошеного рішенням Комісії від 14 вересня 2023 року № 94/зп-23 (зі змінами)</w:t>
      </w:r>
      <w:r w:rsidRPr="001561AA">
        <w:rPr>
          <w:rFonts w:ascii="Times New Roman" w:hAnsi="Times New Roman" w:cs="Times New Roman"/>
          <w:sz w:val="24"/>
          <w:szCs w:val="24"/>
        </w:rPr>
        <w:t>,</w:t>
      </w:r>
    </w:p>
    <w:bookmarkEnd w:id="0"/>
    <w:p w:rsidR="001561AA" w:rsidRDefault="001561AA" w:rsidP="003452BD">
      <w:pPr>
        <w:shd w:val="clear" w:color="auto" w:fill="FFFFFF"/>
        <w:spacing w:after="0" w:line="240" w:lineRule="auto"/>
        <w:jc w:val="center"/>
        <w:rPr>
          <w:rFonts w:ascii="Times New Roman" w:hAnsi="Times New Roman" w:cs="Times New Roman"/>
          <w:sz w:val="24"/>
          <w:szCs w:val="24"/>
        </w:rPr>
      </w:pPr>
    </w:p>
    <w:p w:rsidR="003452BD" w:rsidRPr="001561AA" w:rsidRDefault="003452BD" w:rsidP="003452BD">
      <w:pPr>
        <w:shd w:val="clear" w:color="auto" w:fill="FFFFFF"/>
        <w:spacing w:after="0" w:line="240" w:lineRule="auto"/>
        <w:jc w:val="center"/>
        <w:rPr>
          <w:rFonts w:ascii="Times New Roman" w:hAnsi="Times New Roman" w:cs="Times New Roman"/>
          <w:sz w:val="24"/>
          <w:szCs w:val="24"/>
        </w:rPr>
      </w:pPr>
      <w:r w:rsidRPr="001561AA">
        <w:rPr>
          <w:rFonts w:ascii="Times New Roman" w:hAnsi="Times New Roman" w:cs="Times New Roman"/>
          <w:sz w:val="24"/>
          <w:szCs w:val="24"/>
        </w:rPr>
        <w:t>встановила:</w:t>
      </w:r>
    </w:p>
    <w:p w:rsidR="003452BD" w:rsidRPr="001561AA" w:rsidRDefault="003452BD" w:rsidP="003452BD">
      <w:pPr>
        <w:shd w:val="clear" w:color="auto" w:fill="FFFFFF"/>
        <w:spacing w:after="0" w:line="240" w:lineRule="auto"/>
        <w:jc w:val="center"/>
        <w:rPr>
          <w:rFonts w:ascii="Times New Roman" w:eastAsia="Times New Roman" w:hAnsi="Times New Roman" w:cs="Times New Roman"/>
          <w:sz w:val="24"/>
          <w:szCs w:val="24"/>
          <w:lang w:eastAsia="uk-UA"/>
        </w:rPr>
      </w:pPr>
    </w:p>
    <w:p w:rsidR="002417B3" w:rsidRPr="001561AA" w:rsidRDefault="00651920" w:rsidP="00651920">
      <w:pPr>
        <w:pStyle w:val="a3"/>
        <w:shd w:val="clear" w:color="auto" w:fill="FFFFFF"/>
        <w:spacing w:before="0" w:beforeAutospacing="0" w:after="0" w:afterAutospacing="0"/>
        <w:ind w:firstLine="709"/>
        <w:jc w:val="both"/>
      </w:pPr>
      <w:r w:rsidRPr="001561AA">
        <w:rPr>
          <w:b/>
          <w:bCs/>
          <w:lang w:val="en-US"/>
        </w:rPr>
        <w:t>I</w:t>
      </w:r>
      <w:r w:rsidRPr="001561AA">
        <w:rPr>
          <w:b/>
          <w:bCs/>
        </w:rPr>
        <w:t xml:space="preserve">. </w:t>
      </w:r>
      <w:r w:rsidR="002417B3" w:rsidRPr="001561AA">
        <w:rPr>
          <w:b/>
          <w:bCs/>
        </w:rPr>
        <w:t>Джерела права та їх застосування.</w:t>
      </w:r>
    </w:p>
    <w:p w:rsidR="00651920" w:rsidRPr="001561AA" w:rsidRDefault="00651920" w:rsidP="002417B3">
      <w:pPr>
        <w:pStyle w:val="a3"/>
        <w:shd w:val="clear" w:color="auto" w:fill="FFFFFF"/>
        <w:spacing w:before="0" w:beforeAutospacing="0" w:after="0" w:afterAutospacing="0"/>
        <w:ind w:firstLine="709"/>
        <w:jc w:val="both"/>
      </w:pPr>
    </w:p>
    <w:p w:rsidR="002417B3" w:rsidRPr="001561AA" w:rsidRDefault="002417B3" w:rsidP="002417B3">
      <w:pPr>
        <w:pStyle w:val="a3"/>
        <w:shd w:val="clear" w:color="auto" w:fill="FFFFFF"/>
        <w:spacing w:before="0" w:beforeAutospacing="0" w:after="0" w:afterAutospacing="0"/>
        <w:ind w:firstLine="709"/>
        <w:jc w:val="both"/>
      </w:pPr>
      <w:r w:rsidRPr="001561AA">
        <w:t xml:space="preserve">Відповідно до частини третьої статті 127 Конституції України </w:t>
      </w:r>
      <w:r w:rsidRPr="001561AA">
        <w:rPr>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417B3" w:rsidRPr="001561AA" w:rsidRDefault="00CA7FB9" w:rsidP="002417B3">
      <w:pPr>
        <w:pStyle w:val="a3"/>
        <w:shd w:val="clear" w:color="auto" w:fill="FFFFFF"/>
        <w:spacing w:before="0" w:beforeAutospacing="0" w:after="0" w:afterAutospacing="0"/>
        <w:ind w:firstLine="709"/>
        <w:jc w:val="both"/>
        <w:rPr>
          <w:shd w:val="clear" w:color="auto" w:fill="FFFFFF"/>
        </w:rPr>
      </w:pPr>
      <w:r w:rsidRPr="001561AA">
        <w:t>Частиною першою статті 69 Закону України «Про судоустрій і статус суддів» (далі</w:t>
      </w:r>
      <w:r w:rsidR="00C31FFE" w:rsidRPr="001561AA">
        <w:t> </w:t>
      </w:r>
      <w:r w:rsidRPr="001561AA">
        <w:t xml:space="preserve">– Закон) </w:t>
      </w:r>
      <w:r w:rsidR="00C04229" w:rsidRPr="001561AA">
        <w:rPr>
          <w:shd w:val="clear" w:color="auto" w:fill="FFFFFF"/>
        </w:rPr>
        <w:t>встановлено</w:t>
      </w:r>
      <w:r w:rsidR="002417B3" w:rsidRPr="001561AA">
        <w:rPr>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417B3" w:rsidRPr="001561AA" w:rsidRDefault="002417B3" w:rsidP="002417B3">
      <w:pPr>
        <w:pStyle w:val="rvps2"/>
        <w:shd w:val="clear" w:color="auto" w:fill="FFFFFF"/>
        <w:spacing w:before="0" w:beforeAutospacing="0" w:after="0" w:afterAutospacing="0"/>
        <w:ind w:firstLine="708"/>
        <w:jc w:val="both"/>
        <w:rPr>
          <w:lang w:val="uk-UA" w:eastAsia="uk-UA"/>
        </w:rPr>
      </w:pPr>
      <w:r w:rsidRPr="001561AA">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417B3" w:rsidRPr="001561AA" w:rsidRDefault="002417B3" w:rsidP="002417B3">
      <w:pPr>
        <w:pStyle w:val="rvps2"/>
        <w:shd w:val="clear" w:color="auto" w:fill="FFFFFF"/>
        <w:spacing w:before="0" w:beforeAutospacing="0" w:after="0" w:afterAutospacing="0"/>
        <w:ind w:firstLine="708"/>
        <w:jc w:val="both"/>
        <w:rPr>
          <w:lang w:val="uk-UA"/>
        </w:rPr>
      </w:pPr>
      <w:bookmarkStart w:id="1" w:name="n186"/>
      <w:bookmarkEnd w:id="1"/>
      <w:r w:rsidRPr="001561AA">
        <w:rPr>
          <w:lang w:val="uk-UA"/>
        </w:rPr>
        <w:t>1) має стаж роботи на посаді судді не менше п’яти років;</w:t>
      </w:r>
    </w:p>
    <w:p w:rsidR="002417B3" w:rsidRPr="001561AA" w:rsidRDefault="002417B3" w:rsidP="002417B3">
      <w:pPr>
        <w:pStyle w:val="rvps2"/>
        <w:shd w:val="clear" w:color="auto" w:fill="FFFFFF"/>
        <w:spacing w:before="0" w:beforeAutospacing="0" w:after="0" w:afterAutospacing="0"/>
        <w:ind w:firstLine="708"/>
        <w:jc w:val="both"/>
        <w:rPr>
          <w:lang w:val="uk-UA"/>
        </w:rPr>
      </w:pPr>
      <w:bookmarkStart w:id="2" w:name="n187"/>
      <w:bookmarkEnd w:id="2"/>
      <w:r w:rsidRPr="001561AA">
        <w:rPr>
          <w:lang w:val="uk-UA"/>
        </w:rPr>
        <w:lastRenderedPageBreak/>
        <w:t>2) має науковий ступінь у сфері права та стаж наукової роботи у сфері права щонайменше сім років;</w:t>
      </w:r>
    </w:p>
    <w:p w:rsidR="002417B3" w:rsidRPr="001561AA" w:rsidRDefault="002417B3" w:rsidP="002417B3">
      <w:pPr>
        <w:pStyle w:val="rvps2"/>
        <w:shd w:val="clear" w:color="auto" w:fill="FFFFFF"/>
        <w:spacing w:before="0" w:beforeAutospacing="0" w:after="0" w:afterAutospacing="0"/>
        <w:ind w:firstLine="708"/>
        <w:jc w:val="both"/>
        <w:rPr>
          <w:lang w:val="uk-UA"/>
        </w:rPr>
      </w:pPr>
      <w:bookmarkStart w:id="3" w:name="n188"/>
      <w:bookmarkEnd w:id="3"/>
      <w:r w:rsidRPr="001561AA">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CA7FB9" w:rsidRPr="001561AA" w:rsidRDefault="002417B3" w:rsidP="00CA7FB9">
      <w:pPr>
        <w:pStyle w:val="a3"/>
        <w:shd w:val="clear" w:color="auto" w:fill="FFFFFF"/>
        <w:spacing w:before="0" w:beforeAutospacing="0" w:after="0" w:afterAutospacing="0"/>
        <w:ind w:firstLine="709"/>
        <w:jc w:val="both"/>
        <w:rPr>
          <w:shd w:val="clear" w:color="auto" w:fill="FFFFFF"/>
        </w:rPr>
      </w:pPr>
      <w:r w:rsidRPr="001561AA">
        <w:rPr>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rsidR="00CA7FB9" w:rsidRPr="001561AA"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 xml:space="preserve">Статтею 79 Закону </w:t>
      </w:r>
      <w:r w:rsidR="00C04229" w:rsidRPr="001561AA">
        <w:rPr>
          <w:rFonts w:ascii="Times New Roman" w:hAnsi="Times New Roman" w:cs="Times New Roman"/>
          <w:sz w:val="24"/>
          <w:szCs w:val="24"/>
          <w:lang w:eastAsia="uk-UA"/>
        </w:rPr>
        <w:t>в</w:t>
      </w:r>
      <w:r w:rsidRPr="001561AA">
        <w:rPr>
          <w:rFonts w:ascii="Times New Roman" w:hAnsi="Times New Roman" w:cs="Times New Roman"/>
          <w:sz w:val="24"/>
          <w:szCs w:val="24"/>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A7FB9" w:rsidRPr="001561AA"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sidRPr="001561AA">
        <w:rPr>
          <w:rFonts w:ascii="Times New Roman" w:hAnsi="Times New Roman" w:cs="Times New Roman"/>
          <w:sz w:val="24"/>
          <w:szCs w:val="24"/>
          <w:lang w:eastAsia="uk-UA"/>
        </w:rPr>
        <w:t> </w:t>
      </w:r>
      <w:r w:rsidRPr="001561AA">
        <w:rPr>
          <w:rFonts w:ascii="Times New Roman" w:hAnsi="Times New Roman" w:cs="Times New Roman"/>
          <w:sz w:val="24"/>
          <w:szCs w:val="24"/>
          <w:lang w:eastAsia="uk-UA"/>
        </w:rPr>
        <w:t>02</w:t>
      </w:r>
      <w:r w:rsidR="00B35E92" w:rsidRPr="001561AA">
        <w:rPr>
          <w:rFonts w:ascii="Times New Roman" w:hAnsi="Times New Roman" w:cs="Times New Roman"/>
          <w:sz w:val="24"/>
          <w:szCs w:val="24"/>
          <w:lang w:eastAsia="uk-UA"/>
        </w:rPr>
        <w:t> </w:t>
      </w:r>
      <w:r w:rsidRPr="001561AA">
        <w:rPr>
          <w:rFonts w:ascii="Times New Roman" w:hAnsi="Times New Roman" w:cs="Times New Roman"/>
          <w:sz w:val="24"/>
          <w:szCs w:val="24"/>
          <w:lang w:eastAsia="uk-UA"/>
        </w:rPr>
        <w:t>листопада 2016 року № 141/зп-16 (у редакції рішення Вищої кваліфікаційної комісії суддів України від 29 лютого 2024 року № 72/зп-24).</w:t>
      </w:r>
    </w:p>
    <w:p w:rsidR="002417B3" w:rsidRPr="001561AA" w:rsidRDefault="002417B3" w:rsidP="00CA7FB9">
      <w:pPr>
        <w:pStyle w:val="rvps2"/>
        <w:shd w:val="clear" w:color="auto" w:fill="FFFFFF"/>
        <w:spacing w:before="0" w:beforeAutospacing="0" w:after="0" w:afterAutospacing="0"/>
        <w:ind w:firstLine="708"/>
        <w:jc w:val="both"/>
        <w:rPr>
          <w:lang w:val="uk-UA" w:eastAsia="uk-UA"/>
        </w:rPr>
      </w:pPr>
      <w:r w:rsidRPr="001561AA">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1561AA">
        <w:rPr>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8" w:anchor="n2463" w:history="1">
        <w:r w:rsidRPr="001561AA">
          <w:rPr>
            <w:rStyle w:val="a6"/>
            <w:color w:val="auto"/>
            <w:u w:val="none"/>
            <w:lang w:val="uk-UA"/>
          </w:rPr>
          <w:t>статтею 79</w:t>
        </w:r>
      </w:hyperlink>
      <w:r w:rsidRPr="001561AA">
        <w:rPr>
          <w:lang w:val="uk-UA"/>
        </w:rPr>
        <w:t>-</w:t>
      </w:r>
      <w:hyperlink r:id="rId9" w:anchor="n2463" w:history="1">
        <w:r w:rsidRPr="001561AA">
          <w:rPr>
            <w:rStyle w:val="a6"/>
            <w:bCs/>
            <w:color w:val="auto"/>
            <w:u w:val="none"/>
            <w:lang w:val="uk-UA"/>
          </w:rPr>
          <w:t>3</w:t>
        </w:r>
      </w:hyperlink>
      <w:r w:rsidRPr="001561AA">
        <w:rPr>
          <w:lang w:val="uk-UA"/>
        </w:rPr>
        <w:t xml:space="preserve"> Закону.</w:t>
      </w:r>
    </w:p>
    <w:p w:rsidR="002417B3" w:rsidRPr="001561AA" w:rsidRDefault="002417B3" w:rsidP="002417B3">
      <w:pPr>
        <w:pStyle w:val="rvps2"/>
        <w:shd w:val="clear" w:color="auto" w:fill="FFFFFF"/>
        <w:spacing w:before="0" w:beforeAutospacing="0" w:after="0" w:afterAutospacing="0"/>
        <w:ind w:firstLine="709"/>
        <w:jc w:val="both"/>
        <w:rPr>
          <w:lang w:val="uk-UA"/>
        </w:rPr>
      </w:pPr>
      <w:r w:rsidRPr="001561AA">
        <w:rPr>
          <w:lang w:val="uk-UA"/>
        </w:rPr>
        <w:t xml:space="preserve">Згідно із частиною другою </w:t>
      </w:r>
      <w:hyperlink r:id="rId10" w:anchor="n2463" w:history="1">
        <w:r w:rsidRPr="001561AA">
          <w:rPr>
            <w:rStyle w:val="a6"/>
            <w:color w:val="auto"/>
            <w:u w:val="none"/>
            <w:lang w:val="uk-UA"/>
          </w:rPr>
          <w:t>статті 79</w:t>
        </w:r>
      </w:hyperlink>
      <w:r w:rsidRPr="001561AA">
        <w:rPr>
          <w:lang w:val="uk-UA"/>
        </w:rPr>
        <w:t>-</w:t>
      </w:r>
      <w:hyperlink r:id="rId11" w:anchor="n2463" w:history="1">
        <w:r w:rsidRPr="001561AA">
          <w:rPr>
            <w:rStyle w:val="a6"/>
            <w:bCs/>
            <w:color w:val="auto"/>
            <w:u w:val="none"/>
            <w:lang w:val="uk-UA"/>
          </w:rPr>
          <w:t>3</w:t>
        </w:r>
      </w:hyperlink>
      <w:r w:rsidRPr="001561AA">
        <w:rPr>
          <w:lang w:val="uk-UA"/>
        </w:rPr>
        <w:t xml:space="preserve"> Закону </w:t>
      </w:r>
      <w:bookmarkStart w:id="5" w:name="n2464"/>
      <w:bookmarkStart w:id="6" w:name="n2465"/>
      <w:bookmarkEnd w:id="5"/>
      <w:bookmarkEnd w:id="6"/>
      <w:r w:rsidRPr="001561AA">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w:t>
      </w:r>
      <w:r w:rsidR="002A06D6" w:rsidRPr="002A06D6">
        <w:rPr>
          <w:lang w:val="uk-UA"/>
        </w:rPr>
        <w:t>вимог, визначених частиною першою статті 28 Закону.</w:t>
      </w:r>
    </w:p>
    <w:p w:rsidR="00CA7FB9" w:rsidRPr="001561AA"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 xml:space="preserve">Частиною другою </w:t>
      </w:r>
      <w:r w:rsidR="00C04229" w:rsidRPr="001561AA">
        <w:rPr>
          <w:rFonts w:ascii="Times New Roman" w:hAnsi="Times New Roman" w:cs="Times New Roman"/>
          <w:sz w:val="24"/>
          <w:szCs w:val="24"/>
          <w:lang w:eastAsia="uk-UA"/>
        </w:rPr>
        <w:t xml:space="preserve">статті </w:t>
      </w:r>
      <w:r w:rsidRPr="001561AA">
        <w:rPr>
          <w:rFonts w:ascii="Times New Roman" w:hAnsi="Times New Roman" w:cs="Times New Roman"/>
          <w:sz w:val="24"/>
          <w:szCs w:val="24"/>
          <w:lang w:eastAsia="uk-UA"/>
        </w:rPr>
        <w:t xml:space="preserve">83 Закону </w:t>
      </w:r>
      <w:r w:rsidR="00C04229" w:rsidRPr="001561AA">
        <w:rPr>
          <w:rFonts w:ascii="Times New Roman" w:hAnsi="Times New Roman" w:cs="Times New Roman"/>
          <w:sz w:val="24"/>
          <w:szCs w:val="24"/>
          <w:lang w:eastAsia="uk-UA"/>
        </w:rPr>
        <w:t>передбачено</w:t>
      </w:r>
      <w:r w:rsidRPr="001561AA">
        <w:rPr>
          <w:rFonts w:ascii="Times New Roman" w:hAnsi="Times New Roman" w:cs="Times New Roman"/>
          <w:sz w:val="24"/>
          <w:szCs w:val="24"/>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1561AA">
        <w:rPr>
          <w:rFonts w:ascii="Times New Roman" w:hAnsi="Times New Roman" w:cs="Times New Roman"/>
          <w:sz w:val="24"/>
          <w:szCs w:val="24"/>
          <w:lang w:eastAsia="uk-UA"/>
        </w:rPr>
        <w:t>К</w:t>
      </w:r>
      <w:r w:rsidRPr="001561AA">
        <w:rPr>
          <w:rFonts w:ascii="Times New Roman" w:hAnsi="Times New Roman" w:cs="Times New Roman"/>
          <w:sz w:val="24"/>
          <w:szCs w:val="24"/>
          <w:lang w:eastAsia="uk-UA"/>
        </w:rPr>
        <w:t>ритері</w:t>
      </w:r>
      <w:r w:rsidR="00C04229" w:rsidRPr="001561AA">
        <w:rPr>
          <w:rFonts w:ascii="Times New Roman" w:hAnsi="Times New Roman" w:cs="Times New Roman"/>
          <w:sz w:val="24"/>
          <w:szCs w:val="24"/>
          <w:lang w:eastAsia="uk-UA"/>
        </w:rPr>
        <w:t>ями</w:t>
      </w:r>
      <w:r w:rsidRPr="001561AA">
        <w:rPr>
          <w:rFonts w:ascii="Times New Roman" w:hAnsi="Times New Roman" w:cs="Times New Roman"/>
          <w:sz w:val="24"/>
          <w:szCs w:val="24"/>
          <w:lang w:eastAsia="uk-UA"/>
        </w:rPr>
        <w:t xml:space="preserve"> кваліфікаційного оцінювання</w:t>
      </w:r>
      <w:r w:rsidR="00C04229" w:rsidRPr="001561AA">
        <w:rPr>
          <w:rFonts w:ascii="Times New Roman" w:hAnsi="Times New Roman" w:cs="Times New Roman"/>
          <w:sz w:val="24"/>
          <w:szCs w:val="24"/>
          <w:lang w:eastAsia="uk-UA"/>
        </w:rPr>
        <w:t xml:space="preserve"> є</w:t>
      </w:r>
      <w:r w:rsidRPr="001561AA">
        <w:rPr>
          <w:rFonts w:ascii="Times New Roman" w:hAnsi="Times New Roman" w:cs="Times New Roman"/>
          <w:sz w:val="24"/>
          <w:szCs w:val="24"/>
          <w:lang w:eastAsia="uk-UA"/>
        </w:rPr>
        <w:t>: 1) компетентність (професійна, особиста, соціальна тощо);</w:t>
      </w:r>
      <w:r w:rsidR="00131E14">
        <w:rPr>
          <w:rFonts w:ascii="Times New Roman" w:hAnsi="Times New Roman" w:cs="Times New Roman"/>
          <w:sz w:val="24"/>
          <w:szCs w:val="24"/>
          <w:lang w:eastAsia="uk-UA"/>
        </w:rPr>
        <w:t xml:space="preserve"> </w:t>
      </w:r>
      <w:r w:rsidRPr="001561AA">
        <w:rPr>
          <w:rFonts w:ascii="Times New Roman" w:hAnsi="Times New Roman" w:cs="Times New Roman"/>
          <w:sz w:val="24"/>
          <w:szCs w:val="24"/>
          <w:lang w:eastAsia="uk-UA"/>
        </w:rPr>
        <w:t>2)</w:t>
      </w:r>
      <w:r w:rsidR="007540B4">
        <w:rPr>
          <w:rFonts w:ascii="Times New Roman" w:hAnsi="Times New Roman" w:cs="Times New Roman"/>
          <w:sz w:val="24"/>
          <w:szCs w:val="24"/>
          <w:lang w:eastAsia="uk-UA"/>
        </w:rPr>
        <w:t> </w:t>
      </w:r>
      <w:r w:rsidRPr="001561AA">
        <w:rPr>
          <w:rFonts w:ascii="Times New Roman" w:hAnsi="Times New Roman" w:cs="Times New Roman"/>
          <w:sz w:val="24"/>
          <w:szCs w:val="24"/>
          <w:lang w:eastAsia="uk-UA"/>
        </w:rPr>
        <w:t>професійна</w:t>
      </w:r>
      <w:r w:rsidR="007540B4">
        <w:rPr>
          <w:rFonts w:ascii="Times New Roman" w:hAnsi="Times New Roman" w:cs="Times New Roman"/>
          <w:sz w:val="24"/>
          <w:szCs w:val="24"/>
          <w:lang w:eastAsia="uk-UA"/>
        </w:rPr>
        <w:t> </w:t>
      </w:r>
      <w:r w:rsidRPr="001561AA">
        <w:rPr>
          <w:rFonts w:ascii="Times New Roman" w:hAnsi="Times New Roman" w:cs="Times New Roman"/>
          <w:sz w:val="24"/>
          <w:szCs w:val="24"/>
          <w:lang w:eastAsia="uk-UA"/>
        </w:rPr>
        <w:t>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A7FB9" w:rsidRPr="001561AA"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1561AA">
        <w:rPr>
          <w:rFonts w:ascii="Times New Roman" w:hAnsi="Times New Roman" w:cs="Times New Roman"/>
          <w:sz w:val="24"/>
          <w:szCs w:val="24"/>
          <w:lang w:eastAsia="uk-UA"/>
        </w:rPr>
        <w:t>П</w:t>
      </w:r>
      <w:r w:rsidRPr="001561AA">
        <w:rPr>
          <w:rFonts w:ascii="Times New Roman" w:hAnsi="Times New Roman" w:cs="Times New Roman"/>
          <w:sz w:val="24"/>
          <w:szCs w:val="24"/>
          <w:lang w:eastAsia="uk-UA"/>
        </w:rPr>
        <w:t>ункт</w:t>
      </w:r>
      <w:r w:rsidR="00C04229" w:rsidRPr="001561AA">
        <w:rPr>
          <w:rFonts w:ascii="Times New Roman" w:hAnsi="Times New Roman" w:cs="Times New Roman"/>
          <w:sz w:val="24"/>
          <w:szCs w:val="24"/>
          <w:lang w:eastAsia="uk-UA"/>
        </w:rPr>
        <w:t>ами</w:t>
      </w:r>
      <w:r w:rsidRPr="001561AA">
        <w:rPr>
          <w:rFonts w:ascii="Times New Roman" w:hAnsi="Times New Roman" w:cs="Times New Roman"/>
          <w:sz w:val="24"/>
          <w:szCs w:val="24"/>
          <w:lang w:eastAsia="uk-UA"/>
        </w:rPr>
        <w:t xml:space="preserve"> 1.</w:t>
      </w:r>
      <w:r w:rsidR="0081060A" w:rsidRPr="001561AA">
        <w:rPr>
          <w:rFonts w:ascii="Times New Roman" w:hAnsi="Times New Roman" w:cs="Times New Roman"/>
          <w:sz w:val="24"/>
          <w:szCs w:val="24"/>
          <w:lang w:eastAsia="uk-UA"/>
        </w:rPr>
        <w:t>3</w:t>
      </w:r>
      <w:r w:rsidRPr="001561AA">
        <w:rPr>
          <w:rFonts w:ascii="Times New Roman" w:hAnsi="Times New Roman" w:cs="Times New Roman"/>
          <w:sz w:val="24"/>
          <w:szCs w:val="24"/>
          <w:lang w:eastAsia="uk-UA"/>
        </w:rPr>
        <w:t>‒1.</w:t>
      </w:r>
      <w:r w:rsidR="0081060A" w:rsidRPr="001561AA">
        <w:rPr>
          <w:rFonts w:ascii="Times New Roman" w:hAnsi="Times New Roman" w:cs="Times New Roman"/>
          <w:sz w:val="24"/>
          <w:szCs w:val="24"/>
          <w:lang w:eastAsia="uk-UA"/>
        </w:rPr>
        <w:t>4</w:t>
      </w:r>
      <w:r w:rsidRPr="001561AA">
        <w:rPr>
          <w:rFonts w:ascii="Times New Roman" w:hAnsi="Times New Roman" w:cs="Times New Roman"/>
          <w:sz w:val="24"/>
          <w:szCs w:val="24"/>
          <w:lang w:eastAsia="uk-UA"/>
        </w:rPr>
        <w:t xml:space="preserve"> </w:t>
      </w:r>
      <w:r w:rsidR="00C04229" w:rsidRPr="001561AA">
        <w:rPr>
          <w:rFonts w:ascii="Times New Roman" w:hAnsi="Times New Roman" w:cs="Times New Roman"/>
          <w:sz w:val="24"/>
          <w:szCs w:val="24"/>
          <w:lang w:eastAsia="uk-UA"/>
        </w:rPr>
        <w:t>цього п</w:t>
      </w:r>
      <w:r w:rsidRPr="001561AA">
        <w:rPr>
          <w:rFonts w:ascii="Times New Roman" w:hAnsi="Times New Roman" w:cs="Times New Roman"/>
          <w:sz w:val="24"/>
          <w:szCs w:val="24"/>
          <w:lang w:eastAsia="uk-UA"/>
        </w:rPr>
        <w:t xml:space="preserve">оложення </w:t>
      </w:r>
      <w:r w:rsidR="00C04229" w:rsidRPr="001561AA">
        <w:rPr>
          <w:rFonts w:ascii="Times New Roman" w:hAnsi="Times New Roman" w:cs="Times New Roman"/>
          <w:sz w:val="24"/>
          <w:szCs w:val="24"/>
          <w:lang w:eastAsia="uk-UA"/>
        </w:rPr>
        <w:t xml:space="preserve">передбачено, що </w:t>
      </w:r>
      <w:r w:rsidRPr="001561AA">
        <w:rPr>
          <w:rFonts w:ascii="Times New Roman" w:hAnsi="Times New Roman" w:cs="Times New Roman"/>
          <w:sz w:val="24"/>
          <w:szCs w:val="24"/>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2417B3" w:rsidRPr="001561AA" w:rsidRDefault="00CA7FB9" w:rsidP="00805206">
      <w:pPr>
        <w:pStyle w:val="rvps2"/>
        <w:shd w:val="clear" w:color="auto" w:fill="FFFFFF"/>
        <w:spacing w:before="0" w:beforeAutospacing="0" w:after="0" w:afterAutospacing="0"/>
        <w:ind w:firstLine="708"/>
        <w:jc w:val="both"/>
        <w:rPr>
          <w:lang w:val="uk-UA"/>
        </w:rPr>
      </w:pPr>
      <w:r w:rsidRPr="001561AA">
        <w:rPr>
          <w:lang w:val="uk-UA"/>
        </w:rPr>
        <w:t>В</w:t>
      </w:r>
      <w:r w:rsidR="002417B3" w:rsidRPr="001561AA">
        <w:rPr>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1561AA">
        <w:rPr>
          <w:lang w:val="uk-UA"/>
        </w:rPr>
        <w:t>непідтвердження</w:t>
      </w:r>
      <w:proofErr w:type="spellEnd"/>
      <w:r w:rsidR="002417B3" w:rsidRPr="001561AA">
        <w:rPr>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1561AA">
        <w:rPr>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w:t>
      </w:r>
      <w:r w:rsidR="002417B3" w:rsidRPr="001561AA">
        <w:rPr>
          <w:lang w:val="uk-UA"/>
        </w:rPr>
        <w:lastRenderedPageBreak/>
        <w:t>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1561AA">
        <w:rPr>
          <w:lang w:val="uk-UA"/>
        </w:rPr>
        <w:t xml:space="preserve"> </w:t>
      </w:r>
    </w:p>
    <w:p w:rsidR="004C518F" w:rsidRPr="001561AA" w:rsidRDefault="004C518F" w:rsidP="00805206">
      <w:pPr>
        <w:pStyle w:val="rvps2"/>
        <w:shd w:val="clear" w:color="auto" w:fill="FFFFFF"/>
        <w:spacing w:before="0" w:beforeAutospacing="0" w:after="0" w:afterAutospacing="0"/>
        <w:ind w:firstLine="708"/>
        <w:jc w:val="both"/>
        <w:rPr>
          <w:lang w:val="uk-UA"/>
        </w:rPr>
      </w:pPr>
    </w:p>
    <w:p w:rsidR="003452BD" w:rsidRPr="001561AA" w:rsidRDefault="00651920" w:rsidP="003452BD">
      <w:pPr>
        <w:spacing w:after="0" w:line="240" w:lineRule="auto"/>
        <w:ind w:firstLine="708"/>
        <w:jc w:val="both"/>
        <w:rPr>
          <w:rFonts w:ascii="Times New Roman" w:eastAsia="Times New Roman" w:hAnsi="Times New Roman" w:cs="Times New Roman"/>
          <w:sz w:val="24"/>
          <w:szCs w:val="24"/>
          <w:lang w:eastAsia="uk-UA"/>
        </w:rPr>
      </w:pPr>
      <w:r w:rsidRPr="001561AA">
        <w:rPr>
          <w:rFonts w:ascii="Times New Roman" w:eastAsia="Times New Roman" w:hAnsi="Times New Roman" w:cs="Times New Roman"/>
          <w:b/>
          <w:bCs/>
          <w:sz w:val="24"/>
          <w:szCs w:val="24"/>
          <w:shd w:val="clear" w:color="auto" w:fill="FFFFFF"/>
          <w:lang w:val="en-US" w:eastAsia="uk-UA"/>
        </w:rPr>
        <w:t>II</w:t>
      </w:r>
      <w:r w:rsidRPr="001561AA">
        <w:rPr>
          <w:rFonts w:ascii="Times New Roman" w:eastAsia="Times New Roman" w:hAnsi="Times New Roman" w:cs="Times New Roman"/>
          <w:b/>
          <w:bCs/>
          <w:sz w:val="24"/>
          <w:szCs w:val="24"/>
          <w:shd w:val="clear" w:color="auto" w:fill="FFFFFF"/>
          <w:lang w:eastAsia="uk-UA"/>
        </w:rPr>
        <w:t xml:space="preserve">. </w:t>
      </w:r>
      <w:r w:rsidR="003452BD" w:rsidRPr="001561AA">
        <w:rPr>
          <w:rFonts w:ascii="Times New Roman" w:eastAsia="Times New Roman" w:hAnsi="Times New Roman" w:cs="Times New Roman"/>
          <w:b/>
          <w:bCs/>
          <w:sz w:val="24"/>
          <w:szCs w:val="24"/>
          <w:shd w:val="clear" w:color="auto" w:fill="FFFFFF"/>
          <w:lang w:eastAsia="uk-UA"/>
        </w:rPr>
        <w:t>Інформація про кар’єру кандидата та</w:t>
      </w:r>
      <w:r w:rsidR="007502FB" w:rsidRPr="001561AA">
        <w:rPr>
          <w:rFonts w:ascii="Times New Roman" w:eastAsia="Times New Roman" w:hAnsi="Times New Roman" w:cs="Times New Roman"/>
          <w:b/>
          <w:bCs/>
          <w:sz w:val="24"/>
          <w:szCs w:val="24"/>
          <w:shd w:val="clear" w:color="auto" w:fill="FFFFFF"/>
          <w:lang w:eastAsia="uk-UA"/>
        </w:rPr>
        <w:t xml:space="preserve"> </w:t>
      </w:r>
      <w:r w:rsidR="00080E33" w:rsidRPr="001561AA">
        <w:rPr>
          <w:rFonts w:ascii="Times New Roman" w:eastAsia="Times New Roman" w:hAnsi="Times New Roman" w:cs="Times New Roman"/>
          <w:b/>
          <w:bCs/>
          <w:sz w:val="24"/>
          <w:szCs w:val="24"/>
          <w:shd w:val="clear" w:color="auto" w:fill="FFFFFF"/>
          <w:lang w:eastAsia="uk-UA"/>
        </w:rPr>
        <w:t>її</w:t>
      </w:r>
      <w:r w:rsidR="007502FB" w:rsidRPr="001561AA">
        <w:rPr>
          <w:rFonts w:ascii="Times New Roman" w:eastAsia="Times New Roman" w:hAnsi="Times New Roman" w:cs="Times New Roman"/>
          <w:b/>
          <w:bCs/>
          <w:sz w:val="24"/>
          <w:szCs w:val="24"/>
          <w:shd w:val="clear" w:color="auto" w:fill="FFFFFF"/>
          <w:lang w:eastAsia="uk-UA"/>
        </w:rPr>
        <w:t xml:space="preserve"> участь у конкурсі</w:t>
      </w:r>
      <w:r w:rsidR="003452BD" w:rsidRPr="001561AA">
        <w:rPr>
          <w:rFonts w:ascii="Times New Roman" w:eastAsia="Times New Roman" w:hAnsi="Times New Roman" w:cs="Times New Roman"/>
          <w:b/>
          <w:bCs/>
          <w:sz w:val="24"/>
          <w:szCs w:val="24"/>
          <w:shd w:val="clear" w:color="auto" w:fill="FFFFFF"/>
          <w:lang w:eastAsia="uk-UA"/>
        </w:rPr>
        <w:t>.</w:t>
      </w:r>
    </w:p>
    <w:p w:rsidR="00651920" w:rsidRPr="001561AA" w:rsidRDefault="00651920" w:rsidP="001E5465">
      <w:pPr>
        <w:pStyle w:val="a3"/>
        <w:spacing w:before="0" w:beforeAutospacing="0" w:after="0" w:afterAutospacing="0"/>
        <w:ind w:firstLine="709"/>
        <w:jc w:val="both"/>
      </w:pPr>
    </w:p>
    <w:p w:rsidR="001E5465" w:rsidRPr="001561AA" w:rsidRDefault="000A24FF" w:rsidP="001E5465">
      <w:pPr>
        <w:pStyle w:val="a3"/>
        <w:spacing w:before="0" w:beforeAutospacing="0" w:after="0" w:afterAutospacing="0"/>
        <w:ind w:firstLine="709"/>
        <w:jc w:val="both"/>
      </w:pPr>
      <w:r w:rsidRPr="001561AA">
        <w:t>Погрібна Наталя Миколаївна</w:t>
      </w:r>
      <w:r w:rsidR="001E5465" w:rsidRPr="001561AA">
        <w:t xml:space="preserve">, дата народження – </w:t>
      </w:r>
      <w:r w:rsidR="00230FBC">
        <w:t>_____________</w:t>
      </w:r>
      <w:r w:rsidRPr="001561AA">
        <w:t xml:space="preserve"> </w:t>
      </w:r>
      <w:r w:rsidR="0081060A" w:rsidRPr="001561AA">
        <w:t>року</w:t>
      </w:r>
      <w:r w:rsidR="001E5465" w:rsidRPr="001561AA">
        <w:t>, громадянка України.</w:t>
      </w:r>
    </w:p>
    <w:p w:rsidR="00570985" w:rsidRPr="001561AA" w:rsidRDefault="00570985" w:rsidP="00570985">
      <w:pPr>
        <w:spacing w:after="0" w:line="240" w:lineRule="auto"/>
        <w:ind w:firstLine="709"/>
        <w:jc w:val="both"/>
        <w:rPr>
          <w:rFonts w:ascii="Times New Roman" w:eastAsia="Calibri" w:hAnsi="Times New Roman" w:cs="Times New Roman"/>
          <w:sz w:val="24"/>
          <w:szCs w:val="24"/>
        </w:rPr>
      </w:pPr>
      <w:r w:rsidRPr="001561AA">
        <w:rPr>
          <w:rFonts w:ascii="Times New Roman" w:eastAsia="Calibri" w:hAnsi="Times New Roman" w:cs="Times New Roman"/>
          <w:sz w:val="24"/>
          <w:szCs w:val="24"/>
        </w:rPr>
        <w:t>Указом Президента України від 15 лютого 2007 року № 113/2007 Погрібну Н</w:t>
      </w:r>
      <w:r w:rsidR="004A49B2">
        <w:rPr>
          <w:rFonts w:ascii="Times New Roman" w:eastAsia="Calibri" w:hAnsi="Times New Roman" w:cs="Times New Roman"/>
          <w:sz w:val="24"/>
          <w:szCs w:val="24"/>
        </w:rPr>
        <w:t>.М.</w:t>
      </w:r>
      <w:r w:rsidRPr="001561AA">
        <w:rPr>
          <w:rFonts w:ascii="Times New Roman" w:eastAsia="Calibri" w:hAnsi="Times New Roman" w:cs="Times New Roman"/>
          <w:sz w:val="24"/>
          <w:szCs w:val="24"/>
        </w:rPr>
        <w:t xml:space="preserve"> призначено на посаду судді Артемівського міськрайонного суду Донецької області </w:t>
      </w:r>
      <w:r w:rsidR="004A49B2">
        <w:rPr>
          <w:rFonts w:ascii="Times New Roman" w:eastAsia="Calibri" w:hAnsi="Times New Roman" w:cs="Times New Roman"/>
          <w:sz w:val="24"/>
          <w:szCs w:val="24"/>
        </w:rPr>
        <w:t>строком на п</w:t>
      </w:r>
      <w:r w:rsidR="004A49B2">
        <w:rPr>
          <w:rFonts w:ascii="Times New Roman" w:eastAsia="Calibri" w:hAnsi="Times New Roman" w:cs="Times New Roman"/>
          <w:sz w:val="24"/>
          <w:szCs w:val="24"/>
          <w:lang w:val="en-US"/>
        </w:rPr>
        <w:t>’</w:t>
      </w:r>
      <w:r w:rsidR="004A49B2">
        <w:rPr>
          <w:rFonts w:ascii="Times New Roman" w:eastAsia="Calibri" w:hAnsi="Times New Roman" w:cs="Times New Roman"/>
          <w:sz w:val="24"/>
          <w:szCs w:val="24"/>
        </w:rPr>
        <w:t>ять років.</w:t>
      </w:r>
    </w:p>
    <w:p w:rsidR="00570985" w:rsidRPr="001561AA" w:rsidRDefault="00570985" w:rsidP="00570985">
      <w:pPr>
        <w:spacing w:after="0" w:line="240" w:lineRule="auto"/>
        <w:ind w:firstLine="709"/>
        <w:jc w:val="both"/>
        <w:rPr>
          <w:rFonts w:ascii="Times New Roman" w:eastAsia="Calibri" w:hAnsi="Times New Roman" w:cs="Times New Roman"/>
          <w:sz w:val="24"/>
          <w:szCs w:val="24"/>
        </w:rPr>
      </w:pPr>
      <w:r w:rsidRPr="001561AA">
        <w:rPr>
          <w:rFonts w:ascii="Times New Roman" w:eastAsia="Calibri" w:hAnsi="Times New Roman" w:cs="Times New Roman"/>
          <w:sz w:val="24"/>
          <w:szCs w:val="24"/>
        </w:rPr>
        <w:t>Постановою Верховної Ради України від 23 лютого 2012 року № 4455-VI Погрібну Н.М. обрано на посаду судді Артемівського міськрайонного суду Донецької області безстроково.</w:t>
      </w:r>
    </w:p>
    <w:p w:rsidR="00570985" w:rsidRPr="001561AA" w:rsidRDefault="00570985" w:rsidP="00570985">
      <w:pPr>
        <w:spacing w:after="0" w:line="240" w:lineRule="auto"/>
        <w:ind w:firstLine="709"/>
        <w:jc w:val="both"/>
        <w:rPr>
          <w:rFonts w:ascii="Times New Roman" w:eastAsia="Calibri" w:hAnsi="Times New Roman" w:cs="Times New Roman"/>
          <w:sz w:val="24"/>
          <w:szCs w:val="24"/>
        </w:rPr>
      </w:pPr>
      <w:r w:rsidRPr="001561AA">
        <w:rPr>
          <w:rFonts w:ascii="Times New Roman" w:eastAsia="Calibri" w:hAnsi="Times New Roman" w:cs="Times New Roman"/>
          <w:sz w:val="24"/>
          <w:szCs w:val="24"/>
        </w:rPr>
        <w:t>Рішенням Верховного Суду від 21 жовтня 2022 року № 560/0/149-22 Погрібну Н.М. відряджено до Дружківського міського суду Донецької області з 24 жовтня 2022 року.</w:t>
      </w:r>
    </w:p>
    <w:p w:rsidR="00570985" w:rsidRPr="001561AA" w:rsidRDefault="00570985" w:rsidP="00570985">
      <w:pPr>
        <w:spacing w:after="0" w:line="240" w:lineRule="auto"/>
        <w:ind w:firstLine="709"/>
        <w:jc w:val="both"/>
        <w:rPr>
          <w:rFonts w:ascii="Times New Roman" w:eastAsia="Calibri" w:hAnsi="Times New Roman" w:cs="Times New Roman"/>
          <w:sz w:val="24"/>
          <w:szCs w:val="24"/>
        </w:rPr>
      </w:pPr>
      <w:r w:rsidRPr="001561AA">
        <w:rPr>
          <w:rFonts w:ascii="Times New Roman" w:eastAsia="Calibri" w:hAnsi="Times New Roman" w:cs="Times New Roman"/>
          <w:sz w:val="24"/>
          <w:szCs w:val="24"/>
        </w:rPr>
        <w:t>Наказом Дружківського міського суду Донецької області від 01 листопада 2022 року №</w:t>
      </w:r>
      <w:r w:rsidR="007540B4">
        <w:rPr>
          <w:rFonts w:ascii="Times New Roman" w:eastAsia="Calibri" w:hAnsi="Times New Roman" w:cs="Times New Roman"/>
          <w:sz w:val="24"/>
          <w:szCs w:val="24"/>
        </w:rPr>
        <w:t> </w:t>
      </w:r>
      <w:r w:rsidRPr="001561AA">
        <w:rPr>
          <w:rFonts w:ascii="Times New Roman" w:eastAsia="Calibri" w:hAnsi="Times New Roman" w:cs="Times New Roman"/>
          <w:sz w:val="24"/>
          <w:szCs w:val="24"/>
        </w:rPr>
        <w:t>11-К</w:t>
      </w:r>
      <w:r w:rsidR="007540B4">
        <w:rPr>
          <w:rFonts w:ascii="Times New Roman" w:eastAsia="Calibri" w:hAnsi="Times New Roman" w:cs="Times New Roman"/>
          <w:sz w:val="24"/>
          <w:szCs w:val="24"/>
        </w:rPr>
        <w:t> </w:t>
      </w:r>
      <w:r w:rsidRPr="001561AA">
        <w:rPr>
          <w:rFonts w:ascii="Times New Roman" w:eastAsia="Calibri" w:hAnsi="Times New Roman" w:cs="Times New Roman"/>
          <w:sz w:val="24"/>
          <w:szCs w:val="24"/>
        </w:rPr>
        <w:t>Погрібну Н.М. зараховано до штату суду.</w:t>
      </w:r>
    </w:p>
    <w:p w:rsidR="003C557F" w:rsidRPr="001561AA" w:rsidRDefault="00570985" w:rsidP="00570985">
      <w:pPr>
        <w:spacing w:after="0" w:line="240" w:lineRule="auto"/>
        <w:ind w:firstLine="709"/>
        <w:jc w:val="both"/>
        <w:rPr>
          <w:rFonts w:ascii="Times New Roman" w:eastAsia="Calibri" w:hAnsi="Times New Roman" w:cs="Times New Roman"/>
          <w:sz w:val="24"/>
          <w:szCs w:val="24"/>
        </w:rPr>
      </w:pPr>
      <w:r w:rsidRPr="001561AA">
        <w:rPr>
          <w:rFonts w:ascii="Times New Roman" w:eastAsia="Calibri" w:hAnsi="Times New Roman" w:cs="Times New Roman"/>
          <w:sz w:val="24"/>
          <w:szCs w:val="24"/>
        </w:rPr>
        <w:t xml:space="preserve">Рішенням Вищої ради правосуддя від 15 травня 2025 року № 1025/0/15-25 достроково закінчено відрядження судді Бахмутського міськрайонного суду Донецької області (Артемівського міськрайонного суду Донецької області) Погрібної Н.М. до Дружківського міського суду Донецької області та відряджено її до Соборного районного суду міста Дніпра для здійснення правосуддя строком на </w:t>
      </w:r>
      <w:r w:rsidR="004A49B2">
        <w:rPr>
          <w:rFonts w:ascii="Times New Roman" w:eastAsia="Calibri" w:hAnsi="Times New Roman" w:cs="Times New Roman"/>
          <w:sz w:val="24"/>
          <w:szCs w:val="24"/>
        </w:rPr>
        <w:t xml:space="preserve">один </w:t>
      </w:r>
      <w:r w:rsidRPr="001561AA">
        <w:rPr>
          <w:rFonts w:ascii="Times New Roman" w:eastAsia="Calibri" w:hAnsi="Times New Roman" w:cs="Times New Roman"/>
          <w:sz w:val="24"/>
          <w:szCs w:val="24"/>
        </w:rPr>
        <w:t xml:space="preserve">рік із 26 травня 2025 року. </w:t>
      </w:r>
    </w:p>
    <w:p w:rsidR="003452BD" w:rsidRPr="001561AA" w:rsidRDefault="003452BD" w:rsidP="003C557F">
      <w:pPr>
        <w:spacing w:after="0" w:line="240" w:lineRule="auto"/>
        <w:ind w:firstLine="709"/>
        <w:jc w:val="both"/>
        <w:rPr>
          <w:rFonts w:ascii="Times New Roman" w:hAnsi="Times New Roman" w:cs="Times New Roman"/>
          <w:sz w:val="24"/>
          <w:szCs w:val="24"/>
          <w:lang w:eastAsia="uk-UA"/>
        </w:rPr>
      </w:pPr>
      <w:r w:rsidRPr="001561AA">
        <w:rPr>
          <w:rFonts w:ascii="Times New Roman" w:hAnsi="Times New Roman" w:cs="Times New Roman"/>
          <w:sz w:val="24"/>
          <w:szCs w:val="24"/>
        </w:rPr>
        <w:t>Рішенням Комісії від 14</w:t>
      </w:r>
      <w:r w:rsidR="00D16E44" w:rsidRPr="001561AA">
        <w:rPr>
          <w:rFonts w:ascii="Times New Roman" w:hAnsi="Times New Roman" w:cs="Times New Roman"/>
          <w:sz w:val="24"/>
          <w:szCs w:val="24"/>
        </w:rPr>
        <w:t xml:space="preserve"> вересня </w:t>
      </w:r>
      <w:r w:rsidRPr="001561AA">
        <w:rPr>
          <w:rFonts w:ascii="Times New Roman" w:hAnsi="Times New Roman" w:cs="Times New Roman"/>
          <w:sz w:val="24"/>
          <w:szCs w:val="24"/>
        </w:rPr>
        <w:t>2023</w:t>
      </w:r>
      <w:r w:rsidR="00D16E44" w:rsidRPr="001561AA">
        <w:rPr>
          <w:rFonts w:ascii="Times New Roman" w:hAnsi="Times New Roman" w:cs="Times New Roman"/>
          <w:sz w:val="24"/>
          <w:szCs w:val="24"/>
        </w:rPr>
        <w:t xml:space="preserve"> року</w:t>
      </w:r>
      <w:r w:rsidRPr="001561AA">
        <w:rPr>
          <w:rFonts w:ascii="Times New Roman" w:hAnsi="Times New Roman" w:cs="Times New Roman"/>
          <w:sz w:val="24"/>
          <w:szCs w:val="24"/>
        </w:rPr>
        <w:t xml:space="preserve"> № 94/зп-23 (зі змінами) оголошено конкурс </w:t>
      </w:r>
      <w:r w:rsidRPr="001561AA">
        <w:rPr>
          <w:rFonts w:ascii="Times New Roman" w:hAnsi="Times New Roman" w:cs="Times New Roman"/>
          <w:sz w:val="24"/>
          <w:szCs w:val="24"/>
          <w:lang w:eastAsia="uk-UA"/>
        </w:rPr>
        <w:t>на зайняття 550 вакантних п</w:t>
      </w:r>
      <w:r w:rsidR="008369DB" w:rsidRPr="001561AA">
        <w:rPr>
          <w:rFonts w:ascii="Times New Roman" w:hAnsi="Times New Roman" w:cs="Times New Roman"/>
          <w:sz w:val="24"/>
          <w:szCs w:val="24"/>
          <w:lang w:eastAsia="uk-UA"/>
        </w:rPr>
        <w:t>осад суддів в апеляційних судах</w:t>
      </w:r>
      <w:r w:rsidR="00C04229" w:rsidRPr="001561AA">
        <w:rPr>
          <w:rFonts w:ascii="Times New Roman" w:hAnsi="Times New Roman" w:cs="Times New Roman"/>
          <w:sz w:val="24"/>
          <w:szCs w:val="24"/>
          <w:lang w:eastAsia="uk-UA"/>
        </w:rPr>
        <w:t xml:space="preserve"> (далі – Конкурс)</w:t>
      </w:r>
      <w:r w:rsidRPr="001561AA">
        <w:rPr>
          <w:rFonts w:ascii="Times New Roman" w:hAnsi="Times New Roman" w:cs="Times New Roman"/>
          <w:sz w:val="24"/>
          <w:szCs w:val="24"/>
          <w:lang w:eastAsia="uk-UA"/>
        </w:rPr>
        <w:t>.</w:t>
      </w:r>
      <w:r w:rsidR="00C04229" w:rsidRPr="001561AA">
        <w:rPr>
          <w:rFonts w:ascii="Times New Roman" w:hAnsi="Times New Roman" w:cs="Times New Roman"/>
          <w:sz w:val="24"/>
          <w:szCs w:val="24"/>
          <w:lang w:eastAsia="uk-UA"/>
        </w:rPr>
        <w:t xml:space="preserve"> </w:t>
      </w:r>
    </w:p>
    <w:p w:rsidR="003452BD" w:rsidRPr="001561AA" w:rsidRDefault="003452BD" w:rsidP="003452BD">
      <w:pPr>
        <w:spacing w:after="0" w:line="240" w:lineRule="auto"/>
        <w:ind w:firstLine="709"/>
        <w:jc w:val="both"/>
        <w:rPr>
          <w:rFonts w:ascii="Times New Roman" w:hAnsi="Times New Roman" w:cs="Times New Roman"/>
          <w:sz w:val="24"/>
          <w:szCs w:val="24"/>
        </w:rPr>
      </w:pPr>
      <w:r w:rsidRPr="001561AA">
        <w:rPr>
          <w:rFonts w:ascii="Times New Roman" w:hAnsi="Times New Roman" w:cs="Times New Roman"/>
          <w:sz w:val="24"/>
          <w:szCs w:val="24"/>
        </w:rPr>
        <w:t xml:space="preserve">До Комісії у встановлений строк із заявою про участь у Конкурсі звернулася </w:t>
      </w:r>
      <w:r w:rsidR="00570985" w:rsidRPr="001561AA">
        <w:rPr>
          <w:rFonts w:ascii="Times New Roman" w:hAnsi="Times New Roman" w:cs="Times New Roman"/>
          <w:sz w:val="24"/>
          <w:szCs w:val="24"/>
        </w:rPr>
        <w:t>Погрібна</w:t>
      </w:r>
      <w:r w:rsidR="007540B4">
        <w:rPr>
          <w:rFonts w:ascii="Times New Roman" w:hAnsi="Times New Roman" w:cs="Times New Roman"/>
          <w:sz w:val="24"/>
          <w:szCs w:val="24"/>
        </w:rPr>
        <w:t> </w:t>
      </w:r>
      <w:r w:rsidR="00570985" w:rsidRPr="001561AA">
        <w:rPr>
          <w:rFonts w:ascii="Times New Roman" w:hAnsi="Times New Roman" w:cs="Times New Roman"/>
          <w:sz w:val="24"/>
          <w:szCs w:val="24"/>
        </w:rPr>
        <w:t>Н.М.</w:t>
      </w:r>
      <w:r w:rsidR="00B35E92" w:rsidRPr="001561AA">
        <w:rPr>
          <w:rFonts w:ascii="Times New Roman" w:hAnsi="Times New Roman" w:cs="Times New Roman"/>
          <w:sz w:val="24"/>
          <w:szCs w:val="24"/>
        </w:rPr>
        <w:t> </w:t>
      </w:r>
      <w:r w:rsidRPr="001561AA">
        <w:rPr>
          <w:rFonts w:ascii="Times New Roman" w:hAnsi="Times New Roman" w:cs="Times New Roman"/>
          <w:sz w:val="24"/>
          <w:szCs w:val="24"/>
        </w:rPr>
        <w:t>як особа, яка відповідає вимогам, визначеним частиною першою статті</w:t>
      </w:r>
      <w:r w:rsidR="00B35E92" w:rsidRPr="001561AA">
        <w:rPr>
          <w:rFonts w:ascii="Times New Roman" w:hAnsi="Times New Roman" w:cs="Times New Roman"/>
          <w:sz w:val="24"/>
          <w:szCs w:val="24"/>
        </w:rPr>
        <w:t> </w:t>
      </w:r>
      <w:r w:rsidRPr="001561AA">
        <w:rPr>
          <w:rFonts w:ascii="Times New Roman" w:hAnsi="Times New Roman" w:cs="Times New Roman"/>
          <w:sz w:val="24"/>
          <w:szCs w:val="24"/>
        </w:rPr>
        <w:t>28</w:t>
      </w:r>
      <w:r w:rsidR="00B35E92" w:rsidRPr="001561AA">
        <w:rPr>
          <w:rFonts w:ascii="Times New Roman" w:hAnsi="Times New Roman" w:cs="Times New Roman"/>
          <w:sz w:val="24"/>
          <w:szCs w:val="24"/>
        </w:rPr>
        <w:t> </w:t>
      </w:r>
      <w:r w:rsidRPr="001561AA">
        <w:rPr>
          <w:rFonts w:ascii="Times New Roman" w:hAnsi="Times New Roman" w:cs="Times New Roman"/>
          <w:sz w:val="24"/>
          <w:szCs w:val="24"/>
        </w:rPr>
        <w:t>Закону, тобто має стаж роботи на посаді судді не менше 5 років.</w:t>
      </w:r>
    </w:p>
    <w:p w:rsidR="00906969" w:rsidRPr="001561AA" w:rsidRDefault="00906969" w:rsidP="00906969">
      <w:pPr>
        <w:spacing w:after="0" w:line="240" w:lineRule="auto"/>
        <w:ind w:firstLine="709"/>
        <w:jc w:val="both"/>
        <w:rPr>
          <w:rFonts w:ascii="Times New Roman" w:hAnsi="Times New Roman" w:cs="Times New Roman"/>
          <w:sz w:val="24"/>
          <w:szCs w:val="24"/>
        </w:rPr>
      </w:pPr>
      <w:r w:rsidRPr="001561AA">
        <w:rPr>
          <w:rFonts w:ascii="Times New Roman" w:hAnsi="Times New Roman" w:cs="Times New Roman"/>
          <w:sz w:val="24"/>
          <w:szCs w:val="24"/>
        </w:rPr>
        <w:t xml:space="preserve">Рішенням Комісії від 04 березня 2024 року № 84/ас-24 Погрібну Н.М. допущено до проходження кваліфікаційного оцінювання та участі в Конкурсі.  </w:t>
      </w:r>
    </w:p>
    <w:p w:rsidR="00906969" w:rsidRPr="001561AA" w:rsidRDefault="00906969" w:rsidP="00906969">
      <w:pPr>
        <w:spacing w:after="0" w:line="240" w:lineRule="auto"/>
        <w:ind w:firstLine="709"/>
        <w:jc w:val="both"/>
        <w:rPr>
          <w:rFonts w:ascii="Times New Roman" w:hAnsi="Times New Roman" w:cs="Times New Roman"/>
          <w:sz w:val="24"/>
          <w:szCs w:val="24"/>
        </w:rPr>
      </w:pPr>
      <w:r w:rsidRPr="001561AA">
        <w:rPr>
          <w:rFonts w:ascii="Times New Roman" w:hAnsi="Times New Roman" w:cs="Times New Roman"/>
          <w:sz w:val="24"/>
          <w:szCs w:val="24"/>
        </w:rPr>
        <w:t>Рішенням Комісії від 17 квітня 2025 року № 89/зп-25 затверджено загальні результати першого етапу «Складання кваліфікаційного іспиту» та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зокрема Погрібну Н.М.</w:t>
      </w:r>
    </w:p>
    <w:p w:rsidR="00906969" w:rsidRPr="001561AA" w:rsidRDefault="00906969" w:rsidP="00906969">
      <w:pPr>
        <w:spacing w:after="0" w:line="240" w:lineRule="auto"/>
        <w:ind w:firstLine="709"/>
        <w:jc w:val="both"/>
        <w:rPr>
          <w:rFonts w:ascii="Times New Roman" w:hAnsi="Times New Roman" w:cs="Times New Roman"/>
          <w:sz w:val="24"/>
          <w:szCs w:val="24"/>
        </w:rPr>
      </w:pPr>
      <w:r w:rsidRPr="001561AA">
        <w:rPr>
          <w:rFonts w:ascii="Times New Roman" w:hAnsi="Times New Roman" w:cs="Times New Roman"/>
          <w:sz w:val="24"/>
          <w:szCs w:val="24"/>
        </w:rPr>
        <w:t>Рішенням Комісії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визначено суди, які включаються до першої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Житомирський апеляційний суд – 14 вакантних посад суддів; Закарпатський апеляційний суд – 10 вакантних посад суддів; Запорізький апеляційний суд – 16 вакантних посад суддів; Сумський апеляційний суд – 21 вакантна посада судді; Чернігівський апеляційний суд – 22 вакантні посади судді; визначено, що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Вищої кваліфікаційної комісії суддів України.</w:t>
      </w:r>
    </w:p>
    <w:p w:rsidR="003452BD" w:rsidRPr="001561AA" w:rsidRDefault="00906969" w:rsidP="00906969">
      <w:pPr>
        <w:spacing w:after="0" w:line="240" w:lineRule="auto"/>
        <w:ind w:firstLine="709"/>
        <w:jc w:val="both"/>
        <w:rPr>
          <w:rFonts w:ascii="Times New Roman" w:hAnsi="Times New Roman" w:cs="Times New Roman"/>
          <w:sz w:val="24"/>
          <w:szCs w:val="24"/>
        </w:rPr>
      </w:pPr>
      <w:r w:rsidRPr="001561AA">
        <w:rPr>
          <w:rFonts w:ascii="Times New Roman" w:hAnsi="Times New Roman" w:cs="Times New Roman"/>
          <w:sz w:val="24"/>
          <w:szCs w:val="24"/>
        </w:rPr>
        <w:t xml:space="preserve">У визначений строк до Комісії із заявою про намір претендувати на посаду судді Житомирського апеляційного суду звернулася Погрібна Н.М. </w:t>
      </w:r>
    </w:p>
    <w:p w:rsidR="00CB728C" w:rsidRPr="001561AA" w:rsidRDefault="00906969" w:rsidP="00CB728C">
      <w:pPr>
        <w:shd w:val="clear" w:color="auto" w:fill="FFFFFF"/>
        <w:spacing w:after="0" w:line="240" w:lineRule="auto"/>
        <w:ind w:firstLine="709"/>
        <w:jc w:val="both"/>
        <w:rPr>
          <w:rFonts w:ascii="Times New Roman" w:hAnsi="Times New Roman" w:cs="Times New Roman"/>
          <w:sz w:val="24"/>
          <w:szCs w:val="24"/>
        </w:rPr>
      </w:pPr>
      <w:r w:rsidRPr="001561AA">
        <w:rPr>
          <w:rFonts w:ascii="Times New Roman" w:hAnsi="Times New Roman" w:cs="Times New Roman"/>
          <w:sz w:val="24"/>
          <w:szCs w:val="24"/>
        </w:rPr>
        <w:t xml:space="preserve">Відповідно протоколу повторного розподілу між членами Комісії від 21 травня 2025 року доповідачем за вказаним питанням визначено члена Комісії Чумака С.Ю. </w:t>
      </w:r>
    </w:p>
    <w:p w:rsidR="003452BD" w:rsidRPr="001561AA" w:rsidRDefault="003452BD" w:rsidP="00CB728C">
      <w:pPr>
        <w:shd w:val="clear" w:color="auto" w:fill="FFFFFF"/>
        <w:spacing w:after="0" w:line="240" w:lineRule="auto"/>
        <w:ind w:firstLine="709"/>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Пунктом 3 частини четвертої статті 79-3 Закону передбачено</w:t>
      </w:r>
      <w:r w:rsidR="00C04229" w:rsidRPr="001561AA">
        <w:rPr>
          <w:rFonts w:ascii="Times New Roman" w:hAnsi="Times New Roman" w:cs="Times New Roman"/>
          <w:sz w:val="24"/>
          <w:szCs w:val="24"/>
          <w:lang w:eastAsia="uk-UA"/>
        </w:rPr>
        <w:t>, що</w:t>
      </w:r>
      <w:r w:rsidRPr="001561AA">
        <w:rPr>
          <w:rFonts w:ascii="Times New Roman" w:hAnsi="Times New Roman" w:cs="Times New Roman"/>
          <w:sz w:val="24"/>
          <w:szCs w:val="24"/>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w:t>
      </w:r>
      <w:r w:rsidRPr="001561AA">
        <w:rPr>
          <w:rFonts w:ascii="Times New Roman" w:hAnsi="Times New Roman" w:cs="Times New Roman"/>
          <w:sz w:val="24"/>
          <w:szCs w:val="24"/>
          <w:lang w:eastAsia="uk-UA"/>
        </w:rPr>
        <w:lastRenderedPageBreak/>
        <w:t>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2218D4" w:rsidRPr="001561AA"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1561AA">
        <w:rPr>
          <w:rFonts w:ascii="Times New Roman" w:eastAsia="Times New Roman" w:hAnsi="Times New Roman" w:cs="Times New Roman"/>
          <w:sz w:val="24"/>
          <w:szCs w:val="24"/>
          <w:lang w:eastAsia="uk-UA"/>
        </w:rPr>
        <w:t xml:space="preserve">Громадська рада доброчесності (далі – ГРД) </w:t>
      </w:r>
      <w:r w:rsidR="005744FF" w:rsidRPr="001561AA">
        <w:rPr>
          <w:rFonts w:ascii="Times New Roman" w:hAnsi="Times New Roman" w:cs="Times New Roman"/>
          <w:sz w:val="24"/>
          <w:szCs w:val="24"/>
        </w:rPr>
        <w:t>04</w:t>
      </w:r>
      <w:r w:rsidR="00CB728C" w:rsidRPr="001561AA">
        <w:rPr>
          <w:rFonts w:ascii="Times New Roman" w:hAnsi="Times New Roman" w:cs="Times New Roman"/>
          <w:sz w:val="24"/>
          <w:szCs w:val="24"/>
        </w:rPr>
        <w:t xml:space="preserve"> </w:t>
      </w:r>
      <w:r w:rsidR="00906969" w:rsidRPr="001561AA">
        <w:rPr>
          <w:rFonts w:ascii="Times New Roman" w:hAnsi="Times New Roman" w:cs="Times New Roman"/>
          <w:sz w:val="24"/>
          <w:szCs w:val="24"/>
        </w:rPr>
        <w:t>липня</w:t>
      </w:r>
      <w:r w:rsidR="00CB728C" w:rsidRPr="001561AA">
        <w:rPr>
          <w:rFonts w:ascii="Times New Roman" w:hAnsi="Times New Roman" w:cs="Times New Roman"/>
          <w:sz w:val="24"/>
          <w:szCs w:val="24"/>
        </w:rPr>
        <w:t xml:space="preserve"> </w:t>
      </w:r>
      <w:r w:rsidR="00337888" w:rsidRPr="001561AA">
        <w:rPr>
          <w:rFonts w:ascii="Times New Roman" w:hAnsi="Times New Roman" w:cs="Times New Roman"/>
          <w:sz w:val="24"/>
          <w:szCs w:val="24"/>
        </w:rPr>
        <w:t>2025</w:t>
      </w:r>
      <w:r w:rsidR="00CB728C" w:rsidRPr="001561AA">
        <w:rPr>
          <w:rFonts w:ascii="Times New Roman" w:hAnsi="Times New Roman" w:cs="Times New Roman"/>
          <w:sz w:val="24"/>
          <w:szCs w:val="24"/>
        </w:rPr>
        <w:t xml:space="preserve"> року</w:t>
      </w:r>
      <w:r w:rsidRPr="001561AA">
        <w:rPr>
          <w:rFonts w:ascii="Times New Roman" w:eastAsia="Times New Roman" w:hAnsi="Times New Roman" w:cs="Times New Roman"/>
          <w:sz w:val="24"/>
          <w:szCs w:val="24"/>
          <w:lang w:eastAsia="uk-UA"/>
        </w:rPr>
        <w:t xml:space="preserve"> </w:t>
      </w:r>
      <w:r w:rsidR="00C04229" w:rsidRPr="001561AA">
        <w:rPr>
          <w:rFonts w:ascii="Times New Roman" w:eastAsia="Times New Roman" w:hAnsi="Times New Roman" w:cs="Times New Roman"/>
          <w:sz w:val="24"/>
          <w:szCs w:val="24"/>
          <w:lang w:eastAsia="uk-UA"/>
        </w:rPr>
        <w:t>надіслала</w:t>
      </w:r>
      <w:r w:rsidRPr="001561AA">
        <w:rPr>
          <w:rFonts w:ascii="Times New Roman" w:eastAsia="Times New Roman" w:hAnsi="Times New Roman" w:cs="Times New Roman"/>
          <w:sz w:val="24"/>
          <w:szCs w:val="24"/>
          <w:lang w:eastAsia="uk-UA"/>
        </w:rPr>
        <w:t xml:space="preserve"> до Комісії висновок про невідповідність кандидата на посаду судді </w:t>
      </w:r>
      <w:r w:rsidR="00906969" w:rsidRPr="001561AA">
        <w:rPr>
          <w:rFonts w:ascii="Times New Roman" w:eastAsia="Times New Roman" w:hAnsi="Times New Roman" w:cs="Times New Roman"/>
          <w:sz w:val="24"/>
          <w:szCs w:val="24"/>
          <w:lang w:eastAsia="uk-UA"/>
        </w:rPr>
        <w:t>Погрібної Н.М.</w:t>
      </w:r>
      <w:r w:rsidR="005744FF" w:rsidRPr="001561AA">
        <w:rPr>
          <w:rFonts w:ascii="Times New Roman" w:eastAsia="Times New Roman" w:hAnsi="Times New Roman" w:cs="Times New Roman"/>
          <w:sz w:val="24"/>
          <w:szCs w:val="24"/>
          <w:lang w:eastAsia="uk-UA"/>
        </w:rPr>
        <w:t xml:space="preserve"> </w:t>
      </w:r>
      <w:r w:rsidRPr="001561AA">
        <w:rPr>
          <w:rFonts w:ascii="Times New Roman" w:eastAsia="Times New Roman" w:hAnsi="Times New Roman" w:cs="Times New Roman"/>
          <w:sz w:val="24"/>
          <w:szCs w:val="24"/>
          <w:lang w:eastAsia="uk-UA"/>
        </w:rPr>
        <w:t xml:space="preserve">критеріям доброчесності та професійної етики, затверджений </w:t>
      </w:r>
      <w:r w:rsidR="005744FF" w:rsidRPr="001561AA">
        <w:rPr>
          <w:rFonts w:ascii="Times New Roman" w:eastAsia="Times New Roman" w:hAnsi="Times New Roman" w:cs="Times New Roman"/>
          <w:sz w:val="24"/>
          <w:szCs w:val="24"/>
          <w:lang w:eastAsia="uk-UA"/>
        </w:rPr>
        <w:t>0</w:t>
      </w:r>
      <w:r w:rsidR="00906969" w:rsidRPr="001561AA">
        <w:rPr>
          <w:rFonts w:ascii="Times New Roman" w:eastAsia="Times New Roman" w:hAnsi="Times New Roman" w:cs="Times New Roman"/>
          <w:sz w:val="24"/>
          <w:szCs w:val="24"/>
          <w:lang w:eastAsia="uk-UA"/>
        </w:rPr>
        <w:t>3</w:t>
      </w:r>
      <w:r w:rsidR="00CB728C" w:rsidRPr="001561AA">
        <w:rPr>
          <w:rFonts w:ascii="Times New Roman" w:eastAsia="Times New Roman" w:hAnsi="Times New Roman" w:cs="Times New Roman"/>
          <w:sz w:val="24"/>
          <w:szCs w:val="24"/>
          <w:lang w:eastAsia="uk-UA"/>
        </w:rPr>
        <w:t xml:space="preserve"> </w:t>
      </w:r>
      <w:r w:rsidR="00906969" w:rsidRPr="001561AA">
        <w:rPr>
          <w:rFonts w:ascii="Times New Roman" w:eastAsia="Times New Roman" w:hAnsi="Times New Roman" w:cs="Times New Roman"/>
          <w:sz w:val="24"/>
          <w:szCs w:val="24"/>
          <w:lang w:eastAsia="uk-UA"/>
        </w:rPr>
        <w:t>липня</w:t>
      </w:r>
      <w:r w:rsidR="00CB728C" w:rsidRPr="001561AA">
        <w:rPr>
          <w:rFonts w:ascii="Times New Roman" w:eastAsia="Times New Roman" w:hAnsi="Times New Roman" w:cs="Times New Roman"/>
          <w:sz w:val="24"/>
          <w:szCs w:val="24"/>
          <w:lang w:eastAsia="uk-UA"/>
        </w:rPr>
        <w:t xml:space="preserve"> </w:t>
      </w:r>
      <w:r w:rsidRPr="001561AA">
        <w:rPr>
          <w:rFonts w:ascii="Times New Roman" w:eastAsia="Times New Roman" w:hAnsi="Times New Roman" w:cs="Times New Roman"/>
          <w:sz w:val="24"/>
          <w:szCs w:val="24"/>
          <w:lang w:eastAsia="uk-UA"/>
        </w:rPr>
        <w:t>2025</w:t>
      </w:r>
      <w:r w:rsidR="00CB728C" w:rsidRPr="001561AA">
        <w:rPr>
          <w:rFonts w:ascii="Times New Roman" w:eastAsia="Times New Roman" w:hAnsi="Times New Roman" w:cs="Times New Roman"/>
          <w:sz w:val="24"/>
          <w:szCs w:val="24"/>
          <w:lang w:eastAsia="uk-UA"/>
        </w:rPr>
        <w:t xml:space="preserve"> року</w:t>
      </w:r>
      <w:r w:rsidRPr="001561AA">
        <w:rPr>
          <w:rFonts w:ascii="Times New Roman" w:eastAsia="Times New Roman" w:hAnsi="Times New Roman" w:cs="Times New Roman"/>
          <w:sz w:val="24"/>
          <w:szCs w:val="24"/>
          <w:lang w:eastAsia="uk-UA"/>
        </w:rPr>
        <w:t xml:space="preserve">. </w:t>
      </w:r>
    </w:p>
    <w:p w:rsidR="00E15AA1" w:rsidRPr="001561AA"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1561AA">
        <w:rPr>
          <w:rFonts w:ascii="Times New Roman" w:eastAsia="Times New Roman" w:hAnsi="Times New Roman" w:cs="Times New Roman"/>
          <w:sz w:val="24"/>
          <w:szCs w:val="24"/>
          <w:lang w:eastAsia="uk-UA"/>
        </w:rPr>
        <w:t xml:space="preserve">На спростування висновку ГРД </w:t>
      </w:r>
      <w:r w:rsidR="002218D4" w:rsidRPr="001561AA">
        <w:rPr>
          <w:rFonts w:ascii="Times New Roman" w:eastAsia="Times New Roman" w:hAnsi="Times New Roman" w:cs="Times New Roman"/>
          <w:sz w:val="24"/>
          <w:szCs w:val="24"/>
          <w:lang w:eastAsia="uk-UA"/>
        </w:rPr>
        <w:t xml:space="preserve">кандидатом </w:t>
      </w:r>
      <w:r w:rsidR="00906969" w:rsidRPr="001561AA">
        <w:rPr>
          <w:rFonts w:ascii="Times New Roman" w:eastAsia="Times New Roman" w:hAnsi="Times New Roman" w:cs="Times New Roman"/>
          <w:sz w:val="24"/>
          <w:szCs w:val="24"/>
          <w:lang w:eastAsia="uk-UA"/>
        </w:rPr>
        <w:t>Погрібно</w:t>
      </w:r>
      <w:r w:rsidR="004A49B2">
        <w:rPr>
          <w:rFonts w:ascii="Times New Roman" w:eastAsia="Times New Roman" w:hAnsi="Times New Roman" w:cs="Times New Roman"/>
          <w:sz w:val="24"/>
          <w:szCs w:val="24"/>
          <w:lang w:eastAsia="uk-UA"/>
        </w:rPr>
        <w:t>ю</w:t>
      </w:r>
      <w:r w:rsidR="00906969" w:rsidRPr="001561AA">
        <w:rPr>
          <w:rFonts w:ascii="Times New Roman" w:eastAsia="Times New Roman" w:hAnsi="Times New Roman" w:cs="Times New Roman"/>
          <w:sz w:val="24"/>
          <w:szCs w:val="24"/>
          <w:lang w:eastAsia="uk-UA"/>
        </w:rPr>
        <w:t xml:space="preserve"> Н.М.</w:t>
      </w:r>
      <w:r w:rsidRPr="001561AA">
        <w:rPr>
          <w:rFonts w:ascii="Times New Roman" w:eastAsia="Times New Roman" w:hAnsi="Times New Roman" w:cs="Times New Roman"/>
          <w:sz w:val="24"/>
          <w:szCs w:val="24"/>
          <w:lang w:eastAsia="uk-UA"/>
        </w:rPr>
        <w:t xml:space="preserve"> надан</w:t>
      </w:r>
      <w:r w:rsidR="00C04229" w:rsidRPr="001561AA">
        <w:rPr>
          <w:rFonts w:ascii="Times New Roman" w:eastAsia="Times New Roman" w:hAnsi="Times New Roman" w:cs="Times New Roman"/>
          <w:sz w:val="24"/>
          <w:szCs w:val="24"/>
          <w:lang w:eastAsia="uk-UA"/>
        </w:rPr>
        <w:t>о</w:t>
      </w:r>
      <w:r w:rsidRPr="001561AA">
        <w:rPr>
          <w:rFonts w:ascii="Times New Roman" w:eastAsia="Times New Roman" w:hAnsi="Times New Roman" w:cs="Times New Roman"/>
          <w:sz w:val="24"/>
          <w:szCs w:val="24"/>
          <w:lang w:eastAsia="uk-UA"/>
        </w:rPr>
        <w:t xml:space="preserve"> пояснення.</w:t>
      </w:r>
    </w:p>
    <w:p w:rsidR="003452BD" w:rsidRPr="001561AA" w:rsidRDefault="003452BD" w:rsidP="003452BD">
      <w:pPr>
        <w:spacing w:after="0" w:line="240" w:lineRule="auto"/>
        <w:ind w:firstLine="709"/>
        <w:jc w:val="both"/>
        <w:rPr>
          <w:rFonts w:ascii="Times New Roman" w:hAnsi="Times New Roman" w:cs="Times New Roman"/>
          <w:sz w:val="24"/>
          <w:szCs w:val="24"/>
        </w:rPr>
      </w:pPr>
      <w:r w:rsidRPr="001561AA">
        <w:rPr>
          <w:rFonts w:ascii="Times New Roman" w:hAnsi="Times New Roman" w:cs="Times New Roman"/>
          <w:sz w:val="24"/>
          <w:szCs w:val="24"/>
        </w:rPr>
        <w:t xml:space="preserve">Комісією у складі </w:t>
      </w:r>
      <w:r w:rsidR="00286B4D" w:rsidRPr="001561AA">
        <w:rPr>
          <w:rFonts w:ascii="Times New Roman" w:hAnsi="Times New Roman" w:cs="Times New Roman"/>
          <w:sz w:val="24"/>
          <w:szCs w:val="24"/>
        </w:rPr>
        <w:t>колегії № 3</w:t>
      </w:r>
      <w:r w:rsidRPr="001561AA">
        <w:rPr>
          <w:rFonts w:ascii="Times New Roman" w:hAnsi="Times New Roman" w:cs="Times New Roman"/>
          <w:sz w:val="24"/>
          <w:szCs w:val="24"/>
        </w:rPr>
        <w:t xml:space="preserve"> </w:t>
      </w:r>
      <w:r w:rsidR="005744FF" w:rsidRPr="001561AA">
        <w:rPr>
          <w:rFonts w:ascii="Times New Roman" w:hAnsi="Times New Roman" w:cs="Times New Roman"/>
          <w:sz w:val="24"/>
          <w:szCs w:val="24"/>
        </w:rPr>
        <w:t>1</w:t>
      </w:r>
      <w:r w:rsidR="00906969" w:rsidRPr="001561AA">
        <w:rPr>
          <w:rFonts w:ascii="Times New Roman" w:hAnsi="Times New Roman" w:cs="Times New Roman"/>
          <w:sz w:val="24"/>
          <w:szCs w:val="24"/>
        </w:rPr>
        <w:t>0</w:t>
      </w:r>
      <w:r w:rsidR="00CB728C" w:rsidRPr="001561AA">
        <w:rPr>
          <w:rFonts w:ascii="Times New Roman" w:hAnsi="Times New Roman" w:cs="Times New Roman"/>
          <w:sz w:val="24"/>
          <w:szCs w:val="24"/>
        </w:rPr>
        <w:t xml:space="preserve"> </w:t>
      </w:r>
      <w:r w:rsidR="00906969" w:rsidRPr="001561AA">
        <w:rPr>
          <w:rFonts w:ascii="Times New Roman" w:hAnsi="Times New Roman" w:cs="Times New Roman"/>
          <w:sz w:val="24"/>
          <w:szCs w:val="24"/>
        </w:rPr>
        <w:t>липня</w:t>
      </w:r>
      <w:r w:rsidR="00CB728C" w:rsidRPr="001561AA">
        <w:rPr>
          <w:rFonts w:ascii="Times New Roman" w:hAnsi="Times New Roman" w:cs="Times New Roman"/>
          <w:sz w:val="24"/>
          <w:szCs w:val="24"/>
        </w:rPr>
        <w:t xml:space="preserve"> </w:t>
      </w:r>
      <w:r w:rsidRPr="001561AA">
        <w:rPr>
          <w:rFonts w:ascii="Times New Roman" w:hAnsi="Times New Roman" w:cs="Times New Roman"/>
          <w:sz w:val="24"/>
          <w:szCs w:val="24"/>
        </w:rPr>
        <w:t>2025</w:t>
      </w:r>
      <w:r w:rsidR="00CB728C" w:rsidRPr="001561AA">
        <w:rPr>
          <w:rFonts w:ascii="Times New Roman" w:hAnsi="Times New Roman" w:cs="Times New Roman"/>
          <w:sz w:val="24"/>
          <w:szCs w:val="24"/>
        </w:rPr>
        <w:t xml:space="preserve"> року</w:t>
      </w:r>
      <w:r w:rsidRPr="001561AA">
        <w:rPr>
          <w:rFonts w:ascii="Times New Roman" w:hAnsi="Times New Roman" w:cs="Times New Roman"/>
          <w:sz w:val="24"/>
          <w:szCs w:val="24"/>
        </w:rPr>
        <w:t xml:space="preserve"> </w:t>
      </w:r>
      <w:r w:rsidR="00286B4D" w:rsidRPr="001561AA">
        <w:rPr>
          <w:rFonts w:ascii="Times New Roman" w:hAnsi="Times New Roman" w:cs="Times New Roman"/>
          <w:sz w:val="24"/>
          <w:szCs w:val="24"/>
        </w:rPr>
        <w:t xml:space="preserve">встановлено результати спеціальної перевірки стосовно кандидата Погрібної Н.М., </w:t>
      </w:r>
      <w:r w:rsidRPr="001561AA">
        <w:rPr>
          <w:rFonts w:ascii="Times New Roman" w:hAnsi="Times New Roman" w:cs="Times New Roman"/>
          <w:sz w:val="24"/>
          <w:szCs w:val="24"/>
        </w:rPr>
        <w:t>проведено співбесіду із кандидатом, досліджено матеріали досьє, зокрема висновок Г</w:t>
      </w:r>
      <w:r w:rsidR="002218D4" w:rsidRPr="001561AA">
        <w:rPr>
          <w:rFonts w:ascii="Times New Roman" w:hAnsi="Times New Roman" w:cs="Times New Roman"/>
          <w:sz w:val="24"/>
          <w:szCs w:val="24"/>
        </w:rPr>
        <w:t>РД</w:t>
      </w:r>
      <w:r w:rsidRPr="001561AA">
        <w:rPr>
          <w:rFonts w:ascii="Times New Roman" w:hAnsi="Times New Roman" w:cs="Times New Roman"/>
          <w:sz w:val="24"/>
          <w:szCs w:val="24"/>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2218D4" w:rsidRPr="001561AA" w:rsidRDefault="00541774" w:rsidP="00541774">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1561AA">
        <w:rPr>
          <w:rFonts w:ascii="Times New Roman" w:eastAsia="Times New Roman" w:hAnsi="Times New Roman" w:cs="Times New Roman"/>
          <w:sz w:val="24"/>
          <w:szCs w:val="24"/>
          <w:lang w:eastAsia="uk-UA"/>
        </w:rPr>
        <w:t>Відповідно до р</w:t>
      </w:r>
      <w:r w:rsidR="002218D4" w:rsidRPr="001561AA">
        <w:rPr>
          <w:rFonts w:ascii="Times New Roman" w:eastAsia="Times New Roman" w:hAnsi="Times New Roman" w:cs="Times New Roman"/>
          <w:sz w:val="24"/>
          <w:szCs w:val="24"/>
          <w:lang w:eastAsia="uk-UA"/>
        </w:rPr>
        <w:t xml:space="preserve">ішення </w:t>
      </w:r>
      <w:r w:rsidR="00090B39" w:rsidRPr="001561AA">
        <w:rPr>
          <w:rFonts w:ascii="Times New Roman" w:eastAsia="Times New Roman" w:hAnsi="Times New Roman" w:cs="Times New Roman"/>
          <w:sz w:val="24"/>
          <w:szCs w:val="24"/>
          <w:lang w:eastAsia="uk-UA"/>
        </w:rPr>
        <w:t>К</w:t>
      </w:r>
      <w:r w:rsidR="002218D4" w:rsidRPr="001561AA">
        <w:rPr>
          <w:rFonts w:ascii="Times New Roman" w:eastAsia="Times New Roman" w:hAnsi="Times New Roman" w:cs="Times New Roman"/>
          <w:sz w:val="24"/>
          <w:szCs w:val="24"/>
          <w:lang w:eastAsia="uk-UA"/>
        </w:rPr>
        <w:t xml:space="preserve">омісії у складі </w:t>
      </w:r>
      <w:r w:rsidR="005B6C40" w:rsidRPr="001561AA">
        <w:rPr>
          <w:rFonts w:ascii="Times New Roman" w:eastAsia="Times New Roman" w:hAnsi="Times New Roman" w:cs="Times New Roman"/>
          <w:sz w:val="24"/>
          <w:szCs w:val="24"/>
          <w:lang w:eastAsia="uk-UA"/>
        </w:rPr>
        <w:t>колегії № 3</w:t>
      </w:r>
      <w:r w:rsidR="002218D4" w:rsidRPr="001561AA">
        <w:rPr>
          <w:rFonts w:ascii="Times New Roman" w:eastAsia="Times New Roman" w:hAnsi="Times New Roman" w:cs="Times New Roman"/>
          <w:sz w:val="24"/>
          <w:szCs w:val="24"/>
          <w:lang w:eastAsia="uk-UA"/>
        </w:rPr>
        <w:t xml:space="preserve"> від </w:t>
      </w:r>
      <w:r w:rsidR="005744FF" w:rsidRPr="001561AA">
        <w:rPr>
          <w:rFonts w:ascii="Times New Roman" w:eastAsia="Times New Roman" w:hAnsi="Times New Roman" w:cs="Times New Roman"/>
          <w:sz w:val="24"/>
          <w:szCs w:val="24"/>
          <w:lang w:eastAsia="uk-UA"/>
        </w:rPr>
        <w:t>1</w:t>
      </w:r>
      <w:r w:rsidR="00906969" w:rsidRPr="001561AA">
        <w:rPr>
          <w:rFonts w:ascii="Times New Roman" w:eastAsia="Times New Roman" w:hAnsi="Times New Roman" w:cs="Times New Roman"/>
          <w:sz w:val="24"/>
          <w:szCs w:val="24"/>
          <w:lang w:eastAsia="uk-UA"/>
        </w:rPr>
        <w:t>0</w:t>
      </w:r>
      <w:r w:rsidR="00CB728C" w:rsidRPr="001561AA">
        <w:rPr>
          <w:rFonts w:ascii="Times New Roman" w:eastAsia="Times New Roman" w:hAnsi="Times New Roman" w:cs="Times New Roman"/>
          <w:sz w:val="24"/>
          <w:szCs w:val="24"/>
          <w:lang w:eastAsia="uk-UA"/>
        </w:rPr>
        <w:t xml:space="preserve"> </w:t>
      </w:r>
      <w:r w:rsidR="00906969" w:rsidRPr="001561AA">
        <w:rPr>
          <w:rFonts w:ascii="Times New Roman" w:eastAsia="Times New Roman" w:hAnsi="Times New Roman" w:cs="Times New Roman"/>
          <w:sz w:val="24"/>
          <w:szCs w:val="24"/>
          <w:lang w:eastAsia="uk-UA"/>
        </w:rPr>
        <w:t>липня</w:t>
      </w:r>
      <w:r w:rsidR="00CB728C" w:rsidRPr="001561AA">
        <w:rPr>
          <w:rFonts w:ascii="Times New Roman" w:eastAsia="Times New Roman" w:hAnsi="Times New Roman" w:cs="Times New Roman"/>
          <w:sz w:val="24"/>
          <w:szCs w:val="24"/>
          <w:lang w:eastAsia="uk-UA"/>
        </w:rPr>
        <w:t xml:space="preserve"> </w:t>
      </w:r>
      <w:r w:rsidR="002218D4" w:rsidRPr="001561AA">
        <w:rPr>
          <w:rFonts w:ascii="Times New Roman" w:eastAsia="Times New Roman" w:hAnsi="Times New Roman" w:cs="Times New Roman"/>
          <w:sz w:val="24"/>
          <w:szCs w:val="24"/>
          <w:lang w:eastAsia="uk-UA"/>
        </w:rPr>
        <w:t>202</w:t>
      </w:r>
      <w:r w:rsidR="00090B39" w:rsidRPr="001561AA">
        <w:rPr>
          <w:rFonts w:ascii="Times New Roman" w:eastAsia="Times New Roman" w:hAnsi="Times New Roman" w:cs="Times New Roman"/>
          <w:sz w:val="24"/>
          <w:szCs w:val="24"/>
          <w:lang w:eastAsia="uk-UA"/>
        </w:rPr>
        <w:t>5</w:t>
      </w:r>
      <w:r w:rsidR="00CB728C" w:rsidRPr="001561AA">
        <w:rPr>
          <w:rFonts w:ascii="Times New Roman" w:eastAsia="Times New Roman" w:hAnsi="Times New Roman" w:cs="Times New Roman"/>
          <w:sz w:val="24"/>
          <w:szCs w:val="24"/>
          <w:lang w:eastAsia="uk-UA"/>
        </w:rPr>
        <w:t xml:space="preserve"> року</w:t>
      </w:r>
      <w:r w:rsidR="002218D4" w:rsidRPr="001561AA">
        <w:rPr>
          <w:rFonts w:ascii="Times New Roman" w:eastAsia="Times New Roman" w:hAnsi="Times New Roman" w:cs="Times New Roman"/>
          <w:sz w:val="24"/>
          <w:szCs w:val="24"/>
          <w:lang w:eastAsia="uk-UA"/>
        </w:rPr>
        <w:t xml:space="preserve"> №</w:t>
      </w:r>
      <w:r w:rsidR="00B35E92" w:rsidRPr="001561AA">
        <w:rPr>
          <w:rFonts w:ascii="Times New Roman" w:eastAsia="Times New Roman" w:hAnsi="Times New Roman" w:cs="Times New Roman"/>
          <w:sz w:val="24"/>
          <w:szCs w:val="24"/>
          <w:lang w:eastAsia="uk-UA"/>
        </w:rPr>
        <w:t> </w:t>
      </w:r>
      <w:r w:rsidR="005744FF" w:rsidRPr="001561AA">
        <w:rPr>
          <w:rFonts w:ascii="Times New Roman" w:eastAsia="Times New Roman" w:hAnsi="Times New Roman" w:cs="Times New Roman"/>
          <w:sz w:val="24"/>
          <w:szCs w:val="24"/>
          <w:lang w:eastAsia="uk-UA"/>
        </w:rPr>
        <w:t>1</w:t>
      </w:r>
      <w:r w:rsidR="00906969" w:rsidRPr="001561AA">
        <w:rPr>
          <w:rFonts w:ascii="Times New Roman" w:eastAsia="Times New Roman" w:hAnsi="Times New Roman" w:cs="Times New Roman"/>
          <w:sz w:val="24"/>
          <w:szCs w:val="24"/>
          <w:lang w:eastAsia="uk-UA"/>
        </w:rPr>
        <w:t>58</w:t>
      </w:r>
      <w:r w:rsidR="002218D4" w:rsidRPr="001561AA">
        <w:rPr>
          <w:rFonts w:ascii="Times New Roman" w:eastAsia="Times New Roman" w:hAnsi="Times New Roman" w:cs="Times New Roman"/>
          <w:sz w:val="24"/>
          <w:szCs w:val="24"/>
          <w:lang w:eastAsia="uk-UA"/>
        </w:rPr>
        <w:t>/</w:t>
      </w:r>
      <w:r w:rsidR="00090B39" w:rsidRPr="001561AA">
        <w:rPr>
          <w:rFonts w:ascii="Times New Roman" w:eastAsia="Times New Roman" w:hAnsi="Times New Roman" w:cs="Times New Roman"/>
          <w:sz w:val="24"/>
          <w:szCs w:val="24"/>
          <w:lang w:eastAsia="uk-UA"/>
        </w:rPr>
        <w:t>ас</w:t>
      </w:r>
      <w:r w:rsidR="002218D4" w:rsidRPr="001561AA">
        <w:rPr>
          <w:rFonts w:ascii="Times New Roman" w:eastAsia="Times New Roman" w:hAnsi="Times New Roman" w:cs="Times New Roman"/>
          <w:sz w:val="24"/>
          <w:szCs w:val="24"/>
          <w:lang w:eastAsia="uk-UA"/>
        </w:rPr>
        <w:t>-2</w:t>
      </w:r>
      <w:r w:rsidR="00090B39" w:rsidRPr="001561AA">
        <w:rPr>
          <w:rFonts w:ascii="Times New Roman" w:eastAsia="Times New Roman" w:hAnsi="Times New Roman" w:cs="Times New Roman"/>
          <w:sz w:val="24"/>
          <w:szCs w:val="24"/>
          <w:lang w:eastAsia="uk-UA"/>
        </w:rPr>
        <w:t>5</w:t>
      </w:r>
      <w:r w:rsidR="00B35E92" w:rsidRPr="001561AA">
        <w:rPr>
          <w:rFonts w:ascii="Times New Roman" w:eastAsia="Times New Roman" w:hAnsi="Times New Roman" w:cs="Times New Roman"/>
          <w:sz w:val="24"/>
          <w:szCs w:val="24"/>
          <w:lang w:eastAsia="uk-UA"/>
        </w:rPr>
        <w:t> </w:t>
      </w:r>
      <w:r w:rsidRPr="001561AA">
        <w:rPr>
          <w:rFonts w:ascii="Times New Roman" w:hAnsi="Times New Roman" w:cs="Times New Roman"/>
          <w:sz w:val="24"/>
          <w:szCs w:val="24"/>
          <w:lang w:eastAsia="uk-UA"/>
        </w:rPr>
        <w:t xml:space="preserve">за результатами кваліфікаційного оцінювання кандидат на посаду судді апеляційного </w:t>
      </w:r>
      <w:r w:rsidR="00906969" w:rsidRPr="001561AA">
        <w:rPr>
          <w:rFonts w:ascii="Times New Roman" w:hAnsi="Times New Roman" w:cs="Times New Roman"/>
          <w:sz w:val="24"/>
          <w:szCs w:val="24"/>
          <w:lang w:eastAsia="uk-UA"/>
        </w:rPr>
        <w:t xml:space="preserve">загального </w:t>
      </w:r>
      <w:r w:rsidRPr="001561AA">
        <w:rPr>
          <w:rFonts w:ascii="Times New Roman" w:hAnsi="Times New Roman" w:cs="Times New Roman"/>
          <w:sz w:val="24"/>
          <w:szCs w:val="24"/>
          <w:lang w:eastAsia="uk-UA"/>
        </w:rPr>
        <w:t xml:space="preserve">суду </w:t>
      </w:r>
      <w:r w:rsidR="00906969" w:rsidRPr="001561AA">
        <w:rPr>
          <w:rFonts w:ascii="Times New Roman" w:hAnsi="Times New Roman" w:cs="Times New Roman"/>
          <w:sz w:val="24"/>
          <w:szCs w:val="24"/>
          <w:lang w:eastAsia="uk-UA"/>
        </w:rPr>
        <w:t>Погрібна Н.М.</w:t>
      </w:r>
      <w:r w:rsidR="005744FF" w:rsidRPr="001561AA">
        <w:rPr>
          <w:rFonts w:ascii="Times New Roman" w:hAnsi="Times New Roman" w:cs="Times New Roman"/>
          <w:sz w:val="24"/>
          <w:szCs w:val="24"/>
          <w:lang w:eastAsia="uk-UA"/>
        </w:rPr>
        <w:t xml:space="preserve"> </w:t>
      </w:r>
      <w:r w:rsidRPr="001561AA">
        <w:rPr>
          <w:rFonts w:ascii="Times New Roman" w:hAnsi="Times New Roman" w:cs="Times New Roman"/>
          <w:sz w:val="24"/>
          <w:szCs w:val="24"/>
          <w:lang w:eastAsia="uk-UA"/>
        </w:rPr>
        <w:t xml:space="preserve">набрала </w:t>
      </w:r>
      <w:r w:rsidR="00906969" w:rsidRPr="001561AA">
        <w:rPr>
          <w:rFonts w:ascii="Times New Roman" w:hAnsi="Times New Roman" w:cs="Times New Roman"/>
          <w:sz w:val="24"/>
          <w:szCs w:val="24"/>
          <w:lang w:eastAsia="uk-UA"/>
        </w:rPr>
        <w:t>657,57</w:t>
      </w:r>
      <w:r w:rsidRPr="001561AA">
        <w:rPr>
          <w:rFonts w:ascii="Times New Roman" w:hAnsi="Times New Roman" w:cs="Times New Roman"/>
          <w:sz w:val="24"/>
          <w:szCs w:val="24"/>
          <w:lang w:eastAsia="uk-UA"/>
        </w:rPr>
        <w:t xml:space="preserve"> </w:t>
      </w:r>
      <w:proofErr w:type="spellStart"/>
      <w:r w:rsidRPr="001561AA">
        <w:rPr>
          <w:rFonts w:ascii="Times New Roman" w:hAnsi="Times New Roman" w:cs="Times New Roman"/>
          <w:sz w:val="24"/>
          <w:szCs w:val="24"/>
          <w:lang w:eastAsia="uk-UA"/>
        </w:rPr>
        <w:t>бала</w:t>
      </w:r>
      <w:proofErr w:type="spellEnd"/>
      <w:r w:rsidRPr="001561AA">
        <w:rPr>
          <w:rFonts w:ascii="Times New Roman" w:hAnsi="Times New Roman" w:cs="Times New Roman"/>
          <w:sz w:val="24"/>
          <w:szCs w:val="24"/>
          <w:lang w:eastAsia="uk-UA"/>
        </w:rPr>
        <w:t>.</w:t>
      </w:r>
    </w:p>
    <w:p w:rsidR="002218D4" w:rsidRPr="001561AA" w:rsidRDefault="002218D4" w:rsidP="00BA1129">
      <w:pPr>
        <w:spacing w:after="0" w:line="240" w:lineRule="auto"/>
        <w:ind w:firstLine="709"/>
        <w:jc w:val="both"/>
        <w:rPr>
          <w:rFonts w:ascii="Times New Roman" w:hAnsi="Times New Roman" w:cs="Times New Roman"/>
          <w:sz w:val="24"/>
          <w:szCs w:val="24"/>
        </w:rPr>
      </w:pPr>
      <w:r w:rsidRPr="001561AA">
        <w:rPr>
          <w:rFonts w:ascii="Times New Roman" w:eastAsia="Times New Roman" w:hAnsi="Times New Roman" w:cs="Times New Roman"/>
          <w:sz w:val="24"/>
          <w:szCs w:val="24"/>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1561AA">
        <w:rPr>
          <w:rFonts w:ascii="Times New Roman" w:hAnsi="Times New Roman" w:cs="Times New Roman"/>
          <w:sz w:val="24"/>
          <w:szCs w:val="24"/>
        </w:rPr>
        <w:t xml:space="preserve">За результатами </w:t>
      </w:r>
      <w:r w:rsidR="00CA7FB9" w:rsidRPr="001561AA">
        <w:rPr>
          <w:rFonts w:ascii="Times New Roman" w:hAnsi="Times New Roman" w:cs="Times New Roman"/>
          <w:sz w:val="24"/>
          <w:szCs w:val="24"/>
        </w:rPr>
        <w:t xml:space="preserve">складеного кваліфікаційного іспиту </w:t>
      </w:r>
      <w:r w:rsidR="00906969" w:rsidRPr="001561AA">
        <w:rPr>
          <w:rFonts w:ascii="Times New Roman" w:hAnsi="Times New Roman" w:cs="Times New Roman"/>
          <w:sz w:val="24"/>
          <w:szCs w:val="24"/>
        </w:rPr>
        <w:t>Погрібна Н.М.</w:t>
      </w:r>
      <w:r w:rsidR="00541774" w:rsidRPr="001561AA">
        <w:rPr>
          <w:rFonts w:ascii="Times New Roman" w:hAnsi="Times New Roman" w:cs="Times New Roman"/>
          <w:sz w:val="24"/>
          <w:szCs w:val="24"/>
        </w:rPr>
        <w:t xml:space="preserve"> набрала </w:t>
      </w:r>
      <w:r w:rsidR="00906969" w:rsidRPr="001561AA">
        <w:rPr>
          <w:rFonts w:ascii="Times New Roman" w:hAnsi="Times New Roman" w:cs="Times New Roman"/>
          <w:sz w:val="24"/>
          <w:szCs w:val="24"/>
        </w:rPr>
        <w:t>341,9</w:t>
      </w:r>
      <w:r w:rsidR="00541774" w:rsidRPr="001561AA">
        <w:rPr>
          <w:rFonts w:ascii="Times New Roman" w:hAnsi="Times New Roman" w:cs="Times New Roman"/>
          <w:sz w:val="24"/>
          <w:szCs w:val="24"/>
        </w:rPr>
        <w:t xml:space="preserve"> </w:t>
      </w:r>
      <w:proofErr w:type="spellStart"/>
      <w:r w:rsidR="00541774" w:rsidRPr="001561AA">
        <w:rPr>
          <w:rFonts w:ascii="Times New Roman" w:hAnsi="Times New Roman" w:cs="Times New Roman"/>
          <w:sz w:val="24"/>
          <w:szCs w:val="24"/>
        </w:rPr>
        <w:t>бал</w:t>
      </w:r>
      <w:r w:rsidR="00CA7FB9" w:rsidRPr="001561AA">
        <w:rPr>
          <w:rFonts w:ascii="Times New Roman" w:hAnsi="Times New Roman" w:cs="Times New Roman"/>
          <w:sz w:val="24"/>
          <w:szCs w:val="24"/>
        </w:rPr>
        <w:t>а</w:t>
      </w:r>
      <w:proofErr w:type="spellEnd"/>
      <w:r w:rsidR="00BA1129" w:rsidRPr="001561AA">
        <w:rPr>
          <w:rFonts w:ascii="Times New Roman" w:hAnsi="Times New Roman" w:cs="Times New Roman"/>
          <w:sz w:val="24"/>
          <w:szCs w:val="24"/>
        </w:rPr>
        <w:t xml:space="preserve">; </w:t>
      </w:r>
      <w:r w:rsidR="00CA7FB9" w:rsidRPr="001561AA">
        <w:rPr>
          <w:rFonts w:ascii="Times New Roman" w:hAnsi="Times New Roman" w:cs="Times New Roman"/>
          <w:sz w:val="24"/>
          <w:szCs w:val="24"/>
        </w:rPr>
        <w:t>за</w:t>
      </w:r>
      <w:r w:rsidR="00DA4EE4" w:rsidRPr="001561AA">
        <w:rPr>
          <w:rFonts w:ascii="Times New Roman" w:hAnsi="Times New Roman" w:cs="Times New Roman"/>
          <w:sz w:val="24"/>
          <w:szCs w:val="24"/>
        </w:rPr>
        <w:t xml:space="preserve"> критерієм особис</w:t>
      </w:r>
      <w:r w:rsidR="00BA1129" w:rsidRPr="001561AA">
        <w:rPr>
          <w:rFonts w:ascii="Times New Roman" w:hAnsi="Times New Roman" w:cs="Times New Roman"/>
          <w:sz w:val="24"/>
          <w:szCs w:val="24"/>
        </w:rPr>
        <w:t>т</w:t>
      </w:r>
      <w:r w:rsidR="00DA4EE4" w:rsidRPr="001561AA">
        <w:rPr>
          <w:rFonts w:ascii="Times New Roman" w:hAnsi="Times New Roman" w:cs="Times New Roman"/>
          <w:sz w:val="24"/>
          <w:szCs w:val="24"/>
        </w:rPr>
        <w:t xml:space="preserve">ої компетентності </w:t>
      </w:r>
      <w:r w:rsidR="00CA7FB9" w:rsidRPr="001561AA">
        <w:rPr>
          <w:rFonts w:ascii="Times New Roman" w:hAnsi="Times New Roman" w:cs="Times New Roman"/>
          <w:sz w:val="24"/>
          <w:szCs w:val="24"/>
        </w:rPr>
        <w:t>–</w:t>
      </w:r>
      <w:r w:rsidR="00DA4EE4" w:rsidRPr="001561AA">
        <w:rPr>
          <w:rFonts w:ascii="Times New Roman" w:hAnsi="Times New Roman" w:cs="Times New Roman"/>
          <w:sz w:val="24"/>
          <w:szCs w:val="24"/>
        </w:rPr>
        <w:t xml:space="preserve"> </w:t>
      </w:r>
      <w:r w:rsidR="00906969" w:rsidRPr="001561AA">
        <w:rPr>
          <w:rFonts w:ascii="Times New Roman" w:hAnsi="Times New Roman" w:cs="Times New Roman"/>
          <w:sz w:val="24"/>
          <w:szCs w:val="24"/>
        </w:rPr>
        <w:t>37,67</w:t>
      </w:r>
      <w:r w:rsidR="00BA1129" w:rsidRPr="001561AA">
        <w:rPr>
          <w:rFonts w:ascii="Times New Roman" w:hAnsi="Times New Roman" w:cs="Times New Roman"/>
          <w:sz w:val="24"/>
          <w:szCs w:val="24"/>
        </w:rPr>
        <w:t xml:space="preserve"> </w:t>
      </w:r>
      <w:proofErr w:type="spellStart"/>
      <w:r w:rsidR="00BA1129" w:rsidRPr="001561AA">
        <w:rPr>
          <w:rFonts w:ascii="Times New Roman" w:hAnsi="Times New Roman" w:cs="Times New Roman"/>
          <w:sz w:val="24"/>
          <w:szCs w:val="24"/>
        </w:rPr>
        <w:t>бал</w:t>
      </w:r>
      <w:r w:rsidR="004A49B2">
        <w:rPr>
          <w:rFonts w:ascii="Times New Roman" w:hAnsi="Times New Roman" w:cs="Times New Roman"/>
          <w:sz w:val="24"/>
          <w:szCs w:val="24"/>
        </w:rPr>
        <w:t>а</w:t>
      </w:r>
      <w:proofErr w:type="spellEnd"/>
      <w:r w:rsidR="00BA1129" w:rsidRPr="001561AA">
        <w:rPr>
          <w:rFonts w:ascii="Times New Roman" w:hAnsi="Times New Roman" w:cs="Times New Roman"/>
          <w:sz w:val="24"/>
          <w:szCs w:val="24"/>
        </w:rPr>
        <w:t>;</w:t>
      </w:r>
      <w:r w:rsidR="00DA4EE4" w:rsidRPr="001561AA">
        <w:rPr>
          <w:rFonts w:ascii="Times New Roman" w:hAnsi="Times New Roman" w:cs="Times New Roman"/>
          <w:sz w:val="24"/>
          <w:szCs w:val="24"/>
        </w:rPr>
        <w:t xml:space="preserve"> </w:t>
      </w:r>
      <w:r w:rsidR="00BA1129" w:rsidRPr="001561AA">
        <w:rPr>
          <w:rFonts w:ascii="Times New Roman" w:hAnsi="Times New Roman" w:cs="Times New Roman"/>
          <w:sz w:val="24"/>
          <w:szCs w:val="24"/>
        </w:rPr>
        <w:t>з</w:t>
      </w:r>
      <w:r w:rsidR="00DA4EE4" w:rsidRPr="001561AA">
        <w:rPr>
          <w:rFonts w:ascii="Times New Roman" w:hAnsi="Times New Roman" w:cs="Times New Roman"/>
          <w:sz w:val="24"/>
          <w:szCs w:val="24"/>
        </w:rPr>
        <w:t xml:space="preserve">а критерієм соціальної компетентності </w:t>
      </w:r>
      <w:r w:rsidR="00BA1129" w:rsidRPr="001561AA">
        <w:rPr>
          <w:rFonts w:ascii="Times New Roman" w:hAnsi="Times New Roman" w:cs="Times New Roman"/>
          <w:sz w:val="24"/>
          <w:szCs w:val="24"/>
        </w:rPr>
        <w:t xml:space="preserve">– </w:t>
      </w:r>
      <w:r w:rsidR="00906969" w:rsidRPr="001561AA">
        <w:rPr>
          <w:rFonts w:ascii="Times New Roman" w:hAnsi="Times New Roman" w:cs="Times New Roman"/>
          <w:sz w:val="24"/>
          <w:szCs w:val="24"/>
        </w:rPr>
        <w:t>38</w:t>
      </w:r>
      <w:r w:rsidR="00DA4EE4" w:rsidRPr="001561AA">
        <w:rPr>
          <w:rFonts w:ascii="Times New Roman" w:hAnsi="Times New Roman" w:cs="Times New Roman"/>
          <w:sz w:val="24"/>
          <w:szCs w:val="24"/>
        </w:rPr>
        <w:t xml:space="preserve"> бал</w:t>
      </w:r>
      <w:r w:rsidR="005744FF" w:rsidRPr="001561AA">
        <w:rPr>
          <w:rFonts w:ascii="Times New Roman" w:hAnsi="Times New Roman" w:cs="Times New Roman"/>
          <w:sz w:val="24"/>
          <w:szCs w:val="24"/>
        </w:rPr>
        <w:t>ів</w:t>
      </w:r>
      <w:r w:rsidR="00DA4EE4" w:rsidRPr="001561AA">
        <w:rPr>
          <w:rFonts w:ascii="Times New Roman" w:hAnsi="Times New Roman" w:cs="Times New Roman"/>
          <w:sz w:val="24"/>
          <w:szCs w:val="24"/>
        </w:rPr>
        <w:t>; за критері</w:t>
      </w:r>
      <w:r w:rsidR="00C04229" w:rsidRPr="001561AA">
        <w:rPr>
          <w:rFonts w:ascii="Times New Roman" w:hAnsi="Times New Roman" w:cs="Times New Roman"/>
          <w:sz w:val="24"/>
          <w:szCs w:val="24"/>
        </w:rPr>
        <w:t>я</w:t>
      </w:r>
      <w:r w:rsidR="00DA4EE4" w:rsidRPr="001561AA">
        <w:rPr>
          <w:rFonts w:ascii="Times New Roman" w:hAnsi="Times New Roman" w:cs="Times New Roman"/>
          <w:sz w:val="24"/>
          <w:szCs w:val="24"/>
        </w:rPr>
        <w:t>м</w:t>
      </w:r>
      <w:r w:rsidR="00C04229" w:rsidRPr="001561AA">
        <w:rPr>
          <w:rFonts w:ascii="Times New Roman" w:hAnsi="Times New Roman" w:cs="Times New Roman"/>
          <w:sz w:val="24"/>
          <w:szCs w:val="24"/>
        </w:rPr>
        <w:t>и</w:t>
      </w:r>
      <w:r w:rsidR="00DA4EE4" w:rsidRPr="001561AA">
        <w:rPr>
          <w:rFonts w:ascii="Times New Roman" w:hAnsi="Times New Roman" w:cs="Times New Roman"/>
          <w:sz w:val="24"/>
          <w:szCs w:val="24"/>
        </w:rPr>
        <w:t xml:space="preserve"> доброчесності та професійної етики </w:t>
      </w:r>
      <w:r w:rsidR="00BA1129" w:rsidRPr="001561AA">
        <w:rPr>
          <w:rFonts w:ascii="Times New Roman" w:hAnsi="Times New Roman" w:cs="Times New Roman"/>
          <w:sz w:val="24"/>
          <w:szCs w:val="24"/>
        </w:rPr>
        <w:t xml:space="preserve">– </w:t>
      </w:r>
      <w:r w:rsidR="00CB728C" w:rsidRPr="001561AA">
        <w:rPr>
          <w:rFonts w:ascii="Times New Roman" w:hAnsi="Times New Roman" w:cs="Times New Roman"/>
          <w:sz w:val="24"/>
          <w:szCs w:val="24"/>
        </w:rPr>
        <w:t>2</w:t>
      </w:r>
      <w:r w:rsidR="00906969" w:rsidRPr="001561AA">
        <w:rPr>
          <w:rFonts w:ascii="Times New Roman" w:hAnsi="Times New Roman" w:cs="Times New Roman"/>
          <w:sz w:val="24"/>
          <w:szCs w:val="24"/>
        </w:rPr>
        <w:t>40</w:t>
      </w:r>
      <w:r w:rsidR="00DA4EE4" w:rsidRPr="001561AA">
        <w:rPr>
          <w:rFonts w:ascii="Times New Roman" w:hAnsi="Times New Roman" w:cs="Times New Roman"/>
          <w:sz w:val="24"/>
          <w:szCs w:val="24"/>
        </w:rPr>
        <w:t xml:space="preserve"> балів.</w:t>
      </w:r>
    </w:p>
    <w:p w:rsidR="002218D4" w:rsidRPr="001561AA" w:rsidRDefault="002218D4" w:rsidP="00BA112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561AA">
        <w:rPr>
          <w:rFonts w:ascii="Times New Roman" w:eastAsia="Times New Roman" w:hAnsi="Times New Roman" w:cs="Times New Roman"/>
          <w:sz w:val="24"/>
          <w:szCs w:val="24"/>
          <w:lang w:eastAsia="uk-UA"/>
        </w:rPr>
        <w:t xml:space="preserve">Таким чином, </w:t>
      </w:r>
      <w:r w:rsidR="00DA4EE4" w:rsidRPr="001561AA">
        <w:rPr>
          <w:rFonts w:ascii="Times New Roman" w:eastAsia="Times New Roman" w:hAnsi="Times New Roman" w:cs="Times New Roman"/>
          <w:sz w:val="24"/>
          <w:szCs w:val="24"/>
          <w:lang w:eastAsia="uk-UA"/>
        </w:rPr>
        <w:t>з</w:t>
      </w:r>
      <w:r w:rsidR="00DA4EE4" w:rsidRPr="001561AA">
        <w:rPr>
          <w:rFonts w:ascii="Times New Roman" w:hAnsi="Times New Roman" w:cs="Times New Roman"/>
          <w:sz w:val="24"/>
          <w:szCs w:val="24"/>
        </w:rPr>
        <w:t xml:space="preserve">а результатами </w:t>
      </w:r>
      <w:r w:rsidR="00DA4EE4" w:rsidRPr="001561AA">
        <w:rPr>
          <w:rFonts w:ascii="Times New Roman" w:hAnsi="Times New Roman" w:cs="Times New Roman"/>
          <w:sz w:val="24"/>
          <w:szCs w:val="24"/>
          <w:lang w:eastAsia="uk-UA"/>
        </w:rPr>
        <w:t xml:space="preserve">проходження процедури кваліфікаційного оцінювання кандидат на посаду судді апеляційного </w:t>
      </w:r>
      <w:r w:rsidR="00906969" w:rsidRPr="001561AA">
        <w:rPr>
          <w:rFonts w:ascii="Times New Roman" w:hAnsi="Times New Roman" w:cs="Times New Roman"/>
          <w:sz w:val="24"/>
          <w:szCs w:val="24"/>
          <w:lang w:eastAsia="uk-UA"/>
        </w:rPr>
        <w:t>загального</w:t>
      </w:r>
      <w:r w:rsidR="00DA4EE4" w:rsidRPr="001561AA">
        <w:rPr>
          <w:rFonts w:ascii="Times New Roman" w:hAnsi="Times New Roman" w:cs="Times New Roman"/>
          <w:sz w:val="24"/>
          <w:szCs w:val="24"/>
          <w:lang w:eastAsia="uk-UA"/>
        </w:rPr>
        <w:t xml:space="preserve"> суду</w:t>
      </w:r>
      <w:r w:rsidR="00F46353">
        <w:rPr>
          <w:rFonts w:ascii="Times New Roman" w:hAnsi="Times New Roman" w:cs="Times New Roman"/>
          <w:sz w:val="24"/>
          <w:szCs w:val="24"/>
          <w:lang w:eastAsia="uk-UA"/>
        </w:rPr>
        <w:t xml:space="preserve"> </w:t>
      </w:r>
      <w:r w:rsidR="00906969" w:rsidRPr="001561AA">
        <w:rPr>
          <w:rFonts w:ascii="Times New Roman" w:hAnsi="Times New Roman" w:cs="Times New Roman"/>
          <w:sz w:val="24"/>
          <w:szCs w:val="24"/>
          <w:lang w:eastAsia="uk-UA"/>
        </w:rPr>
        <w:t>Погрібна Н.М.</w:t>
      </w:r>
      <w:r w:rsidR="00B35E92" w:rsidRPr="001561AA">
        <w:rPr>
          <w:rFonts w:ascii="Times New Roman" w:hAnsi="Times New Roman" w:cs="Times New Roman"/>
          <w:sz w:val="24"/>
          <w:szCs w:val="24"/>
          <w:lang w:eastAsia="uk-UA"/>
        </w:rPr>
        <w:t> </w:t>
      </w:r>
      <w:r w:rsidR="00DA4EE4" w:rsidRPr="001561AA">
        <w:rPr>
          <w:rFonts w:ascii="Times New Roman" w:hAnsi="Times New Roman" w:cs="Times New Roman"/>
          <w:sz w:val="24"/>
          <w:szCs w:val="24"/>
          <w:lang w:eastAsia="uk-UA"/>
        </w:rPr>
        <w:t xml:space="preserve">набрала </w:t>
      </w:r>
      <w:r w:rsidR="00906969" w:rsidRPr="001561AA">
        <w:rPr>
          <w:rFonts w:ascii="Times New Roman" w:hAnsi="Times New Roman" w:cs="Times New Roman"/>
          <w:sz w:val="24"/>
          <w:szCs w:val="24"/>
          <w:lang w:eastAsia="uk-UA"/>
        </w:rPr>
        <w:t>657,57</w:t>
      </w:r>
      <w:r w:rsidR="00DA4EE4" w:rsidRPr="001561AA">
        <w:rPr>
          <w:rFonts w:ascii="Times New Roman" w:hAnsi="Times New Roman" w:cs="Times New Roman"/>
          <w:sz w:val="24"/>
          <w:szCs w:val="24"/>
          <w:lang w:eastAsia="uk-UA"/>
        </w:rPr>
        <w:t> </w:t>
      </w:r>
      <w:proofErr w:type="spellStart"/>
      <w:r w:rsidR="00DA4EE4" w:rsidRPr="001561AA">
        <w:rPr>
          <w:rFonts w:ascii="Times New Roman" w:hAnsi="Times New Roman" w:cs="Times New Roman"/>
          <w:sz w:val="24"/>
          <w:szCs w:val="24"/>
          <w:lang w:eastAsia="uk-UA"/>
        </w:rPr>
        <w:t>бала</w:t>
      </w:r>
      <w:proofErr w:type="spellEnd"/>
      <w:r w:rsidRPr="001561AA">
        <w:rPr>
          <w:rFonts w:ascii="Times New Roman" w:eastAsia="Times New Roman" w:hAnsi="Times New Roman" w:cs="Times New Roman"/>
          <w:sz w:val="24"/>
          <w:szCs w:val="24"/>
          <w:lang w:eastAsia="uk-UA"/>
        </w:rPr>
        <w:t xml:space="preserve">, що становить більше </w:t>
      </w:r>
      <w:r w:rsidR="00DA4EE4" w:rsidRPr="001561AA">
        <w:rPr>
          <w:rFonts w:ascii="Times New Roman" w:eastAsia="Times New Roman" w:hAnsi="Times New Roman" w:cs="Times New Roman"/>
          <w:sz w:val="24"/>
          <w:szCs w:val="24"/>
          <w:lang w:eastAsia="uk-UA"/>
        </w:rPr>
        <w:t>75</w:t>
      </w:r>
      <w:r w:rsidRPr="001561AA">
        <w:rPr>
          <w:rFonts w:ascii="Times New Roman" w:eastAsia="Times New Roman" w:hAnsi="Times New Roman" w:cs="Times New Roman"/>
          <w:sz w:val="24"/>
          <w:szCs w:val="24"/>
          <w:lang w:eastAsia="uk-UA"/>
        </w:rPr>
        <w:t xml:space="preserve"> відсотків від суми максимально можливих балів за результатами кваліфікаційного оцінювання всіх критеріїв.</w:t>
      </w:r>
    </w:p>
    <w:p w:rsidR="00651920" w:rsidRPr="001561AA" w:rsidRDefault="00651920" w:rsidP="003452BD">
      <w:pPr>
        <w:shd w:val="clear" w:color="auto" w:fill="FFFFFF"/>
        <w:spacing w:after="0" w:line="240" w:lineRule="auto"/>
        <w:ind w:firstLine="709"/>
        <w:jc w:val="both"/>
        <w:rPr>
          <w:rFonts w:ascii="Times New Roman" w:hAnsi="Times New Roman" w:cs="Times New Roman"/>
          <w:sz w:val="24"/>
          <w:szCs w:val="24"/>
          <w:lang w:val="en-US" w:eastAsia="uk-UA"/>
        </w:rPr>
      </w:pPr>
    </w:p>
    <w:p w:rsidR="003452BD" w:rsidRPr="001561AA" w:rsidRDefault="00651920" w:rsidP="003452BD">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561AA">
        <w:rPr>
          <w:rFonts w:ascii="Times New Roman" w:eastAsia="Times New Roman" w:hAnsi="Times New Roman" w:cs="Times New Roman"/>
          <w:b/>
          <w:bCs/>
          <w:sz w:val="24"/>
          <w:szCs w:val="24"/>
          <w:lang w:val="en-US" w:eastAsia="uk-UA"/>
        </w:rPr>
        <w:t>III</w:t>
      </w:r>
      <w:r w:rsidRPr="001561AA">
        <w:rPr>
          <w:rFonts w:ascii="Times New Roman" w:eastAsia="Times New Roman" w:hAnsi="Times New Roman" w:cs="Times New Roman"/>
          <w:b/>
          <w:bCs/>
          <w:sz w:val="24"/>
          <w:szCs w:val="24"/>
          <w:lang w:eastAsia="uk-UA"/>
        </w:rPr>
        <w:t xml:space="preserve">. </w:t>
      </w:r>
      <w:r w:rsidR="003452BD" w:rsidRPr="001561AA">
        <w:rPr>
          <w:rFonts w:ascii="Times New Roman" w:eastAsia="Times New Roman" w:hAnsi="Times New Roman" w:cs="Times New Roman"/>
          <w:b/>
          <w:bCs/>
          <w:sz w:val="24"/>
          <w:szCs w:val="24"/>
          <w:lang w:eastAsia="uk-UA"/>
        </w:rPr>
        <w:t>Зміст висновк</w:t>
      </w:r>
      <w:r w:rsidR="00805206" w:rsidRPr="001561AA">
        <w:rPr>
          <w:rFonts w:ascii="Times New Roman" w:eastAsia="Times New Roman" w:hAnsi="Times New Roman" w:cs="Times New Roman"/>
          <w:b/>
          <w:bCs/>
          <w:sz w:val="24"/>
          <w:szCs w:val="24"/>
          <w:lang w:eastAsia="uk-UA"/>
        </w:rPr>
        <w:t>у Громадської ради доброчесності</w:t>
      </w:r>
      <w:r w:rsidR="003452BD" w:rsidRPr="001561AA">
        <w:rPr>
          <w:rFonts w:ascii="Times New Roman" w:eastAsia="Times New Roman" w:hAnsi="Times New Roman" w:cs="Times New Roman"/>
          <w:b/>
          <w:bCs/>
          <w:sz w:val="24"/>
          <w:szCs w:val="24"/>
          <w:lang w:eastAsia="uk-UA"/>
        </w:rPr>
        <w:t>.</w:t>
      </w:r>
    </w:p>
    <w:p w:rsidR="00651920" w:rsidRPr="001561AA"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4"/>
          <w:szCs w:val="24"/>
        </w:rPr>
      </w:pPr>
    </w:p>
    <w:p w:rsidR="001F39C1" w:rsidRPr="001561AA"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1561AA">
        <w:rPr>
          <w:rFonts w:ascii="Times New Roman" w:eastAsiaTheme="minorHAnsi" w:hAnsi="Times New Roman" w:cs="Times New Roman"/>
          <w:sz w:val="24"/>
          <w:szCs w:val="24"/>
        </w:rPr>
        <w:t xml:space="preserve">ГРД </w:t>
      </w:r>
      <w:r w:rsidR="005744FF" w:rsidRPr="001561AA">
        <w:rPr>
          <w:rFonts w:ascii="Times New Roman" w:eastAsiaTheme="minorHAnsi" w:hAnsi="Times New Roman" w:cs="Times New Roman"/>
          <w:sz w:val="24"/>
          <w:szCs w:val="24"/>
        </w:rPr>
        <w:t>0</w:t>
      </w:r>
      <w:r w:rsidR="00906969" w:rsidRPr="001561AA">
        <w:rPr>
          <w:rFonts w:ascii="Times New Roman" w:eastAsiaTheme="minorHAnsi" w:hAnsi="Times New Roman" w:cs="Times New Roman"/>
          <w:sz w:val="24"/>
          <w:szCs w:val="24"/>
        </w:rPr>
        <w:t>3</w:t>
      </w:r>
      <w:r w:rsidRPr="001561AA">
        <w:rPr>
          <w:rFonts w:ascii="Times New Roman" w:eastAsiaTheme="minorHAnsi" w:hAnsi="Times New Roman" w:cs="Times New Roman"/>
          <w:sz w:val="24"/>
          <w:szCs w:val="24"/>
        </w:rPr>
        <w:t xml:space="preserve"> </w:t>
      </w:r>
      <w:r w:rsidR="00906969" w:rsidRPr="001561AA">
        <w:rPr>
          <w:rFonts w:ascii="Times New Roman" w:eastAsiaTheme="minorHAnsi" w:hAnsi="Times New Roman" w:cs="Times New Roman"/>
          <w:sz w:val="24"/>
          <w:szCs w:val="24"/>
        </w:rPr>
        <w:t>липня</w:t>
      </w:r>
      <w:r w:rsidRPr="001561AA">
        <w:rPr>
          <w:rFonts w:ascii="Times New Roman" w:eastAsiaTheme="minorHAnsi" w:hAnsi="Times New Roman" w:cs="Times New Roman"/>
          <w:sz w:val="24"/>
          <w:szCs w:val="24"/>
        </w:rPr>
        <w:t xml:space="preserve"> </w:t>
      </w:r>
      <w:r w:rsidR="001F39C1" w:rsidRPr="001561AA">
        <w:rPr>
          <w:rFonts w:ascii="Times New Roman" w:eastAsiaTheme="minorHAnsi" w:hAnsi="Times New Roman" w:cs="Times New Roman"/>
          <w:sz w:val="24"/>
          <w:szCs w:val="24"/>
        </w:rPr>
        <w:t>2025</w:t>
      </w:r>
      <w:r w:rsidRPr="001561AA">
        <w:rPr>
          <w:rFonts w:ascii="Times New Roman" w:eastAsiaTheme="minorHAnsi" w:hAnsi="Times New Roman" w:cs="Times New Roman"/>
          <w:sz w:val="24"/>
          <w:szCs w:val="24"/>
        </w:rPr>
        <w:t xml:space="preserve"> року</w:t>
      </w:r>
      <w:r w:rsidR="001F39C1" w:rsidRPr="001561AA">
        <w:rPr>
          <w:rFonts w:ascii="Times New Roman" w:eastAsiaTheme="minorHAnsi" w:hAnsi="Times New Roman" w:cs="Times New Roman"/>
          <w:sz w:val="24"/>
          <w:szCs w:val="24"/>
        </w:rPr>
        <w:t xml:space="preserve"> затвердила висновок про невідповідність кандидат</w:t>
      </w:r>
      <w:r w:rsidR="005167B0" w:rsidRPr="001561AA">
        <w:rPr>
          <w:rFonts w:ascii="Times New Roman" w:eastAsiaTheme="minorHAnsi" w:hAnsi="Times New Roman" w:cs="Times New Roman"/>
          <w:sz w:val="24"/>
          <w:szCs w:val="24"/>
        </w:rPr>
        <w:t xml:space="preserve">а на посаду судді </w:t>
      </w:r>
      <w:r w:rsidR="00906969" w:rsidRPr="001561AA">
        <w:rPr>
          <w:rFonts w:ascii="Times New Roman" w:eastAsiaTheme="minorHAnsi" w:hAnsi="Times New Roman" w:cs="Times New Roman"/>
          <w:sz w:val="24"/>
          <w:szCs w:val="24"/>
        </w:rPr>
        <w:t xml:space="preserve">Погрібної Н.М. </w:t>
      </w:r>
      <w:r w:rsidR="001F39C1" w:rsidRPr="001561AA">
        <w:rPr>
          <w:rFonts w:ascii="Times New Roman" w:eastAsiaTheme="minorHAnsi" w:hAnsi="Times New Roman" w:cs="Times New Roman"/>
          <w:sz w:val="24"/>
          <w:szCs w:val="24"/>
        </w:rPr>
        <w:t xml:space="preserve"> критеріям доброчесності та професійної етики.</w:t>
      </w:r>
    </w:p>
    <w:p w:rsidR="0063374C" w:rsidRPr="001561AA" w:rsidRDefault="005167B0" w:rsidP="00805206">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sz w:val="24"/>
          <w:szCs w:val="24"/>
        </w:rPr>
        <w:t>П</w:t>
      </w:r>
      <w:r w:rsidR="001F39C1" w:rsidRPr="001561AA">
        <w:rPr>
          <w:rFonts w:ascii="Times New Roman" w:eastAsiaTheme="minorHAnsi" w:hAnsi="Times New Roman" w:cs="Times New Roman"/>
          <w:sz w:val="24"/>
          <w:szCs w:val="24"/>
        </w:rPr>
        <w:t>ідстав</w:t>
      </w:r>
      <w:r w:rsidR="00DA5E3E" w:rsidRPr="001561AA">
        <w:rPr>
          <w:rFonts w:ascii="Times New Roman" w:eastAsiaTheme="minorHAnsi" w:hAnsi="Times New Roman" w:cs="Times New Roman"/>
          <w:sz w:val="24"/>
          <w:szCs w:val="24"/>
        </w:rPr>
        <w:t>ами</w:t>
      </w:r>
      <w:r w:rsidR="001F39C1" w:rsidRPr="001561AA">
        <w:rPr>
          <w:rFonts w:ascii="Times New Roman" w:eastAsiaTheme="minorHAnsi" w:hAnsi="Times New Roman" w:cs="Times New Roman"/>
          <w:sz w:val="24"/>
          <w:szCs w:val="24"/>
        </w:rPr>
        <w:t xml:space="preserve"> для висновку стало те, що </w:t>
      </w:r>
      <w:r w:rsidR="00D04523" w:rsidRPr="001561AA">
        <w:rPr>
          <w:rFonts w:ascii="Times New Roman" w:eastAsiaTheme="minorHAnsi" w:hAnsi="Times New Roman" w:cs="Times New Roman"/>
          <w:sz w:val="24"/>
          <w:szCs w:val="24"/>
        </w:rPr>
        <w:t>с</w:t>
      </w:r>
      <w:r w:rsidR="00D04523" w:rsidRPr="001561AA">
        <w:rPr>
          <w:rFonts w:ascii="Times New Roman" w:eastAsiaTheme="minorHAnsi" w:hAnsi="Times New Roman" w:cs="Times New Roman"/>
          <w:bCs/>
          <w:sz w:val="24"/>
          <w:szCs w:val="24"/>
        </w:rPr>
        <w:t xml:space="preserve">уддя (кандидат на посаду судді) </w:t>
      </w:r>
      <w:r w:rsidR="005744FF" w:rsidRPr="001561AA">
        <w:rPr>
          <w:rFonts w:ascii="Times New Roman" w:eastAsiaTheme="minorHAnsi" w:hAnsi="Times New Roman" w:cs="Times New Roman"/>
          <w:bCs/>
          <w:sz w:val="24"/>
          <w:szCs w:val="24"/>
        </w:rPr>
        <w:t>не відповідає</w:t>
      </w:r>
      <w:r w:rsidR="0063374C" w:rsidRPr="001561AA">
        <w:rPr>
          <w:rFonts w:ascii="Times New Roman" w:eastAsiaTheme="minorHAnsi" w:hAnsi="Times New Roman" w:cs="Times New Roman"/>
          <w:bCs/>
          <w:sz w:val="24"/>
          <w:szCs w:val="24"/>
        </w:rPr>
        <w:t>:</w:t>
      </w:r>
    </w:p>
    <w:p w:rsidR="003452BD" w:rsidRPr="001561AA" w:rsidRDefault="0063374C" w:rsidP="0063374C">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w:t>
      </w:r>
      <w:r w:rsidR="005744FF" w:rsidRPr="001561AA">
        <w:rPr>
          <w:rFonts w:ascii="Times New Roman" w:eastAsiaTheme="minorHAnsi" w:hAnsi="Times New Roman" w:cs="Times New Roman"/>
          <w:bCs/>
          <w:sz w:val="24"/>
          <w:szCs w:val="24"/>
        </w:rPr>
        <w:t xml:space="preserve"> </w:t>
      </w:r>
      <w:r w:rsidR="004B3DB3" w:rsidRPr="001561AA">
        <w:rPr>
          <w:rFonts w:ascii="Times New Roman" w:eastAsiaTheme="minorHAnsi" w:hAnsi="Times New Roman" w:cs="Times New Roman"/>
          <w:bCs/>
          <w:sz w:val="24"/>
          <w:szCs w:val="24"/>
        </w:rPr>
        <w:t xml:space="preserve">критеріям доброчесності та професійної етики </w:t>
      </w:r>
      <w:r w:rsidR="005744FF" w:rsidRPr="001561AA">
        <w:rPr>
          <w:rFonts w:ascii="Times New Roman" w:eastAsiaTheme="minorHAnsi" w:hAnsi="Times New Roman" w:cs="Times New Roman"/>
          <w:bCs/>
          <w:sz w:val="24"/>
          <w:szCs w:val="24"/>
        </w:rPr>
        <w:t xml:space="preserve">за показником </w:t>
      </w:r>
      <w:r w:rsidR="00D105E7" w:rsidRPr="001561AA">
        <w:rPr>
          <w:rFonts w:ascii="Times New Roman" w:eastAsiaTheme="minorHAnsi" w:hAnsi="Times New Roman" w:cs="Times New Roman"/>
          <w:bCs/>
          <w:sz w:val="24"/>
          <w:szCs w:val="24"/>
        </w:rPr>
        <w:t>«Дотримання етичних норм і бездоганна поведінка у професійному та особистому житті»</w:t>
      </w:r>
      <w:r w:rsidR="00364347" w:rsidRPr="001561AA">
        <w:rPr>
          <w:rFonts w:ascii="Times New Roman" w:eastAsiaTheme="minorHAnsi" w:hAnsi="Times New Roman" w:cs="Times New Roman"/>
          <w:bCs/>
          <w:sz w:val="24"/>
          <w:szCs w:val="24"/>
        </w:rPr>
        <w:t xml:space="preserve"> (підпункт 1 пункту 17 Єдиних показників для оцінки доброчесності та професійної етики судді (кандидата на посаду судді), затверджених Вищою радою правосуддя від 17 грудня 2024 року № 3659/0/15-24  (далі – Єдині показники)</w:t>
      </w:r>
      <w:r w:rsidR="00456DDB">
        <w:rPr>
          <w:rFonts w:ascii="Times New Roman" w:eastAsiaTheme="minorHAnsi" w:hAnsi="Times New Roman" w:cs="Times New Roman"/>
          <w:bCs/>
          <w:sz w:val="24"/>
          <w:szCs w:val="24"/>
        </w:rPr>
        <w:t xml:space="preserve"> та вимогам</w:t>
      </w:r>
      <w:r w:rsidR="00ED4596" w:rsidRPr="001561AA">
        <w:rPr>
          <w:rFonts w:ascii="Times New Roman" w:eastAsiaTheme="minorHAnsi" w:hAnsi="Times New Roman" w:cs="Times New Roman"/>
          <w:bCs/>
          <w:sz w:val="24"/>
          <w:szCs w:val="24"/>
        </w:rPr>
        <w:t xml:space="preserve"> </w:t>
      </w:r>
      <w:r w:rsidRPr="001561AA">
        <w:rPr>
          <w:rFonts w:ascii="Times New Roman" w:eastAsiaTheme="minorHAnsi" w:hAnsi="Times New Roman" w:cs="Times New Roman"/>
          <w:bCs/>
          <w:sz w:val="24"/>
          <w:szCs w:val="24"/>
        </w:rPr>
        <w:t>підпункт</w:t>
      </w:r>
      <w:r w:rsidR="00ED4596" w:rsidRPr="001561AA">
        <w:rPr>
          <w:rFonts w:ascii="Times New Roman" w:eastAsiaTheme="minorHAnsi" w:hAnsi="Times New Roman" w:cs="Times New Roman"/>
          <w:bCs/>
          <w:sz w:val="24"/>
          <w:szCs w:val="24"/>
        </w:rPr>
        <w:t>у</w:t>
      </w:r>
      <w:r w:rsidRPr="001561AA">
        <w:rPr>
          <w:rFonts w:ascii="Times New Roman" w:eastAsiaTheme="minorHAnsi" w:hAnsi="Times New Roman" w:cs="Times New Roman"/>
          <w:bCs/>
          <w:sz w:val="24"/>
          <w:szCs w:val="24"/>
        </w:rPr>
        <w:t xml:space="preserve"> 6.5 пункту 6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(далі – Індикатори),</w:t>
      </w:r>
      <w:r w:rsidR="005744FF" w:rsidRPr="001561AA">
        <w:rPr>
          <w:rFonts w:ascii="Times New Roman" w:eastAsiaTheme="minorHAnsi" w:hAnsi="Times New Roman" w:cs="Times New Roman"/>
          <w:bCs/>
          <w:sz w:val="24"/>
          <w:szCs w:val="24"/>
        </w:rPr>
        <w:t xml:space="preserve"> оскільки </w:t>
      </w:r>
      <w:r w:rsidRPr="001561AA">
        <w:rPr>
          <w:rFonts w:ascii="Times New Roman" w:eastAsiaTheme="minorHAnsi" w:hAnsi="Times New Roman" w:cs="Times New Roman"/>
          <w:bCs/>
          <w:sz w:val="24"/>
          <w:szCs w:val="24"/>
        </w:rPr>
        <w:t xml:space="preserve">ухвалювала рішення, не перебуваючи на робочому місці; </w:t>
      </w:r>
    </w:p>
    <w:p w:rsidR="00364347" w:rsidRPr="001561AA" w:rsidRDefault="0063374C" w:rsidP="00364347">
      <w:pPr>
        <w:autoSpaceDE w:val="0"/>
        <w:autoSpaceDN w:val="0"/>
        <w:adjustRightInd w:val="0"/>
        <w:spacing w:after="0" w:line="240" w:lineRule="auto"/>
        <w:ind w:firstLine="708"/>
        <w:jc w:val="both"/>
        <w:rPr>
          <w:rFonts w:ascii="Times New Roman" w:eastAsiaTheme="minorHAnsi" w:hAnsi="Times New Roman" w:cs="Times New Roman"/>
          <w:bCs/>
          <w:sz w:val="24"/>
          <w:szCs w:val="24"/>
        </w:rPr>
      </w:pPr>
      <w:bookmarkStart w:id="8" w:name="_GoBack"/>
      <w:r w:rsidRPr="001561AA">
        <w:rPr>
          <w:rFonts w:ascii="Times New Roman" w:eastAsiaTheme="minorHAnsi" w:hAnsi="Times New Roman" w:cs="Times New Roman"/>
          <w:bCs/>
          <w:sz w:val="24"/>
          <w:szCs w:val="24"/>
        </w:rPr>
        <w:t xml:space="preserve">- </w:t>
      </w:r>
      <w:r w:rsidR="004B3DB3" w:rsidRPr="001561AA">
        <w:rPr>
          <w:rFonts w:ascii="Times New Roman" w:eastAsiaTheme="minorHAnsi" w:hAnsi="Times New Roman" w:cs="Times New Roman"/>
          <w:bCs/>
          <w:sz w:val="24"/>
          <w:szCs w:val="24"/>
        </w:rPr>
        <w:t xml:space="preserve">критеріям доброчесності та професійної етики </w:t>
      </w:r>
      <w:r w:rsidR="00364347" w:rsidRPr="001561AA">
        <w:rPr>
          <w:rFonts w:ascii="Times New Roman" w:eastAsiaTheme="minorHAnsi" w:hAnsi="Times New Roman" w:cs="Times New Roman"/>
          <w:bCs/>
          <w:sz w:val="24"/>
          <w:szCs w:val="24"/>
        </w:rPr>
        <w:t xml:space="preserve">за показником «Сумлінність» (підпункт 6 </w:t>
      </w:r>
      <w:bookmarkEnd w:id="8"/>
      <w:r w:rsidR="00364347" w:rsidRPr="001561AA">
        <w:rPr>
          <w:rFonts w:ascii="Times New Roman" w:eastAsiaTheme="minorHAnsi" w:hAnsi="Times New Roman" w:cs="Times New Roman"/>
          <w:bCs/>
          <w:sz w:val="24"/>
          <w:szCs w:val="24"/>
        </w:rPr>
        <w:t>пункту 19 Єдиних показників</w:t>
      </w:r>
      <w:r w:rsidR="00ED4596" w:rsidRPr="001561AA">
        <w:rPr>
          <w:rFonts w:ascii="Times New Roman" w:eastAsiaTheme="minorHAnsi" w:hAnsi="Times New Roman" w:cs="Times New Roman"/>
          <w:bCs/>
          <w:sz w:val="24"/>
          <w:szCs w:val="24"/>
        </w:rPr>
        <w:t>)</w:t>
      </w:r>
      <w:r w:rsidR="00456DDB">
        <w:rPr>
          <w:rFonts w:ascii="Times New Roman" w:eastAsiaTheme="minorHAnsi" w:hAnsi="Times New Roman" w:cs="Times New Roman"/>
          <w:bCs/>
          <w:sz w:val="24"/>
          <w:szCs w:val="24"/>
        </w:rPr>
        <w:t xml:space="preserve"> та вимогам </w:t>
      </w:r>
      <w:r w:rsidR="00364347" w:rsidRPr="001561AA">
        <w:rPr>
          <w:rFonts w:ascii="Times New Roman" w:eastAsiaTheme="minorHAnsi" w:hAnsi="Times New Roman" w:cs="Times New Roman"/>
          <w:bCs/>
          <w:sz w:val="24"/>
          <w:szCs w:val="24"/>
        </w:rPr>
        <w:t xml:space="preserve">підпункту 6.8 пункту 6 Індикаторів, оскільки </w:t>
      </w:r>
      <w:r w:rsidR="00F7597A" w:rsidRPr="001561AA">
        <w:rPr>
          <w:rFonts w:ascii="Times New Roman" w:eastAsiaTheme="minorHAnsi" w:hAnsi="Times New Roman" w:cs="Times New Roman"/>
          <w:bCs/>
          <w:sz w:val="24"/>
          <w:szCs w:val="24"/>
        </w:rPr>
        <w:t>кандидат як суддя ухвалювала рішення російською мовою після 2010 року;</w:t>
      </w:r>
    </w:p>
    <w:p w:rsidR="00F7597A" w:rsidRPr="001561AA" w:rsidRDefault="00F7597A" w:rsidP="00F7597A">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 xml:space="preserve">- </w:t>
      </w:r>
      <w:r w:rsidR="004B3DB3" w:rsidRPr="001561AA">
        <w:rPr>
          <w:rFonts w:ascii="Times New Roman" w:eastAsiaTheme="minorHAnsi" w:hAnsi="Times New Roman" w:cs="Times New Roman"/>
          <w:bCs/>
          <w:sz w:val="24"/>
          <w:szCs w:val="24"/>
        </w:rPr>
        <w:t xml:space="preserve">критеріям доброчесності та професійної етики </w:t>
      </w:r>
      <w:r w:rsidRPr="001561AA">
        <w:rPr>
          <w:rFonts w:ascii="Times New Roman" w:eastAsiaTheme="minorHAnsi" w:hAnsi="Times New Roman" w:cs="Times New Roman"/>
          <w:bCs/>
          <w:sz w:val="24"/>
          <w:szCs w:val="24"/>
        </w:rPr>
        <w:t>за показником «Сумлінність» (пункт 19 Єдиних показників</w:t>
      </w:r>
      <w:r w:rsidR="00ED4596" w:rsidRPr="001561AA">
        <w:rPr>
          <w:rFonts w:ascii="Times New Roman" w:eastAsiaTheme="minorHAnsi" w:hAnsi="Times New Roman" w:cs="Times New Roman"/>
          <w:bCs/>
          <w:sz w:val="24"/>
          <w:szCs w:val="24"/>
        </w:rPr>
        <w:t>)</w:t>
      </w:r>
      <w:r w:rsidRPr="001561AA">
        <w:rPr>
          <w:rFonts w:ascii="Times New Roman" w:eastAsiaTheme="minorHAnsi" w:hAnsi="Times New Roman" w:cs="Times New Roman"/>
          <w:bCs/>
          <w:sz w:val="24"/>
          <w:szCs w:val="24"/>
        </w:rPr>
        <w:t>, підпунк</w:t>
      </w:r>
      <w:r w:rsidR="008608FB" w:rsidRPr="001561AA">
        <w:rPr>
          <w:rFonts w:ascii="Times New Roman" w:eastAsiaTheme="minorHAnsi" w:hAnsi="Times New Roman" w:cs="Times New Roman"/>
          <w:bCs/>
          <w:sz w:val="24"/>
          <w:szCs w:val="24"/>
        </w:rPr>
        <w:t>т</w:t>
      </w:r>
      <w:r w:rsidR="00ED4596" w:rsidRPr="001561AA">
        <w:rPr>
          <w:rFonts w:ascii="Times New Roman" w:eastAsiaTheme="minorHAnsi" w:hAnsi="Times New Roman" w:cs="Times New Roman"/>
          <w:bCs/>
          <w:sz w:val="24"/>
          <w:szCs w:val="24"/>
        </w:rPr>
        <w:t>у</w:t>
      </w:r>
      <w:r w:rsidRPr="001561AA">
        <w:rPr>
          <w:rFonts w:ascii="Times New Roman" w:eastAsiaTheme="minorHAnsi" w:hAnsi="Times New Roman" w:cs="Times New Roman"/>
          <w:bCs/>
          <w:sz w:val="24"/>
          <w:szCs w:val="24"/>
        </w:rPr>
        <w:t xml:space="preserve"> 6.7 пункту 6 Індикаторів, оскільки </w:t>
      </w:r>
      <w:r w:rsidR="00472366" w:rsidRPr="001561AA">
        <w:rPr>
          <w:rFonts w:ascii="Times New Roman" w:eastAsiaTheme="minorHAnsi" w:hAnsi="Times New Roman" w:cs="Times New Roman"/>
          <w:bCs/>
          <w:sz w:val="24"/>
          <w:szCs w:val="24"/>
        </w:rPr>
        <w:t>регулярно порушувала строки надсилання до Є</w:t>
      </w:r>
      <w:r w:rsidR="00456DDB">
        <w:rPr>
          <w:rFonts w:ascii="Times New Roman" w:eastAsiaTheme="minorHAnsi" w:hAnsi="Times New Roman" w:cs="Times New Roman"/>
          <w:bCs/>
          <w:sz w:val="24"/>
          <w:szCs w:val="24"/>
        </w:rPr>
        <w:t xml:space="preserve">диного державного реєстру судових рішень </w:t>
      </w:r>
      <w:r w:rsidR="00472366" w:rsidRPr="001561AA">
        <w:rPr>
          <w:rFonts w:ascii="Times New Roman" w:eastAsiaTheme="minorHAnsi" w:hAnsi="Times New Roman" w:cs="Times New Roman"/>
          <w:bCs/>
          <w:sz w:val="24"/>
          <w:szCs w:val="24"/>
        </w:rPr>
        <w:t>електронних копій судових рішень;</w:t>
      </w:r>
    </w:p>
    <w:p w:rsidR="00472366" w:rsidRPr="001561AA" w:rsidRDefault="00472366" w:rsidP="0074212C">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 xml:space="preserve">- </w:t>
      </w:r>
      <w:r w:rsidR="00456DDB">
        <w:rPr>
          <w:rFonts w:ascii="Times New Roman" w:eastAsiaTheme="minorHAnsi" w:hAnsi="Times New Roman" w:cs="Times New Roman"/>
          <w:bCs/>
          <w:sz w:val="24"/>
          <w:szCs w:val="24"/>
        </w:rPr>
        <w:t xml:space="preserve">вимогам </w:t>
      </w:r>
      <w:r w:rsidR="0074212C" w:rsidRPr="001561AA">
        <w:rPr>
          <w:rFonts w:ascii="Times New Roman" w:eastAsiaTheme="minorHAnsi" w:hAnsi="Times New Roman" w:cs="Times New Roman"/>
          <w:bCs/>
          <w:sz w:val="24"/>
          <w:szCs w:val="24"/>
        </w:rPr>
        <w:t>підпункт</w:t>
      </w:r>
      <w:r w:rsidR="004B3DB3" w:rsidRPr="001561AA">
        <w:rPr>
          <w:rFonts w:ascii="Times New Roman" w:eastAsiaTheme="minorHAnsi" w:hAnsi="Times New Roman" w:cs="Times New Roman"/>
          <w:bCs/>
          <w:sz w:val="24"/>
          <w:szCs w:val="24"/>
        </w:rPr>
        <w:t>у</w:t>
      </w:r>
      <w:r w:rsidR="0074212C" w:rsidRPr="001561AA">
        <w:rPr>
          <w:rFonts w:ascii="Times New Roman" w:eastAsiaTheme="minorHAnsi" w:hAnsi="Times New Roman" w:cs="Times New Roman"/>
          <w:bCs/>
          <w:sz w:val="24"/>
          <w:szCs w:val="24"/>
        </w:rPr>
        <w:t xml:space="preserve"> 6.3 пункту 6 Індикаторів, оскільки неодноразово закривала провадження стосовно водіїв, які керували транспортом у стані сп’яніння, що призвело до уникнення ними відповідальності за тяжкі порушення у справах;</w:t>
      </w:r>
    </w:p>
    <w:p w:rsidR="0074212C" w:rsidRPr="001561AA" w:rsidRDefault="0074212C" w:rsidP="0074212C">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 xml:space="preserve">- </w:t>
      </w:r>
      <w:r w:rsidR="004B3DB3" w:rsidRPr="001561AA">
        <w:rPr>
          <w:rFonts w:ascii="Times New Roman" w:eastAsiaTheme="minorHAnsi" w:hAnsi="Times New Roman" w:cs="Times New Roman"/>
          <w:bCs/>
          <w:sz w:val="24"/>
          <w:szCs w:val="24"/>
        </w:rPr>
        <w:t xml:space="preserve">критеріям доброчесності та професійної етики </w:t>
      </w:r>
      <w:r w:rsidRPr="001561AA">
        <w:rPr>
          <w:rFonts w:ascii="Times New Roman" w:eastAsiaTheme="minorHAnsi" w:hAnsi="Times New Roman" w:cs="Times New Roman"/>
          <w:bCs/>
          <w:sz w:val="24"/>
          <w:szCs w:val="24"/>
        </w:rPr>
        <w:t>за показником «Законність джерел походження прав на об’єкти цивільних прав та відповідність рівня життя задекларованим доходам» (підпункт 7 пункту 21; підпункт 1 пункту 22 Єдиних показників</w:t>
      </w:r>
      <w:r w:rsidR="00ED4596" w:rsidRPr="001561AA">
        <w:rPr>
          <w:rFonts w:ascii="Times New Roman" w:eastAsiaTheme="minorHAnsi" w:hAnsi="Times New Roman" w:cs="Times New Roman"/>
          <w:bCs/>
          <w:sz w:val="24"/>
          <w:szCs w:val="24"/>
        </w:rPr>
        <w:t>)</w:t>
      </w:r>
      <w:r w:rsidR="00456DDB">
        <w:rPr>
          <w:rFonts w:ascii="Times New Roman" w:eastAsiaTheme="minorHAnsi" w:hAnsi="Times New Roman" w:cs="Times New Roman"/>
          <w:bCs/>
          <w:sz w:val="24"/>
          <w:szCs w:val="24"/>
        </w:rPr>
        <w:t xml:space="preserve"> та вимогам</w:t>
      </w:r>
      <w:r w:rsidR="009F200E" w:rsidRPr="001561AA">
        <w:rPr>
          <w:rFonts w:ascii="Times New Roman" w:eastAsiaTheme="minorHAnsi" w:hAnsi="Times New Roman" w:cs="Times New Roman"/>
          <w:bCs/>
          <w:sz w:val="24"/>
          <w:szCs w:val="24"/>
        </w:rPr>
        <w:t xml:space="preserve"> підпункт</w:t>
      </w:r>
      <w:r w:rsidR="00ED4596" w:rsidRPr="001561AA">
        <w:rPr>
          <w:rFonts w:ascii="Times New Roman" w:eastAsiaTheme="minorHAnsi" w:hAnsi="Times New Roman" w:cs="Times New Roman"/>
          <w:bCs/>
          <w:sz w:val="24"/>
          <w:szCs w:val="24"/>
        </w:rPr>
        <w:t>у</w:t>
      </w:r>
      <w:r w:rsidR="009F200E" w:rsidRPr="001561AA">
        <w:rPr>
          <w:rFonts w:ascii="Times New Roman" w:eastAsiaTheme="minorHAnsi" w:hAnsi="Times New Roman" w:cs="Times New Roman"/>
          <w:bCs/>
          <w:sz w:val="24"/>
          <w:szCs w:val="24"/>
        </w:rPr>
        <w:t xml:space="preserve"> 4.6, 4.8 пункту 4 Індикаторів</w:t>
      </w:r>
      <w:r w:rsidR="00456DDB">
        <w:rPr>
          <w:rFonts w:ascii="Times New Roman" w:eastAsiaTheme="minorHAnsi" w:hAnsi="Times New Roman" w:cs="Times New Roman"/>
          <w:bCs/>
          <w:sz w:val="24"/>
          <w:szCs w:val="24"/>
        </w:rPr>
        <w:t>,</w:t>
      </w:r>
      <w:r w:rsidR="009F200E" w:rsidRPr="001561AA">
        <w:rPr>
          <w:rFonts w:ascii="Times New Roman" w:eastAsiaTheme="minorHAnsi" w:hAnsi="Times New Roman" w:cs="Times New Roman"/>
          <w:bCs/>
          <w:sz w:val="24"/>
          <w:szCs w:val="24"/>
        </w:rPr>
        <w:t xml:space="preserve"> пункт</w:t>
      </w:r>
      <w:r w:rsidR="00ED4596" w:rsidRPr="001561AA">
        <w:rPr>
          <w:rFonts w:ascii="Times New Roman" w:eastAsiaTheme="minorHAnsi" w:hAnsi="Times New Roman" w:cs="Times New Roman"/>
          <w:bCs/>
          <w:sz w:val="24"/>
          <w:szCs w:val="24"/>
        </w:rPr>
        <w:t>ів</w:t>
      </w:r>
      <w:r w:rsidR="009F200E" w:rsidRPr="001561AA">
        <w:rPr>
          <w:rFonts w:ascii="Times New Roman" w:eastAsiaTheme="minorHAnsi" w:hAnsi="Times New Roman" w:cs="Times New Roman"/>
          <w:bCs/>
          <w:sz w:val="24"/>
          <w:szCs w:val="24"/>
        </w:rPr>
        <w:t xml:space="preserve"> 1-2 Індикаторів </w:t>
      </w:r>
      <w:r w:rsidR="00456DDB">
        <w:rPr>
          <w:rFonts w:ascii="Times New Roman" w:eastAsiaTheme="minorHAnsi" w:hAnsi="Times New Roman" w:cs="Times New Roman"/>
          <w:bCs/>
          <w:sz w:val="24"/>
          <w:szCs w:val="24"/>
        </w:rPr>
        <w:t>(</w:t>
      </w:r>
      <w:r w:rsidR="009F200E" w:rsidRPr="001561AA">
        <w:rPr>
          <w:rFonts w:ascii="Times New Roman" w:eastAsiaTheme="minorHAnsi" w:hAnsi="Times New Roman" w:cs="Times New Roman"/>
          <w:bCs/>
          <w:sz w:val="24"/>
          <w:szCs w:val="24"/>
        </w:rPr>
        <w:t>від 09 листопада 2023 року</w:t>
      </w:r>
      <w:r w:rsidR="00456DDB">
        <w:rPr>
          <w:rFonts w:ascii="Times New Roman" w:eastAsiaTheme="minorHAnsi" w:hAnsi="Times New Roman" w:cs="Times New Roman"/>
          <w:bCs/>
          <w:sz w:val="24"/>
          <w:szCs w:val="24"/>
        </w:rPr>
        <w:t>)</w:t>
      </w:r>
      <w:r w:rsidRPr="001561AA">
        <w:rPr>
          <w:rFonts w:ascii="Times New Roman" w:eastAsiaTheme="minorHAnsi" w:hAnsi="Times New Roman" w:cs="Times New Roman"/>
          <w:bCs/>
          <w:sz w:val="24"/>
          <w:szCs w:val="24"/>
        </w:rPr>
        <w:t xml:space="preserve">, оскільки </w:t>
      </w:r>
      <w:r w:rsidR="00EB4607" w:rsidRPr="001561AA">
        <w:rPr>
          <w:rFonts w:ascii="Times New Roman" w:eastAsiaTheme="minorHAnsi" w:hAnsi="Times New Roman" w:cs="Times New Roman"/>
          <w:bCs/>
          <w:sz w:val="24"/>
          <w:szCs w:val="24"/>
        </w:rPr>
        <w:t xml:space="preserve">кандидат у майнових деклараціях за 2019–2022 роки не декларувала майнових прав власного </w:t>
      </w:r>
      <w:r w:rsidR="00EB4607" w:rsidRPr="001561AA">
        <w:rPr>
          <w:rFonts w:ascii="Times New Roman" w:eastAsiaTheme="minorHAnsi" w:hAnsi="Times New Roman" w:cs="Times New Roman"/>
          <w:bCs/>
          <w:sz w:val="24"/>
          <w:szCs w:val="24"/>
        </w:rPr>
        <w:lastRenderedPageBreak/>
        <w:t>сина, хоча він був зазначений нею як член сім’ї</w:t>
      </w:r>
      <w:r w:rsidR="008608FB" w:rsidRPr="001561AA">
        <w:rPr>
          <w:rFonts w:ascii="Times New Roman" w:eastAsiaTheme="minorHAnsi" w:hAnsi="Times New Roman" w:cs="Times New Roman"/>
          <w:bCs/>
          <w:sz w:val="24"/>
          <w:szCs w:val="24"/>
        </w:rPr>
        <w:t xml:space="preserve">; </w:t>
      </w:r>
      <w:r w:rsidR="00EB4607" w:rsidRPr="001561AA">
        <w:rPr>
          <w:rFonts w:ascii="Times New Roman" w:eastAsiaTheme="minorHAnsi" w:hAnsi="Times New Roman" w:cs="Times New Roman"/>
          <w:bCs/>
          <w:sz w:val="24"/>
          <w:szCs w:val="24"/>
        </w:rPr>
        <w:t xml:space="preserve">у майнових деклараціях за 2022–2024 роки кандидат не зазначила свою матір </w:t>
      </w:r>
      <w:r w:rsidR="00230FBC">
        <w:rPr>
          <w:rFonts w:ascii="Times New Roman" w:eastAsiaTheme="minorHAnsi" w:hAnsi="Times New Roman" w:cs="Times New Roman"/>
          <w:bCs/>
          <w:sz w:val="24"/>
          <w:szCs w:val="24"/>
        </w:rPr>
        <w:t>ОСОБА_1</w:t>
      </w:r>
      <w:r w:rsidR="00EB4607" w:rsidRPr="001561AA">
        <w:rPr>
          <w:rFonts w:ascii="Times New Roman" w:eastAsiaTheme="minorHAnsi" w:hAnsi="Times New Roman" w:cs="Times New Roman"/>
          <w:bCs/>
          <w:sz w:val="24"/>
          <w:szCs w:val="24"/>
        </w:rPr>
        <w:t xml:space="preserve"> як члена сім’ї</w:t>
      </w:r>
      <w:r w:rsidR="008608FB" w:rsidRPr="001561AA">
        <w:rPr>
          <w:rFonts w:ascii="Times New Roman" w:eastAsiaTheme="minorHAnsi" w:hAnsi="Times New Roman" w:cs="Times New Roman"/>
          <w:bCs/>
          <w:sz w:val="24"/>
          <w:szCs w:val="24"/>
        </w:rPr>
        <w:t>;</w:t>
      </w:r>
      <w:r w:rsidR="00EB4607" w:rsidRPr="001561AA">
        <w:rPr>
          <w:rFonts w:ascii="Times New Roman" w:eastAsiaTheme="minorHAnsi" w:hAnsi="Times New Roman" w:cs="Times New Roman"/>
          <w:bCs/>
          <w:sz w:val="24"/>
          <w:szCs w:val="24"/>
        </w:rPr>
        <w:t xml:space="preserve"> </w:t>
      </w:r>
      <w:r w:rsidR="00036B61" w:rsidRPr="001561AA">
        <w:rPr>
          <w:rFonts w:ascii="Times New Roman" w:eastAsiaTheme="minorHAnsi" w:hAnsi="Times New Roman" w:cs="Times New Roman"/>
          <w:bCs/>
          <w:sz w:val="24"/>
          <w:szCs w:val="24"/>
        </w:rPr>
        <w:t xml:space="preserve">у поданих майнових деклараціях за 2015–2024 роки в розділі 3 «Об’єкти нерухомості» кандидат зазначила про квартиру в місті Бахмут, співвласницею якої є вона, та вказала, що вартість цієї квартири </w:t>
      </w:r>
      <w:r w:rsidR="00456DDB">
        <w:rPr>
          <w:rFonts w:ascii="Times New Roman" w:eastAsiaTheme="minorHAnsi" w:hAnsi="Times New Roman" w:cs="Times New Roman"/>
          <w:bCs/>
          <w:sz w:val="24"/>
          <w:szCs w:val="24"/>
        </w:rPr>
        <w:t>«</w:t>
      </w:r>
      <w:r w:rsidR="00036B61" w:rsidRPr="001561AA">
        <w:rPr>
          <w:rFonts w:ascii="Times New Roman" w:eastAsiaTheme="minorHAnsi" w:hAnsi="Times New Roman" w:cs="Times New Roman"/>
          <w:bCs/>
          <w:sz w:val="24"/>
          <w:szCs w:val="24"/>
        </w:rPr>
        <w:t>невідома</w:t>
      </w:r>
      <w:r w:rsidR="00456DDB">
        <w:rPr>
          <w:rFonts w:ascii="Times New Roman" w:eastAsiaTheme="minorHAnsi" w:hAnsi="Times New Roman" w:cs="Times New Roman"/>
          <w:bCs/>
          <w:sz w:val="24"/>
          <w:szCs w:val="24"/>
        </w:rPr>
        <w:t>»</w:t>
      </w:r>
      <w:r w:rsidR="00036B61" w:rsidRPr="001561AA">
        <w:rPr>
          <w:rFonts w:ascii="Times New Roman" w:eastAsiaTheme="minorHAnsi" w:hAnsi="Times New Roman" w:cs="Times New Roman"/>
          <w:bCs/>
          <w:sz w:val="24"/>
          <w:szCs w:val="24"/>
        </w:rPr>
        <w:t xml:space="preserve"> або </w:t>
      </w:r>
      <w:r w:rsidR="00456DDB">
        <w:rPr>
          <w:rFonts w:ascii="Times New Roman" w:eastAsiaTheme="minorHAnsi" w:hAnsi="Times New Roman" w:cs="Times New Roman"/>
          <w:bCs/>
          <w:sz w:val="24"/>
          <w:szCs w:val="24"/>
        </w:rPr>
        <w:t>«</w:t>
      </w:r>
      <w:r w:rsidR="00036B61" w:rsidRPr="001561AA">
        <w:rPr>
          <w:rFonts w:ascii="Times New Roman" w:eastAsiaTheme="minorHAnsi" w:hAnsi="Times New Roman" w:cs="Times New Roman"/>
          <w:bCs/>
          <w:sz w:val="24"/>
          <w:szCs w:val="24"/>
        </w:rPr>
        <w:t>не застосовується</w:t>
      </w:r>
      <w:r w:rsidR="00456DDB">
        <w:rPr>
          <w:rFonts w:ascii="Times New Roman" w:eastAsiaTheme="minorHAnsi" w:hAnsi="Times New Roman" w:cs="Times New Roman"/>
          <w:bCs/>
          <w:sz w:val="24"/>
          <w:szCs w:val="24"/>
        </w:rPr>
        <w:t>»</w:t>
      </w:r>
      <w:r w:rsidR="008608FB" w:rsidRPr="001561AA">
        <w:rPr>
          <w:rFonts w:ascii="Times New Roman" w:eastAsiaTheme="minorHAnsi" w:hAnsi="Times New Roman" w:cs="Times New Roman"/>
          <w:bCs/>
          <w:sz w:val="24"/>
          <w:szCs w:val="24"/>
        </w:rPr>
        <w:t>;</w:t>
      </w:r>
      <w:r w:rsidR="00036B61" w:rsidRPr="001561AA">
        <w:rPr>
          <w:rFonts w:ascii="Times New Roman" w:eastAsiaTheme="minorHAnsi" w:hAnsi="Times New Roman" w:cs="Times New Roman"/>
          <w:bCs/>
          <w:sz w:val="24"/>
          <w:szCs w:val="24"/>
        </w:rPr>
        <w:t xml:space="preserve"> у щорічних деклараціях за 2015–2020 роки кандидат не зазначила інших співвласників на </w:t>
      </w:r>
      <w:r w:rsidR="008608FB" w:rsidRPr="001561AA">
        <w:rPr>
          <w:rFonts w:ascii="Times New Roman" w:eastAsiaTheme="minorHAnsi" w:hAnsi="Times New Roman" w:cs="Times New Roman"/>
          <w:bCs/>
          <w:sz w:val="24"/>
          <w:szCs w:val="24"/>
        </w:rPr>
        <w:t xml:space="preserve"> квартиру </w:t>
      </w:r>
      <w:r w:rsidR="00456DDB">
        <w:rPr>
          <w:rFonts w:ascii="Times New Roman" w:eastAsiaTheme="minorHAnsi" w:hAnsi="Times New Roman" w:cs="Times New Roman"/>
          <w:bCs/>
          <w:sz w:val="24"/>
          <w:szCs w:val="24"/>
        </w:rPr>
        <w:t>в</w:t>
      </w:r>
      <w:r w:rsidR="008608FB" w:rsidRPr="001561AA">
        <w:rPr>
          <w:rFonts w:ascii="Times New Roman" w:eastAsiaTheme="minorHAnsi" w:hAnsi="Times New Roman" w:cs="Times New Roman"/>
          <w:bCs/>
          <w:sz w:val="24"/>
          <w:szCs w:val="24"/>
        </w:rPr>
        <w:t xml:space="preserve"> місті Бахмут;</w:t>
      </w:r>
      <w:r w:rsidR="00036B61" w:rsidRPr="001561AA">
        <w:rPr>
          <w:rFonts w:ascii="Times New Roman" w:eastAsiaTheme="minorHAnsi" w:hAnsi="Times New Roman" w:cs="Times New Roman"/>
          <w:bCs/>
          <w:sz w:val="24"/>
          <w:szCs w:val="24"/>
        </w:rPr>
        <w:t xml:space="preserve"> у щорічних деклараціях за 2015–2024 роки в розділі 3 «Об’єкти нерухомості» кандидат зазначила земельну ділянку</w:t>
      </w:r>
      <w:r w:rsidR="008608FB" w:rsidRPr="001561AA">
        <w:rPr>
          <w:rFonts w:ascii="Times New Roman" w:eastAsiaTheme="minorHAnsi" w:hAnsi="Times New Roman" w:cs="Times New Roman"/>
          <w:bCs/>
          <w:sz w:val="24"/>
          <w:szCs w:val="24"/>
        </w:rPr>
        <w:t>,</w:t>
      </w:r>
      <w:r w:rsidR="00036B61" w:rsidRPr="001561AA">
        <w:rPr>
          <w:rFonts w:ascii="Times New Roman" w:eastAsiaTheme="minorHAnsi" w:hAnsi="Times New Roman" w:cs="Times New Roman"/>
          <w:bCs/>
          <w:sz w:val="24"/>
          <w:szCs w:val="24"/>
        </w:rPr>
        <w:t xml:space="preserve"> житловий будинок в місті Бахмут</w:t>
      </w:r>
      <w:r w:rsidR="008608FB" w:rsidRPr="001561AA">
        <w:rPr>
          <w:rFonts w:ascii="Times New Roman" w:eastAsiaTheme="minorHAnsi" w:hAnsi="Times New Roman" w:cs="Times New Roman"/>
          <w:bCs/>
          <w:sz w:val="24"/>
          <w:szCs w:val="24"/>
        </w:rPr>
        <w:t xml:space="preserve">, автомобіль «ВАЗ» </w:t>
      </w:r>
      <w:r w:rsidR="00456DDB">
        <w:rPr>
          <w:rFonts w:ascii="Times New Roman" w:eastAsiaTheme="minorHAnsi" w:hAnsi="Times New Roman" w:cs="Times New Roman"/>
          <w:bCs/>
          <w:sz w:val="24"/>
          <w:szCs w:val="24"/>
        </w:rPr>
        <w:t>(м</w:t>
      </w:r>
      <w:r w:rsidR="008608FB" w:rsidRPr="001561AA">
        <w:rPr>
          <w:rFonts w:ascii="Times New Roman" w:eastAsiaTheme="minorHAnsi" w:hAnsi="Times New Roman" w:cs="Times New Roman"/>
          <w:bCs/>
          <w:sz w:val="24"/>
          <w:szCs w:val="24"/>
        </w:rPr>
        <w:t>одель: 21061</w:t>
      </w:r>
      <w:r w:rsidR="00456DDB">
        <w:rPr>
          <w:rFonts w:ascii="Times New Roman" w:eastAsiaTheme="minorHAnsi" w:hAnsi="Times New Roman" w:cs="Times New Roman"/>
          <w:bCs/>
          <w:sz w:val="24"/>
          <w:szCs w:val="24"/>
        </w:rPr>
        <w:t>)</w:t>
      </w:r>
      <w:r w:rsidR="008608FB" w:rsidRPr="001561AA">
        <w:rPr>
          <w:rFonts w:ascii="Times New Roman" w:eastAsiaTheme="minorHAnsi" w:hAnsi="Times New Roman" w:cs="Times New Roman"/>
          <w:bCs/>
          <w:sz w:val="24"/>
          <w:szCs w:val="24"/>
        </w:rPr>
        <w:t xml:space="preserve"> та</w:t>
      </w:r>
      <w:r w:rsidR="00036B61" w:rsidRPr="001561AA">
        <w:rPr>
          <w:rFonts w:ascii="Times New Roman" w:eastAsiaTheme="minorHAnsi" w:hAnsi="Times New Roman" w:cs="Times New Roman"/>
          <w:bCs/>
          <w:sz w:val="24"/>
          <w:szCs w:val="24"/>
        </w:rPr>
        <w:t xml:space="preserve"> вказала, що вартість цього майна </w:t>
      </w:r>
      <w:r w:rsidR="00456DDB">
        <w:rPr>
          <w:rFonts w:ascii="Times New Roman" w:eastAsiaTheme="minorHAnsi" w:hAnsi="Times New Roman" w:cs="Times New Roman"/>
          <w:bCs/>
          <w:sz w:val="24"/>
          <w:szCs w:val="24"/>
        </w:rPr>
        <w:t>«</w:t>
      </w:r>
      <w:r w:rsidR="00036B61" w:rsidRPr="001561AA">
        <w:rPr>
          <w:rFonts w:ascii="Times New Roman" w:eastAsiaTheme="minorHAnsi" w:hAnsi="Times New Roman" w:cs="Times New Roman"/>
          <w:bCs/>
          <w:sz w:val="24"/>
          <w:szCs w:val="24"/>
        </w:rPr>
        <w:t>невідома</w:t>
      </w:r>
      <w:r w:rsidR="00456DDB">
        <w:rPr>
          <w:rFonts w:ascii="Times New Roman" w:eastAsiaTheme="minorHAnsi" w:hAnsi="Times New Roman" w:cs="Times New Roman"/>
          <w:bCs/>
          <w:sz w:val="24"/>
          <w:szCs w:val="24"/>
        </w:rPr>
        <w:t>»</w:t>
      </w:r>
      <w:r w:rsidR="00036B61" w:rsidRPr="001561AA">
        <w:rPr>
          <w:rFonts w:ascii="Times New Roman" w:eastAsiaTheme="minorHAnsi" w:hAnsi="Times New Roman" w:cs="Times New Roman"/>
          <w:bCs/>
          <w:sz w:val="24"/>
          <w:szCs w:val="24"/>
        </w:rPr>
        <w:t xml:space="preserve"> або </w:t>
      </w:r>
      <w:r w:rsidR="00456DDB">
        <w:rPr>
          <w:rFonts w:ascii="Times New Roman" w:eastAsiaTheme="minorHAnsi" w:hAnsi="Times New Roman" w:cs="Times New Roman"/>
          <w:bCs/>
          <w:sz w:val="24"/>
          <w:szCs w:val="24"/>
        </w:rPr>
        <w:t>«</w:t>
      </w:r>
      <w:r w:rsidR="00036B61" w:rsidRPr="001561AA">
        <w:rPr>
          <w:rFonts w:ascii="Times New Roman" w:eastAsiaTheme="minorHAnsi" w:hAnsi="Times New Roman" w:cs="Times New Roman"/>
          <w:bCs/>
          <w:sz w:val="24"/>
          <w:szCs w:val="24"/>
        </w:rPr>
        <w:t>не застосовується</w:t>
      </w:r>
      <w:r w:rsidR="00456DDB">
        <w:rPr>
          <w:rFonts w:ascii="Times New Roman" w:eastAsiaTheme="minorHAnsi" w:hAnsi="Times New Roman" w:cs="Times New Roman"/>
          <w:bCs/>
          <w:sz w:val="24"/>
          <w:szCs w:val="24"/>
        </w:rPr>
        <w:t>»</w:t>
      </w:r>
      <w:r w:rsidR="00036B61" w:rsidRPr="001561AA">
        <w:rPr>
          <w:rFonts w:ascii="Times New Roman" w:eastAsiaTheme="minorHAnsi" w:hAnsi="Times New Roman" w:cs="Times New Roman"/>
          <w:bCs/>
          <w:sz w:val="24"/>
          <w:szCs w:val="24"/>
        </w:rPr>
        <w:t xml:space="preserve">. </w:t>
      </w:r>
      <w:r w:rsidR="008608FB" w:rsidRPr="001561AA">
        <w:rPr>
          <w:rFonts w:ascii="Times New Roman" w:eastAsiaTheme="minorHAnsi" w:hAnsi="Times New Roman" w:cs="Times New Roman"/>
          <w:bCs/>
          <w:sz w:val="24"/>
          <w:szCs w:val="24"/>
        </w:rPr>
        <w:t xml:space="preserve"> </w:t>
      </w:r>
    </w:p>
    <w:p w:rsidR="00B47ACD" w:rsidRPr="001561AA" w:rsidRDefault="00364347" w:rsidP="00805206">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 xml:space="preserve"> </w:t>
      </w:r>
      <w:r w:rsidR="009B392E" w:rsidRPr="001561AA">
        <w:rPr>
          <w:rFonts w:ascii="Times New Roman" w:eastAsiaTheme="minorHAnsi" w:hAnsi="Times New Roman" w:cs="Times New Roman"/>
          <w:bCs/>
          <w:sz w:val="24"/>
          <w:szCs w:val="24"/>
        </w:rPr>
        <w:t>ГРД т</w:t>
      </w:r>
      <w:r w:rsidR="005167B0" w:rsidRPr="001561AA">
        <w:rPr>
          <w:rFonts w:ascii="Times New Roman" w:eastAsiaTheme="minorHAnsi" w:hAnsi="Times New Roman" w:cs="Times New Roman"/>
          <w:bCs/>
          <w:sz w:val="24"/>
          <w:szCs w:val="24"/>
        </w:rPr>
        <w:t xml:space="preserve">акож </w:t>
      </w:r>
      <w:r w:rsidR="00C31FFE" w:rsidRPr="001561AA">
        <w:rPr>
          <w:rFonts w:ascii="Times New Roman" w:eastAsiaTheme="minorHAnsi" w:hAnsi="Times New Roman" w:cs="Times New Roman"/>
          <w:bCs/>
          <w:sz w:val="24"/>
          <w:szCs w:val="24"/>
        </w:rPr>
        <w:t>надала</w:t>
      </w:r>
      <w:r w:rsidR="005167B0" w:rsidRPr="001561AA">
        <w:rPr>
          <w:rFonts w:ascii="Times New Roman" w:eastAsiaTheme="minorHAnsi" w:hAnsi="Times New Roman" w:cs="Times New Roman"/>
          <w:bCs/>
          <w:sz w:val="24"/>
          <w:szCs w:val="24"/>
        </w:rPr>
        <w:t xml:space="preserve"> інформацію, яка сама по собі не стала підставою для висновку, однак </w:t>
      </w:r>
      <w:r w:rsidR="004C518F" w:rsidRPr="001561AA">
        <w:rPr>
          <w:rFonts w:ascii="Times New Roman" w:eastAsiaTheme="minorHAnsi" w:hAnsi="Times New Roman" w:cs="Times New Roman"/>
          <w:bCs/>
          <w:sz w:val="24"/>
          <w:szCs w:val="24"/>
        </w:rPr>
        <w:t xml:space="preserve">є важливою в </w:t>
      </w:r>
      <w:r w:rsidR="009B392E" w:rsidRPr="001561AA">
        <w:rPr>
          <w:rFonts w:ascii="Times New Roman" w:eastAsiaTheme="minorHAnsi" w:hAnsi="Times New Roman" w:cs="Times New Roman"/>
          <w:bCs/>
          <w:sz w:val="24"/>
          <w:szCs w:val="24"/>
        </w:rPr>
        <w:t>межах проведення К</w:t>
      </w:r>
      <w:r w:rsidR="004C518F" w:rsidRPr="001561AA">
        <w:rPr>
          <w:rFonts w:ascii="Times New Roman" w:eastAsiaTheme="minorHAnsi" w:hAnsi="Times New Roman" w:cs="Times New Roman"/>
          <w:bCs/>
          <w:sz w:val="24"/>
          <w:szCs w:val="24"/>
        </w:rPr>
        <w:t>онкурсу, а саме</w:t>
      </w:r>
      <w:r w:rsidR="00B47ACD" w:rsidRPr="001561AA">
        <w:rPr>
          <w:rFonts w:ascii="Times New Roman" w:eastAsiaTheme="minorHAnsi" w:hAnsi="Times New Roman" w:cs="Times New Roman"/>
          <w:bCs/>
          <w:sz w:val="24"/>
          <w:szCs w:val="24"/>
        </w:rPr>
        <w:t>:</w:t>
      </w:r>
    </w:p>
    <w:p w:rsidR="00B47ACD" w:rsidRPr="001561AA" w:rsidRDefault="00B47ACD" w:rsidP="00B47ACD">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1. Батько сина кандидат</w:t>
      </w:r>
      <w:r w:rsidR="003E0E59" w:rsidRPr="001561AA">
        <w:rPr>
          <w:rFonts w:ascii="Times New Roman" w:eastAsiaTheme="minorHAnsi" w:hAnsi="Times New Roman" w:cs="Times New Roman"/>
          <w:bCs/>
          <w:sz w:val="24"/>
          <w:szCs w:val="24"/>
        </w:rPr>
        <w:t>а</w:t>
      </w:r>
      <w:r w:rsidRPr="001561AA">
        <w:rPr>
          <w:rFonts w:ascii="Times New Roman" w:eastAsiaTheme="minorHAnsi" w:hAnsi="Times New Roman" w:cs="Times New Roman"/>
          <w:bCs/>
          <w:sz w:val="24"/>
          <w:szCs w:val="24"/>
        </w:rPr>
        <w:t xml:space="preserve"> </w:t>
      </w:r>
      <w:r w:rsidR="00230FBC">
        <w:rPr>
          <w:rFonts w:ascii="Times New Roman" w:eastAsiaTheme="minorHAnsi" w:hAnsi="Times New Roman" w:cs="Times New Roman"/>
          <w:bCs/>
          <w:sz w:val="24"/>
          <w:szCs w:val="24"/>
        </w:rPr>
        <w:t>ОСОБА_2</w:t>
      </w:r>
      <w:r w:rsidRPr="001561AA">
        <w:rPr>
          <w:rFonts w:ascii="Times New Roman" w:eastAsiaTheme="minorHAnsi" w:hAnsi="Times New Roman" w:cs="Times New Roman"/>
          <w:bCs/>
          <w:sz w:val="24"/>
          <w:szCs w:val="24"/>
        </w:rPr>
        <w:t xml:space="preserve"> у травні 2025 року перетнув державний кордон (виїхав за межі України) у пункті пропуску «Ягодин». В умовах воєнного стану чоловіки віком від 18 до 60 років обмежені у праві виїзду за кордон. Виїзд дозволений у виняткових випадках, передбачених законодавством. </w:t>
      </w:r>
    </w:p>
    <w:p w:rsidR="00B47ACD" w:rsidRPr="001561AA" w:rsidRDefault="00B47ACD" w:rsidP="00B47ACD">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 xml:space="preserve">2. У 2015 році кандидат із сином потенційно відвідувала Республіку Білорусь (зокрема, вона </w:t>
      </w:r>
      <w:r w:rsidR="00456DDB">
        <w:rPr>
          <w:rFonts w:ascii="Times New Roman" w:eastAsiaTheme="minorHAnsi" w:hAnsi="Times New Roman" w:cs="Times New Roman"/>
          <w:bCs/>
          <w:sz w:val="24"/>
          <w:szCs w:val="24"/>
        </w:rPr>
        <w:t>скористувалась</w:t>
      </w:r>
      <w:r w:rsidRPr="001561AA">
        <w:rPr>
          <w:rFonts w:ascii="Times New Roman" w:eastAsiaTheme="minorHAnsi" w:hAnsi="Times New Roman" w:cs="Times New Roman"/>
          <w:bCs/>
          <w:sz w:val="24"/>
          <w:szCs w:val="24"/>
        </w:rPr>
        <w:t xml:space="preserve"> потягом № 86 «Київ-Мінськ» та, відповідно, «Мінськ-Київ»).</w:t>
      </w:r>
    </w:p>
    <w:p w:rsidR="00B47ACD" w:rsidRPr="001561AA" w:rsidRDefault="00B47ACD" w:rsidP="00B47ACD">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 xml:space="preserve">3. </w:t>
      </w:r>
      <w:r w:rsidRPr="00456DDB">
        <w:rPr>
          <w:rFonts w:ascii="Times New Roman" w:eastAsiaTheme="minorHAnsi" w:hAnsi="Times New Roman" w:cs="Times New Roman"/>
          <w:bCs/>
          <w:sz w:val="24"/>
          <w:szCs w:val="24"/>
        </w:rPr>
        <w:t xml:space="preserve">У щорічних </w:t>
      </w:r>
      <w:r w:rsidR="00456DDB">
        <w:rPr>
          <w:rFonts w:ascii="Times New Roman" w:eastAsiaTheme="minorHAnsi" w:hAnsi="Times New Roman" w:cs="Times New Roman"/>
          <w:bCs/>
          <w:sz w:val="24"/>
          <w:szCs w:val="24"/>
        </w:rPr>
        <w:t xml:space="preserve">майнових </w:t>
      </w:r>
      <w:r w:rsidRPr="00456DDB">
        <w:rPr>
          <w:rFonts w:ascii="Times New Roman" w:eastAsiaTheme="minorHAnsi" w:hAnsi="Times New Roman" w:cs="Times New Roman"/>
          <w:bCs/>
          <w:sz w:val="24"/>
          <w:szCs w:val="24"/>
        </w:rPr>
        <w:t>деклараціях</w:t>
      </w:r>
      <w:r w:rsidRPr="001561AA">
        <w:rPr>
          <w:rFonts w:ascii="Times New Roman" w:eastAsiaTheme="minorHAnsi" w:hAnsi="Times New Roman" w:cs="Times New Roman"/>
          <w:bCs/>
          <w:sz w:val="24"/>
          <w:szCs w:val="24"/>
        </w:rPr>
        <w:t xml:space="preserve"> за 2015, 2017–2024 роки кандидат в розділі 11 «Доходи, у тому числі подарунки» вказала про отримання пенсії, проте в щорічній декларації за 2016 рік про отримання пенсії не зазначила. Водночас згідно з відомостями з Д</w:t>
      </w:r>
      <w:r w:rsidR="00456DDB">
        <w:rPr>
          <w:rFonts w:ascii="Times New Roman" w:eastAsiaTheme="minorHAnsi" w:hAnsi="Times New Roman" w:cs="Times New Roman"/>
          <w:bCs/>
          <w:sz w:val="24"/>
          <w:szCs w:val="24"/>
        </w:rPr>
        <w:t>ержавного реєстру фізичних осіб – платників податків</w:t>
      </w:r>
      <w:r w:rsidRPr="001561AA">
        <w:rPr>
          <w:rFonts w:ascii="Times New Roman" w:eastAsiaTheme="minorHAnsi" w:hAnsi="Times New Roman" w:cs="Times New Roman"/>
          <w:bCs/>
          <w:sz w:val="24"/>
          <w:szCs w:val="24"/>
        </w:rPr>
        <w:t xml:space="preserve"> вона виплат не отримує.</w:t>
      </w:r>
    </w:p>
    <w:p w:rsidR="00B47ACD" w:rsidRPr="001561AA" w:rsidRDefault="00B47ACD" w:rsidP="00B47ACD">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 xml:space="preserve">4. Кандидат подавала декларації родинних </w:t>
      </w:r>
      <w:proofErr w:type="spellStart"/>
      <w:r w:rsidRPr="001561AA">
        <w:rPr>
          <w:rFonts w:ascii="Times New Roman" w:eastAsiaTheme="minorHAnsi" w:hAnsi="Times New Roman" w:cs="Times New Roman"/>
          <w:bCs/>
          <w:sz w:val="24"/>
          <w:szCs w:val="24"/>
        </w:rPr>
        <w:t>зв’язків</w:t>
      </w:r>
      <w:proofErr w:type="spellEnd"/>
      <w:r w:rsidR="00456DDB">
        <w:rPr>
          <w:rFonts w:ascii="Times New Roman" w:eastAsiaTheme="minorHAnsi" w:hAnsi="Times New Roman" w:cs="Times New Roman"/>
          <w:bCs/>
          <w:sz w:val="24"/>
          <w:szCs w:val="24"/>
        </w:rPr>
        <w:t xml:space="preserve"> судді</w:t>
      </w:r>
      <w:r w:rsidRPr="001561AA">
        <w:rPr>
          <w:rFonts w:ascii="Times New Roman" w:eastAsiaTheme="minorHAnsi" w:hAnsi="Times New Roman" w:cs="Times New Roman"/>
          <w:bCs/>
          <w:sz w:val="24"/>
          <w:szCs w:val="24"/>
        </w:rPr>
        <w:t xml:space="preserve"> за періоди 2016–2021 роки, 01 січня 2020 року – 31 грудня 2020 року, 2017–2022 роки, 2017–2023, замість правильних періодів, а саме: 2016–2020 роки, 2017–2021 роки, 2019–2023 роки.</w:t>
      </w:r>
    </w:p>
    <w:p w:rsidR="00B47ACD" w:rsidRPr="001561AA" w:rsidRDefault="00B47ACD" w:rsidP="00B47ACD">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5. У майновій декларації за 2012 рік кандида</w:t>
      </w:r>
      <w:r w:rsidR="003E0E59" w:rsidRPr="001561AA">
        <w:rPr>
          <w:rFonts w:ascii="Times New Roman" w:eastAsiaTheme="minorHAnsi" w:hAnsi="Times New Roman" w:cs="Times New Roman"/>
          <w:bCs/>
          <w:sz w:val="24"/>
          <w:szCs w:val="24"/>
        </w:rPr>
        <w:t>т</w:t>
      </w:r>
      <w:r w:rsidRPr="001561AA">
        <w:rPr>
          <w:rFonts w:ascii="Times New Roman" w:eastAsiaTheme="minorHAnsi" w:hAnsi="Times New Roman" w:cs="Times New Roman"/>
          <w:bCs/>
          <w:sz w:val="24"/>
          <w:szCs w:val="24"/>
        </w:rPr>
        <w:t xml:space="preserve"> вказала будинок у місті Бахмут – 53 </w:t>
      </w:r>
      <w:proofErr w:type="spellStart"/>
      <w:r w:rsidRPr="001561AA">
        <w:rPr>
          <w:rFonts w:ascii="Times New Roman" w:eastAsiaTheme="minorHAnsi" w:hAnsi="Times New Roman" w:cs="Times New Roman"/>
          <w:bCs/>
          <w:sz w:val="24"/>
          <w:szCs w:val="24"/>
        </w:rPr>
        <w:t>кв.м</w:t>
      </w:r>
      <w:proofErr w:type="spellEnd"/>
      <w:r w:rsidRPr="001561AA">
        <w:rPr>
          <w:rFonts w:ascii="Times New Roman" w:eastAsiaTheme="minorHAnsi" w:hAnsi="Times New Roman" w:cs="Times New Roman"/>
          <w:bCs/>
          <w:sz w:val="24"/>
          <w:szCs w:val="24"/>
        </w:rPr>
        <w:t xml:space="preserve"> (який у 2005 ро</w:t>
      </w:r>
      <w:r w:rsidR="00456DDB">
        <w:rPr>
          <w:rFonts w:ascii="Times New Roman" w:eastAsiaTheme="minorHAnsi" w:hAnsi="Times New Roman" w:cs="Times New Roman"/>
          <w:bCs/>
          <w:sz w:val="24"/>
          <w:szCs w:val="24"/>
        </w:rPr>
        <w:t>ці</w:t>
      </w:r>
      <w:r w:rsidRPr="001561AA">
        <w:rPr>
          <w:rFonts w:ascii="Times New Roman" w:eastAsiaTheme="minorHAnsi" w:hAnsi="Times New Roman" w:cs="Times New Roman"/>
          <w:bCs/>
          <w:sz w:val="24"/>
          <w:szCs w:val="24"/>
        </w:rPr>
        <w:t xml:space="preserve"> придбав батько </w:t>
      </w:r>
      <w:r w:rsidR="00310C6A" w:rsidRPr="001561AA">
        <w:rPr>
          <w:rFonts w:ascii="Times New Roman" w:eastAsiaTheme="minorHAnsi" w:hAnsi="Times New Roman" w:cs="Times New Roman"/>
          <w:bCs/>
          <w:sz w:val="24"/>
          <w:szCs w:val="24"/>
        </w:rPr>
        <w:t>Погрібної Н.М.</w:t>
      </w:r>
      <w:r w:rsidRPr="001561AA">
        <w:rPr>
          <w:rFonts w:ascii="Times New Roman" w:eastAsiaTheme="minorHAnsi" w:hAnsi="Times New Roman" w:cs="Times New Roman"/>
          <w:bCs/>
          <w:sz w:val="24"/>
          <w:szCs w:val="24"/>
        </w:rPr>
        <w:t xml:space="preserve"> за 3 700 гривень, що на момент придбання становило близько 730 доларів США), проте в майновій декларації за 2013 рік</w:t>
      </w:r>
      <w:r w:rsidR="00456DDB">
        <w:rPr>
          <w:rFonts w:ascii="Times New Roman" w:eastAsiaTheme="minorHAnsi" w:hAnsi="Times New Roman" w:cs="Times New Roman"/>
          <w:bCs/>
          <w:sz w:val="24"/>
          <w:szCs w:val="24"/>
        </w:rPr>
        <w:t xml:space="preserve"> зазначено</w:t>
      </w:r>
      <w:r w:rsidRPr="001561AA">
        <w:rPr>
          <w:rFonts w:ascii="Times New Roman" w:eastAsiaTheme="minorHAnsi" w:hAnsi="Times New Roman" w:cs="Times New Roman"/>
          <w:bCs/>
          <w:sz w:val="24"/>
          <w:szCs w:val="24"/>
        </w:rPr>
        <w:t xml:space="preserve"> загальн</w:t>
      </w:r>
      <w:r w:rsidR="00456DDB">
        <w:rPr>
          <w:rFonts w:ascii="Times New Roman" w:eastAsiaTheme="minorHAnsi" w:hAnsi="Times New Roman" w:cs="Times New Roman"/>
          <w:bCs/>
          <w:sz w:val="24"/>
          <w:szCs w:val="24"/>
        </w:rPr>
        <w:t>у</w:t>
      </w:r>
      <w:r w:rsidRPr="001561AA">
        <w:rPr>
          <w:rFonts w:ascii="Times New Roman" w:eastAsiaTheme="minorHAnsi" w:hAnsi="Times New Roman" w:cs="Times New Roman"/>
          <w:bCs/>
          <w:sz w:val="24"/>
          <w:szCs w:val="24"/>
        </w:rPr>
        <w:t xml:space="preserve"> площ</w:t>
      </w:r>
      <w:r w:rsidR="00456DDB">
        <w:rPr>
          <w:rFonts w:ascii="Times New Roman" w:eastAsiaTheme="minorHAnsi" w:hAnsi="Times New Roman" w:cs="Times New Roman"/>
          <w:bCs/>
          <w:sz w:val="24"/>
          <w:szCs w:val="24"/>
        </w:rPr>
        <w:t>у</w:t>
      </w:r>
      <w:r w:rsidRPr="001561AA">
        <w:rPr>
          <w:rFonts w:ascii="Times New Roman" w:eastAsiaTheme="minorHAnsi" w:hAnsi="Times New Roman" w:cs="Times New Roman"/>
          <w:bCs/>
          <w:sz w:val="24"/>
          <w:szCs w:val="24"/>
        </w:rPr>
        <w:t xml:space="preserve"> будинку</w:t>
      </w:r>
      <w:r w:rsidR="00456DDB">
        <w:rPr>
          <w:rFonts w:ascii="Times New Roman" w:eastAsiaTheme="minorHAnsi" w:hAnsi="Times New Roman" w:cs="Times New Roman"/>
          <w:bCs/>
          <w:sz w:val="24"/>
          <w:szCs w:val="24"/>
        </w:rPr>
        <w:t xml:space="preserve"> </w:t>
      </w:r>
      <w:r w:rsidRPr="001561AA">
        <w:rPr>
          <w:rFonts w:ascii="Times New Roman" w:eastAsiaTheme="minorHAnsi" w:hAnsi="Times New Roman" w:cs="Times New Roman"/>
          <w:bCs/>
          <w:sz w:val="24"/>
          <w:szCs w:val="24"/>
        </w:rPr>
        <w:t xml:space="preserve">– 116,7 </w:t>
      </w:r>
      <w:proofErr w:type="spellStart"/>
      <w:r w:rsidRPr="001561AA">
        <w:rPr>
          <w:rFonts w:ascii="Times New Roman" w:eastAsiaTheme="minorHAnsi" w:hAnsi="Times New Roman" w:cs="Times New Roman"/>
          <w:bCs/>
          <w:sz w:val="24"/>
          <w:szCs w:val="24"/>
        </w:rPr>
        <w:t>кв.м</w:t>
      </w:r>
      <w:proofErr w:type="spellEnd"/>
      <w:r w:rsidRPr="001561AA">
        <w:rPr>
          <w:rFonts w:ascii="Times New Roman" w:eastAsiaTheme="minorHAnsi" w:hAnsi="Times New Roman" w:cs="Times New Roman"/>
          <w:bCs/>
          <w:sz w:val="24"/>
          <w:szCs w:val="24"/>
        </w:rPr>
        <w:t>. Тому виникає питання про підстави придбання згаданого будинку/згаданих будинків та збільшення площі, якщо це той самий будинок.</w:t>
      </w:r>
    </w:p>
    <w:p w:rsidR="005167B0" w:rsidRPr="001561AA" w:rsidRDefault="00B47ACD" w:rsidP="00B47ACD">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1561AA">
        <w:rPr>
          <w:rFonts w:ascii="Times New Roman" w:eastAsiaTheme="minorHAnsi" w:hAnsi="Times New Roman" w:cs="Times New Roman"/>
          <w:bCs/>
          <w:sz w:val="24"/>
          <w:szCs w:val="24"/>
        </w:rPr>
        <w:t xml:space="preserve">6. У майновій декларації за 2012 рік кандидат вказала земельну ділянку в місті Бахмут площею 600 </w:t>
      </w:r>
      <w:proofErr w:type="spellStart"/>
      <w:r w:rsidRPr="001561AA">
        <w:rPr>
          <w:rFonts w:ascii="Times New Roman" w:eastAsiaTheme="minorHAnsi" w:hAnsi="Times New Roman" w:cs="Times New Roman"/>
          <w:bCs/>
          <w:sz w:val="24"/>
          <w:szCs w:val="24"/>
        </w:rPr>
        <w:t>кв.м</w:t>
      </w:r>
      <w:proofErr w:type="spellEnd"/>
      <w:r w:rsidRPr="001561AA">
        <w:rPr>
          <w:rFonts w:ascii="Times New Roman" w:eastAsiaTheme="minorHAnsi" w:hAnsi="Times New Roman" w:cs="Times New Roman"/>
          <w:bCs/>
          <w:sz w:val="24"/>
          <w:szCs w:val="24"/>
        </w:rPr>
        <w:t xml:space="preserve">, а у 2013 році – 624 </w:t>
      </w:r>
      <w:proofErr w:type="spellStart"/>
      <w:r w:rsidRPr="001561AA">
        <w:rPr>
          <w:rFonts w:ascii="Times New Roman" w:eastAsiaTheme="minorHAnsi" w:hAnsi="Times New Roman" w:cs="Times New Roman"/>
          <w:bCs/>
          <w:sz w:val="24"/>
          <w:szCs w:val="24"/>
        </w:rPr>
        <w:t>кв.м</w:t>
      </w:r>
      <w:proofErr w:type="spellEnd"/>
      <w:r w:rsidRPr="001561AA">
        <w:rPr>
          <w:rFonts w:ascii="Times New Roman" w:eastAsiaTheme="minorHAnsi" w:hAnsi="Times New Roman" w:cs="Times New Roman"/>
          <w:bCs/>
          <w:sz w:val="24"/>
          <w:szCs w:val="24"/>
        </w:rPr>
        <w:t>.</w:t>
      </w:r>
      <w:r w:rsidR="004C518F" w:rsidRPr="001561AA">
        <w:rPr>
          <w:rFonts w:ascii="Times New Roman" w:eastAsiaTheme="minorHAnsi" w:hAnsi="Times New Roman" w:cs="Times New Roman"/>
          <w:bCs/>
          <w:sz w:val="24"/>
          <w:szCs w:val="24"/>
        </w:rPr>
        <w:t xml:space="preserve"> </w:t>
      </w:r>
      <w:r w:rsidR="00584527" w:rsidRPr="001561AA">
        <w:rPr>
          <w:rFonts w:ascii="Times New Roman" w:eastAsiaTheme="minorHAnsi" w:hAnsi="Times New Roman" w:cs="Times New Roman"/>
          <w:bCs/>
          <w:sz w:val="24"/>
          <w:szCs w:val="24"/>
        </w:rPr>
        <w:t xml:space="preserve"> </w:t>
      </w:r>
    </w:p>
    <w:p w:rsidR="004C518F" w:rsidRPr="001561AA" w:rsidRDefault="004C518F" w:rsidP="00805206">
      <w:pPr>
        <w:autoSpaceDE w:val="0"/>
        <w:autoSpaceDN w:val="0"/>
        <w:adjustRightInd w:val="0"/>
        <w:spacing w:after="0" w:line="240" w:lineRule="auto"/>
        <w:ind w:firstLine="708"/>
        <w:jc w:val="both"/>
        <w:rPr>
          <w:rFonts w:ascii="Times New Roman" w:eastAsiaTheme="minorHAnsi" w:hAnsi="Times New Roman" w:cs="Times New Roman"/>
          <w:bCs/>
          <w:sz w:val="24"/>
          <w:szCs w:val="24"/>
        </w:rPr>
      </w:pPr>
    </w:p>
    <w:p w:rsidR="003452BD" w:rsidRPr="001561AA" w:rsidRDefault="00166291" w:rsidP="003452BD">
      <w:pPr>
        <w:spacing w:after="0" w:line="240" w:lineRule="auto"/>
        <w:ind w:firstLine="709"/>
        <w:jc w:val="both"/>
        <w:rPr>
          <w:rFonts w:ascii="Times New Roman" w:hAnsi="Times New Roman" w:cs="Times New Roman"/>
          <w:b/>
          <w:bCs/>
          <w:sz w:val="24"/>
          <w:szCs w:val="24"/>
        </w:rPr>
      </w:pPr>
      <w:r w:rsidRPr="001561AA">
        <w:rPr>
          <w:rFonts w:ascii="Times New Roman" w:hAnsi="Times New Roman" w:cs="Times New Roman"/>
          <w:b/>
          <w:bCs/>
          <w:sz w:val="24"/>
          <w:szCs w:val="24"/>
          <w:lang w:val="en-US"/>
        </w:rPr>
        <w:t>IV</w:t>
      </w:r>
      <w:r w:rsidRPr="001561AA">
        <w:rPr>
          <w:rFonts w:ascii="Times New Roman" w:hAnsi="Times New Roman" w:cs="Times New Roman"/>
          <w:b/>
          <w:bCs/>
          <w:sz w:val="24"/>
          <w:szCs w:val="24"/>
        </w:rPr>
        <w:t xml:space="preserve">. </w:t>
      </w:r>
      <w:r w:rsidR="009D270E" w:rsidRPr="001561AA">
        <w:rPr>
          <w:rFonts w:ascii="Times New Roman" w:hAnsi="Times New Roman" w:cs="Times New Roman"/>
          <w:b/>
          <w:bCs/>
          <w:sz w:val="24"/>
          <w:szCs w:val="24"/>
        </w:rPr>
        <w:t xml:space="preserve">Розгляд </w:t>
      </w:r>
      <w:r w:rsidR="00FE3A8C" w:rsidRPr="001561AA">
        <w:rPr>
          <w:rFonts w:ascii="Times New Roman" w:hAnsi="Times New Roman" w:cs="Times New Roman"/>
          <w:b/>
          <w:bCs/>
          <w:sz w:val="24"/>
          <w:szCs w:val="24"/>
        </w:rPr>
        <w:t xml:space="preserve">Комісією у пленарному складі </w:t>
      </w:r>
      <w:r w:rsidR="009D270E" w:rsidRPr="001561AA">
        <w:rPr>
          <w:rFonts w:ascii="Times New Roman" w:hAnsi="Times New Roman" w:cs="Times New Roman"/>
          <w:b/>
          <w:bCs/>
          <w:sz w:val="24"/>
          <w:szCs w:val="24"/>
        </w:rPr>
        <w:t xml:space="preserve">питання про підтвердження або </w:t>
      </w:r>
      <w:proofErr w:type="spellStart"/>
      <w:r w:rsidR="009D270E" w:rsidRPr="001561AA">
        <w:rPr>
          <w:rFonts w:ascii="Times New Roman" w:hAnsi="Times New Roman" w:cs="Times New Roman"/>
          <w:b/>
          <w:bCs/>
          <w:sz w:val="24"/>
          <w:szCs w:val="24"/>
        </w:rPr>
        <w:t>непідтвердження</w:t>
      </w:r>
      <w:proofErr w:type="spellEnd"/>
      <w:r w:rsidR="009D270E" w:rsidRPr="001561AA">
        <w:rPr>
          <w:rFonts w:ascii="Times New Roman" w:hAnsi="Times New Roman" w:cs="Times New Roman"/>
          <w:b/>
          <w:bCs/>
          <w:sz w:val="24"/>
          <w:szCs w:val="24"/>
        </w:rPr>
        <w:t xml:space="preserve"> здатності кандидата здійснювати правосуддя в апеляційному </w:t>
      </w:r>
      <w:r w:rsidRPr="001561AA">
        <w:rPr>
          <w:rFonts w:ascii="Times New Roman" w:hAnsi="Times New Roman" w:cs="Times New Roman"/>
          <w:b/>
          <w:bCs/>
          <w:sz w:val="24"/>
          <w:szCs w:val="24"/>
        </w:rPr>
        <w:t>загальному</w:t>
      </w:r>
      <w:r w:rsidR="009D270E" w:rsidRPr="001561AA">
        <w:rPr>
          <w:rFonts w:ascii="Times New Roman" w:hAnsi="Times New Roman" w:cs="Times New Roman"/>
          <w:b/>
          <w:bCs/>
          <w:sz w:val="24"/>
          <w:szCs w:val="24"/>
        </w:rPr>
        <w:t xml:space="preserve"> суді за критері</w:t>
      </w:r>
      <w:r w:rsidR="009B392E" w:rsidRPr="001561AA">
        <w:rPr>
          <w:rFonts w:ascii="Times New Roman" w:hAnsi="Times New Roman" w:cs="Times New Roman"/>
          <w:b/>
          <w:bCs/>
          <w:sz w:val="24"/>
          <w:szCs w:val="24"/>
        </w:rPr>
        <w:t>я</w:t>
      </w:r>
      <w:r w:rsidR="009D270E" w:rsidRPr="001561AA">
        <w:rPr>
          <w:rFonts w:ascii="Times New Roman" w:hAnsi="Times New Roman" w:cs="Times New Roman"/>
          <w:b/>
          <w:bCs/>
          <w:sz w:val="24"/>
          <w:szCs w:val="24"/>
        </w:rPr>
        <w:t>м</w:t>
      </w:r>
      <w:r w:rsidR="009B392E" w:rsidRPr="001561AA">
        <w:rPr>
          <w:rFonts w:ascii="Times New Roman" w:hAnsi="Times New Roman" w:cs="Times New Roman"/>
          <w:b/>
          <w:bCs/>
          <w:sz w:val="24"/>
          <w:szCs w:val="24"/>
        </w:rPr>
        <w:t>и</w:t>
      </w:r>
      <w:r w:rsidR="009D270E" w:rsidRPr="001561AA">
        <w:rPr>
          <w:rFonts w:ascii="Times New Roman" w:hAnsi="Times New Roman" w:cs="Times New Roman"/>
          <w:b/>
          <w:bCs/>
          <w:sz w:val="24"/>
          <w:szCs w:val="24"/>
        </w:rPr>
        <w:t xml:space="preserve"> професійної етики та доброчесності.</w:t>
      </w:r>
    </w:p>
    <w:p w:rsidR="00166291" w:rsidRPr="001561AA" w:rsidRDefault="00166291" w:rsidP="003452BD">
      <w:pPr>
        <w:spacing w:after="0" w:line="240" w:lineRule="auto"/>
        <w:ind w:firstLine="709"/>
        <w:jc w:val="both"/>
        <w:rPr>
          <w:rFonts w:ascii="Times New Roman" w:eastAsia="Times New Roman" w:hAnsi="Times New Roman" w:cs="Times New Roman"/>
          <w:sz w:val="24"/>
          <w:szCs w:val="24"/>
          <w:lang w:eastAsia="uk-UA"/>
        </w:rPr>
      </w:pPr>
    </w:p>
    <w:p w:rsidR="009B1285" w:rsidRPr="001561AA" w:rsidRDefault="009B1285" w:rsidP="001A353F">
      <w:pPr>
        <w:shd w:val="clear" w:color="auto" w:fill="FFFFFF"/>
        <w:spacing w:after="0" w:line="240" w:lineRule="auto"/>
        <w:ind w:firstLine="708"/>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 xml:space="preserve">Комісією у пленарному складі </w:t>
      </w:r>
      <w:r w:rsidR="00260332" w:rsidRPr="001561AA">
        <w:rPr>
          <w:rFonts w:ascii="Times New Roman" w:hAnsi="Times New Roman" w:cs="Times New Roman"/>
          <w:sz w:val="24"/>
          <w:szCs w:val="24"/>
          <w:lang w:eastAsia="uk-UA"/>
        </w:rPr>
        <w:t>04</w:t>
      </w:r>
      <w:r w:rsidR="009B392E" w:rsidRPr="001561AA">
        <w:rPr>
          <w:rFonts w:ascii="Times New Roman" w:hAnsi="Times New Roman" w:cs="Times New Roman"/>
          <w:sz w:val="24"/>
          <w:szCs w:val="24"/>
          <w:lang w:eastAsia="uk-UA"/>
        </w:rPr>
        <w:t xml:space="preserve"> </w:t>
      </w:r>
      <w:r w:rsidR="00260332" w:rsidRPr="001561AA">
        <w:rPr>
          <w:rFonts w:ascii="Times New Roman" w:hAnsi="Times New Roman" w:cs="Times New Roman"/>
          <w:sz w:val="24"/>
          <w:szCs w:val="24"/>
          <w:lang w:eastAsia="uk-UA"/>
        </w:rPr>
        <w:t>серпня</w:t>
      </w:r>
      <w:r w:rsidR="009B392E" w:rsidRPr="001561AA">
        <w:rPr>
          <w:rFonts w:ascii="Times New Roman" w:hAnsi="Times New Roman" w:cs="Times New Roman"/>
          <w:sz w:val="24"/>
          <w:szCs w:val="24"/>
          <w:lang w:eastAsia="uk-UA"/>
        </w:rPr>
        <w:t xml:space="preserve"> 2025 року </w:t>
      </w:r>
      <w:r w:rsidRPr="001561AA">
        <w:rPr>
          <w:rFonts w:ascii="Times New Roman" w:hAnsi="Times New Roman" w:cs="Times New Roman"/>
          <w:sz w:val="24"/>
          <w:szCs w:val="24"/>
          <w:lang w:eastAsia="uk-UA"/>
        </w:rPr>
        <w:t>проведено співбесіду з кандидатом.</w:t>
      </w:r>
    </w:p>
    <w:p w:rsidR="00763E7C" w:rsidRPr="001561AA" w:rsidRDefault="009B1285" w:rsidP="00763E7C">
      <w:pPr>
        <w:shd w:val="clear" w:color="auto" w:fill="FFFFFF"/>
        <w:spacing w:after="0" w:line="240" w:lineRule="auto"/>
        <w:ind w:firstLine="708"/>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 xml:space="preserve">Під час співбесіди кандидат </w:t>
      </w:r>
      <w:r w:rsidR="00260332" w:rsidRPr="001561AA">
        <w:rPr>
          <w:rFonts w:ascii="Times New Roman" w:hAnsi="Times New Roman" w:cs="Times New Roman"/>
          <w:sz w:val="24"/>
          <w:szCs w:val="24"/>
          <w:lang w:eastAsia="uk-UA"/>
        </w:rPr>
        <w:t>Погрібна Н.М.</w:t>
      </w:r>
      <w:r w:rsidRPr="001561AA">
        <w:rPr>
          <w:rFonts w:ascii="Times New Roman" w:hAnsi="Times New Roman" w:cs="Times New Roman"/>
          <w:sz w:val="24"/>
          <w:szCs w:val="24"/>
          <w:lang w:eastAsia="uk-UA"/>
        </w:rPr>
        <w:t xml:space="preserve"> </w:t>
      </w:r>
      <w:r w:rsidR="00C31FFE" w:rsidRPr="001561AA">
        <w:rPr>
          <w:rFonts w:ascii="Times New Roman" w:hAnsi="Times New Roman" w:cs="Times New Roman"/>
          <w:sz w:val="24"/>
          <w:szCs w:val="24"/>
          <w:lang w:eastAsia="uk-UA"/>
        </w:rPr>
        <w:t>надала пояснення що</w:t>
      </w:r>
      <w:r w:rsidR="002708A1" w:rsidRPr="001561AA">
        <w:rPr>
          <w:rFonts w:ascii="Times New Roman" w:hAnsi="Times New Roman" w:cs="Times New Roman"/>
          <w:sz w:val="24"/>
          <w:szCs w:val="24"/>
          <w:lang w:eastAsia="uk-UA"/>
        </w:rPr>
        <w:t>до</w:t>
      </w:r>
      <w:r w:rsidR="00D04523" w:rsidRPr="001561AA">
        <w:rPr>
          <w:rFonts w:ascii="Times New Roman" w:hAnsi="Times New Roman" w:cs="Times New Roman"/>
          <w:sz w:val="24"/>
          <w:szCs w:val="24"/>
          <w:lang w:eastAsia="uk-UA"/>
        </w:rPr>
        <w:t xml:space="preserve"> обставин</w:t>
      </w:r>
      <w:r w:rsidR="003C34C4" w:rsidRPr="001561AA">
        <w:rPr>
          <w:rFonts w:ascii="Times New Roman" w:hAnsi="Times New Roman" w:cs="Times New Roman"/>
          <w:sz w:val="24"/>
          <w:szCs w:val="24"/>
          <w:lang w:eastAsia="uk-UA"/>
        </w:rPr>
        <w:t>,</w:t>
      </w:r>
      <w:r w:rsidR="00D04523" w:rsidRPr="001561AA">
        <w:rPr>
          <w:rFonts w:ascii="Times New Roman" w:hAnsi="Times New Roman" w:cs="Times New Roman"/>
          <w:sz w:val="24"/>
          <w:szCs w:val="24"/>
          <w:lang w:eastAsia="uk-UA"/>
        </w:rPr>
        <w:t xml:space="preserve"> викладених у висновку ГРД</w:t>
      </w:r>
      <w:r w:rsidR="009B392E" w:rsidRPr="001561AA">
        <w:rPr>
          <w:rFonts w:ascii="Times New Roman" w:hAnsi="Times New Roman" w:cs="Times New Roman"/>
          <w:sz w:val="24"/>
          <w:szCs w:val="24"/>
          <w:lang w:eastAsia="uk-UA"/>
        </w:rPr>
        <w:t>,</w:t>
      </w:r>
      <w:r w:rsidR="00D04523" w:rsidRPr="001561AA">
        <w:rPr>
          <w:rFonts w:ascii="Times New Roman" w:hAnsi="Times New Roman" w:cs="Times New Roman"/>
          <w:sz w:val="24"/>
          <w:szCs w:val="24"/>
          <w:lang w:eastAsia="uk-UA"/>
        </w:rPr>
        <w:t xml:space="preserve"> аналогічні поясненням</w:t>
      </w:r>
      <w:r w:rsidR="003C34C4" w:rsidRPr="001561AA">
        <w:rPr>
          <w:rFonts w:ascii="Times New Roman" w:hAnsi="Times New Roman" w:cs="Times New Roman"/>
          <w:sz w:val="24"/>
          <w:szCs w:val="24"/>
          <w:lang w:eastAsia="uk-UA"/>
        </w:rPr>
        <w:t>,</w:t>
      </w:r>
      <w:r w:rsidR="00D04523" w:rsidRPr="001561AA">
        <w:rPr>
          <w:rFonts w:ascii="Times New Roman" w:hAnsi="Times New Roman" w:cs="Times New Roman"/>
          <w:sz w:val="24"/>
          <w:szCs w:val="24"/>
          <w:lang w:eastAsia="uk-UA"/>
        </w:rPr>
        <w:t xml:space="preserve"> наданим під час співбесіди з Комісією у складі </w:t>
      </w:r>
      <w:r w:rsidR="0075388B" w:rsidRPr="001561AA">
        <w:rPr>
          <w:rFonts w:ascii="Times New Roman" w:hAnsi="Times New Roman" w:cs="Times New Roman"/>
          <w:sz w:val="24"/>
          <w:szCs w:val="24"/>
          <w:lang w:eastAsia="uk-UA"/>
        </w:rPr>
        <w:t>колегії № 3</w:t>
      </w:r>
      <w:r w:rsidR="00D04523" w:rsidRPr="001561AA">
        <w:rPr>
          <w:rFonts w:ascii="Times New Roman" w:hAnsi="Times New Roman" w:cs="Times New Roman"/>
          <w:sz w:val="24"/>
          <w:szCs w:val="24"/>
          <w:lang w:eastAsia="uk-UA"/>
        </w:rPr>
        <w:t>.</w:t>
      </w:r>
    </w:p>
    <w:p w:rsidR="002708A1" w:rsidRPr="001561AA" w:rsidRDefault="002708A1" w:rsidP="001A353F">
      <w:pPr>
        <w:shd w:val="clear" w:color="auto" w:fill="FFFFFF"/>
        <w:spacing w:after="0" w:line="240" w:lineRule="auto"/>
        <w:ind w:firstLine="708"/>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Дослідивши висновок ГРД та письмові пояснення</w:t>
      </w:r>
      <w:r w:rsidR="00BA1222">
        <w:rPr>
          <w:rFonts w:ascii="Times New Roman" w:hAnsi="Times New Roman" w:cs="Times New Roman"/>
          <w:sz w:val="24"/>
          <w:szCs w:val="24"/>
          <w:lang w:eastAsia="uk-UA"/>
        </w:rPr>
        <w:t xml:space="preserve"> Погрібної Н.М.</w:t>
      </w:r>
      <w:r w:rsidRPr="001561AA">
        <w:rPr>
          <w:rFonts w:ascii="Times New Roman" w:hAnsi="Times New Roman" w:cs="Times New Roman"/>
          <w:sz w:val="24"/>
          <w:szCs w:val="24"/>
          <w:lang w:eastAsia="uk-UA"/>
        </w:rPr>
        <w:t>,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w:t>
      </w:r>
    </w:p>
    <w:p w:rsidR="005C4386" w:rsidRPr="001561AA" w:rsidRDefault="00DA1636" w:rsidP="001A353F">
      <w:pPr>
        <w:shd w:val="clear" w:color="auto" w:fill="FFFFFF"/>
        <w:spacing w:after="0" w:line="240" w:lineRule="auto"/>
        <w:ind w:firstLine="708"/>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Отже</w:t>
      </w:r>
      <w:r w:rsidR="00456DDB">
        <w:rPr>
          <w:rFonts w:ascii="Times New Roman" w:hAnsi="Times New Roman" w:cs="Times New Roman"/>
          <w:sz w:val="24"/>
          <w:szCs w:val="24"/>
          <w:lang w:eastAsia="uk-UA"/>
        </w:rPr>
        <w:t>,</w:t>
      </w:r>
      <w:r w:rsidRPr="001561AA">
        <w:rPr>
          <w:rFonts w:ascii="Times New Roman" w:hAnsi="Times New Roman" w:cs="Times New Roman"/>
          <w:sz w:val="24"/>
          <w:szCs w:val="24"/>
          <w:lang w:eastAsia="uk-UA"/>
        </w:rPr>
        <w:t xml:space="preserve"> Комісія у пленарному складі </w:t>
      </w:r>
      <w:r w:rsidR="005C4386" w:rsidRPr="001561AA">
        <w:rPr>
          <w:rFonts w:ascii="Times New Roman" w:hAnsi="Times New Roman" w:cs="Times New Roman"/>
          <w:sz w:val="24"/>
          <w:szCs w:val="24"/>
          <w:lang w:eastAsia="uk-UA"/>
        </w:rPr>
        <w:t>погод</w:t>
      </w:r>
      <w:r w:rsidR="00D04523" w:rsidRPr="001561AA">
        <w:rPr>
          <w:rFonts w:ascii="Times New Roman" w:hAnsi="Times New Roman" w:cs="Times New Roman"/>
          <w:sz w:val="24"/>
          <w:szCs w:val="24"/>
          <w:lang w:eastAsia="uk-UA"/>
        </w:rPr>
        <w:t xml:space="preserve">жується </w:t>
      </w:r>
      <w:r w:rsidR="005C4386" w:rsidRPr="001561AA">
        <w:rPr>
          <w:rFonts w:ascii="Times New Roman" w:hAnsi="Times New Roman" w:cs="Times New Roman"/>
          <w:sz w:val="24"/>
          <w:szCs w:val="24"/>
          <w:lang w:eastAsia="uk-UA"/>
        </w:rPr>
        <w:t>з висновками</w:t>
      </w:r>
      <w:r w:rsidR="009B392E" w:rsidRPr="001561AA">
        <w:rPr>
          <w:rFonts w:ascii="Times New Roman" w:hAnsi="Times New Roman" w:cs="Times New Roman"/>
          <w:sz w:val="24"/>
          <w:szCs w:val="24"/>
          <w:lang w:eastAsia="uk-UA"/>
        </w:rPr>
        <w:t>,</w:t>
      </w:r>
      <w:r w:rsidR="005C4386" w:rsidRPr="001561AA">
        <w:rPr>
          <w:rFonts w:ascii="Times New Roman" w:hAnsi="Times New Roman" w:cs="Times New Roman"/>
          <w:sz w:val="24"/>
          <w:szCs w:val="24"/>
          <w:lang w:eastAsia="uk-UA"/>
        </w:rPr>
        <w:t xml:space="preserve"> викладеними </w:t>
      </w:r>
      <w:r w:rsidR="009B392E" w:rsidRPr="001561AA">
        <w:rPr>
          <w:rFonts w:ascii="Times New Roman" w:hAnsi="Times New Roman" w:cs="Times New Roman"/>
          <w:sz w:val="24"/>
          <w:szCs w:val="24"/>
          <w:lang w:eastAsia="uk-UA"/>
        </w:rPr>
        <w:t>в</w:t>
      </w:r>
      <w:r w:rsidR="005C4386" w:rsidRPr="001561AA">
        <w:rPr>
          <w:rFonts w:ascii="Times New Roman" w:hAnsi="Times New Roman" w:cs="Times New Roman"/>
          <w:sz w:val="24"/>
          <w:szCs w:val="24"/>
          <w:lang w:eastAsia="uk-UA"/>
        </w:rPr>
        <w:t xml:space="preserve"> рішенні </w:t>
      </w:r>
      <w:r w:rsidR="00C31FFE" w:rsidRPr="001561AA">
        <w:rPr>
          <w:rFonts w:ascii="Times New Roman" w:hAnsi="Times New Roman" w:cs="Times New Roman"/>
          <w:sz w:val="24"/>
          <w:szCs w:val="24"/>
          <w:lang w:eastAsia="uk-UA"/>
        </w:rPr>
        <w:t xml:space="preserve">Комісії у складі </w:t>
      </w:r>
      <w:r w:rsidR="00F16A2A" w:rsidRPr="001561AA">
        <w:rPr>
          <w:rFonts w:ascii="Times New Roman" w:hAnsi="Times New Roman" w:cs="Times New Roman"/>
          <w:sz w:val="24"/>
          <w:szCs w:val="24"/>
          <w:lang w:eastAsia="uk-UA"/>
        </w:rPr>
        <w:t>колегії</w:t>
      </w:r>
      <w:r w:rsidR="00C31FFE" w:rsidRPr="001561AA">
        <w:rPr>
          <w:rFonts w:ascii="Times New Roman" w:hAnsi="Times New Roman" w:cs="Times New Roman"/>
          <w:sz w:val="24"/>
          <w:szCs w:val="24"/>
          <w:lang w:eastAsia="uk-UA"/>
        </w:rPr>
        <w:t>,</w:t>
      </w:r>
      <w:r w:rsidR="005C4386" w:rsidRPr="001561AA">
        <w:rPr>
          <w:rFonts w:ascii="Times New Roman" w:hAnsi="Times New Roman" w:cs="Times New Roman"/>
          <w:sz w:val="24"/>
          <w:szCs w:val="24"/>
          <w:lang w:eastAsia="uk-UA"/>
        </w:rPr>
        <w:t xml:space="preserve"> </w:t>
      </w:r>
      <w:r w:rsidR="00666EA5" w:rsidRPr="001561AA">
        <w:rPr>
          <w:rFonts w:ascii="Times New Roman" w:hAnsi="Times New Roman" w:cs="Times New Roman"/>
          <w:sz w:val="24"/>
          <w:szCs w:val="24"/>
          <w:lang w:eastAsia="uk-UA"/>
        </w:rPr>
        <w:t>щодо</w:t>
      </w:r>
      <w:r w:rsidR="005C4386" w:rsidRPr="001561AA">
        <w:rPr>
          <w:rFonts w:ascii="Times New Roman" w:hAnsi="Times New Roman" w:cs="Times New Roman"/>
          <w:sz w:val="24"/>
          <w:szCs w:val="24"/>
          <w:lang w:eastAsia="uk-UA"/>
        </w:rPr>
        <w:t xml:space="preserve"> відповід</w:t>
      </w:r>
      <w:r w:rsidR="00666EA5" w:rsidRPr="001561AA">
        <w:rPr>
          <w:rFonts w:ascii="Times New Roman" w:hAnsi="Times New Roman" w:cs="Times New Roman"/>
          <w:sz w:val="24"/>
          <w:szCs w:val="24"/>
          <w:lang w:eastAsia="uk-UA"/>
        </w:rPr>
        <w:t>ності кандидата</w:t>
      </w:r>
      <w:r w:rsidR="005C4386" w:rsidRPr="001561AA">
        <w:rPr>
          <w:rFonts w:ascii="Times New Roman" w:hAnsi="Times New Roman" w:cs="Times New Roman"/>
          <w:sz w:val="24"/>
          <w:szCs w:val="24"/>
          <w:lang w:eastAsia="uk-UA"/>
        </w:rPr>
        <w:t xml:space="preserve"> критері</w:t>
      </w:r>
      <w:r w:rsidR="009B392E" w:rsidRPr="001561AA">
        <w:rPr>
          <w:rFonts w:ascii="Times New Roman" w:hAnsi="Times New Roman" w:cs="Times New Roman"/>
          <w:sz w:val="24"/>
          <w:szCs w:val="24"/>
          <w:lang w:eastAsia="uk-UA"/>
        </w:rPr>
        <w:t>ям</w:t>
      </w:r>
      <w:r w:rsidR="005C4386" w:rsidRPr="001561AA">
        <w:rPr>
          <w:rFonts w:ascii="Times New Roman" w:hAnsi="Times New Roman" w:cs="Times New Roman"/>
          <w:sz w:val="24"/>
          <w:szCs w:val="24"/>
          <w:lang w:eastAsia="uk-UA"/>
        </w:rPr>
        <w:t xml:space="preserve"> професійної етики та доброчесності.</w:t>
      </w:r>
    </w:p>
    <w:p w:rsidR="009B1285" w:rsidRPr="001561AA" w:rsidRDefault="005C4386" w:rsidP="005C4386">
      <w:pPr>
        <w:shd w:val="clear" w:color="auto" w:fill="FFFFFF"/>
        <w:spacing w:after="0" w:line="240" w:lineRule="auto"/>
        <w:ind w:firstLine="708"/>
        <w:jc w:val="both"/>
        <w:rPr>
          <w:rFonts w:ascii="Times New Roman" w:hAnsi="Times New Roman" w:cs="Times New Roman"/>
          <w:sz w:val="24"/>
          <w:szCs w:val="24"/>
          <w:lang w:eastAsia="uk-UA"/>
        </w:rPr>
      </w:pPr>
      <w:r w:rsidRPr="001561AA">
        <w:rPr>
          <w:rFonts w:ascii="Times New Roman" w:hAnsi="Times New Roman" w:cs="Times New Roman"/>
          <w:sz w:val="24"/>
          <w:szCs w:val="24"/>
          <w:lang w:eastAsia="uk-UA"/>
        </w:rPr>
        <w:t>З</w:t>
      </w:r>
      <w:r w:rsidR="001A353F" w:rsidRPr="001561AA">
        <w:rPr>
          <w:rFonts w:ascii="Times New Roman" w:hAnsi="Times New Roman" w:cs="Times New Roman"/>
          <w:sz w:val="24"/>
          <w:szCs w:val="24"/>
          <w:lang w:eastAsia="uk-UA"/>
        </w:rPr>
        <w:t>а результатами голосуван</w:t>
      </w:r>
      <w:r w:rsidR="00080E33" w:rsidRPr="001561AA">
        <w:rPr>
          <w:rFonts w:ascii="Times New Roman" w:hAnsi="Times New Roman" w:cs="Times New Roman"/>
          <w:sz w:val="24"/>
          <w:szCs w:val="24"/>
          <w:lang w:eastAsia="uk-UA"/>
        </w:rPr>
        <w:t>ня</w:t>
      </w:r>
      <w:r w:rsidR="001A353F" w:rsidRPr="001561AA">
        <w:rPr>
          <w:rFonts w:ascii="Times New Roman" w:hAnsi="Times New Roman" w:cs="Times New Roman"/>
          <w:sz w:val="24"/>
          <w:szCs w:val="24"/>
          <w:lang w:eastAsia="uk-UA"/>
        </w:rPr>
        <w:t xml:space="preserve"> під час закритого обговорення за відповідними показниками </w:t>
      </w:r>
      <w:r w:rsidRPr="001561AA">
        <w:rPr>
          <w:rFonts w:ascii="Times New Roman" w:hAnsi="Times New Roman" w:cs="Times New Roman"/>
          <w:sz w:val="24"/>
          <w:szCs w:val="24"/>
          <w:lang w:eastAsia="uk-UA"/>
        </w:rPr>
        <w:t xml:space="preserve">Комісія у пленарному складі дійшла висновку, що </w:t>
      </w:r>
      <w:r w:rsidR="001A353F" w:rsidRPr="001561AA">
        <w:rPr>
          <w:rFonts w:ascii="Times New Roman" w:hAnsi="Times New Roman" w:cs="Times New Roman"/>
          <w:sz w:val="24"/>
          <w:szCs w:val="24"/>
          <w:lang w:eastAsia="uk-UA"/>
        </w:rPr>
        <w:t xml:space="preserve">кандидат підтвердила здатність здійснювати правосуддя в апеляційному </w:t>
      </w:r>
      <w:r w:rsidR="00DA1636" w:rsidRPr="001561AA">
        <w:rPr>
          <w:rFonts w:ascii="Times New Roman" w:hAnsi="Times New Roman" w:cs="Times New Roman"/>
          <w:sz w:val="24"/>
          <w:szCs w:val="24"/>
          <w:lang w:eastAsia="uk-UA"/>
        </w:rPr>
        <w:t>загальному</w:t>
      </w:r>
      <w:r w:rsidR="004C518F" w:rsidRPr="001561AA">
        <w:rPr>
          <w:rFonts w:ascii="Times New Roman" w:hAnsi="Times New Roman" w:cs="Times New Roman"/>
          <w:sz w:val="24"/>
          <w:szCs w:val="24"/>
          <w:lang w:eastAsia="uk-UA"/>
        </w:rPr>
        <w:t xml:space="preserve"> </w:t>
      </w:r>
      <w:r w:rsidR="001A353F" w:rsidRPr="001561AA">
        <w:rPr>
          <w:rFonts w:ascii="Times New Roman" w:hAnsi="Times New Roman" w:cs="Times New Roman"/>
          <w:sz w:val="24"/>
          <w:szCs w:val="24"/>
          <w:lang w:eastAsia="uk-UA"/>
        </w:rPr>
        <w:t>суді за критері</w:t>
      </w:r>
      <w:r w:rsidR="009B392E" w:rsidRPr="001561AA">
        <w:rPr>
          <w:rFonts w:ascii="Times New Roman" w:hAnsi="Times New Roman" w:cs="Times New Roman"/>
          <w:sz w:val="24"/>
          <w:szCs w:val="24"/>
          <w:lang w:eastAsia="uk-UA"/>
        </w:rPr>
        <w:t>я</w:t>
      </w:r>
      <w:r w:rsidR="001A353F" w:rsidRPr="001561AA">
        <w:rPr>
          <w:rFonts w:ascii="Times New Roman" w:hAnsi="Times New Roman" w:cs="Times New Roman"/>
          <w:sz w:val="24"/>
          <w:szCs w:val="24"/>
          <w:lang w:eastAsia="uk-UA"/>
        </w:rPr>
        <w:t>м</w:t>
      </w:r>
      <w:r w:rsidR="009B392E" w:rsidRPr="001561AA">
        <w:rPr>
          <w:rFonts w:ascii="Times New Roman" w:hAnsi="Times New Roman" w:cs="Times New Roman"/>
          <w:sz w:val="24"/>
          <w:szCs w:val="24"/>
          <w:lang w:eastAsia="uk-UA"/>
        </w:rPr>
        <w:t>и</w:t>
      </w:r>
      <w:r w:rsidR="001A353F" w:rsidRPr="001561AA">
        <w:rPr>
          <w:rFonts w:ascii="Times New Roman" w:hAnsi="Times New Roman" w:cs="Times New Roman"/>
          <w:sz w:val="24"/>
          <w:szCs w:val="24"/>
          <w:lang w:eastAsia="uk-UA"/>
        </w:rPr>
        <w:t xml:space="preserve"> доброчесності та професійної етики.</w:t>
      </w:r>
    </w:p>
    <w:p w:rsidR="003452BD" w:rsidRPr="00A056EB" w:rsidRDefault="004F67D8" w:rsidP="001A353F">
      <w:pPr>
        <w:pStyle w:val="a7"/>
        <w:ind w:firstLine="708"/>
        <w:jc w:val="both"/>
        <w:rPr>
          <w:rFonts w:ascii="Times New Roman" w:hAnsi="Times New Roman"/>
          <w:sz w:val="24"/>
          <w:szCs w:val="24"/>
          <w:lang w:eastAsia="uk-UA"/>
        </w:rPr>
      </w:pPr>
      <w:r w:rsidRPr="001561AA">
        <w:rPr>
          <w:rFonts w:ascii="Times New Roman" w:hAnsi="Times New Roman"/>
          <w:sz w:val="24"/>
          <w:szCs w:val="24"/>
          <w:lang w:eastAsia="uk-UA"/>
        </w:rPr>
        <w:t>Ураховуючи викладене, керуючись статтями 79, 83</w:t>
      </w:r>
      <w:r w:rsidRPr="001561AA">
        <w:rPr>
          <w:rFonts w:ascii="Times New Roman" w:hAnsi="Times New Roman"/>
          <w:sz w:val="24"/>
          <w:szCs w:val="24"/>
        </w:rPr>
        <w:t>–</w:t>
      </w:r>
      <w:r w:rsidRPr="001561AA">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1561AA">
        <w:rPr>
          <w:rFonts w:ascii="Times New Roman" w:hAnsi="Times New Roman"/>
          <w:sz w:val="24"/>
          <w:szCs w:val="24"/>
        </w:rPr>
        <w:t xml:space="preserve">про порядок та методологію кваліфікаційного оцінювання, показники відповідності </w:t>
      </w:r>
      <w:r w:rsidRPr="001561AA">
        <w:rPr>
          <w:rFonts w:ascii="Times New Roman" w:hAnsi="Times New Roman"/>
          <w:sz w:val="24"/>
          <w:szCs w:val="24"/>
        </w:rPr>
        <w:lastRenderedPageBreak/>
        <w:t>критеріям кваліфікаційного оцінювання та засоби їх встановлення</w:t>
      </w:r>
      <w:r w:rsidRPr="001561AA">
        <w:rPr>
          <w:rFonts w:ascii="Times New Roman" w:hAnsi="Times New Roman"/>
          <w:sz w:val="24"/>
          <w:szCs w:val="24"/>
          <w:lang w:eastAsia="uk-UA"/>
        </w:rPr>
        <w:t xml:space="preserve">, </w:t>
      </w:r>
      <w:r w:rsidRPr="001561AA">
        <w:rPr>
          <w:rFonts w:ascii="Times New Roman" w:hAnsi="Times New Roman"/>
          <w:sz w:val="24"/>
          <w:szCs w:val="24"/>
          <w:shd w:val="clear" w:color="auto" w:fill="FFFFFF"/>
        </w:rPr>
        <w:t xml:space="preserve">Вища кваліфікаційна комісія суддів </w:t>
      </w:r>
      <w:r w:rsidRPr="00A056EB">
        <w:rPr>
          <w:rFonts w:ascii="Times New Roman" w:hAnsi="Times New Roman"/>
          <w:sz w:val="24"/>
          <w:szCs w:val="24"/>
          <w:shd w:val="clear" w:color="auto" w:fill="FFFFFF"/>
        </w:rPr>
        <w:t xml:space="preserve">України </w:t>
      </w:r>
      <w:r w:rsidRPr="00A056EB">
        <w:rPr>
          <w:rFonts w:ascii="Times New Roman" w:hAnsi="Times New Roman"/>
          <w:sz w:val="24"/>
          <w:szCs w:val="24"/>
          <w:lang w:eastAsia="uk-UA"/>
        </w:rPr>
        <w:t>одноголосно</w:t>
      </w:r>
    </w:p>
    <w:p w:rsidR="003452BD" w:rsidRPr="00A056EB" w:rsidRDefault="003452BD" w:rsidP="003452BD">
      <w:pPr>
        <w:pStyle w:val="a3"/>
        <w:spacing w:before="0" w:beforeAutospacing="0" w:after="0" w:afterAutospacing="0"/>
        <w:jc w:val="center"/>
      </w:pPr>
      <w:r w:rsidRPr="00A056EB">
        <w:t>вирішила:</w:t>
      </w:r>
    </w:p>
    <w:p w:rsidR="003452BD" w:rsidRPr="00A056EB" w:rsidRDefault="003452BD" w:rsidP="003452BD">
      <w:pPr>
        <w:pStyle w:val="a3"/>
        <w:spacing w:before="0" w:beforeAutospacing="0" w:after="0" w:afterAutospacing="0"/>
        <w:ind w:firstLine="709"/>
        <w:jc w:val="center"/>
      </w:pPr>
    </w:p>
    <w:p w:rsidR="00C71388" w:rsidRPr="00A056EB" w:rsidRDefault="00C71388" w:rsidP="00C71388">
      <w:pPr>
        <w:spacing w:after="0" w:line="240" w:lineRule="auto"/>
        <w:ind w:hanging="2"/>
        <w:jc w:val="both"/>
        <w:rPr>
          <w:rFonts w:ascii="Times New Roman" w:hAnsi="Times New Roman" w:cs="Times New Roman"/>
          <w:sz w:val="24"/>
          <w:szCs w:val="24"/>
          <w:shd w:val="clear" w:color="auto" w:fill="FFFFFF"/>
        </w:rPr>
      </w:pPr>
      <w:r w:rsidRPr="00A056EB">
        <w:rPr>
          <w:rFonts w:ascii="Times New Roman" w:hAnsi="Times New Roman" w:cs="Times New Roman"/>
          <w:sz w:val="24"/>
          <w:szCs w:val="24"/>
        </w:rPr>
        <w:t xml:space="preserve">визнати </w:t>
      </w:r>
      <w:r w:rsidR="00DA1636" w:rsidRPr="00A056EB">
        <w:rPr>
          <w:rFonts w:ascii="Times New Roman" w:hAnsi="Times New Roman" w:cs="Times New Roman"/>
          <w:sz w:val="24"/>
          <w:szCs w:val="24"/>
        </w:rPr>
        <w:t>Погрібну Наталю Миколаївну</w:t>
      </w:r>
      <w:r w:rsidRPr="00A056EB">
        <w:rPr>
          <w:rFonts w:ascii="Times New Roman" w:hAnsi="Times New Roman" w:cs="Times New Roman"/>
          <w:sz w:val="24"/>
          <w:szCs w:val="24"/>
        </w:rPr>
        <w:t xml:space="preserve"> такою, що підтвердила </w:t>
      </w:r>
      <w:r w:rsidRPr="00A056EB">
        <w:rPr>
          <w:rFonts w:ascii="Times New Roman" w:hAnsi="Times New Roman" w:cs="Times New Roman"/>
          <w:sz w:val="24"/>
          <w:szCs w:val="24"/>
          <w:shd w:val="clear" w:color="auto" w:fill="FFFFFF"/>
        </w:rPr>
        <w:t xml:space="preserve">здатність здійснювати правосуддя в апеляційному </w:t>
      </w:r>
      <w:r w:rsidR="00260332" w:rsidRPr="00A056EB">
        <w:rPr>
          <w:rFonts w:ascii="Times New Roman" w:hAnsi="Times New Roman" w:cs="Times New Roman"/>
          <w:sz w:val="24"/>
          <w:szCs w:val="24"/>
          <w:shd w:val="clear" w:color="auto" w:fill="FFFFFF"/>
        </w:rPr>
        <w:t>загальному</w:t>
      </w:r>
      <w:r w:rsidRPr="00A056EB">
        <w:rPr>
          <w:rFonts w:ascii="Times New Roman" w:hAnsi="Times New Roman" w:cs="Times New Roman"/>
          <w:sz w:val="24"/>
          <w:szCs w:val="24"/>
          <w:shd w:val="clear" w:color="auto" w:fill="FFFFFF"/>
        </w:rPr>
        <w:t xml:space="preserve"> суді.</w:t>
      </w:r>
    </w:p>
    <w:p w:rsidR="00847D77" w:rsidRPr="00A056EB" w:rsidRDefault="00847D77" w:rsidP="00C71388">
      <w:pPr>
        <w:spacing w:after="0" w:line="240" w:lineRule="auto"/>
        <w:ind w:hanging="2"/>
        <w:jc w:val="both"/>
        <w:rPr>
          <w:rFonts w:ascii="Times New Roman" w:hAnsi="Times New Roman" w:cs="Times New Roman"/>
          <w:sz w:val="24"/>
          <w:szCs w:val="24"/>
          <w:shd w:val="clear" w:color="auto" w:fill="FFFFFF"/>
        </w:rPr>
      </w:pPr>
    </w:p>
    <w:p w:rsidR="00C71388" w:rsidRPr="00A056EB" w:rsidRDefault="00C71388" w:rsidP="00C71388">
      <w:pPr>
        <w:spacing w:after="0" w:line="240" w:lineRule="auto"/>
        <w:jc w:val="both"/>
        <w:rPr>
          <w:rFonts w:ascii="Times New Roman" w:hAnsi="Times New Roman" w:cs="Times New Roman"/>
          <w:sz w:val="24"/>
          <w:szCs w:val="24"/>
        </w:rPr>
      </w:pPr>
    </w:p>
    <w:p w:rsidR="00651920" w:rsidRPr="00A056EB" w:rsidRDefault="00805206" w:rsidP="00C71388">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 xml:space="preserve">Головуючий </w:t>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00C71388" w:rsidRPr="00A056EB">
        <w:rPr>
          <w:rFonts w:ascii="Times New Roman" w:hAnsi="Times New Roman" w:cs="Times New Roman"/>
          <w:sz w:val="24"/>
          <w:szCs w:val="24"/>
        </w:rPr>
        <w:t xml:space="preserve">Андрій ПАСІЧНИК </w:t>
      </w:r>
    </w:p>
    <w:p w:rsidR="00C71388" w:rsidRPr="00A056EB" w:rsidRDefault="00C71388" w:rsidP="00C71388">
      <w:pPr>
        <w:spacing w:after="0" w:line="240" w:lineRule="auto"/>
        <w:ind w:hanging="2"/>
        <w:jc w:val="both"/>
        <w:rPr>
          <w:rFonts w:ascii="Times New Roman" w:hAnsi="Times New Roman" w:cs="Times New Roman"/>
          <w:sz w:val="24"/>
          <w:szCs w:val="24"/>
        </w:rPr>
      </w:pPr>
    </w:p>
    <w:p w:rsidR="00306D41" w:rsidRPr="00A056EB" w:rsidRDefault="00C71388" w:rsidP="00306D41">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 xml:space="preserve">Члени Комісії: </w:t>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6B0481"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Pr="00A056EB">
        <w:rPr>
          <w:rFonts w:ascii="Times New Roman" w:hAnsi="Times New Roman" w:cs="Times New Roman"/>
          <w:sz w:val="24"/>
          <w:szCs w:val="24"/>
        </w:rPr>
        <w:t xml:space="preserve">Михайло БОГОНІС </w:t>
      </w:r>
    </w:p>
    <w:p w:rsidR="00306D41" w:rsidRPr="00A056EB" w:rsidRDefault="00651920" w:rsidP="002255EF">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ab/>
      </w:r>
    </w:p>
    <w:p w:rsidR="00C71388" w:rsidRPr="00A056EB" w:rsidRDefault="00506864" w:rsidP="00805206">
      <w:pPr>
        <w:spacing w:after="0" w:line="240" w:lineRule="auto"/>
        <w:ind w:left="6372"/>
        <w:jc w:val="both"/>
        <w:rPr>
          <w:rFonts w:ascii="Times New Roman" w:hAnsi="Times New Roman" w:cs="Times New Roman"/>
          <w:sz w:val="24"/>
          <w:szCs w:val="24"/>
        </w:rPr>
      </w:pPr>
      <w:r w:rsidRPr="00A056EB">
        <w:rPr>
          <w:rFonts w:ascii="Times New Roman" w:hAnsi="Times New Roman" w:cs="Times New Roman"/>
          <w:sz w:val="24"/>
          <w:szCs w:val="24"/>
        </w:rPr>
        <w:tab/>
      </w:r>
      <w:r w:rsidR="00C71388" w:rsidRPr="00A056EB">
        <w:rPr>
          <w:rFonts w:ascii="Times New Roman" w:hAnsi="Times New Roman" w:cs="Times New Roman"/>
          <w:sz w:val="24"/>
          <w:szCs w:val="24"/>
        </w:rPr>
        <w:t>Віталій ГАЦЕЛЮК</w:t>
      </w:r>
    </w:p>
    <w:p w:rsidR="00C71388" w:rsidRPr="00A056EB" w:rsidRDefault="00C71388" w:rsidP="00C71388">
      <w:pPr>
        <w:spacing w:after="0" w:line="240" w:lineRule="auto"/>
        <w:ind w:hanging="2"/>
        <w:jc w:val="both"/>
        <w:rPr>
          <w:rFonts w:ascii="Times New Roman" w:hAnsi="Times New Roman" w:cs="Times New Roman"/>
          <w:sz w:val="24"/>
          <w:szCs w:val="24"/>
        </w:rPr>
      </w:pPr>
    </w:p>
    <w:p w:rsidR="004C518F" w:rsidRPr="00A056EB" w:rsidRDefault="00C71388" w:rsidP="00306D41">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ab/>
      </w:r>
      <w:r w:rsidR="004C518F" w:rsidRPr="00A056EB">
        <w:rPr>
          <w:rFonts w:ascii="Times New Roman" w:hAnsi="Times New Roman" w:cs="Times New Roman"/>
          <w:sz w:val="24"/>
          <w:szCs w:val="24"/>
        </w:rPr>
        <w:tab/>
      </w:r>
      <w:r w:rsidR="004C518F" w:rsidRPr="00A056EB">
        <w:rPr>
          <w:rFonts w:ascii="Times New Roman" w:hAnsi="Times New Roman" w:cs="Times New Roman"/>
          <w:sz w:val="24"/>
          <w:szCs w:val="24"/>
        </w:rPr>
        <w:tab/>
      </w:r>
      <w:r w:rsidR="004C518F" w:rsidRPr="00A056EB">
        <w:rPr>
          <w:rFonts w:ascii="Times New Roman" w:hAnsi="Times New Roman" w:cs="Times New Roman"/>
          <w:sz w:val="24"/>
          <w:szCs w:val="24"/>
        </w:rPr>
        <w:tab/>
      </w:r>
      <w:r w:rsidR="004C518F" w:rsidRPr="00A056EB">
        <w:rPr>
          <w:rFonts w:ascii="Times New Roman" w:hAnsi="Times New Roman" w:cs="Times New Roman"/>
          <w:sz w:val="24"/>
          <w:szCs w:val="24"/>
        </w:rPr>
        <w:tab/>
      </w:r>
      <w:r w:rsidR="004C518F" w:rsidRPr="00A056EB">
        <w:rPr>
          <w:rFonts w:ascii="Times New Roman" w:hAnsi="Times New Roman" w:cs="Times New Roman"/>
          <w:sz w:val="24"/>
          <w:szCs w:val="24"/>
        </w:rPr>
        <w:tab/>
      </w:r>
      <w:r w:rsidR="004C518F" w:rsidRPr="00A056EB">
        <w:rPr>
          <w:rFonts w:ascii="Times New Roman" w:hAnsi="Times New Roman" w:cs="Times New Roman"/>
          <w:sz w:val="24"/>
          <w:szCs w:val="24"/>
        </w:rPr>
        <w:tab/>
      </w:r>
      <w:r w:rsidR="004C518F" w:rsidRPr="00A056EB">
        <w:rPr>
          <w:rFonts w:ascii="Times New Roman" w:hAnsi="Times New Roman" w:cs="Times New Roman"/>
          <w:sz w:val="24"/>
          <w:szCs w:val="24"/>
        </w:rPr>
        <w:tab/>
      </w:r>
      <w:r w:rsidR="004C518F" w:rsidRPr="00A056EB">
        <w:rPr>
          <w:rFonts w:ascii="Times New Roman" w:hAnsi="Times New Roman" w:cs="Times New Roman"/>
          <w:sz w:val="24"/>
          <w:szCs w:val="24"/>
        </w:rPr>
        <w:tab/>
      </w:r>
      <w:r w:rsidR="004C518F"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004C518F" w:rsidRPr="00A056EB">
        <w:rPr>
          <w:rFonts w:ascii="Times New Roman" w:hAnsi="Times New Roman" w:cs="Times New Roman"/>
          <w:sz w:val="24"/>
          <w:szCs w:val="24"/>
        </w:rPr>
        <w:t>Роман КИДИСЮК</w:t>
      </w:r>
    </w:p>
    <w:p w:rsidR="004C518F" w:rsidRPr="00A056EB" w:rsidRDefault="004C518F" w:rsidP="00306D41">
      <w:pPr>
        <w:spacing w:after="0" w:line="240" w:lineRule="auto"/>
        <w:ind w:hanging="2"/>
        <w:jc w:val="both"/>
        <w:rPr>
          <w:rFonts w:ascii="Times New Roman" w:hAnsi="Times New Roman" w:cs="Times New Roman"/>
          <w:sz w:val="24"/>
          <w:szCs w:val="24"/>
        </w:rPr>
      </w:pPr>
    </w:p>
    <w:p w:rsidR="004C518F" w:rsidRPr="00A056EB" w:rsidRDefault="004C518F" w:rsidP="00306D41">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Pr="00A056EB">
        <w:rPr>
          <w:rFonts w:ascii="Times New Roman" w:hAnsi="Times New Roman" w:cs="Times New Roman"/>
          <w:sz w:val="24"/>
          <w:szCs w:val="24"/>
        </w:rPr>
        <w:t>Надія КОБЕЦЬКА</w:t>
      </w:r>
    </w:p>
    <w:p w:rsidR="00C71388" w:rsidRPr="00A056EB" w:rsidRDefault="00C71388" w:rsidP="00C71388">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ab/>
      </w:r>
    </w:p>
    <w:p w:rsidR="00C71388" w:rsidRPr="00A056EB" w:rsidRDefault="00C71388" w:rsidP="00C71388">
      <w:pPr>
        <w:spacing w:after="0" w:line="240" w:lineRule="auto"/>
        <w:jc w:val="both"/>
        <w:rPr>
          <w:rFonts w:ascii="Times New Roman" w:hAnsi="Times New Roman" w:cs="Times New Roman"/>
          <w:sz w:val="24"/>
          <w:szCs w:val="24"/>
        </w:rPr>
      </w:pP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6B0481"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Pr="00A056EB">
        <w:rPr>
          <w:rFonts w:ascii="Times New Roman" w:hAnsi="Times New Roman" w:cs="Times New Roman"/>
          <w:sz w:val="24"/>
          <w:szCs w:val="24"/>
        </w:rPr>
        <w:t>Володимир ЛУГАНСЬКИЙ</w:t>
      </w:r>
    </w:p>
    <w:p w:rsidR="00651920" w:rsidRPr="00A056EB" w:rsidRDefault="00651920" w:rsidP="00C71388">
      <w:pPr>
        <w:spacing w:after="0" w:line="240" w:lineRule="auto"/>
        <w:jc w:val="both"/>
        <w:rPr>
          <w:rFonts w:ascii="Times New Roman" w:hAnsi="Times New Roman" w:cs="Times New Roman"/>
          <w:sz w:val="24"/>
          <w:szCs w:val="24"/>
        </w:rPr>
      </w:pPr>
    </w:p>
    <w:p w:rsidR="00651920" w:rsidRPr="00A056EB" w:rsidRDefault="00651920" w:rsidP="00C71388">
      <w:pPr>
        <w:spacing w:after="0" w:line="240" w:lineRule="auto"/>
        <w:jc w:val="both"/>
        <w:rPr>
          <w:rFonts w:ascii="Times New Roman" w:hAnsi="Times New Roman" w:cs="Times New Roman"/>
          <w:sz w:val="24"/>
          <w:szCs w:val="24"/>
        </w:rPr>
      </w:pP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Pr="00A056EB">
        <w:rPr>
          <w:rFonts w:ascii="Times New Roman" w:hAnsi="Times New Roman" w:cs="Times New Roman"/>
          <w:sz w:val="24"/>
          <w:szCs w:val="24"/>
        </w:rPr>
        <w:t>Руслан МЕЛЬНИК</w:t>
      </w:r>
    </w:p>
    <w:p w:rsidR="00C71388" w:rsidRPr="00A056EB" w:rsidRDefault="00C71388" w:rsidP="00C71388">
      <w:pPr>
        <w:spacing w:after="0" w:line="240" w:lineRule="auto"/>
        <w:jc w:val="both"/>
        <w:rPr>
          <w:rFonts w:ascii="Times New Roman" w:hAnsi="Times New Roman" w:cs="Times New Roman"/>
          <w:sz w:val="24"/>
          <w:szCs w:val="24"/>
        </w:rPr>
      </w:pPr>
    </w:p>
    <w:p w:rsidR="00C71388" w:rsidRPr="00A056EB" w:rsidRDefault="00C71388" w:rsidP="00C71388">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6B0481"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Pr="00A056EB">
        <w:rPr>
          <w:rFonts w:ascii="Times New Roman" w:hAnsi="Times New Roman" w:cs="Times New Roman"/>
          <w:sz w:val="24"/>
          <w:szCs w:val="24"/>
        </w:rPr>
        <w:t>Олексій ОМЕЛЬЯН</w:t>
      </w:r>
    </w:p>
    <w:p w:rsidR="00651920" w:rsidRPr="00A056EB" w:rsidRDefault="00651920" w:rsidP="00C71388">
      <w:pPr>
        <w:spacing w:after="0" w:line="240" w:lineRule="auto"/>
        <w:ind w:hanging="2"/>
        <w:jc w:val="both"/>
        <w:rPr>
          <w:rFonts w:ascii="Times New Roman" w:hAnsi="Times New Roman" w:cs="Times New Roman"/>
          <w:sz w:val="24"/>
          <w:szCs w:val="24"/>
        </w:rPr>
      </w:pPr>
    </w:p>
    <w:p w:rsidR="00651920" w:rsidRPr="00A056EB" w:rsidRDefault="00651920" w:rsidP="00C71388">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Pr="00A056EB">
        <w:rPr>
          <w:rFonts w:ascii="Times New Roman" w:hAnsi="Times New Roman" w:cs="Times New Roman"/>
          <w:sz w:val="24"/>
          <w:szCs w:val="24"/>
        </w:rPr>
        <w:t>Роман САБОДАШ</w:t>
      </w:r>
    </w:p>
    <w:p w:rsidR="00C71388" w:rsidRPr="00A056EB" w:rsidRDefault="00C71388" w:rsidP="00C71388">
      <w:pPr>
        <w:spacing w:after="0" w:line="240" w:lineRule="auto"/>
        <w:ind w:hanging="2"/>
        <w:jc w:val="both"/>
        <w:rPr>
          <w:rFonts w:ascii="Times New Roman" w:hAnsi="Times New Roman" w:cs="Times New Roman"/>
          <w:sz w:val="24"/>
          <w:szCs w:val="24"/>
        </w:rPr>
      </w:pPr>
    </w:p>
    <w:p w:rsidR="00C71388" w:rsidRPr="00A056EB" w:rsidRDefault="00C71388" w:rsidP="00C71388">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6B0481"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Pr="00A056EB">
        <w:rPr>
          <w:rFonts w:ascii="Times New Roman" w:hAnsi="Times New Roman" w:cs="Times New Roman"/>
          <w:sz w:val="24"/>
          <w:szCs w:val="24"/>
        </w:rPr>
        <w:t>Руслан СИДОРОВИЧ</w:t>
      </w:r>
    </w:p>
    <w:p w:rsidR="00C71388" w:rsidRPr="00A056EB" w:rsidRDefault="00C71388" w:rsidP="00C71388">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 xml:space="preserve"> </w:t>
      </w:r>
    </w:p>
    <w:p w:rsidR="006B0481" w:rsidRPr="00A056EB" w:rsidRDefault="006B0481" w:rsidP="00C71388">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Pr="00A056EB">
        <w:rPr>
          <w:rFonts w:ascii="Times New Roman" w:hAnsi="Times New Roman" w:cs="Times New Roman"/>
          <w:sz w:val="24"/>
          <w:szCs w:val="24"/>
        </w:rPr>
        <w:t>Сергій ЧУМАК</w:t>
      </w:r>
    </w:p>
    <w:p w:rsidR="006B0481" w:rsidRPr="00A056EB" w:rsidRDefault="006B0481" w:rsidP="00C71388">
      <w:pPr>
        <w:spacing w:after="0" w:line="240" w:lineRule="auto"/>
        <w:ind w:hanging="2"/>
        <w:jc w:val="both"/>
        <w:rPr>
          <w:rFonts w:ascii="Times New Roman" w:hAnsi="Times New Roman" w:cs="Times New Roman"/>
          <w:sz w:val="24"/>
          <w:szCs w:val="24"/>
        </w:rPr>
      </w:pPr>
    </w:p>
    <w:p w:rsidR="007F7EBC" w:rsidRPr="00A056EB" w:rsidRDefault="00C71388" w:rsidP="004C518F">
      <w:pPr>
        <w:spacing w:after="0" w:line="240" w:lineRule="auto"/>
        <w:ind w:hanging="2"/>
        <w:jc w:val="both"/>
        <w:rPr>
          <w:rFonts w:ascii="Times New Roman" w:hAnsi="Times New Roman" w:cs="Times New Roman"/>
          <w:sz w:val="24"/>
          <w:szCs w:val="24"/>
        </w:rPr>
      </w:pP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Pr="00A056EB">
        <w:rPr>
          <w:rFonts w:ascii="Times New Roman" w:hAnsi="Times New Roman" w:cs="Times New Roman"/>
          <w:sz w:val="24"/>
          <w:szCs w:val="24"/>
        </w:rPr>
        <w:tab/>
      </w:r>
      <w:r w:rsidR="006B0481" w:rsidRPr="00A056EB">
        <w:rPr>
          <w:rFonts w:ascii="Times New Roman" w:hAnsi="Times New Roman" w:cs="Times New Roman"/>
          <w:sz w:val="24"/>
          <w:szCs w:val="24"/>
        </w:rPr>
        <w:tab/>
      </w:r>
      <w:r w:rsidR="00506864" w:rsidRPr="00A056EB">
        <w:rPr>
          <w:rFonts w:ascii="Times New Roman" w:hAnsi="Times New Roman" w:cs="Times New Roman"/>
          <w:sz w:val="24"/>
          <w:szCs w:val="24"/>
        </w:rPr>
        <w:tab/>
      </w:r>
      <w:r w:rsidRPr="00A056EB">
        <w:rPr>
          <w:rFonts w:ascii="Times New Roman" w:hAnsi="Times New Roman" w:cs="Times New Roman"/>
          <w:sz w:val="24"/>
          <w:szCs w:val="24"/>
        </w:rPr>
        <w:t>Галина ШЕВЧУК</w:t>
      </w:r>
    </w:p>
    <w:sectPr w:rsidR="007F7EBC" w:rsidRPr="00A056EB" w:rsidSect="00163F69">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1D83" w:rsidRDefault="00511D83">
      <w:pPr>
        <w:spacing w:after="0" w:line="240" w:lineRule="auto"/>
      </w:pPr>
      <w:r>
        <w:separator/>
      </w:r>
    </w:p>
  </w:endnote>
  <w:endnote w:type="continuationSeparator" w:id="0">
    <w:p w:rsidR="00511D83" w:rsidRDefault="0051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1D83" w:rsidRDefault="00511D83">
      <w:pPr>
        <w:spacing w:after="0" w:line="240" w:lineRule="auto"/>
      </w:pPr>
      <w:r>
        <w:separator/>
      </w:r>
    </w:p>
  </w:footnote>
  <w:footnote w:type="continuationSeparator" w:id="0">
    <w:p w:rsidR="00511D83" w:rsidRDefault="00511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903541"/>
      <w:docPartObj>
        <w:docPartGallery w:val="Page Numbers (Top of Page)"/>
        <w:docPartUnique/>
      </w:docPartObj>
    </w:sdtPr>
    <w:sdtEndPr/>
    <w:sdtContent>
      <w:p w:rsidR="004C395B" w:rsidRDefault="0009248D">
        <w:pPr>
          <w:pStyle w:val="a4"/>
          <w:jc w:val="center"/>
        </w:pPr>
        <w:r>
          <w:fldChar w:fldCharType="begin"/>
        </w:r>
        <w:r>
          <w:instrText>PAGE   \* MERGEFORMAT</w:instrText>
        </w:r>
        <w:r>
          <w:fldChar w:fldCharType="separate"/>
        </w:r>
        <w:r w:rsidR="00E86B33">
          <w:rPr>
            <w:noProof/>
          </w:rPr>
          <w:t>6</w:t>
        </w:r>
        <w:r>
          <w:fldChar w:fldCharType="end"/>
        </w:r>
      </w:p>
    </w:sdtContent>
  </w:sdt>
  <w:p w:rsidR="004C395B" w:rsidRDefault="00511D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020B7"/>
    <w:rsid w:val="00036B61"/>
    <w:rsid w:val="00074693"/>
    <w:rsid w:val="00080E33"/>
    <w:rsid w:val="00084134"/>
    <w:rsid w:val="00090B39"/>
    <w:rsid w:val="0009248D"/>
    <w:rsid w:val="000A24FF"/>
    <w:rsid w:val="000A3EFF"/>
    <w:rsid w:val="000F3521"/>
    <w:rsid w:val="00102504"/>
    <w:rsid w:val="00115A2E"/>
    <w:rsid w:val="00131E14"/>
    <w:rsid w:val="00144E81"/>
    <w:rsid w:val="001561AA"/>
    <w:rsid w:val="00163F69"/>
    <w:rsid w:val="00166291"/>
    <w:rsid w:val="001A353F"/>
    <w:rsid w:val="001E243F"/>
    <w:rsid w:val="001E5465"/>
    <w:rsid w:val="001F39C1"/>
    <w:rsid w:val="002218D4"/>
    <w:rsid w:val="002255EF"/>
    <w:rsid w:val="00230FBC"/>
    <w:rsid w:val="002417B3"/>
    <w:rsid w:val="00260332"/>
    <w:rsid w:val="0026111C"/>
    <w:rsid w:val="0026372F"/>
    <w:rsid w:val="002708A1"/>
    <w:rsid w:val="00276464"/>
    <w:rsid w:val="00286B4D"/>
    <w:rsid w:val="002A06D6"/>
    <w:rsid w:val="002C2688"/>
    <w:rsid w:val="00303E5E"/>
    <w:rsid w:val="003049BE"/>
    <w:rsid w:val="00306D41"/>
    <w:rsid w:val="00310C6A"/>
    <w:rsid w:val="003156AC"/>
    <w:rsid w:val="00337888"/>
    <w:rsid w:val="003452BD"/>
    <w:rsid w:val="0035207E"/>
    <w:rsid w:val="00364347"/>
    <w:rsid w:val="00371899"/>
    <w:rsid w:val="003B3A8D"/>
    <w:rsid w:val="003C34C4"/>
    <w:rsid w:val="003C557F"/>
    <w:rsid w:val="003E0E59"/>
    <w:rsid w:val="00433A35"/>
    <w:rsid w:val="00456DDB"/>
    <w:rsid w:val="00472366"/>
    <w:rsid w:val="004A49B2"/>
    <w:rsid w:val="004B3DB3"/>
    <w:rsid w:val="004B6741"/>
    <w:rsid w:val="004C518F"/>
    <w:rsid w:val="004E3C54"/>
    <w:rsid w:val="004F6294"/>
    <w:rsid w:val="004F67D8"/>
    <w:rsid w:val="00506864"/>
    <w:rsid w:val="00511D83"/>
    <w:rsid w:val="005167B0"/>
    <w:rsid w:val="0053525F"/>
    <w:rsid w:val="00541774"/>
    <w:rsid w:val="00570985"/>
    <w:rsid w:val="005744FF"/>
    <w:rsid w:val="00584527"/>
    <w:rsid w:val="005B0D89"/>
    <w:rsid w:val="005B6C40"/>
    <w:rsid w:val="005C4386"/>
    <w:rsid w:val="006333CC"/>
    <w:rsid w:val="0063374C"/>
    <w:rsid w:val="00640ECA"/>
    <w:rsid w:val="00651920"/>
    <w:rsid w:val="00666EA5"/>
    <w:rsid w:val="0069052C"/>
    <w:rsid w:val="006B0481"/>
    <w:rsid w:val="006B2122"/>
    <w:rsid w:val="0074212C"/>
    <w:rsid w:val="007466B7"/>
    <w:rsid w:val="007502FB"/>
    <w:rsid w:val="0075388B"/>
    <w:rsid w:val="007540B4"/>
    <w:rsid w:val="00763E7C"/>
    <w:rsid w:val="007A2A58"/>
    <w:rsid w:val="007B3849"/>
    <w:rsid w:val="007F7EBC"/>
    <w:rsid w:val="00805206"/>
    <w:rsid w:val="0081060A"/>
    <w:rsid w:val="00821644"/>
    <w:rsid w:val="008369DB"/>
    <w:rsid w:val="0084106E"/>
    <w:rsid w:val="00847D77"/>
    <w:rsid w:val="00857F9D"/>
    <w:rsid w:val="008608FB"/>
    <w:rsid w:val="00875394"/>
    <w:rsid w:val="009024AC"/>
    <w:rsid w:val="00906969"/>
    <w:rsid w:val="00907C0B"/>
    <w:rsid w:val="009409FD"/>
    <w:rsid w:val="009B1285"/>
    <w:rsid w:val="009B392E"/>
    <w:rsid w:val="009D270E"/>
    <w:rsid w:val="009F200E"/>
    <w:rsid w:val="00A0328D"/>
    <w:rsid w:val="00A056EB"/>
    <w:rsid w:val="00A057A0"/>
    <w:rsid w:val="00A63CDB"/>
    <w:rsid w:val="00A702A5"/>
    <w:rsid w:val="00A80CF2"/>
    <w:rsid w:val="00A91FBC"/>
    <w:rsid w:val="00AA6BDB"/>
    <w:rsid w:val="00AE03E7"/>
    <w:rsid w:val="00B159C8"/>
    <w:rsid w:val="00B35E92"/>
    <w:rsid w:val="00B47ACD"/>
    <w:rsid w:val="00B762D6"/>
    <w:rsid w:val="00BA1129"/>
    <w:rsid w:val="00BA1222"/>
    <w:rsid w:val="00BB1935"/>
    <w:rsid w:val="00BF1D22"/>
    <w:rsid w:val="00C04229"/>
    <w:rsid w:val="00C15725"/>
    <w:rsid w:val="00C31FFE"/>
    <w:rsid w:val="00C71388"/>
    <w:rsid w:val="00C8139B"/>
    <w:rsid w:val="00CA7FB9"/>
    <w:rsid w:val="00CB728C"/>
    <w:rsid w:val="00D04523"/>
    <w:rsid w:val="00D105E7"/>
    <w:rsid w:val="00D10D2C"/>
    <w:rsid w:val="00D16E44"/>
    <w:rsid w:val="00D4443D"/>
    <w:rsid w:val="00D50E6F"/>
    <w:rsid w:val="00D90796"/>
    <w:rsid w:val="00DA1636"/>
    <w:rsid w:val="00DA4EE4"/>
    <w:rsid w:val="00DA5E3E"/>
    <w:rsid w:val="00DE2069"/>
    <w:rsid w:val="00E15AA1"/>
    <w:rsid w:val="00E21F9F"/>
    <w:rsid w:val="00E4533C"/>
    <w:rsid w:val="00E51D64"/>
    <w:rsid w:val="00E86B33"/>
    <w:rsid w:val="00E92AA6"/>
    <w:rsid w:val="00EB4607"/>
    <w:rsid w:val="00ED4596"/>
    <w:rsid w:val="00EE05A5"/>
    <w:rsid w:val="00EF512B"/>
    <w:rsid w:val="00F16A2A"/>
    <w:rsid w:val="00F46353"/>
    <w:rsid w:val="00F536C2"/>
    <w:rsid w:val="00F7597A"/>
    <w:rsid w:val="00F958BF"/>
    <w:rsid w:val="00FA5A07"/>
    <w:rsid w:val="00FB6A9D"/>
    <w:rsid w:val="00FE3A8C"/>
    <w:rsid w:val="00FF0D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A8AD"/>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12094</Words>
  <Characters>6894</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Семоненко Ольга Миколаївна</cp:lastModifiedBy>
  <cp:revision>101</cp:revision>
  <cp:lastPrinted>2025-06-20T11:39:00Z</cp:lastPrinted>
  <dcterms:created xsi:type="dcterms:W3CDTF">2025-07-30T13:08:00Z</dcterms:created>
  <dcterms:modified xsi:type="dcterms:W3CDTF">2025-09-03T06:50:00Z</dcterms:modified>
</cp:coreProperties>
</file>