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8E3" w:rsidRPr="00E21C87" w:rsidRDefault="002F1005" w:rsidP="008833BC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E21C87"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08E3" w:rsidRPr="00E21C87" w:rsidRDefault="004408E3" w:rsidP="008833B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408E3" w:rsidRPr="00E21C87" w:rsidRDefault="002F1005" w:rsidP="008833BC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E21C87">
        <w:rPr>
          <w:sz w:val="36"/>
          <w:szCs w:val="36"/>
        </w:rPr>
        <w:t>ВИЩА КВАЛІФІКАЦІЙНА КОМІСІЯ СУДДІВ УКРАЇНИ</w:t>
      </w:r>
    </w:p>
    <w:p w:rsidR="004408E3" w:rsidRPr="00E21C87" w:rsidRDefault="004408E3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8"/>
          <w:szCs w:val="28"/>
        </w:rPr>
      </w:pPr>
    </w:p>
    <w:p w:rsidR="004408E3" w:rsidRPr="00E21C87" w:rsidRDefault="00233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23</w:t>
      </w:r>
      <w:r w:rsidR="008833BC" w:rsidRPr="00E21C87">
        <w:rPr>
          <w:sz w:val="24"/>
          <w:szCs w:val="24"/>
        </w:rPr>
        <w:t xml:space="preserve"> </w:t>
      </w:r>
      <w:r w:rsidRPr="00E21C87">
        <w:rPr>
          <w:sz w:val="24"/>
          <w:szCs w:val="24"/>
        </w:rPr>
        <w:t>січня</w:t>
      </w:r>
      <w:r w:rsidR="00F42126" w:rsidRPr="00E21C87">
        <w:rPr>
          <w:sz w:val="24"/>
          <w:szCs w:val="24"/>
        </w:rPr>
        <w:t xml:space="preserve"> </w:t>
      </w:r>
      <w:r w:rsidR="002F1005" w:rsidRPr="00E21C87">
        <w:rPr>
          <w:sz w:val="24"/>
          <w:szCs w:val="24"/>
        </w:rPr>
        <w:t>202</w:t>
      </w:r>
      <w:r w:rsidR="00683FB9" w:rsidRPr="00E21C87">
        <w:rPr>
          <w:sz w:val="24"/>
          <w:szCs w:val="24"/>
        </w:rPr>
        <w:t>5</w:t>
      </w:r>
      <w:r w:rsidR="002F1005" w:rsidRPr="00E21C87">
        <w:rPr>
          <w:sz w:val="24"/>
          <w:szCs w:val="24"/>
        </w:rPr>
        <w:t xml:space="preserve"> року</w:t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</w:r>
      <w:r w:rsidR="00E21C87">
        <w:rPr>
          <w:sz w:val="24"/>
          <w:szCs w:val="24"/>
        </w:rPr>
        <w:tab/>
        <w:t xml:space="preserve">         </w:t>
      </w:r>
      <w:r w:rsidR="002F1005" w:rsidRPr="00E21C87">
        <w:rPr>
          <w:sz w:val="24"/>
          <w:szCs w:val="24"/>
        </w:rPr>
        <w:t>м. Київ</w:t>
      </w:r>
    </w:p>
    <w:p w:rsidR="004408E3" w:rsidRPr="00E21C87" w:rsidRDefault="0044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4408E3" w:rsidRPr="00E21C87" w:rsidRDefault="00A409E8" w:rsidP="008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</w:rPr>
      </w:pPr>
      <w:r w:rsidRPr="00E21C87">
        <w:rPr>
          <w:sz w:val="24"/>
          <w:szCs w:val="24"/>
        </w:rPr>
        <w:t xml:space="preserve">Р І Ш Е Н </w:t>
      </w:r>
      <w:proofErr w:type="spellStart"/>
      <w:r w:rsidRPr="00E21C87">
        <w:rPr>
          <w:sz w:val="24"/>
          <w:szCs w:val="24"/>
        </w:rPr>
        <w:t>Н</w:t>
      </w:r>
      <w:proofErr w:type="spellEnd"/>
      <w:r w:rsidRPr="00E21C87">
        <w:rPr>
          <w:sz w:val="24"/>
          <w:szCs w:val="24"/>
        </w:rPr>
        <w:t xml:space="preserve"> Я  № </w:t>
      </w:r>
      <w:r w:rsidR="00E21C87">
        <w:rPr>
          <w:sz w:val="24"/>
          <w:szCs w:val="24"/>
          <w:u w:val="single"/>
        </w:rPr>
        <w:t>25/зп-25</w:t>
      </w:r>
    </w:p>
    <w:p w:rsidR="008833BC" w:rsidRPr="00E21C87" w:rsidRDefault="008833BC" w:rsidP="008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4408E3" w:rsidRPr="00E21C87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E21C87">
        <w:rPr>
          <w:sz w:val="24"/>
          <w:szCs w:val="24"/>
        </w:rPr>
        <w:t>Вища кваліфікаційна комісія суддів України у пленарному складі:</w:t>
      </w:r>
    </w:p>
    <w:p w:rsidR="004408E3" w:rsidRPr="00E21C87" w:rsidRDefault="0044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4408E3" w:rsidRPr="00E21C87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E21C87">
        <w:rPr>
          <w:sz w:val="24"/>
          <w:szCs w:val="24"/>
        </w:rPr>
        <w:t xml:space="preserve">головуючого – </w:t>
      </w:r>
      <w:r w:rsidR="00E24B18" w:rsidRPr="00E21C87">
        <w:rPr>
          <w:sz w:val="24"/>
          <w:szCs w:val="24"/>
        </w:rPr>
        <w:t xml:space="preserve">Андрія </w:t>
      </w:r>
      <w:r w:rsidR="00683FB9" w:rsidRPr="00E21C87">
        <w:rPr>
          <w:sz w:val="24"/>
          <w:szCs w:val="24"/>
        </w:rPr>
        <w:t>П</w:t>
      </w:r>
      <w:r w:rsidR="00F42126" w:rsidRPr="00E21C87">
        <w:rPr>
          <w:sz w:val="24"/>
          <w:szCs w:val="24"/>
        </w:rPr>
        <w:t>АСІЧНИКА</w:t>
      </w:r>
      <w:r w:rsidR="00683FB9" w:rsidRPr="00E21C87">
        <w:rPr>
          <w:sz w:val="24"/>
          <w:szCs w:val="24"/>
        </w:rPr>
        <w:t>,</w:t>
      </w:r>
    </w:p>
    <w:p w:rsidR="004408E3" w:rsidRPr="00E21C87" w:rsidRDefault="00440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4408E3" w:rsidRPr="00E21C87" w:rsidRDefault="00E24B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членів Комісії: Михайла БОГОНОСА, Людмили ВОЛКОВОЇ,</w:t>
      </w:r>
      <w:r w:rsidR="00D253B6" w:rsidRPr="00E21C87">
        <w:rPr>
          <w:sz w:val="24"/>
          <w:szCs w:val="24"/>
        </w:rPr>
        <w:t xml:space="preserve"> </w:t>
      </w:r>
      <w:r w:rsidRPr="00E21C87">
        <w:rPr>
          <w:sz w:val="24"/>
          <w:szCs w:val="24"/>
        </w:rPr>
        <w:t>Віталія ГАЦЕЛЮКА, Ярослава ДУХА, Романа КИДИСЮКА,</w:t>
      </w:r>
      <w:r w:rsidR="00D253B6" w:rsidRPr="00E21C87">
        <w:rPr>
          <w:sz w:val="24"/>
          <w:szCs w:val="24"/>
        </w:rPr>
        <w:t xml:space="preserve"> </w:t>
      </w:r>
      <w:r w:rsidRPr="00E21C87">
        <w:rPr>
          <w:sz w:val="24"/>
          <w:szCs w:val="24"/>
        </w:rPr>
        <w:t>Надії КОБЕЦЬКОЇ, Олега КОЛІУША</w:t>
      </w:r>
      <w:r w:rsidR="003936C2" w:rsidRPr="00E21C87">
        <w:rPr>
          <w:sz w:val="24"/>
          <w:szCs w:val="24"/>
        </w:rPr>
        <w:t xml:space="preserve"> (доповідач)</w:t>
      </w:r>
      <w:r w:rsidRPr="00E21C87">
        <w:rPr>
          <w:sz w:val="24"/>
          <w:szCs w:val="24"/>
        </w:rPr>
        <w:t>, Володимира ЛУГАНСЬКОГО,</w:t>
      </w:r>
      <w:r w:rsidR="003936C2" w:rsidRPr="00E21C87">
        <w:rPr>
          <w:sz w:val="24"/>
          <w:szCs w:val="24"/>
        </w:rPr>
        <w:t xml:space="preserve"> </w:t>
      </w:r>
      <w:r w:rsidRPr="00E21C87">
        <w:rPr>
          <w:sz w:val="24"/>
          <w:szCs w:val="24"/>
        </w:rPr>
        <w:t>Руслана МЕЛЬНИКА, Олексія ОМЕЛЬЯНА, Романа САБОДАША,</w:t>
      </w:r>
      <w:r w:rsidR="003936C2" w:rsidRPr="00E21C87">
        <w:rPr>
          <w:sz w:val="24"/>
          <w:szCs w:val="24"/>
        </w:rPr>
        <w:t xml:space="preserve"> </w:t>
      </w:r>
      <w:r w:rsidRPr="00E21C87">
        <w:rPr>
          <w:sz w:val="24"/>
          <w:szCs w:val="24"/>
        </w:rPr>
        <w:t xml:space="preserve">Руслана СИДОРОВИЧА, Сергія ЧУМАКА, </w:t>
      </w:r>
    </w:p>
    <w:p w:rsidR="00E24B18" w:rsidRPr="00E21C87" w:rsidRDefault="00E24B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4408E3" w:rsidRPr="00E21C87" w:rsidRDefault="002F1005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E21C87">
        <w:rPr>
          <w:sz w:val="24"/>
          <w:szCs w:val="24"/>
        </w:rPr>
        <w:t xml:space="preserve">розглянувши питання про оголошення конкурсу на зайняття вакантних посад </w:t>
      </w:r>
      <w:r w:rsidRPr="00E21C87">
        <w:rPr>
          <w:sz w:val="24"/>
          <w:szCs w:val="24"/>
          <w:highlight w:val="white"/>
        </w:rPr>
        <w:t xml:space="preserve">суддів </w:t>
      </w:r>
      <w:r w:rsidR="00880DDF" w:rsidRPr="00E21C87">
        <w:rPr>
          <w:sz w:val="24"/>
          <w:szCs w:val="24"/>
          <w:highlight w:val="white"/>
        </w:rPr>
        <w:t xml:space="preserve">в </w:t>
      </w:r>
      <w:r w:rsidRPr="00E21C87">
        <w:rPr>
          <w:sz w:val="24"/>
          <w:szCs w:val="24"/>
          <w:highlight w:val="white"/>
        </w:rPr>
        <w:t>Апеляційн</w:t>
      </w:r>
      <w:r w:rsidR="00880DDF" w:rsidRPr="00E21C87">
        <w:rPr>
          <w:sz w:val="24"/>
          <w:szCs w:val="24"/>
          <w:highlight w:val="white"/>
        </w:rPr>
        <w:t>ій</w:t>
      </w:r>
      <w:r w:rsidRPr="00E21C87">
        <w:rPr>
          <w:sz w:val="24"/>
          <w:szCs w:val="24"/>
          <w:highlight w:val="white"/>
        </w:rPr>
        <w:t xml:space="preserve"> палат</w:t>
      </w:r>
      <w:r w:rsidR="00880DDF" w:rsidRPr="00E21C87">
        <w:rPr>
          <w:sz w:val="24"/>
          <w:szCs w:val="24"/>
          <w:highlight w:val="white"/>
        </w:rPr>
        <w:t>і</w:t>
      </w:r>
      <w:r w:rsidRPr="00E21C87">
        <w:rPr>
          <w:sz w:val="24"/>
          <w:szCs w:val="24"/>
          <w:highlight w:val="white"/>
        </w:rPr>
        <w:t xml:space="preserve"> Вищого антикорупційного суду</w:t>
      </w:r>
      <w:r w:rsidRPr="00E21C87">
        <w:rPr>
          <w:sz w:val="24"/>
          <w:szCs w:val="24"/>
        </w:rPr>
        <w:t>,</w:t>
      </w:r>
    </w:p>
    <w:p w:rsidR="004408E3" w:rsidRPr="00E21C87" w:rsidRDefault="004408E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4408E3" w:rsidRPr="00E21C87" w:rsidRDefault="002F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  <w:r w:rsidRPr="00E21C87">
        <w:rPr>
          <w:sz w:val="24"/>
          <w:szCs w:val="24"/>
        </w:rPr>
        <w:t>встановила:</w:t>
      </w:r>
    </w:p>
    <w:p w:rsidR="00683FB9" w:rsidRPr="00E21C87" w:rsidRDefault="00683F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D4AF5" w:rsidRPr="00E21C87" w:rsidRDefault="00CD4AF5" w:rsidP="00FA5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Рішенням Вищої ра</w:t>
      </w:r>
      <w:r w:rsidR="00F42126" w:rsidRPr="00E21C87">
        <w:rPr>
          <w:sz w:val="24"/>
          <w:szCs w:val="24"/>
        </w:rPr>
        <w:t>д</w:t>
      </w:r>
      <w:r w:rsidRPr="00E21C87">
        <w:rPr>
          <w:sz w:val="24"/>
          <w:szCs w:val="24"/>
        </w:rPr>
        <w:t>и правосуддя від 26 вересня 2023 року № 930/0/15-23 визначено кількість суддів у Вищому антикорупційному суді – 63 посади, з яких суддів Апеляційної палати Вищого антикорупційного суду – 21 посада.</w:t>
      </w:r>
    </w:p>
    <w:p w:rsidR="00340427" w:rsidRPr="00E21C87" w:rsidRDefault="00340427" w:rsidP="00A80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За даними обліку Комісії</w:t>
      </w:r>
      <w:r w:rsidR="00067DCD" w:rsidRPr="00E21C87">
        <w:rPr>
          <w:sz w:val="24"/>
          <w:szCs w:val="24"/>
        </w:rPr>
        <w:t>,</w:t>
      </w:r>
      <w:r w:rsidRPr="00E21C87">
        <w:rPr>
          <w:sz w:val="24"/>
          <w:szCs w:val="24"/>
        </w:rPr>
        <w:t xml:space="preserve"> станом на </w:t>
      </w:r>
      <w:r w:rsidR="00CB17D8" w:rsidRPr="00E21C87">
        <w:rPr>
          <w:sz w:val="24"/>
          <w:szCs w:val="24"/>
        </w:rPr>
        <w:t>20</w:t>
      </w:r>
      <w:r w:rsidRPr="00E21C87">
        <w:rPr>
          <w:sz w:val="24"/>
          <w:szCs w:val="24"/>
        </w:rPr>
        <w:t xml:space="preserve"> січня 2025 року </w:t>
      </w:r>
      <w:r w:rsidR="00233252" w:rsidRPr="00E21C87">
        <w:rPr>
          <w:sz w:val="24"/>
          <w:szCs w:val="24"/>
        </w:rPr>
        <w:t xml:space="preserve">в </w:t>
      </w:r>
      <w:r w:rsidR="00233252" w:rsidRPr="00E21C87">
        <w:rPr>
          <w:sz w:val="24"/>
          <w:szCs w:val="24"/>
          <w:highlight w:val="white"/>
        </w:rPr>
        <w:t>Апеляційній палаті Вищого антикорупційного суду</w:t>
      </w:r>
      <w:r w:rsidR="00362021" w:rsidRPr="00E21C87">
        <w:rPr>
          <w:sz w:val="24"/>
          <w:szCs w:val="24"/>
          <w:highlight w:val="white"/>
        </w:rPr>
        <w:t xml:space="preserve"> 10</w:t>
      </w:r>
      <w:r w:rsidR="00233252" w:rsidRPr="00E21C87">
        <w:rPr>
          <w:sz w:val="24"/>
          <w:szCs w:val="24"/>
          <w:highlight w:val="white"/>
        </w:rPr>
        <w:t xml:space="preserve"> вакантни</w:t>
      </w:r>
      <w:r w:rsidR="00362021" w:rsidRPr="00E21C87">
        <w:rPr>
          <w:sz w:val="24"/>
          <w:szCs w:val="24"/>
        </w:rPr>
        <w:t>х посад суддів</w:t>
      </w:r>
      <w:r w:rsidRPr="00E21C87">
        <w:rPr>
          <w:sz w:val="24"/>
          <w:szCs w:val="24"/>
        </w:rPr>
        <w:t>, на які не триває процедура зайняття</w:t>
      </w:r>
      <w:r w:rsidR="00233252" w:rsidRPr="00E21C87">
        <w:rPr>
          <w:sz w:val="24"/>
          <w:szCs w:val="24"/>
        </w:rPr>
        <w:t>.</w:t>
      </w:r>
    </w:p>
    <w:p w:rsidR="009E1E0D" w:rsidRPr="00E21C87" w:rsidRDefault="009E1E0D" w:rsidP="00FA5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Згідно</w:t>
      </w:r>
      <w:r w:rsidR="00F42126" w:rsidRPr="00E21C87">
        <w:rPr>
          <w:sz w:val="24"/>
          <w:szCs w:val="24"/>
        </w:rPr>
        <w:t xml:space="preserve"> з</w:t>
      </w:r>
      <w:r w:rsidRPr="00E21C87">
        <w:rPr>
          <w:sz w:val="24"/>
          <w:szCs w:val="24"/>
        </w:rPr>
        <w:t xml:space="preserve"> частин</w:t>
      </w:r>
      <w:r w:rsidR="00F42126" w:rsidRPr="00E21C87">
        <w:rPr>
          <w:sz w:val="24"/>
          <w:szCs w:val="24"/>
        </w:rPr>
        <w:t>ою</w:t>
      </w:r>
      <w:r w:rsidRPr="00E21C87">
        <w:rPr>
          <w:sz w:val="24"/>
          <w:szCs w:val="24"/>
        </w:rPr>
        <w:t xml:space="preserve"> першо</w:t>
      </w:r>
      <w:r w:rsidR="00F42126" w:rsidRPr="00E21C87">
        <w:rPr>
          <w:sz w:val="24"/>
          <w:szCs w:val="24"/>
        </w:rPr>
        <w:t>ю</w:t>
      </w:r>
      <w:r w:rsidRPr="00E21C87">
        <w:rPr>
          <w:sz w:val="24"/>
          <w:szCs w:val="24"/>
        </w:rPr>
        <w:t xml:space="preserve">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</w:t>
      </w:r>
      <w:r w:rsidR="00F42126" w:rsidRPr="00E21C87">
        <w:rPr>
          <w:sz w:val="24"/>
          <w:szCs w:val="24"/>
        </w:rPr>
        <w:t>«</w:t>
      </w:r>
      <w:r w:rsidRPr="00E21C87">
        <w:rPr>
          <w:sz w:val="24"/>
          <w:szCs w:val="24"/>
        </w:rPr>
        <w:t>Про судоустрій і статус суддів</w:t>
      </w:r>
      <w:r w:rsidR="00F42126" w:rsidRPr="00E21C87">
        <w:rPr>
          <w:sz w:val="24"/>
          <w:szCs w:val="24"/>
        </w:rPr>
        <w:t>»</w:t>
      </w:r>
      <w:r w:rsidRPr="00E21C87">
        <w:rPr>
          <w:sz w:val="24"/>
          <w:szCs w:val="24"/>
        </w:rPr>
        <w:t>, з урахуванням передбачених цією статтею особливостей.</w:t>
      </w:r>
    </w:p>
    <w:p w:rsidR="009E1E0D" w:rsidRPr="00E21C87" w:rsidRDefault="009E1E0D" w:rsidP="00FA5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Частиною першою статті 79 Закону України «Про судоустрій і статус суддів»</w:t>
      </w:r>
      <w:r w:rsidR="0096267A" w:rsidRPr="00E21C87">
        <w:rPr>
          <w:sz w:val="24"/>
          <w:szCs w:val="24"/>
        </w:rPr>
        <w:t xml:space="preserve"> </w:t>
      </w:r>
      <w:r w:rsidRPr="00E21C87">
        <w:rPr>
          <w:sz w:val="24"/>
          <w:szCs w:val="24"/>
        </w:rPr>
        <w:t>встановлено,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683FB9" w:rsidRPr="00E21C87" w:rsidRDefault="002F1005" w:rsidP="00962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ind w:firstLine="709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Частин</w:t>
      </w:r>
      <w:r w:rsidR="00362021" w:rsidRPr="00E21C87">
        <w:rPr>
          <w:sz w:val="24"/>
          <w:szCs w:val="24"/>
        </w:rPr>
        <w:t>ами</w:t>
      </w:r>
      <w:r w:rsidRPr="00E21C87">
        <w:rPr>
          <w:sz w:val="24"/>
          <w:szCs w:val="24"/>
        </w:rPr>
        <w:t xml:space="preserve"> </w:t>
      </w:r>
      <w:r w:rsidR="00683FB9" w:rsidRPr="00E21C87">
        <w:rPr>
          <w:sz w:val="24"/>
          <w:szCs w:val="24"/>
        </w:rPr>
        <w:t>другою</w:t>
      </w:r>
      <w:r w:rsidR="0096267A" w:rsidRPr="00E21C87">
        <w:rPr>
          <w:sz w:val="24"/>
          <w:szCs w:val="24"/>
        </w:rPr>
        <w:t xml:space="preserve"> та третьою </w:t>
      </w:r>
      <w:r w:rsidRPr="00E21C87">
        <w:rPr>
          <w:sz w:val="24"/>
          <w:szCs w:val="24"/>
        </w:rPr>
        <w:t xml:space="preserve">статті 79 Закону </w:t>
      </w:r>
      <w:r w:rsidR="00F42126" w:rsidRPr="00E21C87">
        <w:rPr>
          <w:sz w:val="24"/>
          <w:szCs w:val="24"/>
        </w:rPr>
        <w:t xml:space="preserve">України «Про судоустрій і статус суддів» </w:t>
      </w:r>
      <w:r w:rsidRPr="00E21C87">
        <w:rPr>
          <w:sz w:val="24"/>
          <w:szCs w:val="24"/>
        </w:rPr>
        <w:t xml:space="preserve">передбачено, що для проведення конкурсу на зайняття вакантної посади судді Вища кваліфікаційна комісія суддів України ухвалює рішення про його оголошення, розміщує </w:t>
      </w:r>
      <w:r w:rsidR="00683FB9" w:rsidRPr="00E21C87">
        <w:rPr>
          <w:sz w:val="24"/>
          <w:szCs w:val="24"/>
        </w:rPr>
        <w:t xml:space="preserve">(оприлюднює) відповідну інформацію на своєму офіційному </w:t>
      </w:r>
      <w:proofErr w:type="spellStart"/>
      <w:r w:rsidR="00683FB9" w:rsidRPr="00E21C87">
        <w:rPr>
          <w:sz w:val="24"/>
          <w:szCs w:val="24"/>
        </w:rPr>
        <w:t>вебсайті</w:t>
      </w:r>
      <w:proofErr w:type="spellEnd"/>
      <w:r w:rsidR="00683FB9" w:rsidRPr="00E21C87">
        <w:rPr>
          <w:sz w:val="24"/>
          <w:szCs w:val="24"/>
        </w:rPr>
        <w:t xml:space="preserve"> та офіційному </w:t>
      </w:r>
      <w:proofErr w:type="spellStart"/>
      <w:r w:rsidR="00683FB9" w:rsidRPr="00E21C87">
        <w:rPr>
          <w:sz w:val="24"/>
          <w:szCs w:val="24"/>
        </w:rPr>
        <w:t>вебпорталі</w:t>
      </w:r>
      <w:proofErr w:type="spellEnd"/>
      <w:r w:rsidR="00683FB9" w:rsidRPr="00E21C87">
        <w:rPr>
          <w:sz w:val="24"/>
          <w:szCs w:val="24"/>
        </w:rPr>
        <w:t xml:space="preserve"> судової влади України</w:t>
      </w:r>
      <w:r w:rsidR="00F42126" w:rsidRPr="00E21C87">
        <w:rPr>
          <w:sz w:val="24"/>
          <w:szCs w:val="24"/>
        </w:rPr>
        <w:t>.</w:t>
      </w:r>
      <w:r w:rsidR="0096267A" w:rsidRPr="00E21C87">
        <w:rPr>
          <w:sz w:val="24"/>
          <w:szCs w:val="24"/>
        </w:rPr>
        <w:t xml:space="preserve"> </w:t>
      </w:r>
      <w:r w:rsidR="00F42126" w:rsidRPr="00E21C87">
        <w:rPr>
          <w:sz w:val="24"/>
          <w:szCs w:val="24"/>
        </w:rPr>
        <w:t>У</w:t>
      </w:r>
      <w:r w:rsidR="0096267A" w:rsidRPr="00E21C87">
        <w:rPr>
          <w:sz w:val="24"/>
          <w:szCs w:val="24"/>
        </w:rPr>
        <w:t xml:space="preserve"> вказаному рішенні </w:t>
      </w:r>
      <w:r w:rsidR="009E1E0D" w:rsidRPr="00E21C87">
        <w:rPr>
          <w:sz w:val="24"/>
          <w:szCs w:val="24"/>
        </w:rPr>
        <w:t>зазначаються найменування судів, де є вакантні посади суддів, кількість таких посад, умови проведення конкурсу, дата, час і місце його проведення</w:t>
      </w:r>
      <w:r w:rsidR="00F42126" w:rsidRPr="00E21C87">
        <w:rPr>
          <w:sz w:val="24"/>
          <w:szCs w:val="24"/>
        </w:rPr>
        <w:t>.</w:t>
      </w:r>
    </w:p>
    <w:p w:rsidR="005C4AD2" w:rsidRPr="00E21C87" w:rsidRDefault="00362021" w:rsidP="008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4"/>
          <w:szCs w:val="24"/>
        </w:rPr>
      </w:pPr>
      <w:r w:rsidRPr="00E21C87">
        <w:rPr>
          <w:sz w:val="24"/>
          <w:szCs w:val="24"/>
        </w:rPr>
        <w:t xml:space="preserve">За результатами конкурсу, оголошеного рішенням Вищої кваліфікаційної комісії суддів України від 23 листопада 2023 року № 145/зп-23, не може бути визначено переможців для зайняття 10 вакантних посад суддів </w:t>
      </w:r>
      <w:r w:rsidR="00233252" w:rsidRPr="00E21C87">
        <w:rPr>
          <w:sz w:val="24"/>
          <w:szCs w:val="24"/>
        </w:rPr>
        <w:t>в Апеляційні</w:t>
      </w:r>
      <w:r w:rsidR="00880DDF" w:rsidRPr="00E21C87">
        <w:rPr>
          <w:sz w:val="24"/>
          <w:szCs w:val="24"/>
        </w:rPr>
        <w:t>й</w:t>
      </w:r>
      <w:r w:rsidR="00233252" w:rsidRPr="00E21C87">
        <w:rPr>
          <w:sz w:val="24"/>
          <w:szCs w:val="24"/>
        </w:rPr>
        <w:t xml:space="preserve"> палаті</w:t>
      </w:r>
      <w:r w:rsidR="002F1005" w:rsidRPr="00E21C87">
        <w:rPr>
          <w:sz w:val="24"/>
          <w:szCs w:val="24"/>
        </w:rPr>
        <w:t xml:space="preserve"> Вищо</w:t>
      </w:r>
      <w:r w:rsidR="00233252" w:rsidRPr="00E21C87">
        <w:rPr>
          <w:sz w:val="24"/>
          <w:szCs w:val="24"/>
        </w:rPr>
        <w:t>го</w:t>
      </w:r>
      <w:r w:rsidR="002F1005" w:rsidRPr="00E21C87">
        <w:rPr>
          <w:sz w:val="24"/>
          <w:szCs w:val="24"/>
        </w:rPr>
        <w:t xml:space="preserve"> антикорупційно</w:t>
      </w:r>
      <w:r w:rsidR="00233252" w:rsidRPr="00E21C87">
        <w:rPr>
          <w:sz w:val="24"/>
          <w:szCs w:val="24"/>
        </w:rPr>
        <w:t>го</w:t>
      </w:r>
      <w:r w:rsidR="002F1005" w:rsidRPr="00E21C87">
        <w:rPr>
          <w:sz w:val="24"/>
          <w:szCs w:val="24"/>
        </w:rPr>
        <w:t xml:space="preserve"> суд</w:t>
      </w:r>
      <w:r w:rsidR="00233252" w:rsidRPr="00E21C87">
        <w:rPr>
          <w:sz w:val="24"/>
          <w:szCs w:val="24"/>
        </w:rPr>
        <w:t>у</w:t>
      </w:r>
      <w:r w:rsidR="005C4AD2" w:rsidRPr="00E21C87">
        <w:rPr>
          <w:sz w:val="24"/>
          <w:szCs w:val="24"/>
        </w:rPr>
        <w:t>.</w:t>
      </w:r>
    </w:p>
    <w:p w:rsidR="004408E3" w:rsidRPr="00E21C87" w:rsidRDefault="002F1005" w:rsidP="008833B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72"/>
        </w:tabs>
        <w:ind w:firstLine="709"/>
        <w:jc w:val="both"/>
        <w:rPr>
          <w:sz w:val="24"/>
          <w:szCs w:val="24"/>
        </w:rPr>
      </w:pPr>
      <w:r w:rsidRPr="00E21C87">
        <w:rPr>
          <w:sz w:val="24"/>
          <w:szCs w:val="24"/>
        </w:rPr>
        <w:lastRenderedPageBreak/>
        <w:t xml:space="preserve">Обговоривши питання порядку денного, Комісія дійшла висновку про необхідність оголошення конкурсу на зайняття </w:t>
      </w:r>
      <w:r w:rsidR="008F3BCE" w:rsidRPr="00E21C87">
        <w:rPr>
          <w:sz w:val="24"/>
          <w:szCs w:val="24"/>
        </w:rPr>
        <w:t>1</w:t>
      </w:r>
      <w:r w:rsidR="00233252" w:rsidRPr="00E21C87">
        <w:rPr>
          <w:sz w:val="24"/>
          <w:szCs w:val="24"/>
        </w:rPr>
        <w:t>0</w:t>
      </w:r>
      <w:r w:rsidRPr="00E21C87">
        <w:rPr>
          <w:sz w:val="24"/>
          <w:szCs w:val="24"/>
        </w:rPr>
        <w:t xml:space="preserve"> вакантних посад суддів </w:t>
      </w:r>
      <w:r w:rsidR="00880DDF" w:rsidRPr="00E21C87">
        <w:rPr>
          <w:sz w:val="24"/>
          <w:szCs w:val="24"/>
          <w:highlight w:val="white"/>
        </w:rPr>
        <w:t>в Апеляційній палаті Вищого антикорупційного суду</w:t>
      </w:r>
      <w:r w:rsidRPr="00E21C87">
        <w:rPr>
          <w:sz w:val="24"/>
          <w:szCs w:val="24"/>
        </w:rPr>
        <w:t>.</w:t>
      </w:r>
    </w:p>
    <w:p w:rsidR="004408E3" w:rsidRPr="00E21C87" w:rsidRDefault="002F1005" w:rsidP="008833B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20" w:firstLine="709"/>
        <w:jc w:val="both"/>
        <w:rPr>
          <w:sz w:val="24"/>
          <w:szCs w:val="24"/>
        </w:rPr>
      </w:pPr>
      <w:r w:rsidRPr="00E21C87">
        <w:rPr>
          <w:sz w:val="24"/>
          <w:szCs w:val="24"/>
        </w:rPr>
        <w:t xml:space="preserve">Керуючись </w:t>
      </w:r>
      <w:r w:rsidR="005C4AD2" w:rsidRPr="00E21C87">
        <w:rPr>
          <w:sz w:val="24"/>
          <w:szCs w:val="24"/>
        </w:rPr>
        <w:t>статтею 8 Закону України «Про Вищий антикорупційний суд»</w:t>
      </w:r>
      <w:r w:rsidR="00F42126" w:rsidRPr="00E21C87">
        <w:rPr>
          <w:sz w:val="24"/>
          <w:szCs w:val="24"/>
        </w:rPr>
        <w:t>,</w:t>
      </w:r>
      <w:r w:rsidR="005C4AD2" w:rsidRPr="00E21C87">
        <w:rPr>
          <w:sz w:val="24"/>
          <w:szCs w:val="24"/>
        </w:rPr>
        <w:t xml:space="preserve"> статтями</w:t>
      </w:r>
      <w:r w:rsidR="004712E5" w:rsidRPr="00E21C87">
        <w:rPr>
          <w:sz w:val="24"/>
          <w:szCs w:val="24"/>
        </w:rPr>
        <w:t xml:space="preserve"> 79, 79</w:t>
      </w:r>
      <w:r w:rsidR="004712E5" w:rsidRPr="00E21C87">
        <w:rPr>
          <w:sz w:val="24"/>
          <w:szCs w:val="24"/>
          <w:vertAlign w:val="superscript"/>
        </w:rPr>
        <w:t>3</w:t>
      </w:r>
      <w:r w:rsidR="004712E5" w:rsidRPr="00E21C87">
        <w:rPr>
          <w:sz w:val="24"/>
          <w:szCs w:val="24"/>
        </w:rPr>
        <w:t>,</w:t>
      </w:r>
      <w:r w:rsidR="005C4AD2" w:rsidRPr="00E21C87">
        <w:rPr>
          <w:sz w:val="24"/>
          <w:szCs w:val="24"/>
        </w:rPr>
        <w:t xml:space="preserve"> 93</w:t>
      </w:r>
      <w:r w:rsidR="004712E5" w:rsidRPr="00E21C87">
        <w:rPr>
          <w:sz w:val="24"/>
          <w:szCs w:val="24"/>
        </w:rPr>
        <w:t xml:space="preserve">, </w:t>
      </w:r>
      <w:r w:rsidR="005C4AD2" w:rsidRPr="00E21C87">
        <w:rPr>
          <w:sz w:val="24"/>
          <w:szCs w:val="24"/>
        </w:rPr>
        <w:t xml:space="preserve">101 </w:t>
      </w:r>
      <w:r w:rsidRPr="00E21C87">
        <w:rPr>
          <w:sz w:val="24"/>
          <w:szCs w:val="24"/>
        </w:rPr>
        <w:t>Закону України «Про судоустрій і статус суддів» та Положенням про проведення конкурсу на зайняття вакантної посади судді, Вища кваліфікаційна комісія суддів України</w:t>
      </w:r>
      <w:r w:rsidR="00637084" w:rsidRPr="00E21C87">
        <w:rPr>
          <w:sz w:val="24"/>
          <w:szCs w:val="24"/>
        </w:rPr>
        <w:t xml:space="preserve"> одноголосно</w:t>
      </w:r>
    </w:p>
    <w:p w:rsidR="004408E3" w:rsidRPr="00E21C87" w:rsidRDefault="004408E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20" w:firstLine="700"/>
        <w:jc w:val="both"/>
        <w:rPr>
          <w:sz w:val="24"/>
          <w:szCs w:val="24"/>
        </w:rPr>
      </w:pPr>
    </w:p>
    <w:p w:rsidR="004408E3" w:rsidRPr="00E21C87" w:rsidRDefault="002F1005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4"/>
          <w:szCs w:val="24"/>
        </w:rPr>
      </w:pPr>
      <w:r w:rsidRPr="00E21C87">
        <w:rPr>
          <w:sz w:val="24"/>
          <w:szCs w:val="24"/>
        </w:rPr>
        <w:t>вирішила:</w:t>
      </w:r>
    </w:p>
    <w:p w:rsidR="004408E3" w:rsidRPr="00E21C87" w:rsidRDefault="004408E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4"/>
          <w:szCs w:val="24"/>
        </w:rPr>
      </w:pPr>
    </w:p>
    <w:p w:rsidR="004408E3" w:rsidRPr="00E21C87" w:rsidRDefault="002F1005" w:rsidP="0023325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E21C87">
        <w:rPr>
          <w:sz w:val="24"/>
          <w:szCs w:val="24"/>
        </w:rPr>
        <w:t xml:space="preserve">1. Оголосити конкурс на зайняття </w:t>
      </w:r>
      <w:r w:rsidR="00233252" w:rsidRPr="00E21C87">
        <w:rPr>
          <w:sz w:val="24"/>
          <w:szCs w:val="24"/>
        </w:rPr>
        <w:t xml:space="preserve">10 </w:t>
      </w:r>
      <w:r w:rsidRPr="00E21C87">
        <w:rPr>
          <w:sz w:val="24"/>
          <w:szCs w:val="24"/>
        </w:rPr>
        <w:t xml:space="preserve">вакантних посад суддів </w:t>
      </w:r>
      <w:r w:rsidR="00880DDF" w:rsidRPr="00E21C87">
        <w:rPr>
          <w:sz w:val="24"/>
          <w:szCs w:val="24"/>
          <w:highlight w:val="white"/>
        </w:rPr>
        <w:t>в Апеляційній палаті Вищого антикорупційного суду</w:t>
      </w:r>
      <w:r w:rsidRPr="00E21C87">
        <w:rPr>
          <w:sz w:val="24"/>
          <w:szCs w:val="24"/>
        </w:rPr>
        <w:t>.</w:t>
      </w:r>
    </w:p>
    <w:p w:rsidR="004408E3" w:rsidRPr="00E21C87" w:rsidRDefault="002F1005" w:rsidP="006D65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bookmarkStart w:id="1" w:name="_heading=h.30j0zll" w:colFirst="0" w:colLast="0"/>
      <w:bookmarkEnd w:id="1"/>
      <w:r w:rsidRPr="00E21C87">
        <w:rPr>
          <w:sz w:val="24"/>
          <w:szCs w:val="24"/>
        </w:rPr>
        <w:t xml:space="preserve">2. Затвердити умови проведення конкурсу на зайняття вакантних посад суддів </w:t>
      </w:r>
      <w:r w:rsidR="00880DDF" w:rsidRPr="00E21C87">
        <w:rPr>
          <w:sz w:val="24"/>
          <w:szCs w:val="24"/>
          <w:highlight w:val="white"/>
        </w:rPr>
        <w:t>в Апеляційній</w:t>
      </w:r>
      <w:r w:rsidR="00880DDF" w:rsidRPr="00E21C87">
        <w:rPr>
          <w:sz w:val="48"/>
          <w:szCs w:val="48"/>
          <w:highlight w:val="white"/>
        </w:rPr>
        <w:t xml:space="preserve"> </w:t>
      </w:r>
      <w:r w:rsidR="00880DDF" w:rsidRPr="00E21C87">
        <w:rPr>
          <w:sz w:val="24"/>
          <w:szCs w:val="24"/>
          <w:highlight w:val="white"/>
        </w:rPr>
        <w:t>палаті</w:t>
      </w:r>
      <w:r w:rsidR="00880DDF" w:rsidRPr="00E21C87">
        <w:rPr>
          <w:sz w:val="48"/>
          <w:szCs w:val="48"/>
          <w:highlight w:val="white"/>
        </w:rPr>
        <w:t xml:space="preserve"> </w:t>
      </w:r>
      <w:r w:rsidR="00880DDF" w:rsidRPr="00E21C87">
        <w:rPr>
          <w:sz w:val="24"/>
          <w:szCs w:val="24"/>
          <w:highlight w:val="white"/>
        </w:rPr>
        <w:t>Вищого</w:t>
      </w:r>
      <w:r w:rsidR="00880DDF" w:rsidRPr="00E21C87">
        <w:rPr>
          <w:sz w:val="48"/>
          <w:szCs w:val="48"/>
          <w:highlight w:val="white"/>
        </w:rPr>
        <w:t xml:space="preserve"> </w:t>
      </w:r>
      <w:r w:rsidR="00880DDF" w:rsidRPr="00E21C87">
        <w:rPr>
          <w:sz w:val="24"/>
          <w:szCs w:val="24"/>
          <w:highlight w:val="white"/>
        </w:rPr>
        <w:t>антикорупційного</w:t>
      </w:r>
      <w:r w:rsidR="00880DDF" w:rsidRPr="00E21C87">
        <w:rPr>
          <w:sz w:val="48"/>
          <w:szCs w:val="48"/>
          <w:highlight w:val="white"/>
        </w:rPr>
        <w:t xml:space="preserve"> </w:t>
      </w:r>
      <w:r w:rsidR="00880DDF" w:rsidRPr="00E21C87">
        <w:rPr>
          <w:sz w:val="24"/>
          <w:szCs w:val="24"/>
          <w:highlight w:val="white"/>
        </w:rPr>
        <w:t>суду</w:t>
      </w:r>
      <w:r w:rsidR="00340427" w:rsidRPr="00E21C87">
        <w:rPr>
          <w:sz w:val="24"/>
          <w:szCs w:val="24"/>
        </w:rPr>
        <w:t>,</w:t>
      </w:r>
      <w:r w:rsidR="00340427" w:rsidRPr="00E21C87">
        <w:rPr>
          <w:sz w:val="48"/>
          <w:szCs w:val="48"/>
        </w:rPr>
        <w:t xml:space="preserve"> </w:t>
      </w:r>
      <w:r w:rsidR="00340427" w:rsidRPr="00E21C87">
        <w:rPr>
          <w:sz w:val="24"/>
          <w:szCs w:val="24"/>
        </w:rPr>
        <w:t>оголошеного</w:t>
      </w:r>
      <w:r w:rsidR="00340427" w:rsidRPr="00E21C87">
        <w:rPr>
          <w:sz w:val="48"/>
          <w:szCs w:val="48"/>
        </w:rPr>
        <w:t xml:space="preserve"> </w:t>
      </w:r>
      <w:r w:rsidR="00233252" w:rsidRPr="00E21C87">
        <w:rPr>
          <w:sz w:val="24"/>
          <w:szCs w:val="24"/>
        </w:rPr>
        <w:t>23</w:t>
      </w:r>
      <w:r w:rsidR="00340427" w:rsidRPr="00E21C87">
        <w:rPr>
          <w:sz w:val="48"/>
          <w:szCs w:val="48"/>
        </w:rPr>
        <w:t xml:space="preserve"> </w:t>
      </w:r>
      <w:r w:rsidR="00340427" w:rsidRPr="00E21C87">
        <w:rPr>
          <w:sz w:val="24"/>
          <w:szCs w:val="24"/>
        </w:rPr>
        <w:t>січня</w:t>
      </w:r>
      <w:r w:rsidR="00340427" w:rsidRPr="00E21C87">
        <w:rPr>
          <w:sz w:val="48"/>
          <w:szCs w:val="48"/>
        </w:rPr>
        <w:t xml:space="preserve"> </w:t>
      </w:r>
      <w:r w:rsidR="00340427" w:rsidRPr="00E21C87">
        <w:rPr>
          <w:sz w:val="24"/>
          <w:szCs w:val="24"/>
        </w:rPr>
        <w:t>2025</w:t>
      </w:r>
      <w:r w:rsidR="00340427" w:rsidRPr="00E21C87">
        <w:rPr>
          <w:sz w:val="48"/>
          <w:szCs w:val="48"/>
        </w:rPr>
        <w:t xml:space="preserve"> </w:t>
      </w:r>
      <w:r w:rsidR="00340427" w:rsidRPr="00E21C87">
        <w:rPr>
          <w:sz w:val="24"/>
          <w:szCs w:val="24"/>
        </w:rPr>
        <w:t>року</w:t>
      </w:r>
      <w:r w:rsidR="00233252" w:rsidRPr="00E21C87">
        <w:rPr>
          <w:sz w:val="48"/>
          <w:szCs w:val="48"/>
        </w:rPr>
        <w:t xml:space="preserve"> </w:t>
      </w:r>
      <w:r w:rsidR="006D6585" w:rsidRPr="00E21C87">
        <w:rPr>
          <w:sz w:val="24"/>
          <w:szCs w:val="24"/>
        </w:rPr>
        <w:t>(</w:t>
      </w:r>
      <w:r w:rsidRPr="00E21C87">
        <w:rPr>
          <w:sz w:val="24"/>
          <w:szCs w:val="24"/>
        </w:rPr>
        <w:t>додат</w:t>
      </w:r>
      <w:r w:rsidR="00760A27" w:rsidRPr="00E21C87">
        <w:rPr>
          <w:sz w:val="24"/>
          <w:szCs w:val="24"/>
        </w:rPr>
        <w:t>о</w:t>
      </w:r>
      <w:r w:rsidRPr="00E21C87">
        <w:rPr>
          <w:sz w:val="24"/>
          <w:szCs w:val="24"/>
        </w:rPr>
        <w:t>к 1</w:t>
      </w:r>
      <w:r w:rsidR="006D6585" w:rsidRPr="00E21C87">
        <w:rPr>
          <w:sz w:val="24"/>
          <w:szCs w:val="24"/>
        </w:rPr>
        <w:t>)</w:t>
      </w:r>
      <w:r w:rsidRPr="00E21C87">
        <w:rPr>
          <w:sz w:val="24"/>
          <w:szCs w:val="24"/>
        </w:rPr>
        <w:t>.</w:t>
      </w:r>
    </w:p>
    <w:p w:rsidR="005C4AD2" w:rsidRPr="00E21C87" w:rsidRDefault="005C4AD2" w:rsidP="006D65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3</w:t>
      </w:r>
      <w:r w:rsidR="002F1005" w:rsidRPr="00E21C87">
        <w:rPr>
          <w:sz w:val="24"/>
          <w:szCs w:val="24"/>
        </w:rPr>
        <w:t xml:space="preserve">. Розмістити </w:t>
      </w:r>
      <w:r w:rsidR="004712E5" w:rsidRPr="00E21C87">
        <w:rPr>
          <w:sz w:val="24"/>
          <w:szCs w:val="24"/>
        </w:rPr>
        <w:t xml:space="preserve">інформацію про оголошення </w:t>
      </w:r>
      <w:r w:rsidR="00233252" w:rsidRPr="00E21C87">
        <w:rPr>
          <w:sz w:val="24"/>
          <w:szCs w:val="24"/>
        </w:rPr>
        <w:t>23</w:t>
      </w:r>
      <w:r w:rsidR="00340427" w:rsidRPr="00E21C87">
        <w:rPr>
          <w:sz w:val="24"/>
          <w:szCs w:val="24"/>
        </w:rPr>
        <w:t xml:space="preserve"> січня 2025 року </w:t>
      </w:r>
      <w:r w:rsidRPr="00E21C87">
        <w:rPr>
          <w:sz w:val="24"/>
          <w:szCs w:val="24"/>
        </w:rPr>
        <w:t xml:space="preserve">конкурсу на офіційному </w:t>
      </w:r>
      <w:proofErr w:type="spellStart"/>
      <w:r w:rsidRPr="00E21C87">
        <w:rPr>
          <w:sz w:val="24"/>
          <w:szCs w:val="24"/>
        </w:rPr>
        <w:t>вебсайті</w:t>
      </w:r>
      <w:proofErr w:type="spellEnd"/>
      <w:r w:rsidRPr="00E21C87">
        <w:rPr>
          <w:sz w:val="24"/>
          <w:szCs w:val="24"/>
        </w:rPr>
        <w:t xml:space="preserve"> Комісії та офіційному </w:t>
      </w:r>
      <w:proofErr w:type="spellStart"/>
      <w:r w:rsidRPr="00E21C87">
        <w:rPr>
          <w:sz w:val="24"/>
          <w:szCs w:val="24"/>
        </w:rPr>
        <w:t>вебпорталі</w:t>
      </w:r>
      <w:proofErr w:type="spellEnd"/>
      <w:r w:rsidRPr="00E21C87">
        <w:rPr>
          <w:sz w:val="24"/>
          <w:szCs w:val="24"/>
        </w:rPr>
        <w:t xml:space="preserve"> судової влади України.</w:t>
      </w:r>
    </w:p>
    <w:p w:rsidR="004408E3" w:rsidRPr="00E21C87" w:rsidRDefault="005C4AD2" w:rsidP="006D65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4</w:t>
      </w:r>
      <w:r w:rsidR="002F1005" w:rsidRPr="00E21C87">
        <w:rPr>
          <w:sz w:val="24"/>
          <w:szCs w:val="24"/>
        </w:rPr>
        <w:t xml:space="preserve">. Питання допуску до участі </w:t>
      </w:r>
      <w:r w:rsidR="004712E5" w:rsidRPr="00E21C87">
        <w:rPr>
          <w:sz w:val="24"/>
          <w:szCs w:val="24"/>
        </w:rPr>
        <w:t>в</w:t>
      </w:r>
      <w:r w:rsidR="002F1005" w:rsidRPr="00E21C87">
        <w:rPr>
          <w:sz w:val="24"/>
          <w:szCs w:val="24"/>
        </w:rPr>
        <w:t xml:space="preserve"> конкурсі на зайняття вакантних посад суддів </w:t>
      </w:r>
      <w:r w:rsidR="00880DDF" w:rsidRPr="00E21C87">
        <w:rPr>
          <w:sz w:val="24"/>
          <w:szCs w:val="24"/>
          <w:highlight w:val="white"/>
        </w:rPr>
        <w:t>в Апеляційній палаті Вищого антикорупційного суду</w:t>
      </w:r>
      <w:r w:rsidR="00880DDF" w:rsidRPr="00E21C87">
        <w:rPr>
          <w:sz w:val="24"/>
          <w:szCs w:val="24"/>
        </w:rPr>
        <w:t xml:space="preserve"> </w:t>
      </w:r>
      <w:r w:rsidR="002F1005" w:rsidRPr="00E21C87">
        <w:rPr>
          <w:sz w:val="24"/>
          <w:szCs w:val="24"/>
        </w:rPr>
        <w:t>вирішити у складі постійних колегій Вищої кваліфікаційної комісії суддів України.</w:t>
      </w:r>
    </w:p>
    <w:p w:rsidR="00D64410" w:rsidRPr="00E21C87" w:rsidRDefault="005C4AD2" w:rsidP="006D65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5</w:t>
      </w:r>
      <w:r w:rsidR="002F1005" w:rsidRPr="00E21C87">
        <w:rPr>
          <w:sz w:val="24"/>
          <w:szCs w:val="24"/>
        </w:rPr>
        <w:t xml:space="preserve">. </w:t>
      </w:r>
      <w:r w:rsidR="00D64410" w:rsidRPr="00E21C87">
        <w:rPr>
          <w:sz w:val="24"/>
          <w:szCs w:val="24"/>
        </w:rPr>
        <w:t>Питання визначення рейтингу та переможців конкурсу на зайняття вакантних посад суддів</w:t>
      </w:r>
      <w:r w:rsidR="00D253B6" w:rsidRPr="00E21C87">
        <w:rPr>
          <w:sz w:val="24"/>
          <w:szCs w:val="24"/>
        </w:rPr>
        <w:t xml:space="preserve"> </w:t>
      </w:r>
      <w:r w:rsidR="00880DDF" w:rsidRPr="00E21C87">
        <w:rPr>
          <w:sz w:val="24"/>
          <w:szCs w:val="24"/>
          <w:highlight w:val="white"/>
        </w:rPr>
        <w:t>в Апеляційній палаті Вищого антикорупційного суду</w:t>
      </w:r>
      <w:r w:rsidR="00D64410" w:rsidRPr="00E21C87">
        <w:rPr>
          <w:sz w:val="24"/>
          <w:szCs w:val="24"/>
        </w:rPr>
        <w:t>, оголошеного</w:t>
      </w:r>
      <w:r w:rsidR="00D253B6" w:rsidRPr="00E21C87">
        <w:rPr>
          <w:sz w:val="24"/>
          <w:szCs w:val="24"/>
        </w:rPr>
        <w:t xml:space="preserve"> 23</w:t>
      </w:r>
      <w:r w:rsidR="00D64410" w:rsidRPr="00E21C87">
        <w:rPr>
          <w:sz w:val="24"/>
          <w:szCs w:val="24"/>
        </w:rPr>
        <w:t xml:space="preserve"> січня 2025 року, розглянути пленарним складом Комісії.</w:t>
      </w:r>
    </w:p>
    <w:p w:rsidR="004712E5" w:rsidRPr="00E21C87" w:rsidRDefault="004712E5" w:rsidP="006D65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6. Дат</w:t>
      </w:r>
      <w:r w:rsidR="005673A0" w:rsidRPr="00E21C87">
        <w:rPr>
          <w:sz w:val="24"/>
          <w:szCs w:val="24"/>
        </w:rPr>
        <w:t>у</w:t>
      </w:r>
      <w:r w:rsidRPr="00E21C87">
        <w:rPr>
          <w:sz w:val="24"/>
          <w:szCs w:val="24"/>
        </w:rPr>
        <w:t xml:space="preserve">, час </w:t>
      </w:r>
      <w:r w:rsidR="005673A0" w:rsidRPr="00E21C87">
        <w:rPr>
          <w:sz w:val="24"/>
          <w:szCs w:val="24"/>
        </w:rPr>
        <w:t>і</w:t>
      </w:r>
      <w:r w:rsidRPr="00E21C87">
        <w:rPr>
          <w:sz w:val="24"/>
          <w:szCs w:val="24"/>
        </w:rPr>
        <w:t xml:space="preserve"> місце проведення конкурсу визнач</w:t>
      </w:r>
      <w:r w:rsidR="005673A0" w:rsidRPr="00E21C87">
        <w:rPr>
          <w:sz w:val="24"/>
          <w:szCs w:val="24"/>
        </w:rPr>
        <w:t>ити</w:t>
      </w:r>
      <w:r w:rsidRPr="00E21C87">
        <w:rPr>
          <w:sz w:val="24"/>
          <w:szCs w:val="24"/>
        </w:rPr>
        <w:t xml:space="preserve"> </w:t>
      </w:r>
      <w:r w:rsidR="006D6585" w:rsidRPr="00E21C87">
        <w:rPr>
          <w:sz w:val="24"/>
          <w:szCs w:val="24"/>
        </w:rPr>
        <w:t xml:space="preserve">окремим </w:t>
      </w:r>
      <w:r w:rsidRPr="00E21C87">
        <w:rPr>
          <w:sz w:val="24"/>
          <w:szCs w:val="24"/>
        </w:rPr>
        <w:t>рішенням Комісії</w:t>
      </w:r>
      <w:r w:rsidR="005673A0" w:rsidRPr="00E21C87">
        <w:rPr>
          <w:sz w:val="24"/>
          <w:szCs w:val="24"/>
        </w:rPr>
        <w:t>.</w:t>
      </w:r>
      <w:bookmarkStart w:id="2" w:name="_GoBack"/>
      <w:bookmarkEnd w:id="2"/>
    </w:p>
    <w:p w:rsidR="004408E3" w:rsidRPr="00E21C87" w:rsidRDefault="004408E3" w:rsidP="006D65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5C4AD2" w:rsidRPr="00E21C87" w:rsidRDefault="005C4AD2" w:rsidP="006D65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E24B18" w:rsidRPr="00E21C87" w:rsidRDefault="005961A5" w:rsidP="005961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946"/>
        </w:tabs>
        <w:spacing w:line="480" w:lineRule="auto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Головуючий</w:t>
      </w:r>
      <w:r w:rsidRPr="00E21C87">
        <w:rPr>
          <w:sz w:val="24"/>
          <w:szCs w:val="24"/>
        </w:rPr>
        <w:tab/>
      </w:r>
      <w:r w:rsidR="00E24B18" w:rsidRPr="00E21C87">
        <w:rPr>
          <w:sz w:val="24"/>
          <w:szCs w:val="24"/>
        </w:rPr>
        <w:t xml:space="preserve">Андрій ПАСІЧНИК </w:t>
      </w:r>
    </w:p>
    <w:p w:rsidR="00E24B18" w:rsidRPr="00E21C87" w:rsidRDefault="005961A5" w:rsidP="005961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946"/>
        </w:tabs>
        <w:spacing w:line="480" w:lineRule="auto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Члени Комісії:</w:t>
      </w:r>
      <w:r w:rsidRPr="00E21C87">
        <w:rPr>
          <w:sz w:val="24"/>
          <w:szCs w:val="24"/>
        </w:rPr>
        <w:tab/>
      </w:r>
      <w:r w:rsidR="00E24B18" w:rsidRPr="00E21C87">
        <w:rPr>
          <w:sz w:val="24"/>
          <w:szCs w:val="24"/>
        </w:rPr>
        <w:t>Михайло БОГОНІС</w:t>
      </w:r>
    </w:p>
    <w:p w:rsidR="00E24B18" w:rsidRPr="00E21C87" w:rsidRDefault="00E24B18" w:rsidP="005961A5">
      <w:pPr>
        <w:shd w:val="clear" w:color="auto" w:fill="FFFFFF"/>
        <w:tabs>
          <w:tab w:val="left" w:pos="5670"/>
        </w:tabs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Людмила ВОЛКОВА</w:t>
      </w:r>
    </w:p>
    <w:p w:rsidR="00E24B18" w:rsidRPr="00E21C87" w:rsidRDefault="00E24B18" w:rsidP="005961A5">
      <w:pPr>
        <w:shd w:val="clear" w:color="auto" w:fill="FFFFFF"/>
        <w:tabs>
          <w:tab w:val="left" w:pos="5670"/>
        </w:tabs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Віталій ГАЦЕЛЮК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Ярослав ДУХ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Роман КИДИСЮК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Надія КОБЕЦЬКА</w:t>
      </w:r>
    </w:p>
    <w:p w:rsidR="00E24B18" w:rsidRPr="00E21C87" w:rsidRDefault="00E24B18" w:rsidP="005961A5">
      <w:pPr>
        <w:shd w:val="clear" w:color="auto" w:fill="FFFFFF"/>
        <w:tabs>
          <w:tab w:val="left" w:pos="5812"/>
        </w:tabs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Олег КОЛІУШ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Володимир ЛУГАНСЬКИЙ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Руслан МЕЛЬНИК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Олексій ОМЕЛЬЯН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Роман САБОДАШ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Руслан СИДОРОВИЧ</w:t>
      </w:r>
    </w:p>
    <w:p w:rsidR="00E24B18" w:rsidRPr="00E21C87" w:rsidRDefault="00E24B18" w:rsidP="005961A5">
      <w:pPr>
        <w:shd w:val="clear" w:color="auto" w:fill="FFFFFF"/>
        <w:spacing w:after="240"/>
        <w:ind w:left="6379" w:firstLine="567"/>
        <w:jc w:val="both"/>
        <w:rPr>
          <w:sz w:val="24"/>
          <w:szCs w:val="24"/>
        </w:rPr>
      </w:pPr>
      <w:r w:rsidRPr="00E21C87">
        <w:rPr>
          <w:sz w:val="24"/>
          <w:szCs w:val="24"/>
        </w:rPr>
        <w:t>Сергій ЧУМАК</w:t>
      </w:r>
    </w:p>
    <w:sectPr w:rsidR="00E24B18" w:rsidRPr="00E21C87" w:rsidSect="00206793">
      <w:headerReference w:type="defaul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743" w:rsidRDefault="00E05743">
      <w:r>
        <w:separator/>
      </w:r>
    </w:p>
  </w:endnote>
  <w:endnote w:type="continuationSeparator" w:id="0">
    <w:p w:rsidR="00E05743" w:rsidRDefault="00E0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743" w:rsidRDefault="00E05743">
      <w:r>
        <w:separator/>
      </w:r>
    </w:p>
  </w:footnote>
  <w:footnote w:type="continuationSeparator" w:id="0">
    <w:p w:rsidR="00E05743" w:rsidRDefault="00E0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498368"/>
      <w:docPartObj>
        <w:docPartGallery w:val="Page Numbers (Top of Page)"/>
        <w:docPartUnique/>
      </w:docPartObj>
    </w:sdtPr>
    <w:sdtEndPr/>
    <w:sdtContent>
      <w:p w:rsidR="00206793" w:rsidRDefault="0020679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B48">
          <w:rPr>
            <w:noProof/>
          </w:rPr>
          <w:t>2</w:t>
        </w:r>
        <w:r>
          <w:fldChar w:fldCharType="end"/>
        </w:r>
      </w:p>
    </w:sdtContent>
  </w:sdt>
  <w:p w:rsidR="00C06D15" w:rsidRDefault="00C06D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C6882"/>
    <w:multiLevelType w:val="multilevel"/>
    <w:tmpl w:val="1CB2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E3"/>
    <w:rsid w:val="00005139"/>
    <w:rsid w:val="00067DCD"/>
    <w:rsid w:val="000D652C"/>
    <w:rsid w:val="00131BC3"/>
    <w:rsid w:val="00146E9B"/>
    <w:rsid w:val="001805D3"/>
    <w:rsid w:val="001B7EF4"/>
    <w:rsid w:val="001C5D1F"/>
    <w:rsid w:val="001D30E7"/>
    <w:rsid w:val="00204512"/>
    <w:rsid w:val="00206793"/>
    <w:rsid w:val="00233252"/>
    <w:rsid w:val="002454FD"/>
    <w:rsid w:val="00271B82"/>
    <w:rsid w:val="002B75D6"/>
    <w:rsid w:val="002F1005"/>
    <w:rsid w:val="003136F8"/>
    <w:rsid w:val="00340427"/>
    <w:rsid w:val="00362021"/>
    <w:rsid w:val="003936C2"/>
    <w:rsid w:val="003B7401"/>
    <w:rsid w:val="003C5A96"/>
    <w:rsid w:val="00415603"/>
    <w:rsid w:val="00424B41"/>
    <w:rsid w:val="004408E3"/>
    <w:rsid w:val="004712E5"/>
    <w:rsid w:val="004F43DB"/>
    <w:rsid w:val="0054192E"/>
    <w:rsid w:val="005673A0"/>
    <w:rsid w:val="005961A5"/>
    <w:rsid w:val="005C4AD2"/>
    <w:rsid w:val="005D5054"/>
    <w:rsid w:val="00637084"/>
    <w:rsid w:val="006650C5"/>
    <w:rsid w:val="00677BE1"/>
    <w:rsid w:val="0068244B"/>
    <w:rsid w:val="00683FB9"/>
    <w:rsid w:val="006C629B"/>
    <w:rsid w:val="006D6585"/>
    <w:rsid w:val="006E5568"/>
    <w:rsid w:val="00703738"/>
    <w:rsid w:val="00712C0C"/>
    <w:rsid w:val="007321D4"/>
    <w:rsid w:val="00746C57"/>
    <w:rsid w:val="00753545"/>
    <w:rsid w:val="00754BB2"/>
    <w:rsid w:val="00760A27"/>
    <w:rsid w:val="007B02C7"/>
    <w:rsid w:val="007B172C"/>
    <w:rsid w:val="00880DDF"/>
    <w:rsid w:val="008833BC"/>
    <w:rsid w:val="008D3E99"/>
    <w:rsid w:val="008F3BCE"/>
    <w:rsid w:val="00901328"/>
    <w:rsid w:val="00923F25"/>
    <w:rsid w:val="0096267A"/>
    <w:rsid w:val="009D793E"/>
    <w:rsid w:val="009E01CA"/>
    <w:rsid w:val="009E1E0D"/>
    <w:rsid w:val="00A409E8"/>
    <w:rsid w:val="00A801AD"/>
    <w:rsid w:val="00A956E0"/>
    <w:rsid w:val="00B1674A"/>
    <w:rsid w:val="00C06D15"/>
    <w:rsid w:val="00C73173"/>
    <w:rsid w:val="00CB17D8"/>
    <w:rsid w:val="00CC3E84"/>
    <w:rsid w:val="00CD4AF5"/>
    <w:rsid w:val="00D253B6"/>
    <w:rsid w:val="00D64410"/>
    <w:rsid w:val="00D911A8"/>
    <w:rsid w:val="00E05743"/>
    <w:rsid w:val="00E21C87"/>
    <w:rsid w:val="00E24B18"/>
    <w:rsid w:val="00EE4B48"/>
    <w:rsid w:val="00F15BFD"/>
    <w:rsid w:val="00F42126"/>
    <w:rsid w:val="00F85C54"/>
    <w:rsid w:val="00F9109D"/>
    <w:rsid w:val="00F94F95"/>
    <w:rsid w:val="00FA5ED9"/>
    <w:rsid w:val="00FA6A04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B6C6"/>
  <w15:docId w15:val="{F850D4BD-33EC-43DB-A573-FFF576F6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0E1"/>
  </w:style>
  <w:style w:type="paragraph" w:styleId="1">
    <w:name w:val="heading 1"/>
    <w:basedOn w:val="10"/>
    <w:next w:val="10"/>
    <w:uiPriority w:val="9"/>
    <w:qFormat/>
    <w:pPr>
      <w:keepNext/>
      <w:keepLines/>
      <w:suppressAutoHyphens/>
      <w:spacing w:before="480" w:after="120"/>
      <w:textDirection w:val="lrTb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uppressAutoHyphens/>
      <w:spacing w:before="280" w:after="80"/>
      <w:textDirection w:val="lrTb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uppressAutoHyphens/>
      <w:spacing w:before="240" w:after="40"/>
      <w:textDirection w:val="lrTb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uppressAutoHyphens/>
      <w:spacing w:before="220" w:after="40"/>
      <w:textDirection w:val="lrTb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uppressAutoHyphens/>
      <w:spacing w:before="200" w:after="40"/>
      <w:textDirection w:val="lrTb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1"/>
    <w:uiPriority w:val="1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character" w:customStyle="1" w:styleId="12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  <w:qFormat/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5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Номер сторінки1"/>
    <w:basedOn w:val="1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1">
    <w:name w:val="Основний текст1"/>
    <w:basedOn w:val="10"/>
    <w:pPr>
      <w:spacing w:after="120"/>
    </w:pPr>
  </w:style>
  <w:style w:type="paragraph" w:styleId="a4">
    <w:name w:val="List"/>
    <w:basedOn w:val="11"/>
    <w:rPr>
      <w:rFonts w:ascii="Arial" w:hAnsi="Arial" w:cs="Mangal"/>
    </w:rPr>
  </w:style>
  <w:style w:type="paragraph" w:customStyle="1" w:styleId="17">
    <w:name w:val="Название1"/>
    <w:basedOn w:val="1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10"/>
    <w:pPr>
      <w:suppressLineNumbers/>
    </w:pPr>
    <w:rPr>
      <w:rFonts w:ascii="Arial" w:hAnsi="Arial" w:cs="Mangal"/>
    </w:rPr>
  </w:style>
  <w:style w:type="paragraph" w:customStyle="1" w:styleId="19">
    <w:name w:val="Назва1"/>
    <w:basedOn w:val="10"/>
    <w:next w:val="1a"/>
    <w:pPr>
      <w:jc w:val="center"/>
    </w:pPr>
    <w:rPr>
      <w:b/>
      <w:bCs/>
      <w:lang w:val="uk-UA"/>
    </w:rPr>
  </w:style>
  <w:style w:type="paragraph" w:customStyle="1" w:styleId="1a">
    <w:name w:val="Підзаголовок1"/>
    <w:basedOn w:val="a3"/>
    <w:next w:val="11"/>
    <w:pPr>
      <w:jc w:val="center"/>
    </w:pPr>
    <w:rPr>
      <w:i/>
      <w:iCs/>
    </w:rPr>
  </w:style>
  <w:style w:type="paragraph" w:customStyle="1" w:styleId="1b">
    <w:name w:val="Основний текст з відступом1"/>
    <w:basedOn w:val="10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10"/>
    <w:pPr>
      <w:ind w:left="0" w:firstLine="708"/>
      <w:jc w:val="both"/>
    </w:pPr>
    <w:rPr>
      <w:lang w:val="uk-UA"/>
    </w:rPr>
  </w:style>
  <w:style w:type="paragraph" w:customStyle="1" w:styleId="1c">
    <w:name w:val="Верхній колонтитул1"/>
    <w:basedOn w:val="10"/>
    <w:pPr>
      <w:tabs>
        <w:tab w:val="center" w:pos="4677"/>
        <w:tab w:val="right" w:pos="9355"/>
      </w:tabs>
    </w:pPr>
  </w:style>
  <w:style w:type="paragraph" w:customStyle="1" w:styleId="1d">
    <w:name w:val="Название объекта1"/>
    <w:basedOn w:val="10"/>
    <w:next w:val="10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10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10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10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10"/>
    <w:pPr>
      <w:widowControl w:val="0"/>
      <w:autoSpaceDE w:val="0"/>
      <w:spacing w:line="317" w:lineRule="atLeast"/>
      <w:ind w:left="0" w:firstLine="806"/>
    </w:pPr>
  </w:style>
  <w:style w:type="paragraph" w:customStyle="1" w:styleId="1e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1f">
    <w:name w:val="Нижній колонтитул1"/>
    <w:basedOn w:val="10"/>
    <w:pPr>
      <w:tabs>
        <w:tab w:val="center" w:pos="4677"/>
        <w:tab w:val="right" w:pos="9355"/>
      </w:tabs>
    </w:pPr>
    <w:rPr>
      <w:lang w:val="uk-UA"/>
    </w:rPr>
  </w:style>
  <w:style w:type="paragraph" w:customStyle="1" w:styleId="1f0">
    <w:name w:val="Звичайний (веб)1"/>
    <w:basedOn w:val="10"/>
    <w:pPr>
      <w:spacing w:before="280" w:after="280"/>
    </w:pPr>
  </w:style>
  <w:style w:type="paragraph" w:customStyle="1" w:styleId="a5">
    <w:name w:val="Содержимое врезки"/>
    <w:basedOn w:val="11"/>
  </w:style>
  <w:style w:type="character" w:customStyle="1" w:styleId="1f1">
    <w:name w:val="Верхні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HTML1">
    <w:name w:val="Стандартний HTML1"/>
    <w:basedOn w:val="1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10">
    <w:name w:val="Стандартний HTML Знак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f2">
    <w:name w:val="Гіперпосилання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1f3">
    <w:name w:val="Абзац списку1"/>
    <w:basedOn w:val="10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10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1f4">
    <w:name w:val="Переглянуте гіперпосилання1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5">
    <w:name w:val="Виділення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Pr>
      <w:w w:val="100"/>
      <w:position w:val="-1"/>
      <w:effect w:val="none"/>
      <w:vertAlign w:val="baseline"/>
      <w:cs w:val="0"/>
      <w:em w:val="none"/>
    </w:rPr>
  </w:style>
  <w:style w:type="paragraph" w:customStyle="1" w:styleId="1f6">
    <w:name w:val="Текст виноски1"/>
    <w:basedOn w:val="10"/>
    <w:qFormat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1f7">
    <w:name w:val="Текст виноски Знак1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f8">
    <w:name w:val="Знак виноски1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1f9">
    <w:name w:val="Сітка таблиці1"/>
    <w:basedOn w:val="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fa">
    <w:name w:val="Заголовок 1 Знак"/>
    <w:rPr>
      <w:b/>
      <w:w w:val="100"/>
      <w:position w:val="-1"/>
      <w:sz w:val="48"/>
      <w:szCs w:val="48"/>
      <w:effect w:val="none"/>
      <w:vertAlign w:val="baseline"/>
      <w:cs w:val="0"/>
      <w:em w:val="none"/>
      <w:lang w:eastAsia="ar-SA"/>
    </w:rPr>
  </w:style>
  <w:style w:type="character" w:customStyle="1" w:styleId="30">
    <w:name w:val="Заголовок 3 Знак"/>
    <w:rPr>
      <w:b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40">
    <w:name w:val="Заголовок 4 Знак"/>
    <w:rPr>
      <w:b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50">
    <w:name w:val="Заголовок 5 Знак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60">
    <w:name w:val="Заголовок 6 Знак"/>
    <w:rPr>
      <w:b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і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customStyle="1" w:styleId="HTML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Текст виноски Знак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ітки Знак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972C9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72C94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20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20">
    <w:name w:val="Верхній колонтитул Знак2"/>
    <w:basedOn w:val="a0"/>
    <w:link w:val="af3"/>
    <w:uiPriority w:val="99"/>
    <w:rsid w:val="002B54D9"/>
  </w:style>
  <w:style w:type="paragraph" w:styleId="af4">
    <w:name w:val="footer"/>
    <w:basedOn w:val="a"/>
    <w:link w:val="1fb"/>
    <w:uiPriority w:val="99"/>
    <w:unhideWhenUsed/>
    <w:rsid w:val="002B54D9"/>
    <w:pPr>
      <w:tabs>
        <w:tab w:val="center" w:pos="4677"/>
        <w:tab w:val="right" w:pos="9355"/>
      </w:tabs>
    </w:pPr>
  </w:style>
  <w:style w:type="character" w:customStyle="1" w:styleId="1fb">
    <w:name w:val="Нижній колонтитул Знак1"/>
    <w:basedOn w:val="a0"/>
    <w:link w:val="af4"/>
    <w:uiPriority w:val="99"/>
    <w:rsid w:val="002B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0586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48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7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40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11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5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00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221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29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36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32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7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85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6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OxJk5/Fyi2urTNtvTyAoRU+9Q==">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Iv8ECgp0ZXh0L3BsYWluEvAE0J/RgNC+0L/QvtC90YPRjiDQvdCw0YHRgtGD0L/QvdGDINGA0LXQtNCw0LrRhtGW0Y4g0LDQsdC30LDRhtCwOgoiMjYg0LLQtdGA0LXRgdC90Y8g0LTQviDQmtC+0LzRltGB0ZbRlyDQvdCw0LTRltC50YjQvtCyINC70LjRgdGCINCz0L7Qu9C+0LLQuCDQktC40YnQvtCz0L4g0LDQvdGC0LjQutC+0YDRg9C/0YbRltC50L3QvtCz0L4g0YHRg9C00YMg0YMg0Y/QutC+0LzRgyDQstC40LrQu9Cw0LTQtdC90L4g0LTQvtCy0L7QtNC4INC90LXQvtCx0YXRltC00L3QvtGB0YLRliDQvtCz0L7Qu9C+0YjQtdC90L3RjyDRgtCwINC/0YDQvtCy0LXQtNC10L3QvdGPLi4uICjQtNCw0LvRliAtINC/0L4g0YLQtdC60YHRgtGDKSIK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+0YDQtdGB0L/QvtC90LTQtdC90YbRltGXINC3INC/LiAyINGHLiA0INGB0YIuIDgyINCX0LDQutC+0L3RgyDQv9GA0L4g0YHRg9C00L7Rg9GB0YLRgNGW0LmwAQC4AQAY6Yec570xILC9mui+MTAAQhBraXgudTY1Y3I3MjFkcTUyIpIPCgtBQUFBOG1qUHRqcxLgDgoLQUFBQThtalB0anMSC0FBQUE4bWpQdGpzGt8DCgl0ZXh0L2h0bWw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i4AMKCnRleHQvcGxhaW4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2025-01-24T08:30:00Z</cp:lastPrinted>
  <dcterms:created xsi:type="dcterms:W3CDTF">2025-01-28T07:57:00Z</dcterms:created>
  <dcterms:modified xsi:type="dcterms:W3CDTF">2025-01-28T07:57:00Z</dcterms:modified>
</cp:coreProperties>
</file>