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2" w:rsidRDefault="00D4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372" w:rsidRDefault="003B03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3B0372" w:rsidRDefault="003B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C97FA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 </w:t>
      </w:r>
    </w:p>
    <w:p w:rsidR="003B0372" w:rsidRDefault="003B0372" w:rsidP="00C97FA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C97FA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AF23D6" w:rsidRPr="00AF23D6">
        <w:rPr>
          <w:rFonts w:ascii="Times New Roman" w:eastAsia="Times New Roman" w:hAnsi="Times New Roman" w:cs="Times New Roman"/>
          <w:sz w:val="26"/>
          <w:szCs w:val="26"/>
          <w:u w:val="single"/>
        </w:rPr>
        <w:t>26/дс-23</w:t>
      </w:r>
      <w:bookmarkEnd w:id="0"/>
    </w:p>
    <w:p w:rsidR="003B0372" w:rsidRDefault="003B0372" w:rsidP="00C97FA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0372" w:rsidRDefault="003B0372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C97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="0024533B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Pr="009B5A04" w:rsidRDefault="003B0372" w:rsidP="00C97FA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9B5A04" w:rsidRDefault="00D471D7" w:rsidP="00C97FA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Мельника Р.І.</w:t>
      </w:r>
      <w:r w:rsidRPr="009B5A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3B0372" w:rsidRDefault="003B0372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D95" w:rsidRDefault="00D471D7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proofErr w:type="spellStart"/>
      <w:r w:rsidR="0061266E"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 Юлії Анатоліївни</w:t>
      </w:r>
      <w:r w:rsidR="009B5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D95">
        <w:rPr>
          <w:rFonts w:ascii="Times New Roman" w:eastAsia="Times New Roman" w:hAnsi="Times New Roman" w:cs="Times New Roman"/>
          <w:sz w:val="26"/>
          <w:szCs w:val="26"/>
        </w:rPr>
        <w:t>до участі в оголошеному рішенням Комісії від 14 вересня 2023 року № 95/зп-23 конкурсі на зайняття 560</w:t>
      </w:r>
      <w:r w:rsidR="00C97FA9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122D95">
        <w:rPr>
          <w:rFonts w:ascii="Times New Roman" w:eastAsia="Times New Roman" w:hAnsi="Times New Roman" w:cs="Times New Roman"/>
          <w:sz w:val="26"/>
          <w:szCs w:val="26"/>
        </w:rPr>
        <w:t>вакантних посад суддів у місцевих судах</w:t>
      </w:r>
      <w:r w:rsidR="00122D95" w:rsidRPr="00E536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D95">
        <w:rPr>
          <w:rFonts w:ascii="Times New Roman" w:eastAsia="Times New Roman" w:hAnsi="Times New Roman" w:cs="Times New Roman"/>
          <w:sz w:val="26"/>
          <w:szCs w:val="26"/>
        </w:rPr>
        <w:t xml:space="preserve">для кандидатів </w:t>
      </w:r>
      <w:r w:rsidR="00122D95"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посаду судді, зарахованих до резервів на заміщення вакантних посад суддів місцевих судів,</w:t>
      </w:r>
    </w:p>
    <w:p w:rsidR="003B0372" w:rsidRDefault="003B0372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D471D7" w:rsidP="00C97FA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3B0372" w:rsidRDefault="003B0372" w:rsidP="00C97FA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2D95" w:rsidRDefault="00122D95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Конкурс).</w:t>
      </w:r>
    </w:p>
    <w:p w:rsidR="00122D95" w:rsidRDefault="00122D95" w:rsidP="00C97FA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Проведення конкурсу на зайняття вакантної посади судді здійснюється Комісією за правилами, визначеними статтею 79 Закону України «Про судоустрій і статус суддів». </w:t>
      </w:r>
    </w:p>
    <w:p w:rsidR="00122D95" w:rsidRDefault="00122D95" w:rsidP="00C97FA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 вересня 2023 року № 95/зп-23 встановлено загальний порядок та строки подання кандидатами заяв 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122D95" w:rsidRDefault="00122D95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пункту 1 Умов до участі в Конкурсі допускаються особи, які:</w:t>
      </w:r>
    </w:p>
    <w:p w:rsidR="00122D95" w:rsidRDefault="00122D95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122D95" w:rsidRDefault="00122D95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9B5A04" w:rsidRPr="009B5A04" w:rsidRDefault="0061266E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Комісії 20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 xml:space="preserve"> жовтня 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>2023 року із заявою зверну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Юлія Анатоліївна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. Відповідно до заяви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Ю.А.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 має намір брати участь у </w:t>
      </w:r>
      <w:r w:rsidR="00122D95">
        <w:rPr>
          <w:rFonts w:ascii="Times New Roman" w:eastAsia="Times New Roman" w:hAnsi="Times New Roman" w:cs="Times New Roman"/>
          <w:sz w:val="26"/>
          <w:szCs w:val="26"/>
        </w:rPr>
        <w:t>К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онкурсі з вибором суду в межах </w:t>
      </w:r>
      <w:r w:rsidR="009B5A04" w:rsidRPr="009B5A04">
        <w:rPr>
          <w:rFonts w:ascii="Times New Roman" w:eastAsia="Times New Roman" w:hAnsi="Times New Roman" w:cs="Times New Roman"/>
          <w:sz w:val="26"/>
          <w:szCs w:val="26"/>
        </w:rPr>
        <w:t>загальної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 спеціалізаці</w:t>
      </w:r>
      <w:r>
        <w:rPr>
          <w:rFonts w:ascii="Times New Roman" w:eastAsia="Times New Roman" w:hAnsi="Times New Roman" w:cs="Times New Roman"/>
          <w:sz w:val="26"/>
          <w:szCs w:val="26"/>
        </w:rPr>
        <w:t>ї</w:t>
      </w:r>
      <w:r w:rsidR="00D471D7" w:rsidRPr="009B5A0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B0372" w:rsidRPr="0072427D" w:rsidRDefault="00D471D7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Відповідно до автоматизованого розподілу справ на розгляд члена Комісії </w:t>
      </w:r>
      <w:proofErr w:type="spellStart"/>
      <w:r w:rsidR="009B5A04" w:rsidRPr="0072427D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9B5A04" w:rsidRPr="0072427D">
        <w:rPr>
          <w:rFonts w:ascii="Times New Roman" w:eastAsia="Times New Roman" w:hAnsi="Times New Roman" w:cs="Times New Roman"/>
          <w:sz w:val="26"/>
          <w:szCs w:val="26"/>
        </w:rPr>
        <w:t xml:space="preserve"> В.О.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надійшли матеріали </w:t>
      </w:r>
      <w:proofErr w:type="spellStart"/>
      <w:r w:rsidR="0061266E"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 Ю.А.</w:t>
      </w:r>
    </w:p>
    <w:p w:rsidR="003B0372" w:rsidRPr="0072427D" w:rsidRDefault="00D471D7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розгляду питання про допуск </w:t>
      </w:r>
      <w:proofErr w:type="spellStart"/>
      <w:r w:rsidR="0061266E"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 Юлії Анатолі</w:t>
      </w:r>
      <w:r w:rsidR="00EE42BA">
        <w:rPr>
          <w:rFonts w:ascii="Times New Roman" w:eastAsia="Times New Roman" w:hAnsi="Times New Roman" w:cs="Times New Roman"/>
          <w:sz w:val="26"/>
          <w:szCs w:val="26"/>
        </w:rPr>
        <w:t>ї</w:t>
      </w:r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вни </w:t>
      </w:r>
      <w:r w:rsidR="002A1443">
        <w:rPr>
          <w:rFonts w:ascii="Times New Roman" w:eastAsia="Times New Roman" w:hAnsi="Times New Roman" w:cs="Times New Roman"/>
          <w:sz w:val="26"/>
          <w:szCs w:val="26"/>
        </w:rPr>
        <w:t>до участі в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конкурсі Комісією встановлено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>, що в</w:t>
      </w:r>
      <w:r w:rsidR="0061266E">
        <w:rPr>
          <w:rFonts w:ascii="Times New Roman" w:eastAsia="Times New Roman" w:hAnsi="Times New Roman" w:cs="Times New Roman"/>
          <w:sz w:val="26"/>
          <w:szCs w:val="26"/>
        </w:rPr>
        <w:t>она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>не перебуває у резервах на</w:t>
      </w:r>
      <w:r w:rsidR="0072427D" w:rsidRPr="009733E7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 xml:space="preserve">заміщення вакантних посад суддів, а тому 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72427D" w:rsidRPr="0072427D">
        <w:rPr>
          <w:rFonts w:ascii="Times New Roman" w:eastAsia="Times New Roman" w:hAnsi="Times New Roman" w:cs="Times New Roman"/>
          <w:sz w:val="26"/>
          <w:szCs w:val="26"/>
        </w:rPr>
        <w:t xml:space="preserve"> відповідає</w:t>
      </w:r>
      <w:r w:rsidRPr="0072427D">
        <w:rPr>
          <w:rFonts w:ascii="Times New Roman" w:eastAsia="Times New Roman" w:hAnsi="Times New Roman" w:cs="Times New Roman"/>
          <w:sz w:val="26"/>
          <w:szCs w:val="26"/>
        </w:rPr>
        <w:t xml:space="preserve"> Умовам.</w:t>
      </w:r>
    </w:p>
    <w:p w:rsidR="003B0372" w:rsidRDefault="002A1443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про неможливість участі </w:t>
      </w:r>
      <w:proofErr w:type="spellStart"/>
      <w:r w:rsidR="0061266E"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 Юлії Анатоліївни</w:t>
      </w:r>
      <w:r w:rsidR="00D471D7" w:rsidRPr="0072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D471D7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="00D471D7" w:rsidRPr="0072427D">
        <w:rPr>
          <w:rFonts w:ascii="Times New Roman" w:eastAsia="Times New Roman" w:hAnsi="Times New Roman" w:cs="Times New Roman"/>
          <w:sz w:val="26"/>
          <w:szCs w:val="26"/>
        </w:rPr>
        <w:t>як особ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D471D7" w:rsidRPr="0072427D">
        <w:rPr>
          <w:rFonts w:ascii="Times New Roman" w:eastAsia="Times New Roman" w:hAnsi="Times New Roman" w:cs="Times New Roman"/>
          <w:sz w:val="26"/>
          <w:szCs w:val="26"/>
        </w:rPr>
        <w:t>, яка не включена в резерви на зайняття посади судді.</w:t>
      </w:r>
    </w:p>
    <w:p w:rsidR="003B0372" w:rsidRPr="00887E45" w:rsidRDefault="00D471D7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6B1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1C84" w:rsidRPr="00887E4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56759E" w:rsidRDefault="0056759E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C97FA9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3B0372" w:rsidRDefault="003B0372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C97FA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61266E">
        <w:rPr>
          <w:rFonts w:ascii="Times New Roman" w:eastAsia="Times New Roman" w:hAnsi="Times New Roman" w:cs="Times New Roman"/>
          <w:sz w:val="26"/>
          <w:szCs w:val="26"/>
        </w:rPr>
        <w:t>Чернай</w:t>
      </w:r>
      <w:proofErr w:type="spellEnd"/>
      <w:r w:rsidR="0061266E">
        <w:rPr>
          <w:rFonts w:ascii="Times New Roman" w:eastAsia="Times New Roman" w:hAnsi="Times New Roman" w:cs="Times New Roman"/>
          <w:sz w:val="26"/>
          <w:szCs w:val="26"/>
        </w:rPr>
        <w:t xml:space="preserve"> Юлії Анатоліївні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1443" w:rsidRPr="0056564B">
        <w:rPr>
          <w:rFonts w:ascii="Times New Roman" w:eastAsia="Times New Roman" w:hAnsi="Times New Roman" w:cs="Times New Roman"/>
          <w:sz w:val="26"/>
          <w:szCs w:val="26"/>
        </w:rPr>
        <w:t xml:space="preserve">в допуску до </w:t>
      </w:r>
      <w:r w:rsidR="002A1443">
        <w:rPr>
          <w:rFonts w:ascii="Times New Roman" w:eastAsia="Times New Roman" w:hAnsi="Times New Roman" w:cs="Times New Roman"/>
          <w:sz w:val="26"/>
          <w:szCs w:val="26"/>
        </w:rPr>
        <w:t>участі в</w:t>
      </w:r>
      <w:r w:rsidR="002A14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оголошеному рішенням Комісії від 14 вересня 2023 року № 95/зп-23</w:t>
      </w:r>
      <w:r w:rsidR="002A1443"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</w:t>
      </w:r>
      <w:r w:rsidR="009733E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1443"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</w:t>
      </w:r>
      <w:r w:rsidR="009733E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2A1443">
        <w:rPr>
          <w:rFonts w:ascii="Times New Roman" w:eastAsia="Times New Roman" w:hAnsi="Times New Roman" w:cs="Times New Roman"/>
          <w:color w:val="000000"/>
          <w:sz w:val="26"/>
          <w:szCs w:val="26"/>
        </w:rPr>
        <w:t>посад</w:t>
      </w:r>
      <w:r w:rsidR="009733E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2A1443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0372" w:rsidRDefault="003B0372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3B0372" w:rsidP="00C97FA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Pr="0056564B" w:rsidRDefault="00D471D7" w:rsidP="00C97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9733E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4F5FA2">
        <w:rPr>
          <w:rFonts w:ascii="Times New Roman" w:eastAsia="Times New Roman" w:hAnsi="Times New Roman" w:cs="Times New Roman"/>
          <w:sz w:val="26"/>
          <w:szCs w:val="26"/>
        </w:rPr>
        <w:t>О.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 Гацелюк</w:t>
      </w:r>
    </w:p>
    <w:p w:rsidR="003B0372" w:rsidRPr="0056564B" w:rsidRDefault="003B0372" w:rsidP="00C97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D471D7" w:rsidP="00C97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564B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Pr="0056564B">
        <w:rPr>
          <w:rFonts w:ascii="Times New Roman" w:eastAsia="Times New Roman" w:hAnsi="Times New Roman" w:cs="Times New Roman"/>
          <w:sz w:val="26"/>
          <w:szCs w:val="26"/>
        </w:rPr>
        <w:tab/>
      </w:r>
      <w:r w:rsidR="009733E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proofErr w:type="spellStart"/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p w:rsidR="003B0372" w:rsidRPr="0056564B" w:rsidRDefault="003B0372" w:rsidP="00C97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56564B" w:rsidRDefault="009733E7" w:rsidP="009733E7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6564B" w:rsidRPr="0056564B">
        <w:rPr>
          <w:rFonts w:ascii="Times New Roman" w:eastAsia="Times New Roman" w:hAnsi="Times New Roman" w:cs="Times New Roman"/>
          <w:sz w:val="26"/>
          <w:szCs w:val="26"/>
        </w:rPr>
        <w:t>Р.І. Мельник</w:t>
      </w:r>
    </w:p>
    <w:sectPr w:rsidR="003B0372" w:rsidRPr="0056564B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23" w:rsidRDefault="006A3423">
      <w:pPr>
        <w:spacing w:after="0" w:line="240" w:lineRule="auto"/>
      </w:pPr>
      <w:r>
        <w:separator/>
      </w:r>
    </w:p>
  </w:endnote>
  <w:endnote w:type="continuationSeparator" w:id="0">
    <w:p w:rsidR="006A3423" w:rsidRDefault="006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23" w:rsidRDefault="006A3423">
      <w:pPr>
        <w:spacing w:after="0" w:line="240" w:lineRule="auto"/>
      </w:pPr>
      <w:r>
        <w:separator/>
      </w:r>
    </w:p>
  </w:footnote>
  <w:footnote w:type="continuationSeparator" w:id="0">
    <w:p w:rsidR="006A3423" w:rsidRDefault="006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2" w:rsidRDefault="00D471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23D6">
      <w:rPr>
        <w:noProof/>
        <w:color w:val="000000"/>
      </w:rPr>
      <w:t>2</w:t>
    </w:r>
    <w:r>
      <w:rPr>
        <w:color w:val="000000"/>
      </w:rPr>
      <w:fldChar w:fldCharType="end"/>
    </w:r>
  </w:p>
  <w:p w:rsidR="003B0372" w:rsidRDefault="003B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2"/>
    <w:rsid w:val="00077FEC"/>
    <w:rsid w:val="00122D95"/>
    <w:rsid w:val="0024533B"/>
    <w:rsid w:val="002A1443"/>
    <w:rsid w:val="003118F2"/>
    <w:rsid w:val="003B0372"/>
    <w:rsid w:val="004F5FA2"/>
    <w:rsid w:val="0056564B"/>
    <w:rsid w:val="0056759E"/>
    <w:rsid w:val="0061266E"/>
    <w:rsid w:val="006363A6"/>
    <w:rsid w:val="00667B1A"/>
    <w:rsid w:val="006A3423"/>
    <w:rsid w:val="006B1C84"/>
    <w:rsid w:val="00715411"/>
    <w:rsid w:val="0072427D"/>
    <w:rsid w:val="00797C77"/>
    <w:rsid w:val="007A6243"/>
    <w:rsid w:val="00887E45"/>
    <w:rsid w:val="009733E7"/>
    <w:rsid w:val="009B5A04"/>
    <w:rsid w:val="00A90425"/>
    <w:rsid w:val="00AF23D6"/>
    <w:rsid w:val="00B62856"/>
    <w:rsid w:val="00BD1265"/>
    <w:rsid w:val="00C97FA9"/>
    <w:rsid w:val="00D34364"/>
    <w:rsid w:val="00D471D7"/>
    <w:rsid w:val="00E937A3"/>
    <w:rsid w:val="00EE42BA"/>
    <w:rsid w:val="00F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cp:lastPrinted>2023-12-01T10:34:00Z</cp:lastPrinted>
  <dcterms:created xsi:type="dcterms:W3CDTF">2023-12-07T07:16:00Z</dcterms:created>
  <dcterms:modified xsi:type="dcterms:W3CDTF">2023-12-07T07:56:00Z</dcterms:modified>
</cp:coreProperties>
</file>