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8E076D" w:rsidRDefault="00004062" w:rsidP="00004062">
      <w:pPr>
        <w:spacing w:after="0" w:line="240" w:lineRule="auto"/>
        <w:jc w:val="center"/>
        <w:rPr>
          <w:rFonts w:ascii="Times New Roman" w:eastAsia="Times New Roman" w:hAnsi="Times New Roman" w:cs="Times New Roman"/>
          <w:sz w:val="24"/>
          <w:szCs w:val="24"/>
          <w:lang w:val="uk-UA" w:eastAsia="ru-RU"/>
        </w:rPr>
      </w:pPr>
      <w:r w:rsidRPr="008E076D">
        <w:rPr>
          <w:rFonts w:ascii="Times New Roman" w:eastAsia="Times New Roman" w:hAnsi="Times New Roman" w:cs="Times New Roman"/>
          <w:noProof/>
          <w:kern w:val="1"/>
          <w:sz w:val="24"/>
          <w:szCs w:val="24"/>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8E076D" w:rsidRDefault="00004062" w:rsidP="00004062">
      <w:pPr>
        <w:spacing w:after="0" w:line="240" w:lineRule="auto"/>
        <w:rPr>
          <w:rFonts w:ascii="Times New Roman" w:eastAsia="Times New Roman" w:hAnsi="Times New Roman" w:cs="Times New Roman"/>
          <w:sz w:val="24"/>
          <w:szCs w:val="24"/>
          <w:lang w:val="uk-UA" w:eastAsia="ru-RU"/>
        </w:rPr>
      </w:pPr>
    </w:p>
    <w:p w:rsidR="00004062" w:rsidRPr="008E076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E076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15E7C" w:rsidRPr="008E076D" w:rsidRDefault="00B15E7C" w:rsidP="009730EC">
      <w:pPr>
        <w:spacing w:after="0" w:line="240" w:lineRule="auto"/>
        <w:rPr>
          <w:rFonts w:ascii="Times New Roman" w:eastAsia="Times New Roman" w:hAnsi="Times New Roman" w:cs="Times New Roman"/>
          <w:sz w:val="24"/>
          <w:szCs w:val="24"/>
          <w:lang w:val="uk-UA" w:eastAsia="ru-RU"/>
        </w:rPr>
      </w:pP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01 травня 2024 року</w:t>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00531B1D">
        <w:rPr>
          <w:rFonts w:ascii="Times New Roman" w:eastAsia="Times New Roman" w:hAnsi="Times New Roman" w:cs="Times New Roman"/>
          <w:color w:val="000000"/>
          <w:sz w:val="24"/>
          <w:szCs w:val="24"/>
          <w:lang w:val="uk-UA" w:eastAsia="uk-UA"/>
        </w:rPr>
        <w:tab/>
      </w:r>
      <w:r w:rsidR="00531B1D">
        <w:rPr>
          <w:rFonts w:ascii="Times New Roman" w:eastAsia="Times New Roman" w:hAnsi="Times New Roman" w:cs="Times New Roman"/>
          <w:color w:val="000000"/>
          <w:sz w:val="24"/>
          <w:szCs w:val="24"/>
          <w:lang w:val="uk-UA" w:eastAsia="uk-UA"/>
        </w:rPr>
        <w:tab/>
      </w:r>
      <w:r w:rsidR="00531B1D">
        <w:rPr>
          <w:rFonts w:ascii="Times New Roman" w:eastAsia="Times New Roman" w:hAnsi="Times New Roman" w:cs="Times New Roman"/>
          <w:color w:val="000000"/>
          <w:sz w:val="24"/>
          <w:szCs w:val="24"/>
          <w:lang w:val="uk-UA" w:eastAsia="uk-UA"/>
        </w:rPr>
        <w:tab/>
        <w:t xml:space="preserve">     </w:t>
      </w:r>
      <w:r w:rsidRPr="008E076D">
        <w:rPr>
          <w:rFonts w:ascii="Times New Roman" w:eastAsia="Times New Roman" w:hAnsi="Times New Roman" w:cs="Times New Roman"/>
          <w:color w:val="000000"/>
          <w:sz w:val="24"/>
          <w:szCs w:val="24"/>
          <w:lang w:val="uk-UA" w:eastAsia="uk-UA"/>
        </w:rPr>
        <w:t>м. Київ</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center"/>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Р І Ш Е Н </w:t>
      </w:r>
      <w:proofErr w:type="spellStart"/>
      <w:r w:rsidRPr="008E076D">
        <w:rPr>
          <w:rFonts w:ascii="Times New Roman" w:eastAsia="Times New Roman" w:hAnsi="Times New Roman" w:cs="Times New Roman"/>
          <w:color w:val="000000"/>
          <w:sz w:val="24"/>
          <w:szCs w:val="24"/>
          <w:lang w:val="uk-UA" w:eastAsia="uk-UA"/>
        </w:rPr>
        <w:t>Н</w:t>
      </w:r>
      <w:proofErr w:type="spellEnd"/>
      <w:r w:rsidRPr="008E076D">
        <w:rPr>
          <w:rFonts w:ascii="Times New Roman" w:eastAsia="Times New Roman" w:hAnsi="Times New Roman" w:cs="Times New Roman"/>
          <w:color w:val="000000"/>
          <w:sz w:val="24"/>
          <w:szCs w:val="24"/>
          <w:lang w:val="uk-UA" w:eastAsia="uk-UA"/>
        </w:rPr>
        <w:t xml:space="preserve"> Я</w:t>
      </w:r>
      <w:r w:rsidR="00531B1D">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 xml:space="preserve"> № </w:t>
      </w:r>
      <w:r w:rsidR="00044DA0" w:rsidRPr="00044DA0">
        <w:rPr>
          <w:rFonts w:ascii="Times New Roman" w:eastAsia="Times New Roman" w:hAnsi="Times New Roman" w:cs="Times New Roman"/>
          <w:color w:val="000000"/>
          <w:sz w:val="24"/>
          <w:szCs w:val="24"/>
          <w:u w:val="single"/>
          <w:lang w:val="uk-UA" w:eastAsia="uk-UA"/>
        </w:rPr>
        <w:t>270/ас-24</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Вища кваліфікаційна комісія суддів України у пленарному складі:</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головуючого – Руслана СИДОРОВИЧА,</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членів Комісії: Михайла БОГОНОСА, Віталія ГАЦЕЛЮКА, Ярослава ДУХА, Романа КИДИСЮКА, Олега КОЛІУША (доповідач), Руслана МЕЛЬНИКА, Олексія ОМЕЛЬЯНА, Андрія ПАСІЧНИКА, Романа САБОДАША, Сергія ЧУМАКА, Галини ШЕВЧУК, </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розглянувши заяву про перегляд </w:t>
      </w:r>
      <w:r w:rsidRPr="008E076D">
        <w:rPr>
          <w:rFonts w:ascii="Times New Roman" w:eastAsia="Times New Roman" w:hAnsi="Times New Roman" w:cs="Times New Roman"/>
          <w:color w:val="000000"/>
          <w:sz w:val="24"/>
          <w:szCs w:val="24"/>
          <w:shd w:val="clear" w:color="auto" w:fill="FFFFFF"/>
          <w:lang w:val="uk-UA" w:eastAsia="uk-UA"/>
        </w:rPr>
        <w:t>рішення Вищої кваліфікаційної комісії суддів України від</w:t>
      </w:r>
      <w:r w:rsidR="000849E0">
        <w:rPr>
          <w:rFonts w:ascii="Times New Roman" w:eastAsia="Times New Roman" w:hAnsi="Times New Roman" w:cs="Times New Roman"/>
          <w:color w:val="000000"/>
          <w:sz w:val="24"/>
          <w:szCs w:val="24"/>
          <w:shd w:val="clear" w:color="auto" w:fill="FFFFFF"/>
          <w:lang w:val="uk-UA" w:eastAsia="uk-UA"/>
        </w:rPr>
        <w:t> </w:t>
      </w:r>
      <w:r w:rsidRPr="008E076D">
        <w:rPr>
          <w:rFonts w:ascii="Times New Roman" w:eastAsia="Times New Roman" w:hAnsi="Times New Roman" w:cs="Times New Roman"/>
          <w:color w:val="000000"/>
          <w:sz w:val="24"/>
          <w:szCs w:val="24"/>
          <w:shd w:val="clear" w:color="auto" w:fill="FFFFFF"/>
          <w:lang w:val="uk-UA" w:eastAsia="uk-UA"/>
        </w:rPr>
        <w:t xml:space="preserve">04.03.2024 № 178/ас-24 про відмову </w:t>
      </w:r>
      <w:proofErr w:type="spellStart"/>
      <w:r w:rsidRPr="008E076D">
        <w:rPr>
          <w:rFonts w:ascii="Times New Roman" w:eastAsia="Times New Roman" w:hAnsi="Times New Roman" w:cs="Times New Roman"/>
          <w:color w:val="000000"/>
          <w:sz w:val="24"/>
          <w:szCs w:val="24"/>
          <w:shd w:val="clear" w:color="auto" w:fill="FFFFFF"/>
          <w:lang w:val="uk-UA" w:eastAsia="uk-UA"/>
        </w:rPr>
        <w:t>Матолич</w:t>
      </w:r>
      <w:proofErr w:type="spellEnd"/>
      <w:r w:rsidRPr="008E076D">
        <w:rPr>
          <w:rFonts w:ascii="Times New Roman" w:eastAsia="Times New Roman" w:hAnsi="Times New Roman" w:cs="Times New Roman"/>
          <w:color w:val="000000"/>
          <w:sz w:val="24"/>
          <w:szCs w:val="24"/>
          <w:shd w:val="clear" w:color="auto" w:fill="FFFFFF"/>
          <w:lang w:val="uk-UA" w:eastAsia="uk-UA"/>
        </w:rPr>
        <w:t xml:space="preserve"> Віт</w:t>
      </w:r>
      <w:r w:rsidR="00E25F6A">
        <w:rPr>
          <w:rFonts w:ascii="Times New Roman" w:eastAsia="Times New Roman" w:hAnsi="Times New Roman" w:cs="Times New Roman"/>
          <w:color w:val="000000"/>
          <w:sz w:val="24"/>
          <w:szCs w:val="24"/>
          <w:shd w:val="clear" w:color="auto" w:fill="FFFFFF"/>
          <w:lang w:val="uk-UA" w:eastAsia="uk-UA"/>
        </w:rPr>
        <w:t>і</w:t>
      </w:r>
      <w:r w:rsidRPr="008E076D">
        <w:rPr>
          <w:rFonts w:ascii="Times New Roman" w:eastAsia="Times New Roman" w:hAnsi="Times New Roman" w:cs="Times New Roman"/>
          <w:color w:val="000000"/>
          <w:sz w:val="24"/>
          <w:szCs w:val="24"/>
          <w:shd w:val="clear" w:color="auto" w:fill="FFFFFF"/>
          <w:lang w:val="uk-UA" w:eastAsia="uk-UA"/>
        </w:rPr>
        <w:t xml:space="preserve"> Василівн</w:t>
      </w:r>
      <w:r w:rsidR="00E25F6A">
        <w:rPr>
          <w:rFonts w:ascii="Times New Roman" w:eastAsia="Times New Roman" w:hAnsi="Times New Roman" w:cs="Times New Roman"/>
          <w:color w:val="000000"/>
          <w:sz w:val="24"/>
          <w:szCs w:val="24"/>
          <w:shd w:val="clear" w:color="auto" w:fill="FFFFFF"/>
          <w:lang w:val="uk-UA" w:eastAsia="uk-UA"/>
        </w:rPr>
        <w:t>і</w:t>
      </w:r>
      <w:r w:rsidRPr="008E076D">
        <w:rPr>
          <w:rFonts w:ascii="Times New Roman" w:eastAsia="Times New Roman" w:hAnsi="Times New Roman" w:cs="Times New Roman"/>
          <w:color w:val="000000"/>
          <w:sz w:val="24"/>
          <w:szCs w:val="24"/>
          <w:shd w:val="clear" w:color="auto" w:fill="FFFFFF"/>
          <w:lang w:val="uk-UA" w:eastAsia="uk-UA"/>
        </w:rPr>
        <w:t xml:space="preserve">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w:t>
      </w:r>
      <w:r w:rsidR="000849E0">
        <w:rPr>
          <w:rFonts w:ascii="Times New Roman" w:eastAsia="Times New Roman" w:hAnsi="Times New Roman" w:cs="Times New Roman"/>
          <w:color w:val="000000"/>
          <w:sz w:val="24"/>
          <w:szCs w:val="24"/>
          <w:shd w:val="clear" w:color="auto" w:fill="FFFFFF"/>
          <w:lang w:val="uk-UA" w:eastAsia="uk-UA"/>
        </w:rPr>
        <w:t> </w:t>
      </w:r>
      <w:r w:rsidRPr="008E076D">
        <w:rPr>
          <w:rFonts w:ascii="Times New Roman" w:eastAsia="Times New Roman" w:hAnsi="Times New Roman" w:cs="Times New Roman"/>
          <w:color w:val="000000"/>
          <w:sz w:val="24"/>
          <w:szCs w:val="24"/>
          <w:shd w:val="clear" w:color="auto" w:fill="FFFFFF"/>
          <w:lang w:val="uk-UA" w:eastAsia="uk-UA"/>
        </w:rPr>
        <w:t>14.09.2023 № 94/зп-23</w:t>
      </w:r>
      <w:r w:rsidRPr="008E076D">
        <w:rPr>
          <w:rFonts w:ascii="Times New Roman" w:eastAsia="Times New Roman" w:hAnsi="Times New Roman" w:cs="Times New Roman"/>
          <w:color w:val="000000"/>
          <w:sz w:val="24"/>
          <w:szCs w:val="24"/>
          <w:lang w:val="uk-UA" w:eastAsia="uk-UA"/>
        </w:rPr>
        <w:t>,</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center"/>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встановила:</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Рішенням Вищої кваліфікаційної комісії суддів України від 14.09.2023 № 94/зп-23 (зі</w:t>
      </w:r>
      <w:r w:rsidR="000849E0">
        <w:rPr>
          <w:rFonts w:ascii="Times New Roman" w:eastAsia="Times New Roman" w:hAnsi="Times New Roman" w:cs="Times New Roman"/>
          <w:color w:val="000000"/>
          <w:sz w:val="24"/>
          <w:szCs w:val="24"/>
          <w:lang w:val="uk-UA" w:eastAsia="uk-UA"/>
        </w:rPr>
        <w:t> </w:t>
      </w:r>
      <w:r w:rsidRPr="008E076D">
        <w:rPr>
          <w:rFonts w:ascii="Times New Roman" w:eastAsia="Times New Roman" w:hAnsi="Times New Roman" w:cs="Times New Roman"/>
          <w:color w:val="000000"/>
          <w:sz w:val="24"/>
          <w:szCs w:val="24"/>
          <w:lang w:val="uk-UA" w:eastAsia="uk-UA"/>
        </w:rPr>
        <w:t>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8E076D" w:rsidRPr="008E076D" w:rsidRDefault="008E076D" w:rsidP="008E076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До Комісії у визначений строк звернулася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Віта Василівна із заявою про допуск до участі в Конкурсі як особа, яка відповідає вимогам пункту 1 частини першої статті 28 Закону України «Про судоустрій і статус суддів» (далі – Закон), тобто має </w:t>
      </w:r>
      <w:r w:rsidRPr="008E076D">
        <w:rPr>
          <w:rFonts w:ascii="Times New Roman" w:eastAsia="Times New Roman" w:hAnsi="Times New Roman" w:cs="Times New Roman"/>
          <w:color w:val="000000"/>
          <w:sz w:val="24"/>
          <w:szCs w:val="24"/>
          <w:shd w:val="clear" w:color="auto" w:fill="FFFFFF"/>
          <w:lang w:val="uk-UA" w:eastAsia="uk-UA"/>
        </w:rPr>
        <w:t>стаж роботи на посаді судді не менше п’яти років</w:t>
      </w:r>
      <w:r w:rsidRPr="008E076D">
        <w:rPr>
          <w:rFonts w:ascii="Times New Roman" w:eastAsia="Times New Roman" w:hAnsi="Times New Roman" w:cs="Times New Roman"/>
          <w:color w:val="000000"/>
          <w:sz w:val="24"/>
          <w:szCs w:val="24"/>
          <w:lang w:val="uk-UA" w:eastAsia="uk-UA"/>
        </w:rPr>
        <w:t>.</w:t>
      </w:r>
    </w:p>
    <w:p w:rsidR="008E076D" w:rsidRPr="008E076D" w:rsidRDefault="008E076D" w:rsidP="008E076D">
      <w:pPr>
        <w:spacing w:after="0" w:line="240" w:lineRule="auto"/>
        <w:ind w:firstLine="709"/>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Рішенням Вищої кваліфікаційної комісії суддів України від 04.03.2024 № 178/ас-24 відмовлено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w:t>
      </w:r>
      <w:r w:rsidR="00723A06">
        <w:rPr>
          <w:rFonts w:ascii="Times New Roman" w:eastAsia="Times New Roman" w:hAnsi="Times New Roman" w:cs="Times New Roman"/>
          <w:color w:val="000000"/>
          <w:sz w:val="24"/>
          <w:szCs w:val="24"/>
          <w:lang w:val="uk-UA" w:eastAsia="uk-UA"/>
        </w:rPr>
        <w:t>в</w:t>
      </w:r>
      <w:r w:rsidRPr="008E076D">
        <w:rPr>
          <w:rFonts w:ascii="Times New Roman" w:eastAsia="Times New Roman" w:hAnsi="Times New Roman" w:cs="Times New Roman"/>
          <w:color w:val="000000"/>
          <w:sz w:val="24"/>
          <w:szCs w:val="24"/>
          <w:lang w:val="uk-UA" w:eastAsia="uk-UA"/>
        </w:rPr>
        <w:t xml:space="preserve"> допуску до проходження кваліфікаційного оцінювання та участі в Конкурсі у зв’язку з тим, що </w:t>
      </w:r>
      <w:r w:rsidR="00723A06">
        <w:rPr>
          <w:rFonts w:ascii="Times New Roman" w:eastAsia="Times New Roman" w:hAnsi="Times New Roman" w:cs="Times New Roman"/>
          <w:color w:val="000000"/>
          <w:sz w:val="24"/>
          <w:szCs w:val="24"/>
          <w:lang w:val="uk-UA" w:eastAsia="uk-UA"/>
        </w:rPr>
        <w:t>в</w:t>
      </w:r>
      <w:r w:rsidRPr="008E076D">
        <w:rPr>
          <w:rFonts w:ascii="Times New Roman" w:eastAsia="Times New Roman" w:hAnsi="Times New Roman" w:cs="Times New Roman"/>
          <w:color w:val="000000"/>
          <w:sz w:val="24"/>
          <w:szCs w:val="24"/>
          <w:lang w:val="uk-UA" w:eastAsia="uk-UA"/>
        </w:rPr>
        <w:t xml:space="preserve"> неї відсутній стаж на посаді судді </w:t>
      </w:r>
      <w:r w:rsidRPr="008E076D">
        <w:rPr>
          <w:rFonts w:ascii="Times New Roman" w:eastAsia="Times New Roman" w:hAnsi="Times New Roman" w:cs="Times New Roman"/>
          <w:color w:val="000000"/>
          <w:sz w:val="24"/>
          <w:szCs w:val="24"/>
          <w:shd w:val="clear" w:color="auto" w:fill="FFFFFF"/>
          <w:lang w:val="uk-UA" w:eastAsia="uk-UA"/>
        </w:rPr>
        <w:t>не менше п’яти років</w:t>
      </w:r>
      <w:r w:rsidRPr="008E076D">
        <w:rPr>
          <w:rFonts w:ascii="Times New Roman" w:eastAsia="Times New Roman" w:hAnsi="Times New Roman" w:cs="Times New Roman"/>
          <w:color w:val="000000"/>
          <w:sz w:val="24"/>
          <w:szCs w:val="24"/>
          <w:lang w:val="uk-UA" w:eastAsia="uk-UA"/>
        </w:rPr>
        <w:t>.</w:t>
      </w: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До Комісії 26.03.2024 надійшла заява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про перегляд рішення Комісії у складі колегії від 04.03.2024 № 178/ас-24, в якій вона просила переглянути рішення Комісії у складі колегії та допустити її до проходження кваліфікаційного оцінювання та участі в Конкурсі.</w:t>
      </w:r>
    </w:p>
    <w:p w:rsidR="008E076D" w:rsidRPr="008E076D" w:rsidRDefault="008E076D" w:rsidP="008E076D">
      <w:pPr>
        <w:spacing w:after="0" w:line="240" w:lineRule="auto"/>
        <w:ind w:firstLine="560"/>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В обґрунтування своїх доводів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зазначила, що під час перевірки стажу роботи на посаду судді, необхідного для призначення суддею апеляційного суду, необхідно врахувати частину </w:t>
      </w:r>
      <w:r w:rsidR="00723A06">
        <w:rPr>
          <w:rFonts w:ascii="Times New Roman" w:eastAsia="Times New Roman" w:hAnsi="Times New Roman" w:cs="Times New Roman"/>
          <w:color w:val="000000"/>
          <w:sz w:val="24"/>
          <w:szCs w:val="24"/>
          <w:lang w:val="uk-UA" w:eastAsia="uk-UA"/>
        </w:rPr>
        <w:t>другу</w:t>
      </w:r>
      <w:r w:rsidRPr="008E076D">
        <w:rPr>
          <w:rFonts w:ascii="Times New Roman" w:eastAsia="Times New Roman" w:hAnsi="Times New Roman" w:cs="Times New Roman"/>
          <w:color w:val="000000"/>
          <w:sz w:val="24"/>
          <w:szCs w:val="24"/>
          <w:lang w:val="uk-UA" w:eastAsia="uk-UA"/>
        </w:rPr>
        <w:t xml:space="preserve"> статті 137 Закону. </w:t>
      </w:r>
      <w:r w:rsidR="00723A06">
        <w:rPr>
          <w:rFonts w:ascii="Times New Roman" w:eastAsia="Times New Roman" w:hAnsi="Times New Roman" w:cs="Times New Roman"/>
          <w:color w:val="000000"/>
          <w:sz w:val="24"/>
          <w:szCs w:val="24"/>
          <w:lang w:val="uk-UA" w:eastAsia="uk-UA"/>
        </w:rPr>
        <w:t>У</w:t>
      </w:r>
      <w:r w:rsidRPr="008E076D">
        <w:rPr>
          <w:rFonts w:ascii="Times New Roman" w:eastAsia="Times New Roman" w:hAnsi="Times New Roman" w:cs="Times New Roman"/>
          <w:color w:val="000000"/>
          <w:sz w:val="24"/>
          <w:szCs w:val="24"/>
          <w:lang w:val="uk-UA" w:eastAsia="uk-UA"/>
        </w:rPr>
        <w:t xml:space="preserve">раховуючи те, що законодавець не встановив розмежування </w:t>
      </w:r>
      <w:r w:rsidR="00723A06">
        <w:rPr>
          <w:rFonts w:ascii="Times New Roman" w:eastAsia="Times New Roman" w:hAnsi="Times New Roman" w:cs="Times New Roman"/>
          <w:color w:val="000000"/>
          <w:sz w:val="24"/>
          <w:szCs w:val="24"/>
          <w:lang w:val="uk-UA" w:eastAsia="uk-UA"/>
        </w:rPr>
        <w:t>в</w:t>
      </w:r>
      <w:r w:rsidRPr="008E076D">
        <w:rPr>
          <w:rFonts w:ascii="Times New Roman" w:eastAsia="Times New Roman" w:hAnsi="Times New Roman" w:cs="Times New Roman"/>
          <w:color w:val="000000"/>
          <w:sz w:val="24"/>
          <w:szCs w:val="24"/>
          <w:lang w:val="uk-UA" w:eastAsia="uk-UA"/>
        </w:rPr>
        <w:t xml:space="preserve"> застосуванні статті 137 Закону, у такий спосіб було уніфіковано визначення стажу роботи на посаді судді сферою застосування всього Закону, а не лише </w:t>
      </w:r>
      <w:r w:rsidR="00723A06">
        <w:rPr>
          <w:rFonts w:ascii="Times New Roman" w:eastAsia="Times New Roman" w:hAnsi="Times New Roman" w:cs="Times New Roman"/>
          <w:color w:val="000000"/>
          <w:sz w:val="24"/>
          <w:szCs w:val="24"/>
          <w:lang w:val="uk-UA" w:eastAsia="uk-UA"/>
        </w:rPr>
        <w:t>в</w:t>
      </w:r>
      <w:r w:rsidRPr="008E076D">
        <w:rPr>
          <w:rFonts w:ascii="Times New Roman" w:eastAsia="Times New Roman" w:hAnsi="Times New Roman" w:cs="Times New Roman"/>
          <w:color w:val="000000"/>
          <w:sz w:val="24"/>
          <w:szCs w:val="24"/>
          <w:lang w:val="uk-UA" w:eastAsia="uk-UA"/>
        </w:rPr>
        <w:t xml:space="preserve"> межах певної статті чи розділу. Крім того, зазначила, що правила обчислення стажу є єдиними не лише для вирішення питань забезпечення суддів, але також при вирішенні питання права судді на відставку.</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lastRenderedPageBreak/>
        <w:t>Абзацом другим частини четвертої статті 101 Закону передбачено, що Вища кваліфікаційна комісія суддів України може переглядати рішення, прийняті палатою чи колегією, щодо допуску до конкурсу або добору.</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Відповідно до пункту 58.15 Регламенту Вищої кваліфікаційної комісії суддів України, затвердженого рішенням Вищої кваліфікаційної комісії суддів України від 13.10.2016 №</w:t>
      </w:r>
      <w:r w:rsidR="000849E0">
        <w:rPr>
          <w:rFonts w:ascii="Times New Roman" w:eastAsia="Times New Roman" w:hAnsi="Times New Roman" w:cs="Times New Roman"/>
          <w:color w:val="000000"/>
          <w:sz w:val="24"/>
          <w:szCs w:val="24"/>
          <w:lang w:val="uk-UA" w:eastAsia="uk-UA"/>
        </w:rPr>
        <w:t> </w:t>
      </w:r>
      <w:r w:rsidRPr="008E076D">
        <w:rPr>
          <w:rFonts w:ascii="Times New Roman" w:eastAsia="Times New Roman" w:hAnsi="Times New Roman" w:cs="Times New Roman"/>
          <w:color w:val="000000"/>
          <w:sz w:val="24"/>
          <w:szCs w:val="24"/>
          <w:lang w:val="uk-UA" w:eastAsia="uk-UA"/>
        </w:rPr>
        <w:t>81/зп-16 (у редакції рішення Вищої кваліфікаційної комісії суддів України від 19.10.2023 №</w:t>
      </w:r>
      <w:r w:rsidR="000849E0">
        <w:rPr>
          <w:rFonts w:ascii="Times New Roman" w:eastAsia="Times New Roman" w:hAnsi="Times New Roman" w:cs="Times New Roman"/>
          <w:color w:val="000000"/>
          <w:sz w:val="24"/>
          <w:szCs w:val="24"/>
          <w:lang w:val="uk-UA" w:eastAsia="uk-UA"/>
        </w:rPr>
        <w:t> </w:t>
      </w:r>
      <w:r w:rsidRPr="008E076D">
        <w:rPr>
          <w:rFonts w:ascii="Times New Roman" w:eastAsia="Times New Roman" w:hAnsi="Times New Roman" w:cs="Times New Roman"/>
          <w:color w:val="000000"/>
          <w:sz w:val="24"/>
          <w:szCs w:val="24"/>
          <w:lang w:val="uk-UA" w:eastAsia="uk-UA"/>
        </w:rPr>
        <w:t>119/зп-23 зі змінами), Комісія у пленарному складі переглядає рішення, прийняте палатою чи колегією, щодо допуску до конкурсу або добору.</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До Комісії 30.04.2024 надійшло клопотання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про розгляд її заяви без її участі.</w:t>
      </w: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Дослідивши заяву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подані документи, заслухавши доповідача, Комісія встановила таке.</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Частиною першою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Згідно з пунктом 1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зокрема, має</w:t>
      </w:r>
      <w:r w:rsidRPr="008E076D">
        <w:rPr>
          <w:rFonts w:ascii="Times New Roman" w:eastAsia="Times New Roman" w:hAnsi="Times New Roman" w:cs="Times New Roman"/>
          <w:color w:val="000000"/>
          <w:sz w:val="24"/>
          <w:szCs w:val="24"/>
          <w:shd w:val="clear" w:color="auto" w:fill="FFFFFF"/>
          <w:lang w:val="uk-UA" w:eastAsia="uk-UA"/>
        </w:rPr>
        <w:t xml:space="preserve"> стаж роботи на посаді судді не менше п’яти років</w:t>
      </w:r>
      <w:r w:rsidRPr="008E076D">
        <w:rPr>
          <w:rFonts w:ascii="Times New Roman" w:eastAsia="Times New Roman" w:hAnsi="Times New Roman" w:cs="Times New Roman"/>
          <w:color w:val="000000"/>
          <w:sz w:val="24"/>
          <w:szCs w:val="24"/>
          <w:lang w:val="uk-UA" w:eastAsia="uk-UA"/>
        </w:rPr>
        <w:t>.</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Комісією у пленарному складі встановлено, що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у своїй заяві просила допустити її до участі в Конкурсі як особу, яка відповідає вимогам пункту 1 частини першої статті 28 Закону, оскільки вона має</w:t>
      </w:r>
      <w:r w:rsidRPr="008E076D">
        <w:rPr>
          <w:rFonts w:ascii="Times New Roman" w:eastAsia="Times New Roman" w:hAnsi="Times New Roman" w:cs="Times New Roman"/>
          <w:color w:val="000000"/>
          <w:sz w:val="24"/>
          <w:szCs w:val="24"/>
          <w:shd w:val="clear" w:color="auto" w:fill="FFFFFF"/>
          <w:lang w:val="uk-UA" w:eastAsia="uk-UA"/>
        </w:rPr>
        <w:t xml:space="preserve"> стаж роботи на посаді судді не менше п’яти років</w:t>
      </w:r>
      <w:r w:rsidRPr="008E076D">
        <w:rPr>
          <w:rFonts w:ascii="Times New Roman" w:eastAsia="Times New Roman" w:hAnsi="Times New Roman" w:cs="Times New Roman"/>
          <w:color w:val="000000"/>
          <w:sz w:val="24"/>
          <w:szCs w:val="24"/>
          <w:lang w:val="uk-UA" w:eastAsia="uk-UA"/>
        </w:rPr>
        <w:t>.</w:t>
      </w: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Указом Президента України від 16.07.2020 № 278/2020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призначена на посаду судді </w:t>
      </w:r>
      <w:r w:rsidRPr="008E076D">
        <w:rPr>
          <w:rFonts w:ascii="Times New Roman" w:eastAsia="Times New Roman" w:hAnsi="Times New Roman" w:cs="Times New Roman"/>
          <w:color w:val="000000"/>
          <w:sz w:val="24"/>
          <w:szCs w:val="24"/>
          <w:shd w:val="clear" w:color="auto" w:fill="FFFFFF"/>
          <w:lang w:val="uk-UA" w:eastAsia="uk-UA"/>
        </w:rPr>
        <w:t>Надвірнянського районного суду Івано-Франківської області</w:t>
      </w:r>
      <w:r w:rsidRPr="008E076D">
        <w:rPr>
          <w:rFonts w:ascii="Times New Roman" w:eastAsia="Times New Roman" w:hAnsi="Times New Roman" w:cs="Times New Roman"/>
          <w:color w:val="000000"/>
          <w:sz w:val="24"/>
          <w:szCs w:val="24"/>
          <w:lang w:val="uk-UA" w:eastAsia="uk-UA"/>
        </w:rPr>
        <w:t>, тобто кандидат не має відповідного п’ятирічного стажу роботи на посаді судді станом на день подання нею документів.</w:t>
      </w: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Водночас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За змістом статті 28 Закону під відповідним стажем роботи розуміється саме професійна діяльність, зазначена у пунктах 1–3 частини першої цієї статті, зокрема і професійна діяльність на посаді судді.</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Крім того, Комісія зазначає, що посилання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у своїй заяві на рішення Великої Палати Верховного Суду від 18.11.2021 № 9901/15/21, від 17.09.2020 № 9901/302/19, від 08.10.2020 № 9901/537/19, від 30.05.2019 № 11-1481заі18 є нерелевантними у зв’язку з тим, що у вказаних рішеннях вирішуються питання, пов’язані з реалізацією суддями права на відставку.</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Ураховуючи викладене, Комісія вважає, що кандидатом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не підтверджено стаж </w:t>
      </w:r>
      <w:r w:rsidRPr="008E076D">
        <w:rPr>
          <w:rFonts w:ascii="Times New Roman" w:eastAsia="Times New Roman" w:hAnsi="Times New Roman" w:cs="Times New Roman"/>
          <w:color w:val="000000"/>
          <w:sz w:val="24"/>
          <w:szCs w:val="24"/>
          <w:shd w:val="clear" w:color="auto" w:fill="FFFFFF"/>
          <w:lang w:val="uk-UA" w:eastAsia="uk-UA"/>
        </w:rPr>
        <w:t>роботи на посаді судді не менше п’яти років</w:t>
      </w:r>
      <w:r w:rsidRPr="008E076D">
        <w:rPr>
          <w:rFonts w:ascii="Times New Roman" w:eastAsia="Times New Roman" w:hAnsi="Times New Roman" w:cs="Times New Roman"/>
          <w:color w:val="000000"/>
          <w:sz w:val="24"/>
          <w:szCs w:val="24"/>
          <w:lang w:val="uk-UA" w:eastAsia="uk-UA"/>
        </w:rPr>
        <w:t>.</w:t>
      </w: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З огляду на викладене Комісія дійшла висновку про відмову в задоволенні заяви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В.В. про перегляд рішення Вищої кваліфікаційної комісії суддів України </w:t>
      </w:r>
      <w:r w:rsidRPr="008E076D">
        <w:rPr>
          <w:rFonts w:ascii="Times New Roman" w:eastAsia="Times New Roman" w:hAnsi="Times New Roman" w:cs="Times New Roman"/>
          <w:color w:val="000000"/>
          <w:sz w:val="24"/>
          <w:szCs w:val="24"/>
          <w:lang w:val="uk-UA" w:eastAsia="uk-UA"/>
        </w:rPr>
        <w:lastRenderedPageBreak/>
        <w:t>від</w:t>
      </w:r>
      <w:r w:rsidR="000849E0">
        <w:rPr>
          <w:rFonts w:ascii="Times New Roman" w:eastAsia="Times New Roman" w:hAnsi="Times New Roman" w:cs="Times New Roman"/>
          <w:color w:val="000000"/>
          <w:sz w:val="24"/>
          <w:szCs w:val="24"/>
          <w:lang w:val="uk-UA" w:eastAsia="uk-UA"/>
        </w:rPr>
        <w:t> </w:t>
      </w:r>
      <w:r w:rsidRPr="008E076D">
        <w:rPr>
          <w:rFonts w:ascii="Times New Roman" w:eastAsia="Times New Roman" w:hAnsi="Times New Roman" w:cs="Times New Roman"/>
          <w:color w:val="000000"/>
          <w:sz w:val="24"/>
          <w:szCs w:val="24"/>
          <w:lang w:val="uk-UA" w:eastAsia="uk-UA"/>
        </w:rPr>
        <w:t>04.03.2024 № 178/ас-24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14.09.2023 №</w:t>
      </w:r>
      <w:r w:rsidR="000849E0">
        <w:rPr>
          <w:rFonts w:ascii="Times New Roman" w:eastAsia="Times New Roman" w:hAnsi="Times New Roman" w:cs="Times New Roman"/>
          <w:color w:val="000000"/>
          <w:sz w:val="24"/>
          <w:szCs w:val="24"/>
          <w:lang w:val="uk-UA" w:eastAsia="uk-UA"/>
        </w:rPr>
        <w:t> </w:t>
      </w:r>
      <w:r w:rsidRPr="008E076D">
        <w:rPr>
          <w:rFonts w:ascii="Times New Roman" w:eastAsia="Times New Roman" w:hAnsi="Times New Roman" w:cs="Times New Roman"/>
          <w:color w:val="000000"/>
          <w:sz w:val="24"/>
          <w:szCs w:val="24"/>
          <w:lang w:val="uk-UA" w:eastAsia="uk-UA"/>
        </w:rPr>
        <w:t>94/зп-23.</w:t>
      </w:r>
    </w:p>
    <w:p w:rsidR="008E076D" w:rsidRPr="008E076D" w:rsidRDefault="008E076D" w:rsidP="008E076D">
      <w:pPr>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Керуючись статтями 72, 79-3, 93, 101 Закону України «Про судоустрій і статус суддів», Регламентом Вищої кваліфікаційної комісії суддів України, Положенням про проведення конкурсу на зайняття вакантної посади судді, Вища кваліфікаційна комісія суддів України одноголосно </w:t>
      </w:r>
    </w:p>
    <w:p w:rsidR="008E076D" w:rsidRPr="008E076D" w:rsidRDefault="008E076D" w:rsidP="008E076D">
      <w:pPr>
        <w:spacing w:after="0" w:line="240" w:lineRule="auto"/>
        <w:ind w:firstLine="708"/>
        <w:jc w:val="center"/>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вирішила:</w:t>
      </w:r>
    </w:p>
    <w:p w:rsidR="008E076D" w:rsidRPr="008E076D" w:rsidRDefault="008E076D" w:rsidP="008E076D">
      <w:pPr>
        <w:spacing w:after="0" w:line="240" w:lineRule="auto"/>
        <w:rPr>
          <w:rFonts w:ascii="Times New Roman" w:eastAsia="Times New Roman" w:hAnsi="Times New Roman" w:cs="Times New Roman"/>
          <w:sz w:val="24"/>
          <w:szCs w:val="24"/>
          <w:lang w:val="uk-UA" w:eastAsia="uk-UA"/>
        </w:rPr>
      </w:pPr>
    </w:p>
    <w:p w:rsidR="008E076D" w:rsidRPr="008E076D" w:rsidRDefault="008E076D" w:rsidP="008E076D">
      <w:pPr>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 xml:space="preserve">відмовити </w:t>
      </w:r>
      <w:proofErr w:type="spellStart"/>
      <w:r w:rsidRPr="008E076D">
        <w:rPr>
          <w:rFonts w:ascii="Times New Roman" w:eastAsia="Times New Roman" w:hAnsi="Times New Roman" w:cs="Times New Roman"/>
          <w:color w:val="000000"/>
          <w:sz w:val="24"/>
          <w:szCs w:val="24"/>
          <w:lang w:val="uk-UA" w:eastAsia="uk-UA"/>
        </w:rPr>
        <w:t>Матолич</w:t>
      </w:r>
      <w:proofErr w:type="spellEnd"/>
      <w:r w:rsidRPr="008E076D">
        <w:rPr>
          <w:rFonts w:ascii="Times New Roman" w:eastAsia="Times New Roman" w:hAnsi="Times New Roman" w:cs="Times New Roman"/>
          <w:color w:val="000000"/>
          <w:sz w:val="24"/>
          <w:szCs w:val="24"/>
          <w:lang w:val="uk-UA" w:eastAsia="uk-UA"/>
        </w:rPr>
        <w:t xml:space="preserve"> Віті Василівні в задоволенні заяви про перегляд рішення Вищої кваліфікаційної комісії суддів України від 04.03.2024 № 178/ас-24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14.09.2023 № 94/зп-23.</w:t>
      </w:r>
    </w:p>
    <w:p w:rsidR="008E076D" w:rsidRPr="008E076D" w:rsidRDefault="008E076D" w:rsidP="008E076D">
      <w:pPr>
        <w:spacing w:after="240" w:line="240" w:lineRule="auto"/>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Головуючий</w:t>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t xml:space="preserve">  </w:t>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Руслан СИДОРОВИЧ</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Члени Комісії:</w:t>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t xml:space="preserve">  </w:t>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Михайло БОГОНІС </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Віталій ГАЦЕЛЮК </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bookmarkStart w:id="0" w:name="_GoBack"/>
      <w:bookmarkEnd w:id="0"/>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Ярослав ДУХ</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Роман КИДИСЮК</w:t>
      </w:r>
    </w:p>
    <w:p w:rsidR="008E076D" w:rsidRPr="008E076D" w:rsidRDefault="008E076D" w:rsidP="00A334AE">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Олег КОЛІУШ</w:t>
      </w:r>
    </w:p>
    <w:p w:rsidR="008E076D" w:rsidRPr="008E076D" w:rsidRDefault="008E076D" w:rsidP="008E076D">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Руслан МЕЛЬНИК</w:t>
      </w:r>
    </w:p>
    <w:p w:rsidR="008E076D" w:rsidRPr="008E076D" w:rsidRDefault="008E076D" w:rsidP="008E076D">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Олексій ОМЕЛЬЯН</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Андрій ПАСІЧНИК</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Роман САБОДАШ</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Сергій ЧУМАК</w:t>
      </w:r>
    </w:p>
    <w:p w:rsidR="008E076D" w:rsidRPr="008E076D" w:rsidRDefault="008E076D" w:rsidP="008E076D">
      <w:pPr>
        <w:shd w:val="clear" w:color="auto" w:fill="FFFFFF"/>
        <w:spacing w:after="0" w:line="240" w:lineRule="auto"/>
        <w:jc w:val="both"/>
        <w:rPr>
          <w:rFonts w:ascii="Times New Roman" w:eastAsia="Times New Roman" w:hAnsi="Times New Roman" w:cs="Times New Roman"/>
          <w:sz w:val="24"/>
          <w:szCs w:val="24"/>
          <w:lang w:val="uk-UA" w:eastAsia="uk-UA"/>
        </w:rPr>
      </w:pPr>
    </w:p>
    <w:p w:rsidR="008E076D" w:rsidRPr="008E076D" w:rsidRDefault="008E076D" w:rsidP="008E076D">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sidRPr="008E076D">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 xml:space="preserve">     </w:t>
      </w:r>
      <w:r w:rsidRPr="008E076D">
        <w:rPr>
          <w:rFonts w:ascii="Times New Roman" w:eastAsia="Times New Roman" w:hAnsi="Times New Roman" w:cs="Times New Roman"/>
          <w:color w:val="000000"/>
          <w:sz w:val="24"/>
          <w:szCs w:val="24"/>
          <w:lang w:val="uk-UA" w:eastAsia="uk-UA"/>
        </w:rPr>
        <w:t>Галина ШЕВЧУК</w:t>
      </w:r>
    </w:p>
    <w:sectPr w:rsidR="008E076D" w:rsidRPr="008E076D"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261D" w:rsidRDefault="00BE261D" w:rsidP="005F2A2E">
      <w:pPr>
        <w:spacing w:after="0" w:line="240" w:lineRule="auto"/>
      </w:pPr>
      <w:r>
        <w:separator/>
      </w:r>
    </w:p>
  </w:endnote>
  <w:endnote w:type="continuationSeparator" w:id="0">
    <w:p w:rsidR="00BE261D" w:rsidRDefault="00BE261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261D" w:rsidRDefault="00BE261D" w:rsidP="005F2A2E">
      <w:pPr>
        <w:spacing w:after="0" w:line="240" w:lineRule="auto"/>
      </w:pPr>
      <w:r>
        <w:separator/>
      </w:r>
    </w:p>
  </w:footnote>
  <w:footnote w:type="continuationSeparator" w:id="0">
    <w:p w:rsidR="00BE261D" w:rsidRDefault="00BE261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A334AE">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3A30"/>
    <w:rsid w:val="00013AC5"/>
    <w:rsid w:val="00024E2B"/>
    <w:rsid w:val="00027ACA"/>
    <w:rsid w:val="00030FCE"/>
    <w:rsid w:val="00036B74"/>
    <w:rsid w:val="000412F3"/>
    <w:rsid w:val="00043A08"/>
    <w:rsid w:val="00044457"/>
    <w:rsid w:val="00044DA0"/>
    <w:rsid w:val="00051035"/>
    <w:rsid w:val="0005578A"/>
    <w:rsid w:val="000561E4"/>
    <w:rsid w:val="00060A1A"/>
    <w:rsid w:val="000623EA"/>
    <w:rsid w:val="000651F3"/>
    <w:rsid w:val="00066778"/>
    <w:rsid w:val="00067C98"/>
    <w:rsid w:val="000721D7"/>
    <w:rsid w:val="000849E0"/>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D3D5D"/>
    <w:rsid w:val="000E3C97"/>
    <w:rsid w:val="000F1083"/>
    <w:rsid w:val="000F5D14"/>
    <w:rsid w:val="00106D06"/>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3B66"/>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3A63"/>
    <w:rsid w:val="002D6E8E"/>
    <w:rsid w:val="002E2756"/>
    <w:rsid w:val="002E7764"/>
    <w:rsid w:val="002F0044"/>
    <w:rsid w:val="002F0A9F"/>
    <w:rsid w:val="002F1E1F"/>
    <w:rsid w:val="002F253A"/>
    <w:rsid w:val="002F36B3"/>
    <w:rsid w:val="002F4AE5"/>
    <w:rsid w:val="002F7FC8"/>
    <w:rsid w:val="0030165C"/>
    <w:rsid w:val="003033E4"/>
    <w:rsid w:val="00305C16"/>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44F6"/>
    <w:rsid w:val="004B6C25"/>
    <w:rsid w:val="004C2573"/>
    <w:rsid w:val="004C27F6"/>
    <w:rsid w:val="004D1606"/>
    <w:rsid w:val="004D1794"/>
    <w:rsid w:val="004E6377"/>
    <w:rsid w:val="004E723E"/>
    <w:rsid w:val="004E76F9"/>
    <w:rsid w:val="004F6FF3"/>
    <w:rsid w:val="00500087"/>
    <w:rsid w:val="005036AB"/>
    <w:rsid w:val="00503DBF"/>
    <w:rsid w:val="005045C8"/>
    <w:rsid w:val="00511E2D"/>
    <w:rsid w:val="00522E79"/>
    <w:rsid w:val="005244DB"/>
    <w:rsid w:val="00531B1D"/>
    <w:rsid w:val="00532C02"/>
    <w:rsid w:val="00534FB8"/>
    <w:rsid w:val="00551E5E"/>
    <w:rsid w:val="00554D8D"/>
    <w:rsid w:val="00572E5C"/>
    <w:rsid w:val="005857FD"/>
    <w:rsid w:val="00593AED"/>
    <w:rsid w:val="005955A8"/>
    <w:rsid w:val="0059774B"/>
    <w:rsid w:val="005979C7"/>
    <w:rsid w:val="005A310A"/>
    <w:rsid w:val="005A330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F"/>
    <w:rsid w:val="00610BAF"/>
    <w:rsid w:val="00621DFB"/>
    <w:rsid w:val="00637661"/>
    <w:rsid w:val="00637BA7"/>
    <w:rsid w:val="0065015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E6B44"/>
    <w:rsid w:val="006F24F6"/>
    <w:rsid w:val="006F280A"/>
    <w:rsid w:val="006F7474"/>
    <w:rsid w:val="007019F0"/>
    <w:rsid w:val="00705A9C"/>
    <w:rsid w:val="007134B7"/>
    <w:rsid w:val="00723A06"/>
    <w:rsid w:val="00723BD4"/>
    <w:rsid w:val="0073015A"/>
    <w:rsid w:val="007328C3"/>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41A3"/>
    <w:rsid w:val="00826EDD"/>
    <w:rsid w:val="008312E5"/>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B60AE"/>
    <w:rsid w:val="008B6C12"/>
    <w:rsid w:val="008B72A4"/>
    <w:rsid w:val="008B778A"/>
    <w:rsid w:val="008C5676"/>
    <w:rsid w:val="008C625A"/>
    <w:rsid w:val="008C7B02"/>
    <w:rsid w:val="008D0133"/>
    <w:rsid w:val="008D1D87"/>
    <w:rsid w:val="008D24FC"/>
    <w:rsid w:val="008D653B"/>
    <w:rsid w:val="008E076D"/>
    <w:rsid w:val="008E2334"/>
    <w:rsid w:val="008E7449"/>
    <w:rsid w:val="008F7DAE"/>
    <w:rsid w:val="00901E29"/>
    <w:rsid w:val="009121C1"/>
    <w:rsid w:val="00913C43"/>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A13211"/>
    <w:rsid w:val="00A1482E"/>
    <w:rsid w:val="00A1656E"/>
    <w:rsid w:val="00A17A82"/>
    <w:rsid w:val="00A21FFB"/>
    <w:rsid w:val="00A27AD9"/>
    <w:rsid w:val="00A334AE"/>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913FC"/>
    <w:rsid w:val="00A9219C"/>
    <w:rsid w:val="00AA009E"/>
    <w:rsid w:val="00AA0ED5"/>
    <w:rsid w:val="00AB173A"/>
    <w:rsid w:val="00AC404F"/>
    <w:rsid w:val="00AC6800"/>
    <w:rsid w:val="00AD0022"/>
    <w:rsid w:val="00AD0144"/>
    <w:rsid w:val="00AD22E7"/>
    <w:rsid w:val="00AD4AC0"/>
    <w:rsid w:val="00AD4B7C"/>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6185"/>
    <w:rsid w:val="00B92493"/>
    <w:rsid w:val="00B94D8D"/>
    <w:rsid w:val="00BA29CC"/>
    <w:rsid w:val="00BA4C50"/>
    <w:rsid w:val="00BB1C0D"/>
    <w:rsid w:val="00BB35C4"/>
    <w:rsid w:val="00BB43E1"/>
    <w:rsid w:val="00BC2174"/>
    <w:rsid w:val="00BC3E32"/>
    <w:rsid w:val="00BC4FF1"/>
    <w:rsid w:val="00BC5773"/>
    <w:rsid w:val="00BD06D1"/>
    <w:rsid w:val="00BD08F4"/>
    <w:rsid w:val="00BE07C5"/>
    <w:rsid w:val="00BE261D"/>
    <w:rsid w:val="00BE31B8"/>
    <w:rsid w:val="00BE3D7A"/>
    <w:rsid w:val="00BE547F"/>
    <w:rsid w:val="00BE6521"/>
    <w:rsid w:val="00BF1122"/>
    <w:rsid w:val="00BF1BA4"/>
    <w:rsid w:val="00BF3015"/>
    <w:rsid w:val="00BF3607"/>
    <w:rsid w:val="00BF460E"/>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B25"/>
    <w:rsid w:val="00D42B44"/>
    <w:rsid w:val="00D462F0"/>
    <w:rsid w:val="00D4756B"/>
    <w:rsid w:val="00D56960"/>
    <w:rsid w:val="00D72CF9"/>
    <w:rsid w:val="00D73A5B"/>
    <w:rsid w:val="00D76B9A"/>
    <w:rsid w:val="00D81286"/>
    <w:rsid w:val="00D85421"/>
    <w:rsid w:val="00D90B3C"/>
    <w:rsid w:val="00D97B2A"/>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5F6A"/>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4A8C"/>
    <w:rsid w:val="00E87A46"/>
    <w:rsid w:val="00E904E5"/>
    <w:rsid w:val="00E92994"/>
    <w:rsid w:val="00EA1F9C"/>
    <w:rsid w:val="00EB6EFD"/>
    <w:rsid w:val="00EC04B5"/>
    <w:rsid w:val="00EC3999"/>
    <w:rsid w:val="00EC44C8"/>
    <w:rsid w:val="00EC4A9E"/>
    <w:rsid w:val="00ED0D52"/>
    <w:rsid w:val="00ED376C"/>
    <w:rsid w:val="00EE4834"/>
    <w:rsid w:val="00EF04CB"/>
    <w:rsid w:val="00F03D4F"/>
    <w:rsid w:val="00F1025D"/>
    <w:rsid w:val="00F1348E"/>
    <w:rsid w:val="00F15AE6"/>
    <w:rsid w:val="00F2259C"/>
    <w:rsid w:val="00F3125E"/>
    <w:rsid w:val="00F32697"/>
    <w:rsid w:val="00F36D0E"/>
    <w:rsid w:val="00F40C7D"/>
    <w:rsid w:val="00F414AF"/>
    <w:rsid w:val="00F46A09"/>
    <w:rsid w:val="00F47DFB"/>
    <w:rsid w:val="00F628E3"/>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9659"/>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8E0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52203115">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8138-511B-4AE8-919D-082D501E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4977</Words>
  <Characters>2838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2024-05-10T07:15:00Z</cp:lastPrinted>
  <dcterms:created xsi:type="dcterms:W3CDTF">2024-05-27T12:07:00Z</dcterms:created>
  <dcterms:modified xsi:type="dcterms:W3CDTF">2024-05-28T07:14:00Z</dcterms:modified>
</cp:coreProperties>
</file>