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E800D1" w:rsidP="00F4002D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800D1">
        <w:rPr>
          <w:rFonts w:ascii="Times New Roman" w:eastAsia="Times New Roman" w:hAnsi="Times New Roman" w:cs="Times New Roman"/>
          <w:sz w:val="26"/>
          <w:szCs w:val="26"/>
          <w:lang w:eastAsia="ar-SA"/>
        </w:rPr>
        <w:t>29</w:t>
      </w:r>
      <w:r w:rsidR="009D349D" w:rsidRPr="00E800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C42EC" w:rsidRPr="00E800D1">
        <w:rPr>
          <w:rFonts w:ascii="Times New Roman" w:eastAsia="Times New Roman" w:hAnsi="Times New Roman" w:cs="Times New Roman"/>
          <w:sz w:val="26"/>
          <w:szCs w:val="26"/>
          <w:lang w:eastAsia="ar-SA"/>
        </w:rPr>
        <w:t>лютого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F4002D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2C4B7A" w:rsidRDefault="002C4B7A" w:rsidP="00F4002D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 № </w:t>
      </w:r>
      <w:r w:rsidR="00F4002D" w:rsidRPr="00F4002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277/дс-24</w:t>
      </w:r>
    </w:p>
    <w:p w:rsidR="002C4B7A" w:rsidRPr="002C4B7A" w:rsidRDefault="002C4B7A" w:rsidP="00F4002D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F4002D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F4002D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F4002D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F4002D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F4002D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F4002D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F4002D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E800D1">
        <w:rPr>
          <w:rFonts w:ascii="Times New Roman" w:eastAsia="Times New Roman" w:hAnsi="Times New Roman" w:cs="Times New Roman"/>
          <w:sz w:val="26"/>
          <w:szCs w:val="26"/>
          <w:lang w:eastAsia="ar-SA"/>
        </w:rPr>
        <w:t>Скриль</w:t>
      </w:r>
      <w:proofErr w:type="spellEnd"/>
      <w:r w:rsidR="00E800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Юлією Андріївною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F4002D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F4002D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F4002D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F4002D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E800D1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eastAsia="ar-SA"/>
        </w:rPr>
        <w:t>Скриль</w:t>
      </w:r>
      <w:proofErr w:type="spellEnd"/>
      <w:r>
        <w:rPr>
          <w:sz w:val="26"/>
          <w:szCs w:val="26"/>
          <w:lang w:eastAsia="ar-SA"/>
        </w:rPr>
        <w:t xml:space="preserve"> Юлія Андріївна </w:t>
      </w:r>
      <w:r w:rsidR="00B5560A">
        <w:rPr>
          <w:sz w:val="26"/>
          <w:szCs w:val="26"/>
          <w:lang w:eastAsia="ar-SA"/>
        </w:rPr>
        <w:t>_____</w:t>
      </w:r>
      <w:bookmarkStart w:id="0" w:name="_GoBack"/>
      <w:bookmarkEnd w:id="0"/>
      <w:r w:rsidR="00C206F4" w:rsidRPr="006C54BE">
        <w:rPr>
          <w:sz w:val="26"/>
          <w:szCs w:val="26"/>
        </w:rPr>
        <w:t xml:space="preserve"> 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>другого</w:t>
      </w:r>
      <w:r w:rsidR="009D349D">
        <w:rPr>
          <w:i/>
          <w:sz w:val="26"/>
          <w:szCs w:val="26"/>
        </w:rPr>
        <w:t xml:space="preserve">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E800D1">
        <w:rPr>
          <w:sz w:val="26"/>
          <w:szCs w:val="26"/>
        </w:rPr>
        <w:t>2008</w:t>
      </w:r>
      <w:r w:rsidR="009D349D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році закінчи</w:t>
      </w:r>
      <w:r w:rsidR="005F784A" w:rsidRPr="006C54BE">
        <w:rPr>
          <w:sz w:val="26"/>
          <w:szCs w:val="26"/>
        </w:rPr>
        <w:t>ла</w:t>
      </w:r>
      <w:r w:rsidRPr="006C54BE">
        <w:rPr>
          <w:sz w:val="26"/>
          <w:szCs w:val="26"/>
        </w:rPr>
        <w:t xml:space="preserve"> </w:t>
      </w:r>
      <w:r w:rsidR="00E800D1">
        <w:rPr>
          <w:sz w:val="26"/>
          <w:szCs w:val="26"/>
        </w:rPr>
        <w:t>Запорізький національний університет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E800D1">
        <w:rPr>
          <w:sz w:val="26"/>
          <w:szCs w:val="26"/>
        </w:rPr>
        <w:t>п’ять</w:t>
      </w:r>
      <w:r w:rsidR="00D71BA3" w:rsidRPr="00E800D1">
        <w:rPr>
          <w:sz w:val="26"/>
          <w:szCs w:val="26"/>
        </w:rPr>
        <w:t xml:space="preserve"> </w:t>
      </w:r>
      <w:r w:rsidR="00D71BA3" w:rsidRPr="006C54BE">
        <w:rPr>
          <w:sz w:val="26"/>
          <w:szCs w:val="26"/>
        </w:rPr>
        <w:t>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F4002D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F4002D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F4002D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E800D1" w:rsidRPr="00E800D1">
        <w:rPr>
          <w:sz w:val="26"/>
          <w:szCs w:val="26"/>
          <w:lang w:val="uk-UA"/>
        </w:rPr>
        <w:t>15</w:t>
      </w:r>
      <w:r w:rsidR="006531F3" w:rsidRPr="00E800D1">
        <w:rPr>
          <w:sz w:val="26"/>
          <w:szCs w:val="26"/>
          <w:lang w:val="uk-UA"/>
        </w:rPr>
        <w:t xml:space="preserve"> </w:t>
      </w:r>
      <w:r w:rsidR="001C42EC" w:rsidRPr="00E800D1">
        <w:rPr>
          <w:sz w:val="26"/>
          <w:szCs w:val="26"/>
          <w:lang w:val="uk-UA"/>
        </w:rPr>
        <w:t>трав</w:t>
      </w:r>
      <w:r w:rsidRPr="00E800D1">
        <w:rPr>
          <w:sz w:val="26"/>
          <w:szCs w:val="26"/>
          <w:lang w:val="uk-UA"/>
        </w:rPr>
        <w:t>ня 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proofErr w:type="spellStart"/>
      <w:r w:rsidR="00E800D1">
        <w:rPr>
          <w:sz w:val="26"/>
          <w:szCs w:val="26"/>
          <w:lang w:val="uk-UA"/>
        </w:rPr>
        <w:t>Скриль</w:t>
      </w:r>
      <w:proofErr w:type="spellEnd"/>
      <w:r w:rsidR="00E800D1">
        <w:rPr>
          <w:sz w:val="26"/>
          <w:szCs w:val="26"/>
          <w:lang w:val="uk-UA"/>
        </w:rPr>
        <w:t xml:space="preserve"> Ю.А.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D71BA3" w:rsidRPr="006C54BE" w:rsidRDefault="00D71BA3" w:rsidP="00F4002D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E800D1" w:rsidRPr="00E800D1">
        <w:rPr>
          <w:sz w:val="26"/>
          <w:szCs w:val="26"/>
          <w:lang w:val="uk-UA"/>
        </w:rPr>
        <w:t>12</w:t>
      </w:r>
      <w:r w:rsidRPr="00E800D1">
        <w:rPr>
          <w:sz w:val="26"/>
          <w:szCs w:val="26"/>
          <w:lang w:val="uk-UA"/>
        </w:rPr>
        <w:t xml:space="preserve"> вересня 2017 року № </w:t>
      </w:r>
      <w:r w:rsidR="00E800D1" w:rsidRPr="00E800D1">
        <w:rPr>
          <w:sz w:val="26"/>
          <w:szCs w:val="26"/>
          <w:lang w:val="uk-UA"/>
        </w:rPr>
        <w:t>3</w:t>
      </w:r>
      <w:r w:rsidRPr="00E800D1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 які </w:t>
      </w:r>
      <w:r w:rsidRPr="00E800D1">
        <w:rPr>
          <w:sz w:val="26"/>
          <w:szCs w:val="26"/>
          <w:lang w:val="uk-UA"/>
        </w:rPr>
        <w:t>не мають трирічного стажу</w:t>
      </w:r>
      <w:r w:rsidRPr="006C54BE">
        <w:rPr>
          <w:sz w:val="26"/>
          <w:szCs w:val="26"/>
          <w:lang w:val="uk-UA"/>
        </w:rPr>
        <w:t xml:space="preserve"> роботи на посаді помі</w:t>
      </w:r>
      <w:r w:rsidR="004005D3">
        <w:rPr>
          <w:sz w:val="26"/>
          <w:szCs w:val="26"/>
          <w:lang w:val="uk-UA"/>
        </w:rPr>
        <w:t>чника судді, зокрема</w:t>
      </w:r>
      <w:r w:rsidRPr="006C54BE">
        <w:rPr>
          <w:sz w:val="26"/>
          <w:szCs w:val="26"/>
          <w:lang w:val="uk-UA"/>
        </w:rPr>
        <w:t xml:space="preserve"> </w:t>
      </w:r>
      <w:proofErr w:type="spellStart"/>
      <w:r w:rsidR="00E800D1">
        <w:rPr>
          <w:sz w:val="26"/>
          <w:szCs w:val="26"/>
          <w:lang w:val="uk-UA"/>
        </w:rPr>
        <w:t>Скриль</w:t>
      </w:r>
      <w:proofErr w:type="spellEnd"/>
      <w:r w:rsidR="00E800D1">
        <w:rPr>
          <w:sz w:val="26"/>
          <w:szCs w:val="26"/>
          <w:lang w:val="uk-UA"/>
        </w:rPr>
        <w:t xml:space="preserve"> Ю.А.</w:t>
      </w:r>
    </w:p>
    <w:p w:rsidR="00D71BA3" w:rsidRDefault="00D71BA3" w:rsidP="00F4002D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E800D1" w:rsidRPr="00E800D1">
        <w:rPr>
          <w:sz w:val="26"/>
          <w:szCs w:val="26"/>
          <w:lang w:val="uk-UA"/>
        </w:rPr>
        <w:t>07</w:t>
      </w:r>
      <w:r w:rsidR="00E26119" w:rsidRPr="00E800D1">
        <w:rPr>
          <w:sz w:val="26"/>
          <w:szCs w:val="26"/>
          <w:lang w:val="uk-UA"/>
        </w:rPr>
        <w:t xml:space="preserve"> червн</w:t>
      </w:r>
      <w:r w:rsidRPr="00E800D1">
        <w:rPr>
          <w:sz w:val="26"/>
          <w:szCs w:val="26"/>
          <w:lang w:val="uk-UA"/>
        </w:rPr>
        <w:t>я 2018</w:t>
      </w:r>
      <w:r w:rsidRPr="00E800D1">
        <w:rPr>
          <w:i/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 xml:space="preserve">року </w:t>
      </w:r>
      <w:r w:rsidRPr="00E800D1">
        <w:rPr>
          <w:sz w:val="26"/>
          <w:szCs w:val="26"/>
          <w:lang w:val="uk-UA"/>
        </w:rPr>
        <w:t>№</w:t>
      </w:r>
      <w:r w:rsidR="00E800D1" w:rsidRPr="00E800D1">
        <w:rPr>
          <w:sz w:val="26"/>
          <w:szCs w:val="26"/>
          <w:lang w:val="uk-UA"/>
        </w:rPr>
        <w:t xml:space="preserve"> 257</w:t>
      </w:r>
      <w:r w:rsidRPr="00E800D1">
        <w:rPr>
          <w:sz w:val="26"/>
          <w:szCs w:val="26"/>
          <w:lang w:val="uk-UA"/>
        </w:rPr>
        <w:t>/дс-18</w:t>
      </w:r>
      <w:r w:rsidRPr="006531F3">
        <w:rPr>
          <w:i/>
          <w:sz w:val="26"/>
          <w:szCs w:val="26"/>
          <w:lang w:val="uk-UA"/>
        </w:rPr>
        <w:t xml:space="preserve"> </w:t>
      </w:r>
      <w:proofErr w:type="spellStart"/>
      <w:r w:rsidR="00E800D1">
        <w:rPr>
          <w:sz w:val="26"/>
          <w:szCs w:val="26"/>
          <w:lang w:val="uk-UA"/>
        </w:rPr>
        <w:t>Скриль</w:t>
      </w:r>
      <w:proofErr w:type="spellEnd"/>
      <w:r w:rsidR="00E800D1">
        <w:rPr>
          <w:sz w:val="26"/>
          <w:szCs w:val="26"/>
          <w:lang w:val="uk-UA"/>
        </w:rPr>
        <w:t xml:space="preserve"> Ю.А.</w:t>
      </w:r>
      <w:r w:rsidR="00E800D1" w:rsidRPr="006C54BE">
        <w:rPr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lastRenderedPageBreak/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E800D1" w:rsidRPr="00E800D1">
        <w:rPr>
          <w:sz w:val="26"/>
          <w:szCs w:val="26"/>
        </w:rPr>
        <w:t>09</w:t>
      </w:r>
      <w:r w:rsidRPr="00E800D1">
        <w:rPr>
          <w:sz w:val="26"/>
          <w:szCs w:val="26"/>
        </w:rPr>
        <w:t xml:space="preserve"> жовтня</w:t>
      </w:r>
      <w:r w:rsidRPr="00E800D1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proofErr w:type="spellStart"/>
      <w:r w:rsidR="00E800D1">
        <w:rPr>
          <w:sz w:val="26"/>
          <w:szCs w:val="26"/>
        </w:rPr>
        <w:t>Скриль</w:t>
      </w:r>
      <w:proofErr w:type="spellEnd"/>
      <w:r w:rsidR="00E800D1">
        <w:rPr>
          <w:sz w:val="26"/>
          <w:szCs w:val="26"/>
        </w:rPr>
        <w:t xml:space="preserve"> Ю.А.</w:t>
      </w:r>
      <w:r w:rsidR="00E800D1" w:rsidRPr="006C54BE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E800D1">
        <w:rPr>
          <w:sz w:val="26"/>
          <w:szCs w:val="26"/>
        </w:rPr>
        <w:t>Скриль</w:t>
      </w:r>
      <w:proofErr w:type="spellEnd"/>
      <w:r w:rsidR="00E800D1">
        <w:rPr>
          <w:sz w:val="26"/>
          <w:szCs w:val="26"/>
        </w:rPr>
        <w:t xml:space="preserve"> Ю.А.</w:t>
      </w:r>
      <w:r w:rsidR="00E800D1" w:rsidRPr="006C54BE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F4002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E800D1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E800D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 № </w:t>
      </w:r>
      <w:r w:rsidR="000F4781" w:rsidRPr="00E800D1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E800D1">
        <w:rPr>
          <w:rFonts w:ascii="Times New Roman" w:eastAsia="Times New Roman" w:hAnsi="Times New Roman" w:cs="Times New Roman"/>
          <w:sz w:val="26"/>
          <w:szCs w:val="26"/>
          <w:lang w:eastAsia="uk-UA"/>
        </w:rPr>
        <w:t>/дс-23</w:t>
      </w:r>
      <w:r w:rsidRPr="006531F3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proofErr w:type="spellStart"/>
      <w:r w:rsidR="00E800D1" w:rsidRPr="00E800D1">
        <w:rPr>
          <w:rFonts w:ascii="Times New Roman" w:hAnsi="Times New Roman" w:cs="Times New Roman"/>
          <w:sz w:val="26"/>
          <w:szCs w:val="26"/>
        </w:rPr>
        <w:t>Скриль</w:t>
      </w:r>
      <w:proofErr w:type="spellEnd"/>
      <w:r w:rsidR="00E800D1" w:rsidRPr="00E800D1">
        <w:rPr>
          <w:rFonts w:ascii="Times New Roman" w:hAnsi="Times New Roman" w:cs="Times New Roman"/>
          <w:sz w:val="26"/>
          <w:szCs w:val="26"/>
        </w:rPr>
        <w:t xml:space="preserve"> Ю.А.</w:t>
      </w:r>
      <w:r w:rsidR="00E800D1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F4002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E800D1">
        <w:rPr>
          <w:rFonts w:ascii="Times New Roman" w:hAnsi="Times New Roman" w:cs="Times New Roman"/>
          <w:sz w:val="26"/>
          <w:szCs w:val="26"/>
        </w:rPr>
        <w:t xml:space="preserve">19 </w:t>
      </w:r>
      <w:r w:rsidRPr="00E800D1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E800D1">
        <w:rPr>
          <w:rFonts w:ascii="Times New Roman" w:hAnsi="Times New Roman" w:cs="Times New Roman"/>
          <w:sz w:val="26"/>
          <w:szCs w:val="26"/>
        </w:rPr>
        <w:t>177</w:t>
      </w:r>
      <w:r w:rsidRPr="00E800D1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3E0D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3E0D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E800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E800D1"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E800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3E0D99"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3E0D9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E800D1">
        <w:rPr>
          <w:rFonts w:ascii="Times New Roman" w:eastAsia="Times New Roman" w:hAnsi="Times New Roman" w:cs="Times New Roman"/>
          <w:sz w:val="26"/>
          <w:szCs w:val="26"/>
          <w:lang w:eastAsia="uk-UA"/>
        </w:rPr>
        <w:t>Київського районного суду міста Одеси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377310" w:rsidRPr="00377310">
        <w:rPr>
          <w:rFonts w:ascii="Times New Roman" w:hAnsi="Times New Roman" w:cs="Times New Roman"/>
          <w:sz w:val="26"/>
          <w:szCs w:val="26"/>
        </w:rPr>
        <w:t>Скриль</w:t>
      </w:r>
      <w:proofErr w:type="spellEnd"/>
      <w:r w:rsidR="00377310" w:rsidRPr="00377310">
        <w:rPr>
          <w:rFonts w:ascii="Times New Roman" w:hAnsi="Times New Roman" w:cs="Times New Roman"/>
          <w:sz w:val="26"/>
          <w:szCs w:val="26"/>
        </w:rPr>
        <w:t xml:space="preserve"> Ю.А.</w:t>
      </w:r>
      <w:r w:rsidR="00377310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F4002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377310">
        <w:rPr>
          <w:sz w:val="26"/>
          <w:szCs w:val="26"/>
        </w:rPr>
        <w:t xml:space="preserve">29 </w:t>
      </w:r>
      <w:r w:rsidR="001C42EC" w:rsidRPr="00377310">
        <w:rPr>
          <w:sz w:val="26"/>
          <w:szCs w:val="26"/>
        </w:rPr>
        <w:t>лютого</w:t>
      </w:r>
      <w:r w:rsidRPr="006C54BE">
        <w:rPr>
          <w:sz w:val="26"/>
          <w:szCs w:val="26"/>
        </w:rPr>
        <w:t xml:space="preserve"> 2024 року проведено співбесіду</w:t>
      </w:r>
      <w:r w:rsidR="00383D68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BE7008">
        <w:rPr>
          <w:sz w:val="26"/>
          <w:szCs w:val="26"/>
        </w:rPr>
        <w:t xml:space="preserve">і </w:t>
      </w:r>
      <w:proofErr w:type="spellStart"/>
      <w:r w:rsidR="00377310">
        <w:rPr>
          <w:sz w:val="26"/>
          <w:szCs w:val="26"/>
        </w:rPr>
        <w:t>Скриль</w:t>
      </w:r>
      <w:proofErr w:type="spellEnd"/>
      <w:r w:rsidR="00377310">
        <w:rPr>
          <w:sz w:val="26"/>
          <w:szCs w:val="26"/>
        </w:rPr>
        <w:t xml:space="preserve"> Ю.А.</w:t>
      </w:r>
    </w:p>
    <w:p w:rsidR="00026BCC" w:rsidRDefault="00026BCC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Pr="003E0D9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F4002D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F4002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>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377310" w:rsidRDefault="00377310" w:rsidP="00F4002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</w:p>
    <w:p w:rsidR="00026BCC" w:rsidRDefault="00C206F4" w:rsidP="00F4002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lastRenderedPageBreak/>
        <w:t>Висновок Комісії за результатами проведеної співбесіди.</w:t>
      </w:r>
    </w:p>
    <w:p w:rsidR="00C42CC2" w:rsidRPr="00C42CC2" w:rsidRDefault="00C42CC2" w:rsidP="00F4002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F4002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F4002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F4002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F4002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</w:t>
      </w:r>
      <w:r w:rsidR="00BE7008">
        <w:rPr>
          <w:rFonts w:ascii="Times New Roman" w:eastAsia="Calibri" w:hAnsi="Times New Roman" w:cs="Times New Roman"/>
          <w:sz w:val="26"/>
          <w:szCs w:val="26"/>
          <w:lang w:eastAsia="uk-UA"/>
        </w:rPr>
        <w:t>і</w:t>
      </w:r>
      <w:r w:rsidR="00377310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377310">
        <w:rPr>
          <w:rFonts w:ascii="Times New Roman" w:eastAsia="Calibri" w:hAnsi="Times New Roman" w:cs="Times New Roman"/>
          <w:sz w:val="26"/>
          <w:szCs w:val="26"/>
          <w:lang w:eastAsia="uk-UA"/>
        </w:rPr>
        <w:t>Скриль</w:t>
      </w:r>
      <w:proofErr w:type="spellEnd"/>
      <w:r w:rsidR="00377310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Ю.А.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377310">
        <w:rPr>
          <w:rFonts w:ascii="Times New Roman" w:eastAsia="Times New Roman" w:hAnsi="Times New Roman" w:cs="Times New Roman"/>
          <w:sz w:val="26"/>
          <w:szCs w:val="26"/>
          <w:lang w:eastAsia="uk-UA"/>
        </w:rPr>
        <w:t>Київського районного суду міста Одеси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:rsidR="00C42CC2" w:rsidRDefault="00C42CC2" w:rsidP="00F4002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Pr="00377310">
        <w:rPr>
          <w:rFonts w:ascii="Times New Roman" w:eastAsia="Calibri" w:hAnsi="Times New Roman" w:cs="Times New Roman"/>
          <w:sz w:val="26"/>
          <w:szCs w:val="26"/>
          <w:lang w:eastAsia="uk-UA"/>
        </w:rPr>
        <w:t>одноголосно</w:t>
      </w:r>
    </w:p>
    <w:p w:rsidR="00C42CC2" w:rsidRDefault="00C42CC2" w:rsidP="00F4002D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F4002D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F4002D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3906EB" w:rsidRDefault="00C42CC2" w:rsidP="00F4002D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proofErr w:type="spellStart"/>
      <w:r w:rsidR="00377310">
        <w:rPr>
          <w:rFonts w:ascii="Times New Roman" w:eastAsia="Times New Roman" w:hAnsi="Times New Roman" w:cs="Times New Roman"/>
          <w:sz w:val="26"/>
          <w:szCs w:val="26"/>
          <w:lang w:eastAsia="ar-SA"/>
        </w:rPr>
        <w:t>Скриль</w:t>
      </w:r>
      <w:proofErr w:type="spellEnd"/>
      <w:r w:rsidR="0037731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Юлію Андріївну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 </w:t>
      </w:r>
      <w:r w:rsidR="00377310">
        <w:rPr>
          <w:rFonts w:ascii="Times New Roman" w:eastAsia="Times New Roman" w:hAnsi="Times New Roman" w:cs="Times New Roman"/>
          <w:sz w:val="26"/>
          <w:szCs w:val="26"/>
          <w:lang w:eastAsia="uk-UA"/>
        </w:rPr>
        <w:t>Київського районного суду міста Одеси.</w:t>
      </w:r>
    </w:p>
    <w:p w:rsidR="002C4B7A" w:rsidRDefault="002C4B7A" w:rsidP="00F4002D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383D68" w:rsidRPr="003906EB" w:rsidRDefault="00383D68" w:rsidP="00F4002D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F4002D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F4002D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F4002D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BA697D" w:rsidRDefault="00BA697D" w:rsidP="00F4002D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02D" w:rsidRDefault="00F4002D" w:rsidP="00F4002D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  <w:proofErr w:type="spellEnd"/>
    </w:p>
    <w:sectPr w:rsidR="00F4002D" w:rsidSect="0037731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D1" w:rsidRDefault="006A30D1">
      <w:pPr>
        <w:spacing w:after="0" w:line="240" w:lineRule="auto"/>
      </w:pPr>
      <w:r>
        <w:separator/>
      </w:r>
    </w:p>
  </w:endnote>
  <w:endnote w:type="continuationSeparator" w:id="0">
    <w:p w:rsidR="006A30D1" w:rsidRDefault="006A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D1" w:rsidRDefault="006A30D1">
      <w:pPr>
        <w:spacing w:after="0" w:line="240" w:lineRule="auto"/>
      </w:pPr>
      <w:r>
        <w:separator/>
      </w:r>
    </w:p>
  </w:footnote>
  <w:footnote w:type="continuationSeparator" w:id="0">
    <w:p w:rsidR="006A30D1" w:rsidRDefault="006A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3E0D99" w:rsidRDefault="003E0D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60A">
          <w:rPr>
            <w:noProof/>
          </w:rPr>
          <w:t>3</w:t>
        </w:r>
        <w:r>
          <w:fldChar w:fldCharType="end"/>
        </w:r>
      </w:p>
    </w:sdtContent>
  </w:sdt>
  <w:p w:rsidR="003E0D99" w:rsidRDefault="003E0D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F4781"/>
    <w:rsid w:val="00113F98"/>
    <w:rsid w:val="00164E47"/>
    <w:rsid w:val="001C42EC"/>
    <w:rsid w:val="002074D9"/>
    <w:rsid w:val="00216EAF"/>
    <w:rsid w:val="00231309"/>
    <w:rsid w:val="00280477"/>
    <w:rsid w:val="00285B17"/>
    <w:rsid w:val="002C4B7A"/>
    <w:rsid w:val="003079DE"/>
    <w:rsid w:val="00333C12"/>
    <w:rsid w:val="00377310"/>
    <w:rsid w:val="00383D68"/>
    <w:rsid w:val="003906EB"/>
    <w:rsid w:val="003A7C1A"/>
    <w:rsid w:val="003E0D99"/>
    <w:rsid w:val="003E5793"/>
    <w:rsid w:val="003E73B9"/>
    <w:rsid w:val="004005D3"/>
    <w:rsid w:val="00483E9B"/>
    <w:rsid w:val="005312D0"/>
    <w:rsid w:val="005509EA"/>
    <w:rsid w:val="005A3B88"/>
    <w:rsid w:val="005F784A"/>
    <w:rsid w:val="00621A98"/>
    <w:rsid w:val="00623ACE"/>
    <w:rsid w:val="006531F3"/>
    <w:rsid w:val="006A30D1"/>
    <w:rsid w:val="006C19F9"/>
    <w:rsid w:val="006C54BE"/>
    <w:rsid w:val="006F2698"/>
    <w:rsid w:val="00723ECF"/>
    <w:rsid w:val="007C7A8B"/>
    <w:rsid w:val="00804847"/>
    <w:rsid w:val="00831004"/>
    <w:rsid w:val="008746AA"/>
    <w:rsid w:val="00885174"/>
    <w:rsid w:val="008E0CE8"/>
    <w:rsid w:val="008F4A37"/>
    <w:rsid w:val="00910468"/>
    <w:rsid w:val="00955DC0"/>
    <w:rsid w:val="0099193C"/>
    <w:rsid w:val="009D349D"/>
    <w:rsid w:val="009F572B"/>
    <w:rsid w:val="00A2040F"/>
    <w:rsid w:val="00A46D4B"/>
    <w:rsid w:val="00A71F56"/>
    <w:rsid w:val="00AA05BA"/>
    <w:rsid w:val="00AB670B"/>
    <w:rsid w:val="00AD1C53"/>
    <w:rsid w:val="00AD5AFC"/>
    <w:rsid w:val="00B1512A"/>
    <w:rsid w:val="00B53BDB"/>
    <w:rsid w:val="00B5560A"/>
    <w:rsid w:val="00BA697D"/>
    <w:rsid w:val="00BE7008"/>
    <w:rsid w:val="00C0040B"/>
    <w:rsid w:val="00C206F4"/>
    <w:rsid w:val="00C42CC2"/>
    <w:rsid w:val="00C44C06"/>
    <w:rsid w:val="00C53C56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800D1"/>
    <w:rsid w:val="00EA785D"/>
    <w:rsid w:val="00F21AA8"/>
    <w:rsid w:val="00F23623"/>
    <w:rsid w:val="00F4002D"/>
    <w:rsid w:val="00F40D58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4797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2024-01-25T06:52:00Z</cp:lastPrinted>
  <dcterms:created xsi:type="dcterms:W3CDTF">2024-03-12T10:07:00Z</dcterms:created>
  <dcterms:modified xsi:type="dcterms:W3CDTF">2024-03-12T10:10:00Z</dcterms:modified>
</cp:coreProperties>
</file>