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CDA" w:rsidRPr="006B2824" w:rsidRDefault="006B32A5" w:rsidP="005F0064">
      <w:pPr>
        <w:jc w:val="center"/>
        <w:rPr>
          <w:rFonts w:ascii="Times New Roman" w:hAnsi="Times New Roman" w:cs="Times New Roman"/>
          <w:sz w:val="26"/>
          <w:szCs w:val="26"/>
        </w:rPr>
      </w:pPr>
      <w:r w:rsidRPr="006B2824">
        <w:rPr>
          <w:rFonts w:ascii="Times New Roman" w:hAnsi="Times New Roman" w:cs="Times New Roman"/>
          <w:noProof/>
          <w:color w:val="000000"/>
          <w:sz w:val="26"/>
          <w:szCs w:val="26"/>
          <w:lang w:eastAsia="uk-UA"/>
        </w:rPr>
        <w:drawing>
          <wp:inline distT="0" distB="0" distL="114300" distR="114300" wp14:anchorId="3A66E3F0" wp14:editId="184346E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6B32A5" w:rsidRPr="00FE41C7" w:rsidRDefault="006B32A5" w:rsidP="00095F7A">
      <w:pPr>
        <w:pBdr>
          <w:top w:val="nil"/>
          <w:left w:val="nil"/>
          <w:bottom w:val="nil"/>
          <w:right w:val="nil"/>
          <w:between w:val="nil"/>
        </w:pBdr>
        <w:spacing w:after="0" w:line="240" w:lineRule="auto"/>
        <w:ind w:hanging="4"/>
        <w:jc w:val="center"/>
        <w:rPr>
          <w:rFonts w:ascii="Times New Roman" w:hAnsi="Times New Roman" w:cs="Times New Roman"/>
          <w:color w:val="000000"/>
          <w:sz w:val="36"/>
          <w:szCs w:val="36"/>
        </w:rPr>
      </w:pPr>
      <w:r w:rsidRPr="00FE41C7">
        <w:rPr>
          <w:rFonts w:ascii="Times New Roman" w:hAnsi="Times New Roman" w:cs="Times New Roman"/>
          <w:color w:val="000000"/>
          <w:sz w:val="36"/>
          <w:szCs w:val="36"/>
        </w:rPr>
        <w:t>ВИЩА КВАЛІФІКАЦІЙНА КОМІСІЯ СУДДІВ УКРАЇНИ</w:t>
      </w:r>
    </w:p>
    <w:p w:rsidR="006B32A5" w:rsidRPr="006B2824" w:rsidRDefault="006B32A5" w:rsidP="00095F7A">
      <w:pPr>
        <w:pBdr>
          <w:top w:val="nil"/>
          <w:left w:val="nil"/>
          <w:bottom w:val="nil"/>
          <w:right w:val="nil"/>
          <w:between w:val="nil"/>
        </w:pBdr>
        <w:spacing w:after="0" w:line="240" w:lineRule="auto"/>
        <w:ind w:hanging="3"/>
        <w:jc w:val="center"/>
        <w:rPr>
          <w:rFonts w:ascii="Times New Roman" w:hAnsi="Times New Roman" w:cs="Times New Roman"/>
          <w:color w:val="000000"/>
          <w:sz w:val="26"/>
          <w:szCs w:val="26"/>
        </w:rPr>
      </w:pPr>
    </w:p>
    <w:p w:rsidR="006B32A5" w:rsidRPr="006B2824" w:rsidRDefault="006B2824" w:rsidP="00095F7A">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sz w:val="26"/>
          <w:szCs w:val="26"/>
        </w:rPr>
        <w:t>2</w:t>
      </w:r>
      <w:r w:rsidR="00701C08">
        <w:rPr>
          <w:rFonts w:ascii="Times New Roman" w:hAnsi="Times New Roman" w:cs="Times New Roman"/>
          <w:sz w:val="26"/>
          <w:szCs w:val="26"/>
          <w:lang w:val="en-US"/>
        </w:rPr>
        <w:t>9</w:t>
      </w:r>
      <w:r w:rsidR="006B32A5" w:rsidRPr="006B2824">
        <w:rPr>
          <w:rFonts w:ascii="Times New Roman" w:hAnsi="Times New Roman" w:cs="Times New Roman"/>
          <w:sz w:val="26"/>
          <w:szCs w:val="26"/>
        </w:rPr>
        <w:t xml:space="preserve"> </w:t>
      </w:r>
      <w:r w:rsidR="00975F2D" w:rsidRPr="006B2824">
        <w:rPr>
          <w:rFonts w:ascii="Times New Roman" w:hAnsi="Times New Roman" w:cs="Times New Roman"/>
          <w:sz w:val="26"/>
          <w:szCs w:val="26"/>
        </w:rPr>
        <w:t>т</w:t>
      </w:r>
      <w:r w:rsidR="00466038" w:rsidRPr="006B2824">
        <w:rPr>
          <w:rFonts w:ascii="Times New Roman" w:hAnsi="Times New Roman" w:cs="Times New Roman"/>
          <w:sz w:val="26"/>
          <w:szCs w:val="26"/>
        </w:rPr>
        <w:t>равня</w:t>
      </w:r>
      <w:r w:rsidR="006B32A5" w:rsidRPr="006B2824">
        <w:rPr>
          <w:rFonts w:ascii="Times New Roman" w:hAnsi="Times New Roman" w:cs="Times New Roman"/>
          <w:sz w:val="26"/>
          <w:szCs w:val="26"/>
        </w:rPr>
        <w:t xml:space="preserve"> 2024 року</w:t>
      </w:r>
      <w:r w:rsidR="006B32A5" w:rsidRPr="006B2824">
        <w:rPr>
          <w:rFonts w:ascii="Times New Roman" w:hAnsi="Times New Roman" w:cs="Times New Roman"/>
          <w:sz w:val="26"/>
          <w:szCs w:val="26"/>
        </w:rPr>
        <w:tab/>
      </w:r>
      <w:r w:rsidR="006B32A5" w:rsidRPr="006B2824">
        <w:rPr>
          <w:rFonts w:ascii="Times New Roman" w:hAnsi="Times New Roman" w:cs="Times New Roman"/>
          <w:sz w:val="26"/>
          <w:szCs w:val="26"/>
        </w:rPr>
        <w:tab/>
      </w:r>
      <w:r w:rsidR="006B32A5" w:rsidRPr="006B2824">
        <w:rPr>
          <w:rFonts w:ascii="Times New Roman" w:hAnsi="Times New Roman" w:cs="Times New Roman"/>
          <w:sz w:val="26"/>
          <w:szCs w:val="26"/>
        </w:rPr>
        <w:tab/>
      </w:r>
      <w:r w:rsidR="006B32A5" w:rsidRPr="006B2824">
        <w:rPr>
          <w:rFonts w:ascii="Times New Roman" w:hAnsi="Times New Roman" w:cs="Times New Roman"/>
          <w:sz w:val="26"/>
          <w:szCs w:val="26"/>
        </w:rPr>
        <w:tab/>
      </w:r>
      <w:r w:rsidR="00095F7A">
        <w:rPr>
          <w:rFonts w:ascii="Times New Roman" w:hAnsi="Times New Roman" w:cs="Times New Roman"/>
          <w:color w:val="000000"/>
          <w:sz w:val="26"/>
          <w:szCs w:val="26"/>
        </w:rPr>
        <w:tab/>
      </w:r>
      <w:r w:rsidR="00095F7A">
        <w:rPr>
          <w:rFonts w:ascii="Times New Roman" w:hAnsi="Times New Roman" w:cs="Times New Roman"/>
          <w:color w:val="000000"/>
          <w:sz w:val="26"/>
          <w:szCs w:val="26"/>
        </w:rPr>
        <w:tab/>
      </w:r>
      <w:r w:rsidR="00095F7A">
        <w:rPr>
          <w:rFonts w:ascii="Times New Roman" w:hAnsi="Times New Roman" w:cs="Times New Roman"/>
          <w:color w:val="000000"/>
          <w:sz w:val="26"/>
          <w:szCs w:val="26"/>
        </w:rPr>
        <w:tab/>
      </w:r>
      <w:r w:rsidR="00095F7A">
        <w:rPr>
          <w:rFonts w:ascii="Times New Roman" w:hAnsi="Times New Roman" w:cs="Times New Roman"/>
          <w:color w:val="000000"/>
          <w:sz w:val="26"/>
          <w:szCs w:val="26"/>
        </w:rPr>
        <w:tab/>
      </w:r>
      <w:r w:rsidR="00095F7A">
        <w:rPr>
          <w:rFonts w:ascii="Times New Roman" w:hAnsi="Times New Roman" w:cs="Times New Roman"/>
          <w:color w:val="000000"/>
          <w:sz w:val="26"/>
          <w:szCs w:val="26"/>
        </w:rPr>
        <w:tab/>
        <w:t xml:space="preserve">     </w:t>
      </w:r>
      <w:r w:rsidR="006B32A5" w:rsidRPr="006B2824">
        <w:rPr>
          <w:rFonts w:ascii="Times New Roman" w:hAnsi="Times New Roman" w:cs="Times New Roman"/>
          <w:color w:val="000000"/>
          <w:sz w:val="26"/>
          <w:szCs w:val="26"/>
        </w:rPr>
        <w:t>м. Київ</w:t>
      </w:r>
    </w:p>
    <w:p w:rsidR="006B32A5" w:rsidRPr="006B2824" w:rsidRDefault="006B32A5" w:rsidP="00095F7A">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p>
    <w:p w:rsidR="006B32A5" w:rsidRPr="006B2824" w:rsidRDefault="006B32A5" w:rsidP="00095F7A">
      <w:pPr>
        <w:pBdr>
          <w:top w:val="nil"/>
          <w:left w:val="nil"/>
          <w:bottom w:val="nil"/>
          <w:right w:val="nil"/>
          <w:between w:val="nil"/>
        </w:pBdr>
        <w:shd w:val="clear" w:color="auto" w:fill="FFFFFF"/>
        <w:spacing w:after="0" w:line="240" w:lineRule="auto"/>
        <w:ind w:hanging="3"/>
        <w:jc w:val="center"/>
        <w:rPr>
          <w:rFonts w:ascii="Times New Roman" w:hAnsi="Times New Roman" w:cs="Times New Roman"/>
          <w:color w:val="000000"/>
          <w:sz w:val="26"/>
          <w:szCs w:val="26"/>
          <w:u w:val="single"/>
        </w:rPr>
      </w:pPr>
      <w:r w:rsidRPr="006B2824">
        <w:rPr>
          <w:rFonts w:ascii="Times New Roman" w:hAnsi="Times New Roman" w:cs="Times New Roman"/>
          <w:color w:val="000000"/>
          <w:sz w:val="26"/>
          <w:szCs w:val="26"/>
        </w:rPr>
        <w:t xml:space="preserve">Р І Ш Е Н </w:t>
      </w:r>
      <w:proofErr w:type="spellStart"/>
      <w:r w:rsidRPr="006B2824">
        <w:rPr>
          <w:rFonts w:ascii="Times New Roman" w:hAnsi="Times New Roman" w:cs="Times New Roman"/>
          <w:color w:val="000000"/>
          <w:sz w:val="26"/>
          <w:szCs w:val="26"/>
        </w:rPr>
        <w:t>Н</w:t>
      </w:r>
      <w:proofErr w:type="spellEnd"/>
      <w:r w:rsidRPr="006B2824">
        <w:rPr>
          <w:rFonts w:ascii="Times New Roman" w:hAnsi="Times New Roman" w:cs="Times New Roman"/>
          <w:color w:val="000000"/>
          <w:sz w:val="26"/>
          <w:szCs w:val="26"/>
        </w:rPr>
        <w:t xml:space="preserve"> Я  № </w:t>
      </w:r>
      <w:r w:rsidR="00CC3F90" w:rsidRPr="00CC3F90">
        <w:rPr>
          <w:rFonts w:ascii="Times New Roman" w:hAnsi="Times New Roman" w:cs="Times New Roman"/>
          <w:color w:val="000000"/>
          <w:sz w:val="26"/>
          <w:szCs w:val="26"/>
          <w:u w:val="single"/>
        </w:rPr>
        <w:t>278/ас-24</w:t>
      </w:r>
    </w:p>
    <w:p w:rsidR="006B32A5" w:rsidRPr="006B2824" w:rsidRDefault="006B32A5" w:rsidP="00095F7A">
      <w:pPr>
        <w:pBdr>
          <w:top w:val="nil"/>
          <w:left w:val="nil"/>
          <w:bottom w:val="nil"/>
          <w:right w:val="nil"/>
          <w:between w:val="nil"/>
        </w:pBdr>
        <w:shd w:val="clear" w:color="auto" w:fill="FFFFFF"/>
        <w:tabs>
          <w:tab w:val="left" w:pos="567"/>
        </w:tabs>
        <w:spacing w:after="0" w:line="240" w:lineRule="auto"/>
        <w:ind w:hanging="3"/>
        <w:jc w:val="both"/>
        <w:rPr>
          <w:rFonts w:ascii="Times New Roman" w:hAnsi="Times New Roman" w:cs="Times New Roman"/>
          <w:color w:val="000000"/>
          <w:sz w:val="26"/>
          <w:szCs w:val="26"/>
        </w:rPr>
      </w:pPr>
    </w:p>
    <w:p w:rsidR="00975F2D" w:rsidRPr="006B2824" w:rsidRDefault="00975F2D"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Вища кваліфікаційна комісія суддів України у пленарному складі:</w:t>
      </w:r>
    </w:p>
    <w:p w:rsidR="00095F7A" w:rsidRDefault="00095F7A"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A57581" w:rsidRPr="006B2824" w:rsidRDefault="00A57581"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головуючого – Руслана СИДОРОВИЧА,</w:t>
      </w:r>
    </w:p>
    <w:p w:rsidR="00A57581" w:rsidRPr="006B2824" w:rsidRDefault="00A57581"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8C273E" w:rsidRPr="006B2824" w:rsidRDefault="00A57581"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членів Комісії: </w:t>
      </w:r>
      <w:r w:rsidR="008C273E" w:rsidRPr="006B2824">
        <w:rPr>
          <w:rFonts w:ascii="Times New Roman" w:hAnsi="Times New Roman" w:cs="Times New Roman"/>
          <w:color w:val="000000"/>
          <w:sz w:val="26"/>
          <w:szCs w:val="26"/>
        </w:rPr>
        <w:t>Людмили ВОЛКОВОЇ, Ярослава ДУХА, Романа КИДИСЮКА, Надії КОБЕЦЬКОЇ (доповідач), Олега КОЛІУША, Руслана МЕЛЬНИКА, Олексія ОМЕЛЬЯНА, Андрія ПАСІЧНИКА, Романа САБОДАША, Сергія ЧУМАКА, Галини ШЕВЧУК,</w:t>
      </w:r>
    </w:p>
    <w:p w:rsidR="006B32A5" w:rsidRPr="006B2824" w:rsidRDefault="006B32A5" w:rsidP="00095F7A">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6B32A5" w:rsidRDefault="006B32A5" w:rsidP="00095F7A">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розглянувши питання </w:t>
      </w:r>
      <w:r w:rsidR="009F781A" w:rsidRPr="006B2824">
        <w:rPr>
          <w:rFonts w:ascii="Times New Roman" w:hAnsi="Times New Roman" w:cs="Times New Roman"/>
          <w:color w:val="000000"/>
          <w:sz w:val="26"/>
          <w:szCs w:val="26"/>
        </w:rPr>
        <w:t xml:space="preserve">про припинення участі кандидата </w:t>
      </w:r>
      <w:proofErr w:type="spellStart"/>
      <w:r w:rsidR="00334E5E" w:rsidRPr="006B2824">
        <w:rPr>
          <w:rFonts w:ascii="Times New Roman" w:hAnsi="Times New Roman" w:cs="Times New Roman"/>
          <w:color w:val="000000"/>
          <w:sz w:val="26"/>
          <w:szCs w:val="26"/>
        </w:rPr>
        <w:t>Сажинова</w:t>
      </w:r>
      <w:proofErr w:type="spellEnd"/>
      <w:r w:rsidR="00334E5E" w:rsidRPr="006B2824">
        <w:rPr>
          <w:rFonts w:ascii="Times New Roman" w:hAnsi="Times New Roman" w:cs="Times New Roman"/>
          <w:color w:val="000000"/>
          <w:sz w:val="26"/>
          <w:szCs w:val="26"/>
        </w:rPr>
        <w:t xml:space="preserve"> Владислава Володимировича </w:t>
      </w:r>
      <w:r w:rsidRPr="006B2824">
        <w:rPr>
          <w:rFonts w:ascii="Times New Roman" w:hAnsi="Times New Roman" w:cs="Times New Roman"/>
          <w:color w:val="000000"/>
          <w:sz w:val="26"/>
          <w:szCs w:val="26"/>
        </w:rPr>
        <w:t>в конкурсі на зайняття вакантних посад суддів апеляційних судів, оголошеному рішенням Вищої кваліфікаційної комісії суддів України від 1</w:t>
      </w:r>
      <w:r w:rsidR="0033682B">
        <w:rPr>
          <w:rFonts w:ascii="Times New Roman" w:hAnsi="Times New Roman" w:cs="Times New Roman"/>
          <w:color w:val="000000"/>
          <w:sz w:val="26"/>
          <w:szCs w:val="26"/>
        </w:rPr>
        <w:t>4 вересня 2023 року № 94/зп-23,</w:t>
      </w:r>
    </w:p>
    <w:p w:rsidR="00E34112" w:rsidRPr="006B2824" w:rsidRDefault="00E34112" w:rsidP="00095F7A">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p>
    <w:p w:rsidR="006B32A5" w:rsidRDefault="006B32A5" w:rsidP="007106C6">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r w:rsidRPr="006B2824">
        <w:rPr>
          <w:rFonts w:ascii="Times New Roman" w:hAnsi="Times New Roman" w:cs="Times New Roman"/>
          <w:color w:val="000000"/>
          <w:sz w:val="26"/>
          <w:szCs w:val="26"/>
        </w:rPr>
        <w:t>встановила:</w:t>
      </w:r>
    </w:p>
    <w:p w:rsidR="00E34112" w:rsidRPr="006B2824" w:rsidRDefault="00E34112" w:rsidP="007106C6">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p>
    <w:p w:rsidR="0004150F" w:rsidRPr="006B2824" w:rsidRDefault="006B32A5" w:rsidP="007106C6">
      <w:pPr>
        <w:pBdr>
          <w:top w:val="nil"/>
          <w:left w:val="nil"/>
          <w:bottom w:val="nil"/>
          <w:right w:val="nil"/>
          <w:between w:val="nil"/>
        </w:pBdr>
        <w:spacing w:after="0" w:line="240" w:lineRule="auto"/>
        <w:ind w:firstLineChars="271" w:firstLine="705"/>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Рішенням Вищої кваліфікаційної комісії суддів України</w:t>
      </w:r>
      <w:r w:rsidR="007C6307" w:rsidRPr="006B2824">
        <w:rPr>
          <w:rFonts w:ascii="Times New Roman" w:hAnsi="Times New Roman" w:cs="Times New Roman"/>
          <w:color w:val="000000"/>
          <w:sz w:val="26"/>
          <w:szCs w:val="26"/>
        </w:rPr>
        <w:t xml:space="preserve"> від 14 вересня 2023 року № </w:t>
      </w:r>
      <w:r w:rsidRPr="006B2824">
        <w:rPr>
          <w:rFonts w:ascii="Times New Roman" w:hAnsi="Times New Roman" w:cs="Times New Roman"/>
          <w:color w:val="000000"/>
          <w:sz w:val="26"/>
          <w:szCs w:val="26"/>
        </w:rPr>
        <w:t>94/зп-23 (зі змінами, внесеними рішенням Комісії від 14 грудня 2023 року № 171/</w:t>
      </w:r>
      <w:proofErr w:type="spellStart"/>
      <w:r w:rsidRPr="006B2824">
        <w:rPr>
          <w:rFonts w:ascii="Times New Roman" w:hAnsi="Times New Roman" w:cs="Times New Roman"/>
          <w:color w:val="000000"/>
          <w:sz w:val="26"/>
          <w:szCs w:val="26"/>
        </w:rPr>
        <w:t>зп</w:t>
      </w:r>
      <w:proofErr w:type="spellEnd"/>
      <w:r w:rsidRPr="006B2824">
        <w:rPr>
          <w:rFonts w:ascii="Times New Roman" w:hAnsi="Times New Roman" w:cs="Times New Roman"/>
          <w:color w:val="000000"/>
          <w:sz w:val="26"/>
          <w:szCs w:val="26"/>
        </w:rPr>
        <w:t>-</w:t>
      </w:r>
      <w:r w:rsidR="00F261AE">
        <w:rPr>
          <w:rFonts w:ascii="Times New Roman" w:hAnsi="Times New Roman" w:cs="Times New Roman"/>
          <w:color w:val="000000"/>
          <w:sz w:val="26"/>
          <w:szCs w:val="26"/>
        </w:rPr>
        <w:t> </w:t>
      </w:r>
      <w:r w:rsidRPr="006B2824">
        <w:rPr>
          <w:rFonts w:ascii="Times New Roman" w:hAnsi="Times New Roman" w:cs="Times New Roman"/>
          <w:color w:val="000000"/>
          <w:sz w:val="26"/>
          <w:szCs w:val="26"/>
        </w:rPr>
        <w:t>23) оголошено конкурс на зайняття 550 вакантних по</w:t>
      </w:r>
      <w:r w:rsidR="004D5890" w:rsidRPr="006B2824">
        <w:rPr>
          <w:rFonts w:ascii="Times New Roman" w:hAnsi="Times New Roman" w:cs="Times New Roman"/>
          <w:color w:val="000000"/>
          <w:sz w:val="26"/>
          <w:szCs w:val="26"/>
        </w:rPr>
        <w:t>сад суддів в апеляційних судах</w:t>
      </w:r>
      <w:r w:rsidR="00065577" w:rsidRPr="006B2824">
        <w:rPr>
          <w:rFonts w:ascii="Times New Roman" w:hAnsi="Times New Roman" w:cs="Times New Roman"/>
          <w:color w:val="000000"/>
          <w:sz w:val="26"/>
          <w:szCs w:val="26"/>
        </w:rPr>
        <w:t xml:space="preserve"> (далі – Конкурс)</w:t>
      </w:r>
      <w:r w:rsidRPr="006B2824">
        <w:rPr>
          <w:rFonts w:ascii="Times New Roman" w:hAnsi="Times New Roman" w:cs="Times New Roman"/>
          <w:color w:val="000000"/>
          <w:sz w:val="26"/>
          <w:szCs w:val="26"/>
        </w:rPr>
        <w:t>.</w:t>
      </w:r>
    </w:p>
    <w:p w:rsidR="0004150F" w:rsidRPr="006B2824" w:rsidRDefault="0004150F" w:rsidP="007106C6">
      <w:pPr>
        <w:pBdr>
          <w:top w:val="nil"/>
          <w:left w:val="nil"/>
          <w:bottom w:val="nil"/>
          <w:right w:val="nil"/>
          <w:between w:val="nil"/>
        </w:pBdr>
        <w:spacing w:after="0" w:line="240" w:lineRule="auto"/>
        <w:ind w:firstLineChars="271" w:firstLine="705"/>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Указаним рішенням затверджено умови проведення конкурсу на зайняття 550 вакантних посад суддів в апеляційних судах (далі – Умови) та текст оголошення.</w:t>
      </w:r>
    </w:p>
    <w:p w:rsidR="002C125D" w:rsidRPr="006B2824" w:rsidRDefault="00466038" w:rsidP="007106C6">
      <w:pPr>
        <w:pBdr>
          <w:top w:val="nil"/>
          <w:left w:val="nil"/>
          <w:bottom w:val="nil"/>
          <w:right w:val="nil"/>
          <w:between w:val="nil"/>
        </w:pBdr>
        <w:spacing w:after="0" w:line="240" w:lineRule="auto"/>
        <w:ind w:firstLineChars="271" w:firstLine="705"/>
        <w:jc w:val="both"/>
        <w:rPr>
          <w:rFonts w:ascii="Times New Roman" w:hAnsi="Times New Roman"/>
          <w:sz w:val="26"/>
          <w:szCs w:val="26"/>
        </w:rPr>
      </w:pPr>
      <w:r w:rsidRPr="006B2824">
        <w:rPr>
          <w:rFonts w:ascii="Times New Roman" w:hAnsi="Times New Roman" w:cs="Times New Roman"/>
          <w:color w:val="000000"/>
          <w:sz w:val="26"/>
          <w:szCs w:val="26"/>
        </w:rPr>
        <w:t xml:space="preserve">У визначений строк до Комісії із заявою про участь у </w:t>
      </w:r>
      <w:r w:rsidR="0033682B">
        <w:rPr>
          <w:rFonts w:ascii="Times New Roman" w:hAnsi="Times New Roman" w:cs="Times New Roman"/>
          <w:color w:val="000000"/>
          <w:sz w:val="26"/>
          <w:szCs w:val="26"/>
        </w:rPr>
        <w:t>К</w:t>
      </w:r>
      <w:r w:rsidRPr="006B2824">
        <w:rPr>
          <w:rFonts w:ascii="Times New Roman" w:hAnsi="Times New Roman" w:cs="Times New Roman"/>
          <w:color w:val="000000"/>
          <w:sz w:val="26"/>
          <w:szCs w:val="26"/>
        </w:rPr>
        <w:t xml:space="preserve">онкурсі </w:t>
      </w:r>
      <w:r w:rsidR="00D06BEF" w:rsidRPr="006B2824">
        <w:rPr>
          <w:rFonts w:ascii="Times New Roman" w:hAnsi="Times New Roman" w:cs="Times New Roman"/>
          <w:color w:val="000000"/>
          <w:sz w:val="26"/>
          <w:szCs w:val="26"/>
        </w:rPr>
        <w:t>(кримінальна спеціалізація)</w:t>
      </w:r>
      <w:r w:rsidRPr="006B2824">
        <w:rPr>
          <w:rFonts w:ascii="Times New Roman" w:hAnsi="Times New Roman" w:cs="Times New Roman"/>
          <w:color w:val="000000"/>
          <w:sz w:val="26"/>
          <w:szCs w:val="26"/>
        </w:rPr>
        <w:t xml:space="preserve"> та проведення кваліфікаційного оцінювання зверну</w:t>
      </w:r>
      <w:r w:rsidR="00393B02" w:rsidRPr="006B2824">
        <w:rPr>
          <w:rFonts w:ascii="Times New Roman" w:hAnsi="Times New Roman" w:cs="Times New Roman"/>
          <w:color w:val="000000"/>
          <w:sz w:val="26"/>
          <w:szCs w:val="26"/>
        </w:rPr>
        <w:t>в</w:t>
      </w:r>
      <w:r w:rsidRPr="006B2824">
        <w:rPr>
          <w:rFonts w:ascii="Times New Roman" w:hAnsi="Times New Roman" w:cs="Times New Roman"/>
          <w:color w:val="000000"/>
          <w:sz w:val="26"/>
          <w:szCs w:val="26"/>
        </w:rPr>
        <w:t xml:space="preserve">ся </w:t>
      </w:r>
      <w:proofErr w:type="spellStart"/>
      <w:r w:rsidR="00393B02" w:rsidRPr="006B2824">
        <w:rPr>
          <w:rFonts w:ascii="Times New Roman" w:hAnsi="Times New Roman" w:cs="Times New Roman"/>
          <w:color w:val="000000"/>
          <w:sz w:val="26"/>
          <w:szCs w:val="26"/>
        </w:rPr>
        <w:t>Сажинов</w:t>
      </w:r>
      <w:proofErr w:type="spellEnd"/>
      <w:r w:rsidR="00393B02" w:rsidRPr="006B2824">
        <w:rPr>
          <w:rFonts w:ascii="Times New Roman" w:hAnsi="Times New Roman" w:cs="Times New Roman"/>
          <w:color w:val="000000"/>
          <w:sz w:val="26"/>
          <w:szCs w:val="26"/>
        </w:rPr>
        <w:t xml:space="preserve"> В.В.</w:t>
      </w:r>
      <w:r w:rsidR="00D06BEF" w:rsidRPr="006B2824">
        <w:rPr>
          <w:rFonts w:ascii="Times New Roman" w:hAnsi="Times New Roman" w:cs="Times New Roman"/>
          <w:color w:val="000000"/>
          <w:sz w:val="26"/>
          <w:szCs w:val="26"/>
        </w:rPr>
        <w:t xml:space="preserve"> </w:t>
      </w:r>
      <w:r w:rsidR="002E7267" w:rsidRPr="006B2824">
        <w:rPr>
          <w:rFonts w:ascii="Times New Roman" w:hAnsi="Times New Roman"/>
          <w:sz w:val="26"/>
          <w:szCs w:val="26"/>
        </w:rPr>
        <w:t>як особ</w:t>
      </w:r>
      <w:r w:rsidR="006E18B1" w:rsidRPr="006B2824">
        <w:rPr>
          <w:rFonts w:ascii="Times New Roman" w:hAnsi="Times New Roman"/>
          <w:sz w:val="26"/>
          <w:szCs w:val="26"/>
        </w:rPr>
        <w:t>а</w:t>
      </w:r>
      <w:r w:rsidR="002E7267" w:rsidRPr="006B2824">
        <w:rPr>
          <w:rFonts w:ascii="Times New Roman" w:hAnsi="Times New Roman"/>
          <w:sz w:val="26"/>
          <w:szCs w:val="26"/>
        </w:rPr>
        <w:t>,</w:t>
      </w:r>
      <w:r w:rsidR="00D06BEF" w:rsidRPr="006B2824">
        <w:rPr>
          <w:rFonts w:ascii="Times New Roman" w:hAnsi="Times New Roman"/>
          <w:sz w:val="26"/>
          <w:szCs w:val="26"/>
        </w:rPr>
        <w:t xml:space="preserve"> яка відповідає вимогам пункту </w:t>
      </w:r>
      <w:r w:rsidR="00393B02" w:rsidRPr="006B2824">
        <w:rPr>
          <w:rFonts w:ascii="Times New Roman" w:hAnsi="Times New Roman"/>
          <w:sz w:val="26"/>
          <w:szCs w:val="26"/>
        </w:rPr>
        <w:t>1</w:t>
      </w:r>
      <w:r w:rsidR="002E7267" w:rsidRPr="006B2824">
        <w:rPr>
          <w:rFonts w:ascii="Times New Roman" w:hAnsi="Times New Roman"/>
          <w:sz w:val="26"/>
          <w:szCs w:val="26"/>
        </w:rPr>
        <w:t xml:space="preserve"> частини першої статті 28 Закону України «Про судоустрій і статус суддів»</w:t>
      </w:r>
      <w:r w:rsidR="007C6307" w:rsidRPr="006B2824">
        <w:rPr>
          <w:rFonts w:ascii="Times New Roman" w:hAnsi="Times New Roman"/>
          <w:sz w:val="26"/>
          <w:szCs w:val="26"/>
        </w:rPr>
        <w:t xml:space="preserve"> (далі – Закон)</w:t>
      </w:r>
      <w:r w:rsidR="00D06BEF" w:rsidRPr="006B2824">
        <w:rPr>
          <w:rFonts w:ascii="Times New Roman" w:hAnsi="Times New Roman"/>
          <w:sz w:val="26"/>
          <w:szCs w:val="26"/>
        </w:rPr>
        <w:t>.</w:t>
      </w:r>
    </w:p>
    <w:p w:rsidR="002245AB" w:rsidRPr="006B2824" w:rsidRDefault="002C125D" w:rsidP="007106C6">
      <w:pPr>
        <w:pBdr>
          <w:top w:val="nil"/>
          <w:left w:val="nil"/>
          <w:bottom w:val="nil"/>
          <w:right w:val="nil"/>
          <w:between w:val="nil"/>
        </w:pBdr>
        <w:spacing w:after="0" w:line="240" w:lineRule="auto"/>
        <w:ind w:firstLineChars="271" w:firstLine="705"/>
        <w:jc w:val="both"/>
        <w:rPr>
          <w:rFonts w:ascii="Times New Roman" w:hAnsi="Times New Roman"/>
          <w:sz w:val="26"/>
          <w:szCs w:val="26"/>
        </w:rPr>
      </w:pPr>
      <w:r w:rsidRPr="006B2824">
        <w:rPr>
          <w:rFonts w:ascii="Times New Roman" w:hAnsi="Times New Roman"/>
          <w:sz w:val="26"/>
          <w:szCs w:val="26"/>
        </w:rPr>
        <w:t xml:space="preserve">Рішенням Комісії від 04 березня 2024 року № 1/ас-24 кандидатів на посаду судді апеляційного суду допущено до участі в конкурсі та проходження кваліфікаційного оцінювання, зокрема </w:t>
      </w:r>
      <w:proofErr w:type="spellStart"/>
      <w:r w:rsidR="00393B02" w:rsidRPr="006B2824">
        <w:rPr>
          <w:rFonts w:ascii="Times New Roman" w:hAnsi="Times New Roman"/>
          <w:sz w:val="26"/>
          <w:szCs w:val="26"/>
        </w:rPr>
        <w:t>Сажинов</w:t>
      </w:r>
      <w:r w:rsidR="00D152B9" w:rsidRPr="006B2824">
        <w:rPr>
          <w:rFonts w:ascii="Times New Roman" w:hAnsi="Times New Roman"/>
          <w:sz w:val="26"/>
          <w:szCs w:val="26"/>
        </w:rPr>
        <w:t>а</w:t>
      </w:r>
      <w:proofErr w:type="spellEnd"/>
      <w:r w:rsidR="00393B02" w:rsidRPr="006B2824">
        <w:rPr>
          <w:rFonts w:ascii="Times New Roman" w:hAnsi="Times New Roman"/>
          <w:sz w:val="26"/>
          <w:szCs w:val="26"/>
        </w:rPr>
        <w:t xml:space="preserve"> В.В.</w:t>
      </w:r>
    </w:p>
    <w:p w:rsidR="00334E5E" w:rsidRPr="00F261AE" w:rsidRDefault="00334E5E"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365B47">
        <w:rPr>
          <w:rFonts w:ascii="Times New Roman" w:hAnsi="Times New Roman" w:cs="Times New Roman"/>
          <w:sz w:val="26"/>
          <w:szCs w:val="26"/>
        </w:rPr>
        <w:t xml:space="preserve">Розглянувши питання про припинення участі </w:t>
      </w:r>
      <w:r w:rsidR="00294580" w:rsidRPr="00365B47">
        <w:rPr>
          <w:rFonts w:ascii="Times New Roman" w:hAnsi="Times New Roman" w:cs="Times New Roman"/>
          <w:sz w:val="26"/>
          <w:szCs w:val="26"/>
        </w:rPr>
        <w:t xml:space="preserve">кандидата </w:t>
      </w:r>
      <w:r w:rsidR="0033682B" w:rsidRPr="00365B47">
        <w:rPr>
          <w:rFonts w:ascii="Times New Roman" w:hAnsi="Times New Roman" w:cs="Times New Roman"/>
          <w:sz w:val="26"/>
          <w:szCs w:val="26"/>
        </w:rPr>
        <w:t>у</w:t>
      </w:r>
      <w:r w:rsidRPr="00365B47">
        <w:rPr>
          <w:rFonts w:ascii="Times New Roman" w:hAnsi="Times New Roman" w:cs="Times New Roman"/>
          <w:sz w:val="26"/>
          <w:szCs w:val="26"/>
        </w:rPr>
        <w:t xml:space="preserve"> Конкурсі,</w:t>
      </w:r>
      <w:r w:rsidR="00D96A6B" w:rsidRPr="00365B47">
        <w:rPr>
          <w:rFonts w:ascii="Times New Roman" w:hAnsi="Times New Roman" w:cs="Times New Roman"/>
          <w:sz w:val="26"/>
          <w:szCs w:val="26"/>
        </w:rPr>
        <w:t xml:space="preserve"> заслухавши </w:t>
      </w:r>
      <w:r w:rsidR="00D96A6B" w:rsidRPr="00F261AE">
        <w:rPr>
          <w:rFonts w:ascii="Times New Roman" w:hAnsi="Times New Roman" w:cs="Times New Roman"/>
          <w:sz w:val="26"/>
          <w:szCs w:val="26"/>
        </w:rPr>
        <w:t>допо</w:t>
      </w:r>
      <w:r w:rsidR="003E42FF" w:rsidRPr="00F261AE">
        <w:rPr>
          <w:rFonts w:ascii="Times New Roman" w:hAnsi="Times New Roman" w:cs="Times New Roman"/>
          <w:sz w:val="26"/>
          <w:szCs w:val="26"/>
        </w:rPr>
        <w:t xml:space="preserve">відача, кандидата </w:t>
      </w:r>
      <w:proofErr w:type="spellStart"/>
      <w:r w:rsidR="003E42FF" w:rsidRPr="00F261AE">
        <w:rPr>
          <w:rFonts w:ascii="Times New Roman" w:hAnsi="Times New Roman" w:cs="Times New Roman"/>
          <w:sz w:val="26"/>
          <w:szCs w:val="26"/>
        </w:rPr>
        <w:t>Сажинова</w:t>
      </w:r>
      <w:proofErr w:type="spellEnd"/>
      <w:r w:rsidR="003E42FF" w:rsidRPr="00F261AE">
        <w:rPr>
          <w:rFonts w:ascii="Times New Roman" w:hAnsi="Times New Roman" w:cs="Times New Roman"/>
          <w:sz w:val="26"/>
          <w:szCs w:val="26"/>
        </w:rPr>
        <w:t xml:space="preserve"> В.В.,</w:t>
      </w:r>
      <w:r w:rsidRPr="00F261AE">
        <w:rPr>
          <w:rFonts w:ascii="Times New Roman" w:hAnsi="Times New Roman" w:cs="Times New Roman"/>
          <w:sz w:val="26"/>
          <w:szCs w:val="26"/>
        </w:rPr>
        <w:t xml:space="preserve"> Комісія у пленарному складі виходить з такого.</w:t>
      </w:r>
    </w:p>
    <w:p w:rsidR="002975C6" w:rsidRPr="006B2824" w:rsidRDefault="002975C6" w:rsidP="002975C6">
      <w:pPr>
        <w:pBdr>
          <w:top w:val="nil"/>
          <w:left w:val="nil"/>
          <w:bottom w:val="nil"/>
          <w:right w:val="nil"/>
          <w:between w:val="nil"/>
        </w:pBdr>
        <w:spacing w:after="0" w:line="240" w:lineRule="auto"/>
        <w:ind w:firstLineChars="271" w:firstLine="705"/>
        <w:jc w:val="both"/>
        <w:rPr>
          <w:rFonts w:ascii="Times New Roman" w:hAnsi="Times New Roman"/>
          <w:sz w:val="26"/>
          <w:szCs w:val="26"/>
        </w:rPr>
      </w:pPr>
      <w:r w:rsidRPr="006B2824">
        <w:rPr>
          <w:rFonts w:ascii="Times New Roman" w:hAnsi="Times New Roman"/>
          <w:sz w:val="26"/>
          <w:szCs w:val="26"/>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w:t>
      </w:r>
    </w:p>
    <w:p w:rsidR="002975C6" w:rsidRPr="006B2824" w:rsidRDefault="002975C6" w:rsidP="002975C6">
      <w:pPr>
        <w:pBdr>
          <w:top w:val="nil"/>
          <w:left w:val="nil"/>
          <w:bottom w:val="nil"/>
          <w:right w:val="nil"/>
          <w:between w:val="nil"/>
        </w:pBdr>
        <w:spacing w:after="0" w:line="240" w:lineRule="auto"/>
        <w:ind w:firstLineChars="271" w:firstLine="705"/>
        <w:jc w:val="both"/>
        <w:rPr>
          <w:rFonts w:ascii="Times New Roman" w:hAnsi="Times New Roman"/>
          <w:sz w:val="26"/>
          <w:szCs w:val="26"/>
        </w:rPr>
      </w:pPr>
      <w:r w:rsidRPr="006B2824">
        <w:rPr>
          <w:rFonts w:ascii="Times New Roman" w:hAnsi="Times New Roman"/>
          <w:sz w:val="26"/>
          <w:szCs w:val="26"/>
        </w:rPr>
        <w:t xml:space="preserve">Частиною першою статті 79-1 Закону </w:t>
      </w:r>
      <w:r w:rsidR="00365B47">
        <w:rPr>
          <w:rFonts w:ascii="Times New Roman" w:hAnsi="Times New Roman"/>
          <w:sz w:val="26"/>
          <w:szCs w:val="26"/>
        </w:rPr>
        <w:t>передбаче</w:t>
      </w:r>
      <w:r w:rsidRPr="006B2824">
        <w:rPr>
          <w:rFonts w:ascii="Times New Roman" w:hAnsi="Times New Roman"/>
          <w:sz w:val="26"/>
          <w:szCs w:val="26"/>
        </w:rPr>
        <w:t>но,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E85834" w:rsidRPr="006B2824" w:rsidRDefault="00E85834"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 xml:space="preserve">Відповідно до Умов </w:t>
      </w:r>
      <w:r w:rsidR="00D565D3" w:rsidRPr="006B2824">
        <w:rPr>
          <w:rFonts w:ascii="Times New Roman" w:hAnsi="Times New Roman" w:cs="Times New Roman"/>
          <w:sz w:val="26"/>
          <w:szCs w:val="26"/>
        </w:rPr>
        <w:t xml:space="preserve">та оголошення </w:t>
      </w:r>
      <w:r w:rsidRPr="006B2824">
        <w:rPr>
          <w:rFonts w:ascii="Times New Roman" w:hAnsi="Times New Roman" w:cs="Times New Roman"/>
          <w:sz w:val="26"/>
          <w:szCs w:val="26"/>
        </w:rPr>
        <w:t xml:space="preserve">до участі </w:t>
      </w:r>
      <w:r w:rsidR="00D565D3" w:rsidRPr="006B2824">
        <w:rPr>
          <w:rFonts w:ascii="Times New Roman" w:hAnsi="Times New Roman" w:cs="Times New Roman"/>
          <w:sz w:val="26"/>
          <w:szCs w:val="26"/>
        </w:rPr>
        <w:t xml:space="preserve">в першій стадії </w:t>
      </w:r>
      <w:r w:rsidR="00065577" w:rsidRPr="006B2824">
        <w:rPr>
          <w:rFonts w:ascii="Times New Roman" w:hAnsi="Times New Roman" w:cs="Times New Roman"/>
          <w:sz w:val="26"/>
          <w:szCs w:val="26"/>
        </w:rPr>
        <w:t>К</w:t>
      </w:r>
      <w:r w:rsidR="00D565D3" w:rsidRPr="006B2824">
        <w:rPr>
          <w:rFonts w:ascii="Times New Roman" w:hAnsi="Times New Roman" w:cs="Times New Roman"/>
          <w:sz w:val="26"/>
          <w:szCs w:val="26"/>
        </w:rPr>
        <w:t xml:space="preserve">онкурсу допускаються </w:t>
      </w:r>
      <w:r w:rsidRPr="006B2824">
        <w:rPr>
          <w:rFonts w:ascii="Times New Roman" w:hAnsi="Times New Roman" w:cs="Times New Roman"/>
          <w:sz w:val="26"/>
          <w:szCs w:val="26"/>
        </w:rPr>
        <w:t>особи, які</w:t>
      </w:r>
      <w:r w:rsidR="00D565D3" w:rsidRPr="006B2824">
        <w:rPr>
          <w:rFonts w:ascii="Times New Roman" w:hAnsi="Times New Roman" w:cs="Times New Roman"/>
          <w:sz w:val="26"/>
          <w:szCs w:val="26"/>
        </w:rPr>
        <w:t>, зокрема</w:t>
      </w:r>
      <w:r w:rsidR="00E34112">
        <w:rPr>
          <w:rFonts w:ascii="Times New Roman" w:hAnsi="Times New Roman" w:cs="Times New Roman"/>
          <w:sz w:val="26"/>
          <w:szCs w:val="26"/>
        </w:rPr>
        <w:t>,</w:t>
      </w:r>
      <w:r w:rsidR="00D565D3" w:rsidRPr="006B2824">
        <w:rPr>
          <w:rFonts w:ascii="Times New Roman" w:hAnsi="Times New Roman" w:cs="Times New Roman"/>
          <w:sz w:val="26"/>
          <w:szCs w:val="26"/>
        </w:rPr>
        <w:t xml:space="preserve"> на день подання документів відповідають </w:t>
      </w:r>
      <w:r w:rsidR="00D565D3" w:rsidRPr="006B2824">
        <w:rPr>
          <w:rFonts w:ascii="Times New Roman" w:hAnsi="Times New Roman" w:cs="Times New Roman"/>
          <w:sz w:val="26"/>
          <w:szCs w:val="26"/>
        </w:rPr>
        <w:lastRenderedPageBreak/>
        <w:t>встановленим статтями 28 та 69 Закону вимогам до кандидата на посаду судді апеляційного суду.</w:t>
      </w:r>
    </w:p>
    <w:p w:rsidR="00334E5E" w:rsidRPr="006B2824" w:rsidRDefault="00334E5E" w:rsidP="007106C6">
      <w:pPr>
        <w:pBdr>
          <w:top w:val="nil"/>
          <w:left w:val="nil"/>
          <w:bottom w:val="nil"/>
          <w:right w:val="nil"/>
          <w:between w:val="nil"/>
        </w:pBdr>
        <w:spacing w:after="0" w:line="240" w:lineRule="auto"/>
        <w:ind w:firstLineChars="271" w:firstLine="705"/>
        <w:jc w:val="both"/>
        <w:rPr>
          <w:rFonts w:ascii="Times New Roman" w:hAnsi="Times New Roman"/>
          <w:sz w:val="26"/>
          <w:szCs w:val="26"/>
        </w:rPr>
      </w:pPr>
      <w:r w:rsidRPr="006B2824">
        <w:rPr>
          <w:rFonts w:ascii="Times New Roman" w:hAnsi="Times New Roman"/>
          <w:sz w:val="26"/>
          <w:szCs w:val="26"/>
        </w:rPr>
        <w:t>Частиною першою статті 28 Закону встановлено, що суддею апеляційного суду може бути особа, яка</w:t>
      </w:r>
      <w:r w:rsidR="00E34112">
        <w:rPr>
          <w:rFonts w:ascii="Times New Roman" w:hAnsi="Times New Roman"/>
          <w:sz w:val="26"/>
          <w:szCs w:val="26"/>
        </w:rPr>
        <w:t>,</w:t>
      </w:r>
      <w:r w:rsidRPr="006B2824">
        <w:rPr>
          <w:rFonts w:ascii="Times New Roman" w:hAnsi="Times New Roman"/>
          <w:sz w:val="26"/>
          <w:szCs w:val="26"/>
        </w:rPr>
        <w:t xml:space="preserve"> зокрема</w:t>
      </w:r>
      <w:r w:rsidR="00E34112">
        <w:rPr>
          <w:rFonts w:ascii="Times New Roman" w:hAnsi="Times New Roman"/>
          <w:sz w:val="26"/>
          <w:szCs w:val="26"/>
        </w:rPr>
        <w:t>,</w:t>
      </w:r>
      <w:r w:rsidRPr="006B2824">
        <w:rPr>
          <w:rFonts w:ascii="Times New Roman" w:hAnsi="Times New Roman"/>
          <w:sz w:val="26"/>
          <w:szCs w:val="26"/>
        </w:rPr>
        <w:t xml:space="preserve"> відповідає вимогам до кандидатів на посаду судді.</w:t>
      </w:r>
    </w:p>
    <w:p w:rsidR="00C0546F" w:rsidRPr="006B2824" w:rsidRDefault="000E4D08"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Згідно з ч</w:t>
      </w:r>
      <w:r w:rsidR="00D565D3" w:rsidRPr="006B2824">
        <w:rPr>
          <w:rFonts w:ascii="Times New Roman" w:hAnsi="Times New Roman" w:cs="Times New Roman"/>
          <w:sz w:val="26"/>
          <w:szCs w:val="26"/>
        </w:rPr>
        <w:t>астиною першою статті 69 Закону на посаду судді може бути призначений громадянин України, який, крім іншого, володіє державною мовою відповідно до рівня, визначеного Національною комісією зі стандартів державної мови.</w:t>
      </w:r>
    </w:p>
    <w:p w:rsidR="00DA4273" w:rsidRPr="006B2824" w:rsidRDefault="00E7164B"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П</w:t>
      </w:r>
      <w:r w:rsidR="002245AB" w:rsidRPr="006B2824">
        <w:rPr>
          <w:rFonts w:ascii="Times New Roman" w:hAnsi="Times New Roman" w:cs="Times New Roman"/>
          <w:sz w:val="26"/>
          <w:szCs w:val="26"/>
        </w:rPr>
        <w:t>ідпункт</w:t>
      </w:r>
      <w:r>
        <w:rPr>
          <w:rFonts w:ascii="Times New Roman" w:hAnsi="Times New Roman" w:cs="Times New Roman"/>
          <w:sz w:val="26"/>
          <w:szCs w:val="26"/>
        </w:rPr>
        <w:t>ом</w:t>
      </w:r>
      <w:r w:rsidR="002245AB" w:rsidRPr="006B2824">
        <w:rPr>
          <w:rFonts w:ascii="Times New Roman" w:hAnsi="Times New Roman" w:cs="Times New Roman"/>
          <w:sz w:val="26"/>
          <w:szCs w:val="26"/>
        </w:rPr>
        <w:t xml:space="preserve"> </w:t>
      </w:r>
      <w:r w:rsidR="00365B47">
        <w:rPr>
          <w:rFonts w:ascii="Times New Roman" w:hAnsi="Times New Roman" w:cs="Times New Roman"/>
          <w:sz w:val="26"/>
          <w:szCs w:val="26"/>
        </w:rPr>
        <w:t xml:space="preserve">13 </w:t>
      </w:r>
      <w:r w:rsidR="002245AB" w:rsidRPr="006B2824">
        <w:rPr>
          <w:rFonts w:ascii="Times New Roman" w:hAnsi="Times New Roman" w:cs="Times New Roman"/>
          <w:sz w:val="26"/>
          <w:szCs w:val="26"/>
        </w:rPr>
        <w:t>пункту 3.5.1</w:t>
      </w:r>
      <w:r w:rsidR="002245AB" w:rsidRPr="006B2824">
        <w:rPr>
          <w:sz w:val="26"/>
          <w:szCs w:val="26"/>
        </w:rPr>
        <w:t xml:space="preserve"> </w:t>
      </w:r>
      <w:r w:rsidR="002245AB" w:rsidRPr="006B2824">
        <w:rPr>
          <w:rFonts w:ascii="Times New Roman" w:hAnsi="Times New Roman" w:cs="Times New Roman"/>
          <w:sz w:val="26"/>
          <w:szCs w:val="26"/>
        </w:rPr>
        <w:t>розділу III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день подання заяви) (далі – Положення)</w:t>
      </w:r>
      <w:r>
        <w:rPr>
          <w:rFonts w:ascii="Times New Roman" w:hAnsi="Times New Roman" w:cs="Times New Roman"/>
          <w:sz w:val="26"/>
          <w:szCs w:val="26"/>
        </w:rPr>
        <w:t>,</w:t>
      </w:r>
      <w:r w:rsidR="002245AB" w:rsidRPr="006B2824">
        <w:rPr>
          <w:rFonts w:ascii="Times New Roman" w:hAnsi="Times New Roman" w:cs="Times New Roman"/>
          <w:sz w:val="26"/>
          <w:szCs w:val="26"/>
        </w:rPr>
        <w:t xml:space="preserve"> визначено, що документами, </w:t>
      </w:r>
      <w:r w:rsidR="00D152B9" w:rsidRPr="006B2824">
        <w:rPr>
          <w:rFonts w:ascii="Times New Roman" w:hAnsi="Times New Roman" w:cs="Times New Roman"/>
          <w:sz w:val="26"/>
          <w:szCs w:val="26"/>
        </w:rPr>
        <w:t xml:space="preserve">які </w:t>
      </w:r>
      <w:r w:rsidR="002245AB" w:rsidRPr="006B2824">
        <w:rPr>
          <w:rFonts w:ascii="Times New Roman" w:hAnsi="Times New Roman" w:cs="Times New Roman"/>
          <w:sz w:val="26"/>
          <w:szCs w:val="26"/>
        </w:rPr>
        <w:t>підтверджують відповідність кандидата на посаду судді окремим вимогам статті 69 Закону, є</w:t>
      </w:r>
      <w:r>
        <w:rPr>
          <w:rFonts w:ascii="Times New Roman" w:hAnsi="Times New Roman" w:cs="Times New Roman"/>
          <w:sz w:val="26"/>
          <w:szCs w:val="26"/>
        </w:rPr>
        <w:t>,</w:t>
      </w:r>
      <w:r w:rsidR="002245AB" w:rsidRPr="006B2824">
        <w:rPr>
          <w:rFonts w:ascii="Times New Roman" w:hAnsi="Times New Roman" w:cs="Times New Roman"/>
          <w:sz w:val="26"/>
          <w:szCs w:val="26"/>
        </w:rPr>
        <w:t xml:space="preserve"> зокрема</w:t>
      </w:r>
      <w:r>
        <w:rPr>
          <w:rFonts w:ascii="Times New Roman" w:hAnsi="Times New Roman" w:cs="Times New Roman"/>
          <w:sz w:val="26"/>
          <w:szCs w:val="26"/>
        </w:rPr>
        <w:t>,</w:t>
      </w:r>
      <w:r w:rsidR="002245AB" w:rsidRPr="006B2824">
        <w:rPr>
          <w:rFonts w:ascii="Times New Roman" w:hAnsi="Times New Roman" w:cs="Times New Roman"/>
          <w:sz w:val="26"/>
          <w:szCs w:val="26"/>
        </w:rPr>
        <w:t xml:space="preserve">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2245AB" w:rsidRPr="006B2824" w:rsidRDefault="002245AB"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 xml:space="preserve">Відповідно до пункту 3 оголошення </w:t>
      </w:r>
      <w:r w:rsidR="00065577" w:rsidRPr="006B2824">
        <w:rPr>
          <w:rFonts w:ascii="Times New Roman" w:hAnsi="Times New Roman" w:cs="Times New Roman"/>
          <w:sz w:val="26"/>
          <w:szCs w:val="26"/>
        </w:rPr>
        <w:t xml:space="preserve">строк подання документів для участі </w:t>
      </w:r>
      <w:r w:rsidR="00E7164B">
        <w:rPr>
          <w:rFonts w:ascii="Times New Roman" w:hAnsi="Times New Roman" w:cs="Times New Roman"/>
          <w:sz w:val="26"/>
          <w:szCs w:val="26"/>
        </w:rPr>
        <w:t>в</w:t>
      </w:r>
      <w:r w:rsidR="00065577" w:rsidRPr="006B2824">
        <w:rPr>
          <w:rFonts w:ascii="Times New Roman" w:hAnsi="Times New Roman" w:cs="Times New Roman"/>
          <w:sz w:val="26"/>
          <w:szCs w:val="26"/>
        </w:rPr>
        <w:t xml:space="preserve"> Конкурсі – з 15 грудня 2023 року до 31 грудня 2023 року (включно). Витяг із Реєстру державних сертифікатів про рівень володіння державною мовою або копію Державного сертифікат</w:t>
      </w:r>
      <w:r w:rsidR="00E7164B">
        <w:rPr>
          <w:rFonts w:ascii="Times New Roman" w:hAnsi="Times New Roman" w:cs="Times New Roman"/>
          <w:sz w:val="26"/>
          <w:szCs w:val="26"/>
        </w:rPr>
        <w:t>а</w:t>
      </w:r>
      <w:r w:rsidR="00065577" w:rsidRPr="006B2824">
        <w:rPr>
          <w:rFonts w:ascii="Times New Roman" w:hAnsi="Times New Roman" w:cs="Times New Roman"/>
          <w:sz w:val="26"/>
          <w:szCs w:val="26"/>
        </w:rPr>
        <w:t xml:space="preserve"> про рівень володіння державною мовою можна подати до</w:t>
      </w:r>
      <w:r w:rsidR="0071050C">
        <w:rPr>
          <w:rFonts w:ascii="Times New Roman" w:hAnsi="Times New Roman" w:cs="Times New Roman"/>
          <w:sz w:val="26"/>
          <w:szCs w:val="26"/>
        </w:rPr>
        <w:t> </w:t>
      </w:r>
      <w:r w:rsidR="00065577" w:rsidRPr="006B2824">
        <w:rPr>
          <w:rFonts w:ascii="Times New Roman" w:hAnsi="Times New Roman" w:cs="Times New Roman"/>
          <w:sz w:val="26"/>
          <w:szCs w:val="26"/>
        </w:rPr>
        <w:t>01</w:t>
      </w:r>
      <w:r w:rsidR="00E7164B">
        <w:rPr>
          <w:rFonts w:ascii="Times New Roman" w:hAnsi="Times New Roman" w:cs="Times New Roman"/>
          <w:sz w:val="26"/>
          <w:szCs w:val="26"/>
        </w:rPr>
        <w:t> </w:t>
      </w:r>
      <w:r w:rsidR="00065577" w:rsidRPr="006B2824">
        <w:rPr>
          <w:rFonts w:ascii="Times New Roman" w:hAnsi="Times New Roman" w:cs="Times New Roman"/>
          <w:sz w:val="26"/>
          <w:szCs w:val="26"/>
        </w:rPr>
        <w:t>березня 2024 року (включно).</w:t>
      </w:r>
    </w:p>
    <w:p w:rsidR="00065577" w:rsidRPr="006B2824" w:rsidRDefault="00065577"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У зв’язку з тим, що Національною комісією зі стандартів державної мови з</w:t>
      </w:r>
      <w:r w:rsidR="0071050C">
        <w:rPr>
          <w:rFonts w:ascii="Times New Roman" w:hAnsi="Times New Roman" w:cs="Times New Roman"/>
          <w:sz w:val="26"/>
          <w:szCs w:val="26"/>
        </w:rPr>
        <w:t> </w:t>
      </w:r>
      <w:r w:rsidRPr="006B2824">
        <w:rPr>
          <w:rFonts w:ascii="Times New Roman" w:hAnsi="Times New Roman" w:cs="Times New Roman"/>
          <w:sz w:val="26"/>
          <w:szCs w:val="26"/>
        </w:rPr>
        <w:t>19</w:t>
      </w:r>
      <w:r w:rsidR="0071050C">
        <w:rPr>
          <w:rFonts w:ascii="Times New Roman" w:hAnsi="Times New Roman" w:cs="Times New Roman"/>
          <w:sz w:val="26"/>
          <w:szCs w:val="26"/>
        </w:rPr>
        <w:t> </w:t>
      </w:r>
      <w:r w:rsidRPr="006B2824">
        <w:rPr>
          <w:rFonts w:ascii="Times New Roman" w:hAnsi="Times New Roman" w:cs="Times New Roman"/>
          <w:sz w:val="26"/>
          <w:szCs w:val="26"/>
        </w:rPr>
        <w:t xml:space="preserve">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w:t>
      </w:r>
      <w:proofErr w:type="spellStart"/>
      <w:r w:rsidRPr="006B2824">
        <w:rPr>
          <w:rFonts w:ascii="Times New Roman" w:hAnsi="Times New Roman" w:cs="Times New Roman"/>
          <w:sz w:val="26"/>
          <w:szCs w:val="26"/>
        </w:rPr>
        <w:t>внесено</w:t>
      </w:r>
      <w:proofErr w:type="spellEnd"/>
      <w:r w:rsidRPr="006B2824">
        <w:rPr>
          <w:rFonts w:ascii="Times New Roman" w:hAnsi="Times New Roman" w:cs="Times New Roman"/>
          <w:sz w:val="26"/>
          <w:szCs w:val="26"/>
        </w:rPr>
        <w:t xml:space="preserve"> зміни до абзацу другого пункту 3 додатка 3 до рішення </w:t>
      </w:r>
      <w:r w:rsidR="0071050C">
        <w:rPr>
          <w:rFonts w:ascii="Times New Roman" w:hAnsi="Times New Roman" w:cs="Times New Roman"/>
          <w:sz w:val="26"/>
          <w:szCs w:val="26"/>
        </w:rPr>
        <w:t>К</w:t>
      </w:r>
      <w:r w:rsidRPr="006B2824">
        <w:rPr>
          <w:rFonts w:ascii="Times New Roman" w:hAnsi="Times New Roman" w:cs="Times New Roman"/>
          <w:sz w:val="26"/>
          <w:szCs w:val="26"/>
        </w:rPr>
        <w:t>омісії від 14 вересня 2023 року №</w:t>
      </w:r>
      <w:r w:rsidR="00424548">
        <w:rPr>
          <w:rFonts w:ascii="Times New Roman" w:hAnsi="Times New Roman" w:cs="Times New Roman"/>
          <w:sz w:val="26"/>
          <w:szCs w:val="26"/>
        </w:rPr>
        <w:t> </w:t>
      </w:r>
      <w:r w:rsidRPr="006B2824">
        <w:rPr>
          <w:rFonts w:ascii="Times New Roman" w:hAnsi="Times New Roman" w:cs="Times New Roman"/>
          <w:sz w:val="26"/>
          <w:szCs w:val="26"/>
        </w:rPr>
        <w:t>94/зп-23 (зі змінами, внесеними рішенням Комісії від 14 грудня 2023 року № 171/зп-23), а саме цифри «01» замінено цифрами «13».</w:t>
      </w:r>
    </w:p>
    <w:p w:rsidR="00065577" w:rsidRPr="006B2824" w:rsidRDefault="00065577"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Відтак однією із обов’язкових вимог до кандида</w:t>
      </w:r>
      <w:r w:rsidR="00D152B9" w:rsidRPr="006B2824">
        <w:rPr>
          <w:rFonts w:ascii="Times New Roman" w:hAnsi="Times New Roman" w:cs="Times New Roman"/>
          <w:sz w:val="26"/>
          <w:szCs w:val="26"/>
        </w:rPr>
        <w:t xml:space="preserve">та, якого допущено до участі в першій стадії Конкурсу, </w:t>
      </w:r>
      <w:r w:rsidRPr="006B2824">
        <w:rPr>
          <w:rFonts w:ascii="Times New Roman" w:hAnsi="Times New Roman" w:cs="Times New Roman"/>
          <w:sz w:val="26"/>
          <w:szCs w:val="26"/>
        </w:rPr>
        <w:t>а саме проходження кваліфікаційного оцінювання, є подання ним витягу з Реєстру державних сертифікатів про рівень володіння державною мовою або Державного сертифіката про рівень володіння державною мовою у строк до</w:t>
      </w:r>
      <w:r w:rsidR="003928C8">
        <w:rPr>
          <w:rFonts w:ascii="Times New Roman" w:hAnsi="Times New Roman" w:cs="Times New Roman"/>
          <w:sz w:val="26"/>
          <w:szCs w:val="26"/>
        </w:rPr>
        <w:t> </w:t>
      </w:r>
      <w:r w:rsidRPr="006B2824">
        <w:rPr>
          <w:rFonts w:ascii="Times New Roman" w:hAnsi="Times New Roman" w:cs="Times New Roman"/>
          <w:sz w:val="26"/>
          <w:szCs w:val="26"/>
        </w:rPr>
        <w:t>13</w:t>
      </w:r>
      <w:r w:rsidR="003928C8">
        <w:rPr>
          <w:rFonts w:ascii="Times New Roman" w:hAnsi="Times New Roman" w:cs="Times New Roman"/>
          <w:sz w:val="26"/>
          <w:szCs w:val="26"/>
        </w:rPr>
        <w:t> </w:t>
      </w:r>
      <w:r w:rsidRPr="006B2824">
        <w:rPr>
          <w:rFonts w:ascii="Times New Roman" w:hAnsi="Times New Roman" w:cs="Times New Roman"/>
          <w:sz w:val="26"/>
          <w:szCs w:val="26"/>
        </w:rPr>
        <w:t>березня 2024 року (включно).</w:t>
      </w:r>
    </w:p>
    <w:p w:rsidR="00A02681" w:rsidRPr="006B2824" w:rsidRDefault="00A02681"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proofErr w:type="spellStart"/>
      <w:r w:rsidRPr="006B2824">
        <w:rPr>
          <w:rFonts w:ascii="Times New Roman" w:hAnsi="Times New Roman" w:cs="Times New Roman"/>
          <w:sz w:val="26"/>
          <w:szCs w:val="26"/>
        </w:rPr>
        <w:t>Сажинов</w:t>
      </w:r>
      <w:proofErr w:type="spellEnd"/>
      <w:r w:rsidRPr="006B2824">
        <w:rPr>
          <w:rFonts w:ascii="Times New Roman" w:hAnsi="Times New Roman" w:cs="Times New Roman"/>
          <w:sz w:val="26"/>
          <w:szCs w:val="26"/>
        </w:rPr>
        <w:t xml:space="preserve"> В.В. 29 лютого 2024 року подав до Комісії копію </w:t>
      </w:r>
      <w:r w:rsidR="00807568">
        <w:rPr>
          <w:rFonts w:ascii="Times New Roman" w:hAnsi="Times New Roman" w:cs="Times New Roman"/>
          <w:sz w:val="26"/>
          <w:szCs w:val="26"/>
        </w:rPr>
        <w:t>Д</w:t>
      </w:r>
      <w:r w:rsidR="007106C6" w:rsidRPr="006B2824">
        <w:rPr>
          <w:rFonts w:ascii="Times New Roman" w:hAnsi="Times New Roman" w:cs="Times New Roman"/>
          <w:sz w:val="26"/>
          <w:szCs w:val="26"/>
        </w:rPr>
        <w:t xml:space="preserve">ержавного </w:t>
      </w:r>
      <w:r w:rsidRPr="006B2824">
        <w:rPr>
          <w:rFonts w:ascii="Times New Roman" w:hAnsi="Times New Roman" w:cs="Times New Roman"/>
          <w:sz w:val="26"/>
          <w:szCs w:val="26"/>
        </w:rPr>
        <w:t>сертифіката про рівень володіння державною мовою серії УМД №</w:t>
      </w:r>
      <w:r w:rsidR="00086C38" w:rsidRPr="006B2824">
        <w:rPr>
          <w:rFonts w:ascii="Times New Roman" w:hAnsi="Times New Roman" w:cs="Times New Roman"/>
          <w:sz w:val="26"/>
          <w:szCs w:val="26"/>
        </w:rPr>
        <w:t> </w:t>
      </w:r>
      <w:r w:rsidRPr="006B2824">
        <w:rPr>
          <w:rFonts w:ascii="Times New Roman" w:hAnsi="Times New Roman" w:cs="Times New Roman"/>
          <w:sz w:val="26"/>
          <w:szCs w:val="26"/>
        </w:rPr>
        <w:t>00227645, в якому зазначено, що він володіє державною мовою на середньому рівні другого ступеня.</w:t>
      </w:r>
    </w:p>
    <w:p w:rsidR="00C0546F" w:rsidRPr="006B2824" w:rsidRDefault="00086C38"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Однак в</w:t>
      </w:r>
      <w:r w:rsidR="00C0546F" w:rsidRPr="006B2824">
        <w:rPr>
          <w:rFonts w:ascii="Times New Roman" w:hAnsi="Times New Roman" w:cs="Times New Roman"/>
          <w:sz w:val="26"/>
          <w:szCs w:val="26"/>
        </w:rPr>
        <w:t>ідповідно до пункту 10 частини першої статті 9 Закону України «Про забезпечення функціонування української мови як державної» від 25 квітня 2019 року №</w:t>
      </w:r>
      <w:r w:rsidR="00424548">
        <w:rPr>
          <w:rFonts w:ascii="Times New Roman" w:hAnsi="Times New Roman" w:cs="Times New Roman"/>
          <w:sz w:val="26"/>
          <w:szCs w:val="26"/>
        </w:rPr>
        <w:t> </w:t>
      </w:r>
      <w:r w:rsidR="00C0546F" w:rsidRPr="006B2824">
        <w:rPr>
          <w:rFonts w:ascii="Times New Roman" w:hAnsi="Times New Roman" w:cs="Times New Roman"/>
          <w:sz w:val="26"/>
          <w:szCs w:val="26"/>
        </w:rPr>
        <w:t>2704-VIII (далі – Закон №</w:t>
      </w:r>
      <w:r w:rsidR="00807568">
        <w:rPr>
          <w:rFonts w:ascii="Times New Roman" w:hAnsi="Times New Roman" w:cs="Times New Roman"/>
          <w:sz w:val="26"/>
          <w:szCs w:val="26"/>
        </w:rPr>
        <w:t> </w:t>
      </w:r>
      <w:r w:rsidR="00C0546F" w:rsidRPr="006B2824">
        <w:rPr>
          <w:rFonts w:ascii="Times New Roman" w:hAnsi="Times New Roman" w:cs="Times New Roman"/>
          <w:sz w:val="26"/>
          <w:szCs w:val="26"/>
        </w:rPr>
        <w:t>2704-VIII) судді, які обрані чи призначені відповідно до Конституції України та здійснюють правосуддя на професійній основі, зобов’язані володіти державною мовою та застосовувати її під час виконання службових обов’язків.</w:t>
      </w:r>
    </w:p>
    <w:p w:rsidR="00086C38" w:rsidRPr="006B2824" w:rsidRDefault="00086C38"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Згідно з частиною першою статті 10 Закону №</w:t>
      </w:r>
      <w:r w:rsidR="00807568">
        <w:rPr>
          <w:rFonts w:ascii="Times New Roman" w:hAnsi="Times New Roman" w:cs="Times New Roman"/>
          <w:sz w:val="26"/>
          <w:szCs w:val="26"/>
        </w:rPr>
        <w:t> </w:t>
      </w:r>
      <w:r w:rsidRPr="006B2824">
        <w:rPr>
          <w:rFonts w:ascii="Times New Roman" w:hAnsi="Times New Roman" w:cs="Times New Roman"/>
          <w:sz w:val="26"/>
          <w:szCs w:val="26"/>
        </w:rPr>
        <w:t>2704-VIII вимоги щодо відповідного рівня володіння державною мов</w:t>
      </w:r>
      <w:r w:rsidR="00807568">
        <w:rPr>
          <w:rFonts w:ascii="Times New Roman" w:hAnsi="Times New Roman" w:cs="Times New Roman"/>
          <w:sz w:val="26"/>
          <w:szCs w:val="26"/>
        </w:rPr>
        <w:t>ою особами, визначеними статтею </w:t>
      </w:r>
      <w:r w:rsidRPr="006B2824">
        <w:rPr>
          <w:rFonts w:ascii="Times New Roman" w:hAnsi="Times New Roman" w:cs="Times New Roman"/>
          <w:sz w:val="26"/>
          <w:szCs w:val="26"/>
        </w:rPr>
        <w:t>9</w:t>
      </w:r>
      <w:r w:rsidR="00F261AE">
        <w:rPr>
          <w:rFonts w:ascii="Times New Roman" w:hAnsi="Times New Roman" w:cs="Times New Roman"/>
          <w:sz w:val="26"/>
          <w:szCs w:val="26"/>
        </w:rPr>
        <w:t xml:space="preserve"> </w:t>
      </w:r>
      <w:r w:rsidRPr="006B2824">
        <w:rPr>
          <w:rFonts w:ascii="Times New Roman" w:hAnsi="Times New Roman" w:cs="Times New Roman"/>
          <w:sz w:val="26"/>
          <w:szCs w:val="26"/>
        </w:rPr>
        <w:t>цього Закону, встановлює Національна комісія зі стандартів державної мови.</w:t>
      </w:r>
    </w:p>
    <w:p w:rsidR="00C0546F" w:rsidRPr="006B2824" w:rsidRDefault="00C0546F" w:rsidP="007106C6">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B2824">
        <w:rPr>
          <w:rFonts w:ascii="Times New Roman" w:hAnsi="Times New Roman" w:cs="Times New Roman"/>
          <w:sz w:val="26"/>
          <w:szCs w:val="26"/>
        </w:rPr>
        <w:t>Пунктом 4 рішення Національної комісії зі стандартів державної мови «Про затвердження класифікації рівнів володіння державною мовою та вимог до них» від</w:t>
      </w:r>
      <w:r w:rsidR="00807568">
        <w:rPr>
          <w:rFonts w:ascii="Times New Roman" w:hAnsi="Times New Roman" w:cs="Times New Roman"/>
          <w:sz w:val="26"/>
          <w:szCs w:val="26"/>
        </w:rPr>
        <w:t> </w:t>
      </w:r>
      <w:r w:rsidRPr="006B2824">
        <w:rPr>
          <w:rFonts w:ascii="Times New Roman" w:hAnsi="Times New Roman" w:cs="Times New Roman"/>
          <w:sz w:val="26"/>
          <w:szCs w:val="26"/>
        </w:rPr>
        <w:t>24</w:t>
      </w:r>
      <w:r w:rsidR="00807568">
        <w:rPr>
          <w:rFonts w:ascii="Times New Roman" w:hAnsi="Times New Roman" w:cs="Times New Roman"/>
          <w:sz w:val="26"/>
          <w:szCs w:val="26"/>
        </w:rPr>
        <w:t> </w:t>
      </w:r>
      <w:r w:rsidRPr="006B2824">
        <w:rPr>
          <w:rFonts w:ascii="Times New Roman" w:hAnsi="Times New Roman" w:cs="Times New Roman"/>
          <w:sz w:val="26"/>
          <w:szCs w:val="26"/>
        </w:rPr>
        <w:t>червня 2021 року №</w:t>
      </w:r>
      <w:r w:rsidR="00807568">
        <w:rPr>
          <w:rFonts w:ascii="Times New Roman" w:hAnsi="Times New Roman" w:cs="Times New Roman"/>
          <w:sz w:val="26"/>
          <w:szCs w:val="26"/>
        </w:rPr>
        <w:t> </w:t>
      </w:r>
      <w:r w:rsidRPr="006B2824">
        <w:rPr>
          <w:rFonts w:ascii="Times New Roman" w:hAnsi="Times New Roman" w:cs="Times New Roman"/>
          <w:sz w:val="26"/>
          <w:szCs w:val="26"/>
        </w:rPr>
        <w:t>31</w:t>
      </w:r>
      <w:r w:rsidR="00086C38" w:rsidRPr="006B2824">
        <w:rPr>
          <w:rFonts w:ascii="Times New Roman" w:hAnsi="Times New Roman" w:cs="Times New Roman"/>
          <w:sz w:val="26"/>
          <w:szCs w:val="26"/>
        </w:rPr>
        <w:t>,</w:t>
      </w:r>
      <w:r w:rsidRPr="006B2824">
        <w:rPr>
          <w:rFonts w:ascii="Times New Roman" w:hAnsi="Times New Roman" w:cs="Times New Roman"/>
          <w:sz w:val="26"/>
          <w:szCs w:val="26"/>
        </w:rPr>
        <w:t xml:space="preserve"> </w:t>
      </w:r>
      <w:r w:rsidR="00086C38" w:rsidRPr="006B2824">
        <w:rPr>
          <w:rFonts w:ascii="Times New Roman" w:hAnsi="Times New Roman" w:cs="Times New Roman"/>
          <w:sz w:val="26"/>
          <w:szCs w:val="26"/>
        </w:rPr>
        <w:t>зареєстрован</w:t>
      </w:r>
      <w:r w:rsidR="00807568">
        <w:rPr>
          <w:rFonts w:ascii="Times New Roman" w:hAnsi="Times New Roman" w:cs="Times New Roman"/>
          <w:sz w:val="26"/>
          <w:szCs w:val="26"/>
        </w:rPr>
        <w:t>ого</w:t>
      </w:r>
      <w:r w:rsidR="00424548">
        <w:rPr>
          <w:rFonts w:ascii="Times New Roman" w:hAnsi="Times New Roman" w:cs="Times New Roman"/>
          <w:sz w:val="26"/>
          <w:szCs w:val="26"/>
        </w:rPr>
        <w:t xml:space="preserve"> в</w:t>
      </w:r>
      <w:r w:rsidR="00086C38" w:rsidRPr="006B2824">
        <w:rPr>
          <w:rFonts w:ascii="Times New Roman" w:hAnsi="Times New Roman" w:cs="Times New Roman"/>
          <w:sz w:val="26"/>
          <w:szCs w:val="26"/>
        </w:rPr>
        <w:t xml:space="preserve"> Міністерстві юстиції України 16</w:t>
      </w:r>
      <w:r w:rsidR="00807568">
        <w:rPr>
          <w:rFonts w:ascii="Times New Roman" w:hAnsi="Times New Roman" w:cs="Times New Roman"/>
          <w:sz w:val="26"/>
          <w:szCs w:val="26"/>
        </w:rPr>
        <w:t> </w:t>
      </w:r>
      <w:r w:rsidR="00086C38" w:rsidRPr="006B2824">
        <w:rPr>
          <w:rFonts w:ascii="Times New Roman" w:hAnsi="Times New Roman" w:cs="Times New Roman"/>
          <w:sz w:val="26"/>
          <w:szCs w:val="26"/>
        </w:rPr>
        <w:t>липня 2021 року за №</w:t>
      </w:r>
      <w:r w:rsidR="00807568">
        <w:rPr>
          <w:rFonts w:ascii="Times New Roman" w:hAnsi="Times New Roman" w:cs="Times New Roman"/>
          <w:sz w:val="26"/>
          <w:szCs w:val="26"/>
        </w:rPr>
        <w:t> </w:t>
      </w:r>
      <w:r w:rsidR="00086C38" w:rsidRPr="006B2824">
        <w:rPr>
          <w:rFonts w:ascii="Times New Roman" w:hAnsi="Times New Roman" w:cs="Times New Roman"/>
          <w:sz w:val="26"/>
          <w:szCs w:val="26"/>
        </w:rPr>
        <w:t xml:space="preserve">924/36546, </w:t>
      </w:r>
      <w:r w:rsidRPr="006B2824">
        <w:rPr>
          <w:rFonts w:ascii="Times New Roman" w:hAnsi="Times New Roman" w:cs="Times New Roman"/>
          <w:sz w:val="26"/>
          <w:szCs w:val="26"/>
        </w:rPr>
        <w:t>передбачено, що особи, визначені в частинах першій і другій статті 9 Закону №</w:t>
      </w:r>
      <w:r w:rsidR="00086C38" w:rsidRPr="006B2824">
        <w:rPr>
          <w:rFonts w:ascii="Times New Roman" w:hAnsi="Times New Roman" w:cs="Times New Roman"/>
          <w:sz w:val="26"/>
          <w:szCs w:val="26"/>
        </w:rPr>
        <w:t> </w:t>
      </w:r>
      <w:r w:rsidRPr="006B2824">
        <w:rPr>
          <w:rFonts w:ascii="Times New Roman" w:hAnsi="Times New Roman" w:cs="Times New Roman"/>
          <w:sz w:val="26"/>
          <w:szCs w:val="26"/>
        </w:rPr>
        <w:t>2704-VIII, мають володіти державною мовою на рівні вільного володіння першого ступеня (С1) або на рівні вільного володіння другого ступеня (С2).</w:t>
      </w:r>
    </w:p>
    <w:p w:rsidR="0028103B" w:rsidRPr="006B2824" w:rsidRDefault="00807568" w:rsidP="007106C6">
      <w:pPr>
        <w:pBdr>
          <w:top w:val="nil"/>
          <w:left w:val="nil"/>
          <w:bottom w:val="nil"/>
          <w:right w:val="nil"/>
          <w:between w:val="nil"/>
        </w:pBdr>
        <w:spacing w:after="0" w:line="240" w:lineRule="auto"/>
        <w:ind w:firstLineChars="271" w:firstLine="705"/>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З огляду на наведене</w:t>
      </w:r>
      <w:r w:rsidR="0028103B" w:rsidRPr="006B2824">
        <w:rPr>
          <w:rFonts w:ascii="Times New Roman" w:hAnsi="Times New Roman" w:cs="Times New Roman"/>
          <w:color w:val="000000"/>
          <w:sz w:val="26"/>
          <w:szCs w:val="26"/>
        </w:rPr>
        <w:t xml:space="preserve"> рівень володіння державною мовою</w:t>
      </w:r>
      <w:r w:rsidR="004A6249" w:rsidRPr="006B2824">
        <w:rPr>
          <w:rFonts w:ascii="Times New Roman" w:hAnsi="Times New Roman" w:cs="Times New Roman"/>
          <w:color w:val="000000"/>
          <w:sz w:val="26"/>
          <w:szCs w:val="26"/>
        </w:rPr>
        <w:t xml:space="preserve">, підтверджений поданою </w:t>
      </w:r>
      <w:proofErr w:type="spellStart"/>
      <w:r w:rsidR="005A1BD1" w:rsidRPr="006B2824">
        <w:rPr>
          <w:rFonts w:ascii="Times New Roman" w:hAnsi="Times New Roman" w:cs="Times New Roman"/>
          <w:color w:val="000000"/>
          <w:sz w:val="26"/>
          <w:szCs w:val="26"/>
        </w:rPr>
        <w:t>Сажиновим</w:t>
      </w:r>
      <w:proofErr w:type="spellEnd"/>
      <w:r w:rsidR="005A1BD1" w:rsidRPr="006B2824">
        <w:rPr>
          <w:rFonts w:ascii="Times New Roman" w:hAnsi="Times New Roman" w:cs="Times New Roman"/>
          <w:color w:val="000000"/>
          <w:sz w:val="26"/>
          <w:szCs w:val="26"/>
        </w:rPr>
        <w:t xml:space="preserve"> В.В. </w:t>
      </w:r>
      <w:r>
        <w:rPr>
          <w:rFonts w:ascii="Times New Roman" w:hAnsi="Times New Roman" w:cs="Times New Roman"/>
          <w:color w:val="000000"/>
          <w:sz w:val="26"/>
          <w:szCs w:val="26"/>
        </w:rPr>
        <w:t>копією Д</w:t>
      </w:r>
      <w:r w:rsidR="0028103B" w:rsidRPr="006B2824">
        <w:rPr>
          <w:rFonts w:ascii="Times New Roman" w:hAnsi="Times New Roman" w:cs="Times New Roman"/>
          <w:color w:val="000000"/>
          <w:sz w:val="26"/>
          <w:szCs w:val="26"/>
        </w:rPr>
        <w:t xml:space="preserve">ержавного сертифіката про рівень володіння державною мовою серії УМД </w:t>
      </w:r>
      <w:r w:rsidR="004A6249" w:rsidRPr="006B2824">
        <w:rPr>
          <w:rFonts w:ascii="Times New Roman" w:hAnsi="Times New Roman" w:cs="Times New Roman"/>
          <w:color w:val="000000"/>
          <w:sz w:val="26"/>
          <w:szCs w:val="26"/>
        </w:rPr>
        <w:t>№ </w:t>
      </w:r>
      <w:r w:rsidR="005A1BD1" w:rsidRPr="006B2824">
        <w:rPr>
          <w:rFonts w:ascii="Times New Roman" w:hAnsi="Times New Roman" w:cs="Times New Roman"/>
          <w:color w:val="000000"/>
          <w:sz w:val="26"/>
          <w:szCs w:val="26"/>
        </w:rPr>
        <w:t>00227645</w:t>
      </w:r>
      <w:r w:rsidR="0028103B" w:rsidRPr="006B2824">
        <w:rPr>
          <w:rFonts w:ascii="Times New Roman" w:hAnsi="Times New Roman" w:cs="Times New Roman"/>
          <w:color w:val="000000"/>
          <w:sz w:val="26"/>
          <w:szCs w:val="26"/>
        </w:rPr>
        <w:t xml:space="preserve">, не відповідає вимогам Закону </w:t>
      </w:r>
      <w:r w:rsidR="004A6249" w:rsidRPr="006B2824">
        <w:rPr>
          <w:rFonts w:ascii="Times New Roman" w:hAnsi="Times New Roman" w:cs="Times New Roman"/>
          <w:color w:val="000000"/>
          <w:sz w:val="26"/>
          <w:szCs w:val="26"/>
        </w:rPr>
        <w:t>№ 2704-VIII</w:t>
      </w:r>
      <w:r w:rsidR="005A1BD1" w:rsidRPr="006B2824">
        <w:rPr>
          <w:rFonts w:ascii="Times New Roman" w:hAnsi="Times New Roman" w:cs="Times New Roman"/>
          <w:color w:val="000000"/>
          <w:sz w:val="26"/>
          <w:szCs w:val="26"/>
        </w:rPr>
        <w:t xml:space="preserve">. </w:t>
      </w:r>
      <w:r w:rsidR="005A1BD1" w:rsidRPr="006B2824">
        <w:rPr>
          <w:rFonts w:ascii="Times New Roman" w:hAnsi="Times New Roman" w:cs="Times New Roman"/>
          <w:sz w:val="26"/>
          <w:szCs w:val="26"/>
        </w:rPr>
        <w:t>Це своєю чергою</w:t>
      </w:r>
      <w:r w:rsidR="0028103B" w:rsidRPr="006B2824">
        <w:rPr>
          <w:rFonts w:ascii="Times New Roman" w:hAnsi="Times New Roman" w:cs="Times New Roman"/>
          <w:sz w:val="26"/>
          <w:szCs w:val="26"/>
        </w:rPr>
        <w:t xml:space="preserve"> </w:t>
      </w:r>
      <w:r w:rsidR="0028103B" w:rsidRPr="006B2824">
        <w:rPr>
          <w:rFonts w:ascii="Times New Roman" w:hAnsi="Times New Roman" w:cs="Times New Roman"/>
          <w:color w:val="000000"/>
          <w:sz w:val="26"/>
          <w:szCs w:val="26"/>
        </w:rPr>
        <w:t>вказує на невідповідність ка</w:t>
      </w:r>
      <w:r w:rsidR="004A6249" w:rsidRPr="006B2824">
        <w:rPr>
          <w:rFonts w:ascii="Times New Roman" w:hAnsi="Times New Roman" w:cs="Times New Roman"/>
          <w:color w:val="000000"/>
          <w:sz w:val="26"/>
          <w:szCs w:val="26"/>
        </w:rPr>
        <w:t>ндидата</w:t>
      </w:r>
      <w:r w:rsidR="007106C6" w:rsidRPr="006B2824">
        <w:rPr>
          <w:rFonts w:ascii="Times New Roman" w:hAnsi="Times New Roman" w:cs="Times New Roman"/>
          <w:color w:val="000000"/>
          <w:sz w:val="26"/>
          <w:szCs w:val="26"/>
        </w:rPr>
        <w:t xml:space="preserve"> </w:t>
      </w:r>
      <w:proofErr w:type="spellStart"/>
      <w:r w:rsidR="007106C6" w:rsidRPr="006B2824">
        <w:rPr>
          <w:rFonts w:ascii="Times New Roman" w:hAnsi="Times New Roman" w:cs="Times New Roman"/>
          <w:color w:val="000000"/>
          <w:sz w:val="26"/>
          <w:szCs w:val="26"/>
        </w:rPr>
        <w:t>Сажинова</w:t>
      </w:r>
      <w:proofErr w:type="spellEnd"/>
      <w:r w:rsidR="007106C6" w:rsidRPr="006B2824">
        <w:rPr>
          <w:rFonts w:ascii="Times New Roman" w:hAnsi="Times New Roman" w:cs="Times New Roman"/>
          <w:color w:val="000000"/>
          <w:sz w:val="26"/>
          <w:szCs w:val="26"/>
        </w:rPr>
        <w:t xml:space="preserve"> В.В.</w:t>
      </w:r>
      <w:r w:rsidR="004A6249" w:rsidRPr="006B2824">
        <w:rPr>
          <w:rFonts w:ascii="Times New Roman" w:hAnsi="Times New Roman" w:cs="Times New Roman"/>
          <w:color w:val="000000"/>
          <w:sz w:val="26"/>
          <w:szCs w:val="26"/>
        </w:rPr>
        <w:t xml:space="preserve"> вимогам статті 69 </w:t>
      </w:r>
      <w:r w:rsidR="0028103B" w:rsidRPr="006B2824">
        <w:rPr>
          <w:rFonts w:ascii="Times New Roman" w:hAnsi="Times New Roman" w:cs="Times New Roman"/>
          <w:color w:val="000000"/>
          <w:sz w:val="26"/>
          <w:szCs w:val="26"/>
        </w:rPr>
        <w:t>Закону.</w:t>
      </w:r>
    </w:p>
    <w:p w:rsidR="008304C0" w:rsidRPr="006B2824" w:rsidRDefault="006505AC" w:rsidP="007106C6">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Відповідно до пункту 9.1 Положення </w:t>
      </w:r>
      <w:r w:rsidR="003D48E1" w:rsidRPr="006B2824">
        <w:rPr>
          <w:rFonts w:ascii="Times New Roman" w:hAnsi="Times New Roman" w:cs="Times New Roman"/>
          <w:color w:val="000000"/>
          <w:sz w:val="26"/>
          <w:szCs w:val="26"/>
        </w:rPr>
        <w:t xml:space="preserve">(у редакції рішення Комісії від 29 лютого 2024 року № 72/зп-24) </w:t>
      </w:r>
      <w:r w:rsidRPr="006B2824">
        <w:rPr>
          <w:rFonts w:ascii="Times New Roman" w:hAnsi="Times New Roman" w:cs="Times New Roman"/>
          <w:color w:val="000000"/>
          <w:sz w:val="26"/>
          <w:szCs w:val="26"/>
        </w:rPr>
        <w:t xml:space="preserve">на будь-якому етапі конкурсу Комісія може ухвалити рішення про припинення участі кандидата у ньому, </w:t>
      </w:r>
      <w:r w:rsidR="00807568">
        <w:rPr>
          <w:rFonts w:ascii="Times New Roman" w:hAnsi="Times New Roman" w:cs="Times New Roman"/>
          <w:color w:val="000000"/>
          <w:sz w:val="26"/>
          <w:szCs w:val="26"/>
        </w:rPr>
        <w:t xml:space="preserve">зокрема, </w:t>
      </w:r>
      <w:r w:rsidRPr="006B2824">
        <w:rPr>
          <w:rFonts w:ascii="Times New Roman" w:hAnsi="Times New Roman" w:cs="Times New Roman"/>
          <w:color w:val="000000"/>
          <w:sz w:val="26"/>
          <w:szCs w:val="26"/>
        </w:rPr>
        <w:t xml:space="preserve">з підстав </w:t>
      </w:r>
      <w:r w:rsidR="009C3DDF" w:rsidRPr="006B2824">
        <w:rPr>
          <w:rFonts w:ascii="Times New Roman" w:hAnsi="Times New Roman" w:cs="Times New Roman"/>
          <w:color w:val="000000"/>
          <w:sz w:val="26"/>
          <w:szCs w:val="26"/>
        </w:rPr>
        <w:t>в</w:t>
      </w:r>
      <w:r w:rsidRPr="006B2824">
        <w:rPr>
          <w:rFonts w:ascii="Times New Roman" w:hAnsi="Times New Roman" w:cs="Times New Roman"/>
          <w:color w:val="000000"/>
          <w:sz w:val="26"/>
          <w:szCs w:val="26"/>
        </w:rPr>
        <w:t xml:space="preserve">становлення невідповідності кандидата на посаду судді вимогам, установленим </w:t>
      </w:r>
      <w:r w:rsidR="00393B02" w:rsidRPr="006B2824">
        <w:rPr>
          <w:rFonts w:ascii="Times New Roman" w:hAnsi="Times New Roman" w:cs="Times New Roman"/>
          <w:color w:val="000000"/>
          <w:sz w:val="26"/>
          <w:szCs w:val="26"/>
        </w:rPr>
        <w:t>Конституцією України та Законом.</w:t>
      </w:r>
    </w:p>
    <w:p w:rsidR="001A1EB5" w:rsidRPr="006B2824" w:rsidRDefault="001A1EB5" w:rsidP="007106C6">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З урахуванням викладеного Комісія </w:t>
      </w:r>
      <w:r w:rsidR="001F362C" w:rsidRPr="006B2824">
        <w:rPr>
          <w:rFonts w:ascii="Times New Roman" w:hAnsi="Times New Roman" w:cs="Times New Roman"/>
          <w:color w:val="000000"/>
          <w:sz w:val="26"/>
          <w:szCs w:val="26"/>
        </w:rPr>
        <w:t xml:space="preserve">у пленарному складі </w:t>
      </w:r>
      <w:r w:rsidRPr="006B2824">
        <w:rPr>
          <w:rFonts w:ascii="Times New Roman" w:hAnsi="Times New Roman" w:cs="Times New Roman"/>
          <w:color w:val="000000"/>
          <w:sz w:val="26"/>
          <w:szCs w:val="26"/>
        </w:rPr>
        <w:t xml:space="preserve">дійшла висновку про наявність підстав для припинення участі кандидата </w:t>
      </w:r>
      <w:proofErr w:type="spellStart"/>
      <w:r w:rsidR="00393B02" w:rsidRPr="006B2824">
        <w:rPr>
          <w:rFonts w:ascii="Times New Roman" w:hAnsi="Times New Roman" w:cs="Times New Roman"/>
          <w:color w:val="000000"/>
          <w:sz w:val="26"/>
          <w:szCs w:val="26"/>
        </w:rPr>
        <w:t>Сажинова</w:t>
      </w:r>
      <w:proofErr w:type="spellEnd"/>
      <w:r w:rsidR="00C0546F" w:rsidRPr="006B2824">
        <w:rPr>
          <w:rFonts w:ascii="Times New Roman" w:hAnsi="Times New Roman" w:cs="Times New Roman"/>
          <w:color w:val="000000"/>
          <w:sz w:val="26"/>
          <w:szCs w:val="26"/>
        </w:rPr>
        <w:t xml:space="preserve"> В.</w:t>
      </w:r>
      <w:r w:rsidR="00393B02" w:rsidRPr="006B2824">
        <w:rPr>
          <w:rFonts w:ascii="Times New Roman" w:hAnsi="Times New Roman" w:cs="Times New Roman"/>
          <w:color w:val="000000"/>
          <w:sz w:val="26"/>
          <w:szCs w:val="26"/>
        </w:rPr>
        <w:t>В</w:t>
      </w:r>
      <w:r w:rsidR="00C0546F" w:rsidRPr="006B2824">
        <w:rPr>
          <w:rFonts w:ascii="Times New Roman" w:hAnsi="Times New Roman" w:cs="Times New Roman"/>
          <w:color w:val="000000"/>
          <w:sz w:val="26"/>
          <w:szCs w:val="26"/>
        </w:rPr>
        <w:t>.</w:t>
      </w:r>
      <w:r w:rsidRPr="006B2824">
        <w:rPr>
          <w:rFonts w:ascii="Times New Roman" w:hAnsi="Times New Roman" w:cs="Times New Roman"/>
          <w:color w:val="000000"/>
          <w:sz w:val="26"/>
          <w:szCs w:val="26"/>
        </w:rPr>
        <w:t xml:space="preserve"> у конкурсі на зайняття вакантних посад суддів апеляційних судів, оголошеному рішенням </w:t>
      </w:r>
      <w:r w:rsidR="001162A2" w:rsidRPr="006B2824">
        <w:rPr>
          <w:rFonts w:ascii="Times New Roman" w:hAnsi="Times New Roman" w:cs="Times New Roman"/>
          <w:color w:val="000000"/>
          <w:sz w:val="26"/>
          <w:szCs w:val="26"/>
        </w:rPr>
        <w:t>К</w:t>
      </w:r>
      <w:r w:rsidRPr="006B2824">
        <w:rPr>
          <w:rFonts w:ascii="Times New Roman" w:hAnsi="Times New Roman" w:cs="Times New Roman"/>
          <w:color w:val="000000"/>
          <w:sz w:val="26"/>
          <w:szCs w:val="26"/>
        </w:rPr>
        <w:t>омісії від 14 вересня 2023 року №</w:t>
      </w:r>
      <w:r w:rsidR="00CF4953" w:rsidRPr="006B2824">
        <w:rPr>
          <w:rFonts w:ascii="Times New Roman" w:hAnsi="Times New Roman" w:cs="Times New Roman"/>
          <w:color w:val="000000"/>
          <w:sz w:val="26"/>
          <w:szCs w:val="26"/>
        </w:rPr>
        <w:t> </w:t>
      </w:r>
      <w:r w:rsidR="003071BD" w:rsidRPr="006B2824">
        <w:rPr>
          <w:rFonts w:ascii="Times New Roman" w:hAnsi="Times New Roman" w:cs="Times New Roman"/>
          <w:color w:val="000000"/>
          <w:sz w:val="26"/>
          <w:szCs w:val="26"/>
        </w:rPr>
        <w:t>94/</w:t>
      </w:r>
      <w:proofErr w:type="spellStart"/>
      <w:r w:rsidR="003071BD" w:rsidRPr="006B2824">
        <w:rPr>
          <w:rFonts w:ascii="Times New Roman" w:hAnsi="Times New Roman" w:cs="Times New Roman"/>
          <w:color w:val="000000"/>
          <w:sz w:val="26"/>
          <w:szCs w:val="26"/>
        </w:rPr>
        <w:t>зп</w:t>
      </w:r>
      <w:proofErr w:type="spellEnd"/>
      <w:r w:rsidR="003071BD" w:rsidRPr="006B2824">
        <w:rPr>
          <w:rFonts w:ascii="Times New Roman" w:hAnsi="Times New Roman" w:cs="Times New Roman"/>
          <w:color w:val="000000"/>
          <w:sz w:val="26"/>
          <w:szCs w:val="26"/>
        </w:rPr>
        <w:t>- </w:t>
      </w:r>
      <w:r w:rsidRPr="006B2824">
        <w:rPr>
          <w:rFonts w:ascii="Times New Roman" w:hAnsi="Times New Roman" w:cs="Times New Roman"/>
          <w:color w:val="000000"/>
          <w:sz w:val="26"/>
          <w:szCs w:val="26"/>
        </w:rPr>
        <w:t>23.</w:t>
      </w:r>
    </w:p>
    <w:p w:rsidR="006B32A5" w:rsidRPr="006B2824" w:rsidRDefault="006B32A5" w:rsidP="007106C6">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6B32A5" w:rsidRPr="006B2824" w:rsidRDefault="006B32A5" w:rsidP="007106C6">
      <w:pPr>
        <w:pBdr>
          <w:top w:val="nil"/>
          <w:left w:val="nil"/>
          <w:bottom w:val="nil"/>
          <w:right w:val="nil"/>
          <w:between w:val="nil"/>
        </w:pBdr>
        <w:spacing w:after="0" w:line="240" w:lineRule="auto"/>
        <w:ind w:hanging="3"/>
        <w:jc w:val="both"/>
        <w:rPr>
          <w:rFonts w:ascii="Times New Roman" w:hAnsi="Times New Roman" w:cs="Times New Roman"/>
          <w:color w:val="000000"/>
          <w:sz w:val="26"/>
          <w:szCs w:val="26"/>
        </w:rPr>
      </w:pPr>
    </w:p>
    <w:p w:rsidR="006B32A5" w:rsidRPr="006B2824" w:rsidRDefault="006B32A5" w:rsidP="007106C6">
      <w:pPr>
        <w:pBdr>
          <w:top w:val="nil"/>
          <w:left w:val="nil"/>
          <w:bottom w:val="nil"/>
          <w:right w:val="nil"/>
          <w:between w:val="nil"/>
        </w:pBdr>
        <w:spacing w:after="0" w:line="240" w:lineRule="auto"/>
        <w:ind w:hanging="3"/>
        <w:jc w:val="center"/>
        <w:rPr>
          <w:rFonts w:ascii="Times New Roman" w:hAnsi="Times New Roman" w:cs="Times New Roman"/>
          <w:color w:val="000000"/>
          <w:sz w:val="26"/>
          <w:szCs w:val="26"/>
        </w:rPr>
      </w:pPr>
      <w:r w:rsidRPr="006B2824">
        <w:rPr>
          <w:rFonts w:ascii="Times New Roman" w:hAnsi="Times New Roman" w:cs="Times New Roman"/>
          <w:color w:val="000000"/>
          <w:sz w:val="26"/>
          <w:szCs w:val="26"/>
        </w:rPr>
        <w:t>вирішила:</w:t>
      </w:r>
    </w:p>
    <w:p w:rsidR="006B32A5" w:rsidRPr="006B2824" w:rsidRDefault="006B32A5" w:rsidP="007106C6">
      <w:pPr>
        <w:pBdr>
          <w:top w:val="nil"/>
          <w:left w:val="nil"/>
          <w:bottom w:val="nil"/>
          <w:right w:val="nil"/>
          <w:between w:val="nil"/>
        </w:pBdr>
        <w:spacing w:after="0" w:line="240" w:lineRule="auto"/>
        <w:ind w:hanging="3"/>
        <w:jc w:val="both"/>
        <w:rPr>
          <w:rFonts w:ascii="Times New Roman" w:hAnsi="Times New Roman" w:cs="Times New Roman"/>
          <w:color w:val="000000"/>
          <w:sz w:val="26"/>
          <w:szCs w:val="26"/>
        </w:rPr>
      </w:pPr>
    </w:p>
    <w:p w:rsidR="006B32A5" w:rsidRPr="006B2824" w:rsidRDefault="006505AC" w:rsidP="00730621">
      <w:pPr>
        <w:pBdr>
          <w:top w:val="nil"/>
          <w:left w:val="nil"/>
          <w:bottom w:val="nil"/>
          <w:right w:val="nil"/>
          <w:between w:val="nil"/>
        </w:pBdr>
        <w:spacing w:after="0" w:line="240" w:lineRule="auto"/>
        <w:ind w:left="3"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припинити участь </w:t>
      </w:r>
      <w:proofErr w:type="spellStart"/>
      <w:r w:rsidR="00F42A5A" w:rsidRPr="006B2824">
        <w:rPr>
          <w:rFonts w:ascii="Times New Roman" w:hAnsi="Times New Roman" w:cs="Times New Roman"/>
          <w:color w:val="000000"/>
          <w:sz w:val="26"/>
          <w:szCs w:val="26"/>
        </w:rPr>
        <w:t>Сажинова</w:t>
      </w:r>
      <w:proofErr w:type="spellEnd"/>
      <w:r w:rsidR="00F42A5A" w:rsidRPr="006B2824">
        <w:rPr>
          <w:rFonts w:ascii="Times New Roman" w:hAnsi="Times New Roman" w:cs="Times New Roman"/>
          <w:color w:val="000000"/>
          <w:sz w:val="26"/>
          <w:szCs w:val="26"/>
        </w:rPr>
        <w:t xml:space="preserve"> Владислава Володимировича </w:t>
      </w:r>
      <w:r w:rsidRPr="006B2824">
        <w:rPr>
          <w:rFonts w:ascii="Times New Roman" w:hAnsi="Times New Roman" w:cs="Times New Roman"/>
          <w:color w:val="000000"/>
          <w:sz w:val="26"/>
          <w:szCs w:val="26"/>
        </w:rPr>
        <w:t xml:space="preserve">в конкурсі на зайняття вакантних посад </w:t>
      </w:r>
      <w:r w:rsidR="00920BC3" w:rsidRPr="006B2824">
        <w:rPr>
          <w:rFonts w:ascii="Times New Roman" w:hAnsi="Times New Roman" w:cs="Times New Roman"/>
          <w:color w:val="000000"/>
          <w:sz w:val="26"/>
          <w:szCs w:val="26"/>
        </w:rPr>
        <w:t>суддів апеляційних судів</w:t>
      </w:r>
      <w:r w:rsidRPr="006B2824">
        <w:rPr>
          <w:rFonts w:ascii="Times New Roman" w:hAnsi="Times New Roman" w:cs="Times New Roman"/>
          <w:color w:val="000000"/>
          <w:sz w:val="26"/>
          <w:szCs w:val="26"/>
        </w:rPr>
        <w:t xml:space="preserve">, оголошеному рішенням </w:t>
      </w:r>
      <w:r w:rsidR="000D2A9C" w:rsidRPr="006B2824">
        <w:rPr>
          <w:rFonts w:ascii="Times New Roman" w:hAnsi="Times New Roman" w:cs="Times New Roman"/>
          <w:color w:val="000000"/>
          <w:sz w:val="26"/>
          <w:szCs w:val="26"/>
        </w:rPr>
        <w:t xml:space="preserve">Вищої кваліфікаційної комісії суддів України </w:t>
      </w:r>
      <w:r w:rsidR="00042A36" w:rsidRPr="006B2824">
        <w:rPr>
          <w:rFonts w:ascii="Times New Roman" w:hAnsi="Times New Roman" w:cs="Times New Roman"/>
          <w:color w:val="000000"/>
          <w:sz w:val="26"/>
          <w:szCs w:val="26"/>
        </w:rPr>
        <w:t>від 14 вересня 2023 року № </w:t>
      </w:r>
      <w:r w:rsidRPr="006B2824">
        <w:rPr>
          <w:rFonts w:ascii="Times New Roman" w:hAnsi="Times New Roman" w:cs="Times New Roman"/>
          <w:color w:val="000000"/>
          <w:sz w:val="26"/>
          <w:szCs w:val="26"/>
        </w:rPr>
        <w:t>9</w:t>
      </w:r>
      <w:r w:rsidR="008056BA" w:rsidRPr="006B2824">
        <w:rPr>
          <w:rFonts w:ascii="Times New Roman" w:hAnsi="Times New Roman" w:cs="Times New Roman"/>
          <w:color w:val="000000"/>
          <w:sz w:val="26"/>
          <w:szCs w:val="26"/>
          <w:lang w:val="en-US"/>
        </w:rPr>
        <w:t>4</w:t>
      </w:r>
      <w:r w:rsidRPr="006B2824">
        <w:rPr>
          <w:rFonts w:ascii="Times New Roman" w:hAnsi="Times New Roman" w:cs="Times New Roman"/>
          <w:color w:val="000000"/>
          <w:sz w:val="26"/>
          <w:szCs w:val="26"/>
        </w:rPr>
        <w:t>/зп-23</w:t>
      </w:r>
      <w:r w:rsidR="006B32A5" w:rsidRPr="006B2824">
        <w:rPr>
          <w:rFonts w:ascii="Times New Roman" w:hAnsi="Times New Roman" w:cs="Times New Roman"/>
          <w:color w:val="000000"/>
          <w:sz w:val="26"/>
          <w:szCs w:val="26"/>
        </w:rPr>
        <w:t>.</w:t>
      </w:r>
    </w:p>
    <w:p w:rsidR="006B32A5" w:rsidRPr="006B2824" w:rsidRDefault="006B32A5" w:rsidP="007106C6">
      <w:pPr>
        <w:pBdr>
          <w:top w:val="nil"/>
          <w:left w:val="nil"/>
          <w:bottom w:val="nil"/>
          <w:right w:val="nil"/>
          <w:between w:val="nil"/>
        </w:pBdr>
        <w:spacing w:before="120" w:after="120" w:line="240" w:lineRule="auto"/>
        <w:ind w:hanging="3"/>
        <w:jc w:val="both"/>
        <w:rPr>
          <w:rFonts w:ascii="Times New Roman" w:hAnsi="Times New Roman" w:cs="Times New Roman"/>
          <w:color w:val="000000"/>
          <w:sz w:val="26"/>
          <w:szCs w:val="26"/>
        </w:rPr>
      </w:pPr>
      <w:bookmarkStart w:id="0" w:name="_GoBack"/>
      <w:bookmarkEnd w:id="0"/>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color w:val="1D1D1B"/>
          <w:sz w:val="26"/>
          <w:szCs w:val="26"/>
        </w:rPr>
        <w:t>Головуючий</w:t>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00F261AE">
        <w:rPr>
          <w:sz w:val="26"/>
          <w:szCs w:val="26"/>
          <w:lang w:eastAsia="ru-RU"/>
        </w:rPr>
        <w:tab/>
      </w:r>
      <w:r w:rsidR="00F261AE" w:rsidRPr="006B2824">
        <w:rPr>
          <w:sz w:val="26"/>
          <w:szCs w:val="26"/>
          <w:lang w:eastAsia="ru-RU"/>
        </w:rPr>
        <w:t xml:space="preserve">         </w:t>
      </w:r>
      <w:r w:rsidRPr="006B2824">
        <w:rPr>
          <w:color w:val="1D1D1B"/>
          <w:sz w:val="26"/>
          <w:szCs w:val="26"/>
        </w:rPr>
        <w:t>Руслан СИДОРОВИЧ</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color w:val="1D1D1B"/>
          <w:sz w:val="26"/>
          <w:szCs w:val="26"/>
        </w:rPr>
        <w:t>Члени Комісії:</w:t>
      </w:r>
      <w:r w:rsidRPr="006B2824">
        <w:rPr>
          <w:sz w:val="26"/>
          <w:szCs w:val="26"/>
          <w:lang w:eastAsia="ru-RU"/>
        </w:rPr>
        <w:t xml:space="preserve"> </w:t>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Людмила ВОЛКОВА</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t xml:space="preserve">         Ярослав ДУХ</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Роман КИДИСЮК</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Надія КОБЕЦЬКА</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Олег КОЛІУШ</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Руслан МЕЛЬНИК</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Олексій ОМЕЛЬЯН</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sz w:val="26"/>
          <w:szCs w:val="26"/>
          <w:lang w:eastAsia="ru-RU"/>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Андрій ПАСІЧНИК</w:t>
      </w:r>
    </w:p>
    <w:p w:rsidR="002769D7" w:rsidRPr="006B2824" w:rsidRDefault="00F261AE"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Pr>
          <w:sz w:val="26"/>
          <w:szCs w:val="26"/>
          <w:lang w:eastAsia="ru-RU"/>
        </w:rPr>
        <w:tab/>
      </w:r>
      <w:r w:rsidRPr="006B2824">
        <w:rPr>
          <w:sz w:val="26"/>
          <w:szCs w:val="26"/>
          <w:lang w:eastAsia="ru-RU"/>
        </w:rPr>
        <w:tab/>
      </w:r>
      <w:r w:rsidRPr="006B2824">
        <w:rPr>
          <w:sz w:val="26"/>
          <w:szCs w:val="26"/>
          <w:lang w:eastAsia="ru-RU"/>
        </w:rPr>
        <w:tab/>
        <w:t xml:space="preserve">         </w:t>
      </w:r>
      <w:r w:rsidR="002769D7" w:rsidRPr="006B2824">
        <w:rPr>
          <w:color w:val="1D1D1B"/>
          <w:sz w:val="26"/>
          <w:szCs w:val="26"/>
        </w:rPr>
        <w:t>Роман САБОДАШ</w:t>
      </w:r>
    </w:p>
    <w:p w:rsidR="002769D7" w:rsidRPr="006B2824" w:rsidRDefault="00F261AE"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002769D7" w:rsidRPr="006B2824">
        <w:rPr>
          <w:color w:val="1D1D1B"/>
          <w:sz w:val="26"/>
          <w:szCs w:val="26"/>
        </w:rPr>
        <w:t>Сергій ЧУМАК</w:t>
      </w:r>
    </w:p>
    <w:p w:rsidR="002769D7" w:rsidRPr="006B2824" w:rsidRDefault="002769D7" w:rsidP="00730621">
      <w:pPr>
        <w:pStyle w:val="rtejustify"/>
        <w:shd w:val="clear" w:color="auto" w:fill="FFFFFF"/>
        <w:spacing w:before="120" w:beforeAutospacing="0" w:after="120" w:afterAutospacing="0" w:line="360" w:lineRule="auto"/>
        <w:ind w:left="2" w:hanging="2"/>
        <w:jc w:val="both"/>
        <w:rPr>
          <w:color w:val="1D1D1B"/>
          <w:sz w:val="26"/>
          <w:szCs w:val="26"/>
        </w:rPr>
      </w:pP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sidRPr="006B2824">
        <w:rPr>
          <w:color w:val="1D1D1B"/>
          <w:sz w:val="26"/>
          <w:szCs w:val="26"/>
        </w:rPr>
        <w:t>Галина ШЕВЧУК</w:t>
      </w:r>
    </w:p>
    <w:sectPr w:rsidR="002769D7" w:rsidRPr="006B2824" w:rsidSect="003D48E1">
      <w:headerReference w:type="default" r:id="rId8"/>
      <w:pgSz w:w="11906" w:h="16838"/>
      <w:pgMar w:top="850"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6BBE" w:rsidRDefault="001F6BBE" w:rsidP="001F6BBE">
      <w:pPr>
        <w:spacing w:after="0" w:line="240" w:lineRule="auto"/>
      </w:pPr>
      <w:r>
        <w:separator/>
      </w:r>
    </w:p>
  </w:endnote>
  <w:endnote w:type="continuationSeparator" w:id="0">
    <w:p w:rsidR="001F6BBE" w:rsidRDefault="001F6BBE" w:rsidP="001F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6BBE" w:rsidRDefault="001F6BBE" w:rsidP="001F6BBE">
      <w:pPr>
        <w:spacing w:after="0" w:line="240" w:lineRule="auto"/>
      </w:pPr>
      <w:r>
        <w:separator/>
      </w:r>
    </w:p>
  </w:footnote>
  <w:footnote w:type="continuationSeparator" w:id="0">
    <w:p w:rsidR="001F6BBE" w:rsidRDefault="001F6BBE" w:rsidP="001F6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001620"/>
      <w:docPartObj>
        <w:docPartGallery w:val="Page Numbers (Top of Page)"/>
        <w:docPartUnique/>
      </w:docPartObj>
    </w:sdtPr>
    <w:sdtEndPr/>
    <w:sdtContent>
      <w:p w:rsidR="001F6BBE" w:rsidRDefault="001F6BBE">
        <w:pPr>
          <w:pStyle w:val="a7"/>
          <w:jc w:val="center"/>
        </w:pPr>
        <w:r>
          <w:fldChar w:fldCharType="begin"/>
        </w:r>
        <w:r>
          <w:instrText>PAGE   \* MERGEFORMAT</w:instrText>
        </w:r>
        <w:r>
          <w:fldChar w:fldCharType="separate"/>
        </w:r>
        <w:r w:rsidR="00E626A5">
          <w:rPr>
            <w:noProof/>
          </w:rPr>
          <w:t>3</w:t>
        </w:r>
        <w:r>
          <w:fldChar w:fldCharType="end"/>
        </w:r>
      </w:p>
    </w:sdtContent>
  </w:sdt>
  <w:p w:rsidR="001F6BBE" w:rsidRDefault="001F6B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65"/>
    <w:rsid w:val="000029C6"/>
    <w:rsid w:val="00037CA2"/>
    <w:rsid w:val="0004150F"/>
    <w:rsid w:val="00042A36"/>
    <w:rsid w:val="00065577"/>
    <w:rsid w:val="00086C38"/>
    <w:rsid w:val="00095F7A"/>
    <w:rsid w:val="000D2A9C"/>
    <w:rsid w:val="000E4D08"/>
    <w:rsid w:val="00102D1A"/>
    <w:rsid w:val="001162A2"/>
    <w:rsid w:val="00131386"/>
    <w:rsid w:val="00153C62"/>
    <w:rsid w:val="00164E8A"/>
    <w:rsid w:val="001A1EB5"/>
    <w:rsid w:val="001B0B3E"/>
    <w:rsid w:val="001C300F"/>
    <w:rsid w:val="001E1BF9"/>
    <w:rsid w:val="001F362C"/>
    <w:rsid w:val="001F6BBE"/>
    <w:rsid w:val="002245AB"/>
    <w:rsid w:val="002769D7"/>
    <w:rsid w:val="0028103B"/>
    <w:rsid w:val="00294580"/>
    <w:rsid w:val="002975C6"/>
    <w:rsid w:val="002B3C5D"/>
    <w:rsid w:val="002C125D"/>
    <w:rsid w:val="002E7267"/>
    <w:rsid w:val="003071BD"/>
    <w:rsid w:val="00334E5E"/>
    <w:rsid w:val="0033682B"/>
    <w:rsid w:val="00357842"/>
    <w:rsid w:val="00365AD3"/>
    <w:rsid w:val="00365B47"/>
    <w:rsid w:val="003928C8"/>
    <w:rsid w:val="00393B02"/>
    <w:rsid w:val="003C565D"/>
    <w:rsid w:val="003D48E1"/>
    <w:rsid w:val="003E42FF"/>
    <w:rsid w:val="00423E47"/>
    <w:rsid w:val="00424548"/>
    <w:rsid w:val="004265DE"/>
    <w:rsid w:val="00466038"/>
    <w:rsid w:val="004A6249"/>
    <w:rsid w:val="004D1109"/>
    <w:rsid w:val="004D5890"/>
    <w:rsid w:val="00510F14"/>
    <w:rsid w:val="005144E1"/>
    <w:rsid w:val="005A1BD1"/>
    <w:rsid w:val="005A543A"/>
    <w:rsid w:val="005F0064"/>
    <w:rsid w:val="006229AF"/>
    <w:rsid w:val="006505AC"/>
    <w:rsid w:val="0065217D"/>
    <w:rsid w:val="006642C9"/>
    <w:rsid w:val="006A6E87"/>
    <w:rsid w:val="006B2824"/>
    <w:rsid w:val="006B32A5"/>
    <w:rsid w:val="006E18B1"/>
    <w:rsid w:val="00701C08"/>
    <w:rsid w:val="0071050C"/>
    <w:rsid w:val="007106C6"/>
    <w:rsid w:val="007210FA"/>
    <w:rsid w:val="00730621"/>
    <w:rsid w:val="00771C5D"/>
    <w:rsid w:val="007A4AF6"/>
    <w:rsid w:val="007C6307"/>
    <w:rsid w:val="007D41FB"/>
    <w:rsid w:val="007E042F"/>
    <w:rsid w:val="007F414F"/>
    <w:rsid w:val="008056BA"/>
    <w:rsid w:val="00807568"/>
    <w:rsid w:val="008304C0"/>
    <w:rsid w:val="00834F05"/>
    <w:rsid w:val="00837659"/>
    <w:rsid w:val="00837CCA"/>
    <w:rsid w:val="008C273E"/>
    <w:rsid w:val="008C476A"/>
    <w:rsid w:val="00902958"/>
    <w:rsid w:val="00920BC3"/>
    <w:rsid w:val="00941831"/>
    <w:rsid w:val="009533EF"/>
    <w:rsid w:val="00975F2D"/>
    <w:rsid w:val="009A237F"/>
    <w:rsid w:val="009A49D4"/>
    <w:rsid w:val="009C3DDF"/>
    <w:rsid w:val="009F48BC"/>
    <w:rsid w:val="009F781A"/>
    <w:rsid w:val="00A02681"/>
    <w:rsid w:val="00A55E68"/>
    <w:rsid w:val="00A57581"/>
    <w:rsid w:val="00B2140F"/>
    <w:rsid w:val="00B40A0D"/>
    <w:rsid w:val="00B677F5"/>
    <w:rsid w:val="00BB2E1C"/>
    <w:rsid w:val="00BD2CDA"/>
    <w:rsid w:val="00C0546F"/>
    <w:rsid w:val="00CB2D38"/>
    <w:rsid w:val="00CC2854"/>
    <w:rsid w:val="00CC3F90"/>
    <w:rsid w:val="00CF4953"/>
    <w:rsid w:val="00D06BEF"/>
    <w:rsid w:val="00D152B9"/>
    <w:rsid w:val="00D21430"/>
    <w:rsid w:val="00D565D3"/>
    <w:rsid w:val="00D7324E"/>
    <w:rsid w:val="00D74069"/>
    <w:rsid w:val="00D75225"/>
    <w:rsid w:val="00D8193A"/>
    <w:rsid w:val="00D911FF"/>
    <w:rsid w:val="00D96A6B"/>
    <w:rsid w:val="00DA4273"/>
    <w:rsid w:val="00DD1765"/>
    <w:rsid w:val="00E01620"/>
    <w:rsid w:val="00E34112"/>
    <w:rsid w:val="00E626A5"/>
    <w:rsid w:val="00E62F5E"/>
    <w:rsid w:val="00E7164B"/>
    <w:rsid w:val="00E85073"/>
    <w:rsid w:val="00E85834"/>
    <w:rsid w:val="00EA1B44"/>
    <w:rsid w:val="00EE53B7"/>
    <w:rsid w:val="00F261AE"/>
    <w:rsid w:val="00F42A5A"/>
    <w:rsid w:val="00FD1376"/>
    <w:rsid w:val="00FE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4E0F"/>
  <w15:chartTrackingRefBased/>
  <w15:docId w15:val="{58546753-B11F-424D-AE4E-C22D4DC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F6BB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F6BBE"/>
    <w:rPr>
      <w:rFonts w:ascii="Segoe UI" w:hAnsi="Segoe UI" w:cs="Segoe UI"/>
      <w:sz w:val="18"/>
      <w:szCs w:val="18"/>
    </w:rPr>
  </w:style>
  <w:style w:type="paragraph" w:styleId="a7">
    <w:name w:val="header"/>
    <w:basedOn w:val="a"/>
    <w:link w:val="a8"/>
    <w:uiPriority w:val="99"/>
    <w:unhideWhenUsed/>
    <w:rsid w:val="001F6BB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F6BBE"/>
  </w:style>
  <w:style w:type="paragraph" w:styleId="a9">
    <w:name w:val="footer"/>
    <w:basedOn w:val="a"/>
    <w:link w:val="aa"/>
    <w:uiPriority w:val="99"/>
    <w:unhideWhenUsed/>
    <w:rsid w:val="001F6BB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F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0A60-8EB1-473C-83F6-13C2ED38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4807</Words>
  <Characters>2741</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Власенко Наталія Євгеніївна</cp:lastModifiedBy>
  <cp:revision>3</cp:revision>
  <cp:lastPrinted>2024-04-11T14:29:00Z</cp:lastPrinted>
  <dcterms:created xsi:type="dcterms:W3CDTF">2024-06-17T10:17:00Z</dcterms:created>
  <dcterms:modified xsi:type="dcterms:W3CDTF">2024-06-18T06:46:00Z</dcterms:modified>
</cp:coreProperties>
</file>