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CADA9" w14:textId="038A8664" w:rsidR="00E6359F" w:rsidRPr="0026447D" w:rsidRDefault="00E6359F" w:rsidP="00801E46">
      <w:pPr>
        <w:jc w:val="center"/>
        <w:rPr>
          <w:lang w:val="uk-UA"/>
        </w:rPr>
      </w:pPr>
      <w:r w:rsidRPr="0026447D">
        <w:rPr>
          <w:kern w:val="1"/>
          <w:lang w:val="uk-UA" w:eastAsia="uk-UA"/>
        </w:rPr>
        <w:drawing>
          <wp:inline distT="0" distB="0" distL="0" distR="0" wp14:anchorId="53ABC7CC" wp14:editId="1338C281">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673EE9FC" w14:textId="77777777" w:rsidR="00E6359F" w:rsidRPr="0026447D" w:rsidRDefault="00E6359F" w:rsidP="00E6359F">
      <w:pPr>
        <w:rPr>
          <w:sz w:val="16"/>
          <w:szCs w:val="16"/>
          <w:lang w:val="uk-UA"/>
        </w:rPr>
      </w:pPr>
    </w:p>
    <w:p w14:paraId="73A34E39" w14:textId="77777777" w:rsidR="00E6359F" w:rsidRPr="00365B7E" w:rsidRDefault="00E6359F" w:rsidP="00E6359F">
      <w:pPr>
        <w:ind w:right="57"/>
        <w:jc w:val="center"/>
        <w:rPr>
          <w:sz w:val="36"/>
          <w:szCs w:val="36"/>
          <w:lang w:val="uk-UA"/>
        </w:rPr>
      </w:pPr>
      <w:r w:rsidRPr="00365B7E">
        <w:rPr>
          <w:sz w:val="36"/>
          <w:szCs w:val="36"/>
          <w:lang w:val="uk-UA"/>
        </w:rPr>
        <w:t>ВИЩА КВАЛІФІКАЦІЙНА КОМІСІЯ СУДДІВ УКРАЇНИ</w:t>
      </w:r>
    </w:p>
    <w:p w14:paraId="5AFCDB97" w14:textId="77777777" w:rsidR="00E6359F" w:rsidRPr="00365B7E" w:rsidRDefault="00E6359F" w:rsidP="00E6359F">
      <w:pPr>
        <w:ind w:right="57"/>
        <w:jc w:val="center"/>
        <w:rPr>
          <w:lang w:val="uk-UA"/>
        </w:rPr>
      </w:pPr>
    </w:p>
    <w:p w14:paraId="31810580" w14:textId="280DD1F7" w:rsidR="00E6359F" w:rsidRPr="00365B7E" w:rsidRDefault="003F5CE6" w:rsidP="00E6359F">
      <w:pPr>
        <w:shd w:val="clear" w:color="auto" w:fill="FFFFFF"/>
        <w:spacing w:after="240"/>
        <w:jc w:val="both"/>
        <w:rPr>
          <w:lang w:val="uk-UA"/>
        </w:rPr>
      </w:pPr>
      <w:r>
        <w:rPr>
          <w:lang w:val="uk-UA"/>
        </w:rPr>
        <w:t>2</w:t>
      </w:r>
      <w:r w:rsidR="009F2DFC">
        <w:rPr>
          <w:lang w:val="uk-UA"/>
        </w:rPr>
        <w:t xml:space="preserve">7 </w:t>
      </w:r>
      <w:r>
        <w:rPr>
          <w:lang w:val="uk-UA"/>
        </w:rPr>
        <w:t xml:space="preserve">лютого </w:t>
      </w:r>
      <w:r w:rsidR="00E6359F" w:rsidRPr="00365B7E">
        <w:rPr>
          <w:lang w:val="uk-UA"/>
        </w:rPr>
        <w:t>202</w:t>
      </w:r>
      <w:r>
        <w:rPr>
          <w:lang w:val="uk-UA"/>
        </w:rPr>
        <w:t>5</w:t>
      </w:r>
      <w:r w:rsidR="00E6359F" w:rsidRPr="00365B7E">
        <w:rPr>
          <w:lang w:val="uk-UA"/>
        </w:rPr>
        <w:t xml:space="preserve"> року</w:t>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E6359F" w:rsidRPr="00365B7E">
        <w:rPr>
          <w:lang w:val="uk-UA"/>
        </w:rPr>
        <w:tab/>
      </w:r>
      <w:r w:rsidR="00933D0C" w:rsidRPr="00365B7E">
        <w:rPr>
          <w:lang w:val="uk-UA"/>
        </w:rPr>
        <w:tab/>
      </w:r>
      <w:r w:rsidR="00AD63A6" w:rsidRPr="00365B7E">
        <w:rPr>
          <w:lang w:val="uk-UA"/>
        </w:rPr>
        <w:t xml:space="preserve"> </w:t>
      </w:r>
      <w:r w:rsidR="00E6359F" w:rsidRPr="00365B7E">
        <w:rPr>
          <w:lang w:val="uk-UA"/>
        </w:rPr>
        <w:t xml:space="preserve">  </w:t>
      </w:r>
      <w:r w:rsidR="00933D0C" w:rsidRPr="00365B7E">
        <w:rPr>
          <w:lang w:val="uk-UA"/>
        </w:rPr>
        <w:t xml:space="preserve">  </w:t>
      </w:r>
      <w:r w:rsidR="00E6359F" w:rsidRPr="00365B7E">
        <w:rPr>
          <w:lang w:val="uk-UA"/>
        </w:rPr>
        <w:t xml:space="preserve"> м. Київ</w:t>
      </w:r>
    </w:p>
    <w:p w14:paraId="3DBCCA94" w14:textId="4B80C3E1" w:rsidR="00E6359F" w:rsidRPr="00801E46" w:rsidRDefault="00E6359F" w:rsidP="00E6359F">
      <w:pPr>
        <w:shd w:val="clear" w:color="auto" w:fill="FFFFFF"/>
        <w:spacing w:after="240"/>
        <w:ind w:right="134"/>
        <w:jc w:val="center"/>
        <w:rPr>
          <w:bCs/>
          <w:u w:val="single"/>
          <w:lang w:val="uk-UA"/>
        </w:rPr>
      </w:pPr>
      <w:r w:rsidRPr="00365B7E">
        <w:rPr>
          <w:bCs/>
          <w:lang w:val="uk-UA"/>
        </w:rPr>
        <w:t xml:space="preserve">Р І Ш Е Н </w:t>
      </w:r>
      <w:proofErr w:type="spellStart"/>
      <w:r w:rsidRPr="00365B7E">
        <w:rPr>
          <w:bCs/>
          <w:lang w:val="uk-UA"/>
        </w:rPr>
        <w:t>Н</w:t>
      </w:r>
      <w:proofErr w:type="spellEnd"/>
      <w:r w:rsidRPr="00365B7E">
        <w:rPr>
          <w:bCs/>
          <w:lang w:val="uk-UA"/>
        </w:rPr>
        <w:t xml:space="preserve"> Я  № </w:t>
      </w:r>
      <w:r w:rsidR="00801E46">
        <w:rPr>
          <w:bCs/>
          <w:u w:val="single"/>
          <w:lang w:val="uk-UA"/>
        </w:rPr>
        <w:t>28/ко-25</w:t>
      </w:r>
    </w:p>
    <w:p w14:paraId="71B61739" w14:textId="77777777" w:rsidR="00C44721" w:rsidRPr="00365B7E" w:rsidRDefault="00C44721" w:rsidP="00C44721">
      <w:pPr>
        <w:shd w:val="clear" w:color="auto" w:fill="FFFFFF"/>
        <w:tabs>
          <w:tab w:val="left" w:pos="7300"/>
        </w:tabs>
        <w:spacing w:after="120"/>
        <w:jc w:val="both"/>
        <w:rPr>
          <w:lang w:val="uk-UA"/>
        </w:rPr>
      </w:pPr>
      <w:r w:rsidRPr="00365B7E">
        <w:rPr>
          <w:lang w:val="uk-UA"/>
        </w:rPr>
        <w:t>Вища кваліфікаційна комісія суддів України у складі колегії № 4:</w:t>
      </w:r>
    </w:p>
    <w:p w14:paraId="034CBA96" w14:textId="77777777" w:rsidR="00C44721" w:rsidRPr="00365B7E" w:rsidRDefault="00C44721" w:rsidP="00C44721">
      <w:pPr>
        <w:shd w:val="clear" w:color="auto" w:fill="FFFFFF"/>
        <w:tabs>
          <w:tab w:val="left" w:pos="7300"/>
        </w:tabs>
        <w:spacing w:after="120"/>
        <w:jc w:val="both"/>
        <w:rPr>
          <w:lang w:val="uk-UA"/>
        </w:rPr>
      </w:pPr>
      <w:r w:rsidRPr="00365B7E">
        <w:rPr>
          <w:lang w:val="uk-UA"/>
        </w:rPr>
        <w:t>головуючого – Віталія ГАЦЕЛЮКА,</w:t>
      </w:r>
    </w:p>
    <w:p w14:paraId="32F5163C" w14:textId="77777777" w:rsidR="00C44721" w:rsidRPr="00365B7E" w:rsidRDefault="00C44721" w:rsidP="00C44721">
      <w:pPr>
        <w:shd w:val="clear" w:color="auto" w:fill="FFFFFF"/>
        <w:tabs>
          <w:tab w:val="left" w:pos="7300"/>
        </w:tabs>
        <w:spacing w:after="120"/>
        <w:jc w:val="both"/>
        <w:rPr>
          <w:lang w:val="uk-UA"/>
        </w:rPr>
      </w:pPr>
      <w:r w:rsidRPr="00365B7E">
        <w:rPr>
          <w:lang w:val="uk-UA"/>
        </w:rPr>
        <w:t>членів Комісії: Олега КОЛІУША, Руслана МЕЛЬНИКА (доповідач),</w:t>
      </w:r>
    </w:p>
    <w:p w14:paraId="24591416" w14:textId="77777777" w:rsidR="009F2DFC" w:rsidRDefault="009F2DFC" w:rsidP="00933D0C">
      <w:pPr>
        <w:shd w:val="clear" w:color="auto" w:fill="FFFFFF"/>
        <w:tabs>
          <w:tab w:val="left" w:pos="7300"/>
        </w:tabs>
        <w:spacing w:after="120"/>
        <w:jc w:val="both"/>
        <w:rPr>
          <w:lang w:val="uk-UA"/>
        </w:rPr>
      </w:pPr>
    </w:p>
    <w:p w14:paraId="11EDB8DA" w14:textId="128FEEE0" w:rsidR="009F2DFC" w:rsidRDefault="00E6359F" w:rsidP="00933D0C">
      <w:pPr>
        <w:shd w:val="clear" w:color="auto" w:fill="FFFFFF"/>
        <w:tabs>
          <w:tab w:val="left" w:pos="7300"/>
        </w:tabs>
        <w:spacing w:after="120"/>
        <w:jc w:val="both"/>
        <w:rPr>
          <w:lang w:val="uk-UA" w:eastAsia="uk-UA"/>
        </w:rPr>
      </w:pPr>
      <w:r w:rsidRPr="00365B7E">
        <w:rPr>
          <w:lang w:val="uk-UA" w:eastAsia="uk-UA"/>
        </w:rPr>
        <w:t xml:space="preserve">розглянувши питання про </w:t>
      </w:r>
      <w:r w:rsidR="00DB70AB" w:rsidRPr="00DB70AB">
        <w:rPr>
          <w:lang w:val="uk-UA" w:eastAsia="uk-UA"/>
        </w:rPr>
        <w:t xml:space="preserve">припинення проведення кваліфікаційного оцінювання судді П’ятого апеляційного адміністративного суду </w:t>
      </w:r>
      <w:proofErr w:type="spellStart"/>
      <w:r w:rsidR="00DB70AB" w:rsidRPr="00DB70AB">
        <w:rPr>
          <w:lang w:val="uk-UA" w:eastAsia="uk-UA"/>
        </w:rPr>
        <w:t>Домусчі</w:t>
      </w:r>
      <w:proofErr w:type="spellEnd"/>
      <w:r w:rsidR="00DB70AB" w:rsidRPr="00DB70AB">
        <w:rPr>
          <w:lang w:val="uk-UA" w:eastAsia="uk-UA"/>
        </w:rPr>
        <w:t xml:space="preserve"> Степана Дмитровича н</w:t>
      </w:r>
      <w:r w:rsidR="00DB70AB">
        <w:rPr>
          <w:lang w:val="uk-UA" w:eastAsia="uk-UA"/>
        </w:rPr>
        <w:t>а відповідність займаній посаді</w:t>
      </w:r>
      <w:r w:rsidR="009F2DFC">
        <w:rPr>
          <w:lang w:val="uk-UA" w:eastAsia="uk-UA"/>
        </w:rPr>
        <w:t>,</w:t>
      </w:r>
    </w:p>
    <w:p w14:paraId="4E3D91FA" w14:textId="77777777" w:rsidR="00E6359F" w:rsidRPr="00365B7E" w:rsidRDefault="00E6359F" w:rsidP="00E6359F">
      <w:pPr>
        <w:shd w:val="clear" w:color="auto" w:fill="FFFFFF"/>
        <w:tabs>
          <w:tab w:val="left" w:pos="5779"/>
        </w:tabs>
        <w:spacing w:after="240"/>
        <w:jc w:val="center"/>
        <w:rPr>
          <w:lang w:val="uk-UA"/>
        </w:rPr>
      </w:pPr>
      <w:r w:rsidRPr="00365B7E">
        <w:rPr>
          <w:lang w:val="uk-UA"/>
        </w:rPr>
        <w:t>встановила:</w:t>
      </w:r>
    </w:p>
    <w:p w14:paraId="6F768F08" w14:textId="4C4E81FD" w:rsidR="00F44B5D" w:rsidRPr="00365B7E" w:rsidRDefault="00F44B5D" w:rsidP="00F44B5D">
      <w:pPr>
        <w:shd w:val="clear" w:color="auto" w:fill="FFFFFF"/>
        <w:ind w:firstLine="708"/>
        <w:jc w:val="both"/>
        <w:rPr>
          <w:lang w:val="uk-UA"/>
        </w:rPr>
      </w:pPr>
      <w:r w:rsidRPr="00365B7E">
        <w:rPr>
          <w:lang w:val="uk-UA"/>
        </w:rPr>
        <w:t>Згідно</w:t>
      </w:r>
      <w:bookmarkStart w:id="0" w:name="_GoBack"/>
      <w:bookmarkEnd w:id="0"/>
      <w:r w:rsidRPr="00365B7E">
        <w:rPr>
          <w:lang w:val="uk-UA"/>
        </w:rPr>
        <w:t xml:space="preserve"> з підпунктом 4 пункту 16</w:t>
      </w:r>
      <w:r w:rsidRPr="00365B7E">
        <w:rPr>
          <w:vertAlign w:val="superscript"/>
          <w:lang w:val="uk-UA"/>
        </w:rPr>
        <w:t>1</w:t>
      </w:r>
      <w:r w:rsidRPr="00365B7E">
        <w:rPr>
          <w:lang w:val="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w:t>
      </w:r>
      <w:r w:rsidRPr="00801E46">
        <w:rPr>
          <w:sz w:val="96"/>
          <w:szCs w:val="96"/>
          <w:lang w:val="uk-UA"/>
        </w:rPr>
        <w:t xml:space="preserve"> </w:t>
      </w:r>
      <w:r w:rsidRPr="00365B7E">
        <w:rPr>
          <w:lang w:val="uk-UA"/>
        </w:rPr>
        <w:t>або</w:t>
      </w:r>
      <w:r w:rsidRPr="00801E46">
        <w:rPr>
          <w:sz w:val="96"/>
          <w:szCs w:val="96"/>
          <w:lang w:val="uk-UA"/>
        </w:rPr>
        <w:t xml:space="preserve"> </w:t>
      </w:r>
      <w:r w:rsidRPr="00365B7E">
        <w:rPr>
          <w:lang w:val="uk-UA"/>
        </w:rPr>
        <w:t>обрано</w:t>
      </w:r>
      <w:r w:rsidRPr="00801E46">
        <w:rPr>
          <w:sz w:val="96"/>
          <w:szCs w:val="96"/>
          <w:lang w:val="uk-UA"/>
        </w:rPr>
        <w:t xml:space="preserve"> </w:t>
      </w:r>
      <w:r w:rsidRPr="00365B7E">
        <w:rPr>
          <w:lang w:val="uk-UA"/>
        </w:rPr>
        <w:t>суддею</w:t>
      </w:r>
      <w:r w:rsidRPr="00801E46">
        <w:rPr>
          <w:sz w:val="96"/>
          <w:szCs w:val="96"/>
          <w:lang w:val="uk-UA"/>
        </w:rPr>
        <w:t xml:space="preserve"> </w:t>
      </w:r>
      <w:r w:rsidRPr="00365B7E">
        <w:rPr>
          <w:lang w:val="uk-UA"/>
        </w:rPr>
        <w:t>безстроково</w:t>
      </w:r>
      <w:r w:rsidRPr="00801E46">
        <w:rPr>
          <w:sz w:val="96"/>
          <w:szCs w:val="96"/>
          <w:lang w:val="uk-UA"/>
        </w:rPr>
        <w:t xml:space="preserve"> </w:t>
      </w:r>
      <w:r w:rsidRPr="00365B7E">
        <w:rPr>
          <w:lang w:val="uk-UA"/>
        </w:rPr>
        <w:t>до</w:t>
      </w:r>
      <w:r w:rsidRPr="00801E46">
        <w:rPr>
          <w:sz w:val="96"/>
          <w:szCs w:val="96"/>
          <w:lang w:val="uk-UA"/>
        </w:rPr>
        <w:t xml:space="preserve"> </w:t>
      </w:r>
      <w:r w:rsidRPr="00365B7E">
        <w:rPr>
          <w:lang w:val="uk-UA"/>
        </w:rPr>
        <w:t>набрання</w:t>
      </w:r>
      <w:r w:rsidRPr="00801E46">
        <w:rPr>
          <w:sz w:val="96"/>
          <w:szCs w:val="96"/>
          <w:lang w:val="uk-UA"/>
        </w:rPr>
        <w:t xml:space="preserve"> </w:t>
      </w:r>
      <w:r w:rsidRPr="00365B7E">
        <w:rPr>
          <w:lang w:val="uk-UA"/>
        </w:rPr>
        <w:t>чинності</w:t>
      </w:r>
      <w:r w:rsidRPr="00801E46">
        <w:rPr>
          <w:sz w:val="96"/>
          <w:szCs w:val="96"/>
          <w:lang w:val="uk-UA"/>
        </w:rPr>
        <w:t xml:space="preserve"> </w:t>
      </w:r>
      <w:r w:rsidRPr="00365B7E">
        <w:rPr>
          <w:lang w:val="uk-UA"/>
        </w:rPr>
        <w:t>Законом</w:t>
      </w:r>
      <w:r w:rsidRPr="00801E46">
        <w:rPr>
          <w:sz w:val="96"/>
          <w:szCs w:val="96"/>
          <w:lang w:val="uk-UA"/>
        </w:rPr>
        <w:t xml:space="preserve"> </w:t>
      </w:r>
      <w:r w:rsidRPr="00365B7E">
        <w:rPr>
          <w:lang w:val="uk-UA"/>
        </w:rPr>
        <w:t>України</w:t>
      </w:r>
      <w:r w:rsidRPr="00801E46">
        <w:rPr>
          <w:sz w:val="96"/>
          <w:szCs w:val="96"/>
          <w:lang w:val="uk-UA"/>
        </w:rPr>
        <w:t xml:space="preserve"> </w:t>
      </w:r>
      <w:r w:rsidRPr="00365B7E">
        <w:rPr>
          <w:lang w:val="uk-UA"/>
        </w:rPr>
        <w:t>«Про внесення змін до Конституції України (щодо правосуддя)», має бути оцінена в порядку, визначеному законом.</w:t>
      </w:r>
    </w:p>
    <w:p w14:paraId="325A189F" w14:textId="07B9796A" w:rsidR="00F44B5D" w:rsidRPr="00365B7E" w:rsidRDefault="00F44B5D" w:rsidP="00F44B5D">
      <w:pPr>
        <w:shd w:val="clear" w:color="auto" w:fill="FFFFFF"/>
        <w:ind w:firstLine="708"/>
        <w:jc w:val="both"/>
        <w:rPr>
          <w:lang w:val="uk-UA"/>
        </w:rPr>
      </w:pPr>
      <w:r w:rsidRPr="00365B7E">
        <w:rPr>
          <w:lang w:val="uk-UA"/>
        </w:rPr>
        <w:t>Пунктом 20 розділу XII «Прикінцеві та перехідні положення» Закону України «Про</w:t>
      </w:r>
      <w:r w:rsidR="00801E46">
        <w:rPr>
          <w:lang w:val="uk-UA"/>
        </w:rPr>
        <w:t> </w:t>
      </w:r>
      <w:r w:rsidRPr="00365B7E">
        <w:rPr>
          <w:lang w:val="uk-UA"/>
        </w:rPr>
        <w:t>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56F6933" w14:textId="77777777" w:rsidR="00F44B5D" w:rsidRPr="00365B7E" w:rsidRDefault="00F44B5D" w:rsidP="00F44B5D">
      <w:pPr>
        <w:shd w:val="clear" w:color="auto" w:fill="FFFFFF"/>
        <w:ind w:firstLine="708"/>
        <w:jc w:val="both"/>
        <w:rPr>
          <w:lang w:val="uk-UA" w:eastAsia="uk-UA"/>
        </w:rPr>
      </w:pPr>
      <w:r w:rsidRPr="00365B7E">
        <w:rPr>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65B7E">
        <w:rPr>
          <w:lang w:val="uk-UA" w:eastAsia="uk-UA"/>
        </w:rPr>
        <w:t>непідтвердження</w:t>
      </w:r>
      <w:proofErr w:type="spellEnd"/>
      <w:r w:rsidRPr="00365B7E">
        <w:rPr>
          <w:lang w:val="uk-UA" w:eastAsia="uk-UA"/>
        </w:rPr>
        <w:t xml:space="preserve"> здатності судді (кандидата на посаду судді) здійснювати правосуддя у відповідному суді.</w:t>
      </w:r>
    </w:p>
    <w:p w14:paraId="1302C9F4" w14:textId="45BB3FE1" w:rsidR="00A9199E" w:rsidRPr="00365B7E" w:rsidRDefault="00A9199E" w:rsidP="00F44B5D">
      <w:pPr>
        <w:shd w:val="clear" w:color="auto" w:fill="FFFFFF"/>
        <w:ind w:firstLine="708"/>
        <w:jc w:val="both"/>
        <w:rPr>
          <w:lang w:val="uk-UA" w:eastAsia="uk-UA"/>
        </w:rPr>
      </w:pPr>
      <w:r w:rsidRPr="00365B7E">
        <w:rPr>
          <w:lang w:val="uk-UA" w:eastAsia="uk-UA"/>
        </w:rPr>
        <w:t>Згідно з частинами першою та другою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1567DF8B" w14:textId="6BB0051A" w:rsidR="00F44B5D" w:rsidRPr="00365B7E" w:rsidRDefault="00F44B5D" w:rsidP="00F44B5D">
      <w:pPr>
        <w:shd w:val="clear" w:color="auto" w:fill="FFFFFF"/>
        <w:ind w:firstLine="708"/>
        <w:jc w:val="both"/>
        <w:rPr>
          <w:lang w:val="uk-UA"/>
        </w:rPr>
      </w:pPr>
      <w:r w:rsidRPr="00365B7E">
        <w:rPr>
          <w:lang w:val="uk-UA"/>
        </w:rPr>
        <w:t xml:space="preserve">Рішенням Комісії від </w:t>
      </w:r>
      <w:r w:rsidR="00A9199E" w:rsidRPr="00365B7E">
        <w:rPr>
          <w:lang w:val="uk-UA"/>
        </w:rPr>
        <w:t>0</w:t>
      </w:r>
      <w:r w:rsidR="00E94592">
        <w:rPr>
          <w:lang w:val="uk-UA"/>
        </w:rPr>
        <w:t xml:space="preserve">1 лютого </w:t>
      </w:r>
      <w:r w:rsidRPr="00365B7E">
        <w:rPr>
          <w:lang w:val="uk-UA"/>
        </w:rPr>
        <w:t>20</w:t>
      </w:r>
      <w:r w:rsidR="00A9199E" w:rsidRPr="00365B7E">
        <w:rPr>
          <w:lang w:val="uk-UA"/>
        </w:rPr>
        <w:t xml:space="preserve">18 року </w:t>
      </w:r>
      <w:r w:rsidRPr="00365B7E">
        <w:rPr>
          <w:lang w:val="uk-UA"/>
        </w:rPr>
        <w:t>№</w:t>
      </w:r>
      <w:r w:rsidR="00E94592">
        <w:rPr>
          <w:lang w:val="uk-UA"/>
        </w:rPr>
        <w:t xml:space="preserve"> 8</w:t>
      </w:r>
      <w:r w:rsidR="00A9199E" w:rsidRPr="00365B7E">
        <w:rPr>
          <w:lang w:val="uk-UA"/>
        </w:rPr>
        <w:t>/зп-18 призначено кваліфікаційн</w:t>
      </w:r>
      <w:r w:rsidR="0092430C">
        <w:rPr>
          <w:lang w:val="uk-UA"/>
        </w:rPr>
        <w:t xml:space="preserve">е </w:t>
      </w:r>
      <w:r w:rsidR="00A9199E" w:rsidRPr="00365B7E">
        <w:rPr>
          <w:lang w:val="uk-UA"/>
        </w:rPr>
        <w:t xml:space="preserve">оцінювання суддів </w:t>
      </w:r>
      <w:r w:rsidR="0092430C">
        <w:rPr>
          <w:lang w:val="uk-UA"/>
        </w:rPr>
        <w:t xml:space="preserve">місцевих та апеляційних судів </w:t>
      </w:r>
      <w:r w:rsidR="00A9199E" w:rsidRPr="00365B7E">
        <w:rPr>
          <w:lang w:val="uk-UA"/>
        </w:rPr>
        <w:t xml:space="preserve">на відповідність займаній посаді, </w:t>
      </w:r>
      <w:r w:rsidRPr="00365B7E">
        <w:rPr>
          <w:lang w:val="uk-UA"/>
        </w:rPr>
        <w:t xml:space="preserve">зокрема судді </w:t>
      </w:r>
      <w:r w:rsidR="00DB70AB">
        <w:rPr>
          <w:lang w:val="uk-UA"/>
        </w:rPr>
        <w:t xml:space="preserve">П’ятого апеляційного адміністративного суду </w:t>
      </w:r>
      <w:proofErr w:type="spellStart"/>
      <w:r w:rsidR="00DB70AB">
        <w:rPr>
          <w:lang w:val="uk-UA"/>
        </w:rPr>
        <w:t>Домусчі</w:t>
      </w:r>
      <w:proofErr w:type="spellEnd"/>
      <w:r w:rsidR="00DB70AB">
        <w:rPr>
          <w:lang w:val="uk-UA"/>
        </w:rPr>
        <w:t xml:space="preserve"> С.Д. </w:t>
      </w:r>
    </w:p>
    <w:p w14:paraId="508F9923" w14:textId="70171561" w:rsidR="00F44B5D" w:rsidRPr="00365B7E" w:rsidRDefault="00F44B5D" w:rsidP="00F44B5D">
      <w:pPr>
        <w:shd w:val="clear" w:color="auto" w:fill="FFFFFF"/>
        <w:ind w:firstLine="709"/>
        <w:jc w:val="both"/>
        <w:rPr>
          <w:rFonts w:eastAsia="Calibri"/>
          <w:lang w:val="uk-UA"/>
        </w:rPr>
      </w:pPr>
      <w:r w:rsidRPr="00365B7E">
        <w:rPr>
          <w:lang w:val="uk-UA" w:eastAsia="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w:t>
      </w:r>
      <w:r w:rsidR="00933D0C" w:rsidRPr="00365B7E">
        <w:rPr>
          <w:lang w:val="uk-UA" w:eastAsia="uk-UA"/>
        </w:rPr>
        <w:t> </w:t>
      </w:r>
      <w:r w:rsidRPr="00365B7E">
        <w:rPr>
          <w:lang w:val="uk-UA" w:eastAsia="uk-UA"/>
        </w:rPr>
        <w:t xml:space="preserve">16 жовтня 2019 року № 193-ІХ (набрав чинності 07 листопада 2019 року) повноваження членів Вищої кваліфікаційної комісії суддів України припинено, у зв’язку з чим </w:t>
      </w:r>
      <w:r w:rsidRPr="00365B7E">
        <w:rPr>
          <w:lang w:val="uk-UA"/>
        </w:rPr>
        <w:t xml:space="preserve">кваліфікаційне оцінювання судді </w:t>
      </w:r>
      <w:proofErr w:type="spellStart"/>
      <w:r w:rsidR="00DB70AB">
        <w:rPr>
          <w:lang w:val="uk-UA"/>
        </w:rPr>
        <w:t>Домусчі</w:t>
      </w:r>
      <w:proofErr w:type="spellEnd"/>
      <w:r w:rsidR="00DB70AB">
        <w:rPr>
          <w:lang w:val="uk-UA"/>
        </w:rPr>
        <w:t xml:space="preserve"> С.Д.</w:t>
      </w:r>
      <w:r w:rsidR="00E94592" w:rsidRPr="00E94592">
        <w:rPr>
          <w:lang w:val="uk-UA"/>
        </w:rPr>
        <w:t xml:space="preserve"> </w:t>
      </w:r>
      <w:r w:rsidRPr="00365B7E">
        <w:rPr>
          <w:lang w:val="uk-UA"/>
        </w:rPr>
        <w:t>завершено не було.</w:t>
      </w:r>
    </w:p>
    <w:p w14:paraId="2FF2A816" w14:textId="77777777" w:rsidR="00F44B5D" w:rsidRPr="00365B7E" w:rsidRDefault="00F44B5D" w:rsidP="00F44B5D">
      <w:pPr>
        <w:shd w:val="clear" w:color="auto" w:fill="FFFFFF"/>
        <w:ind w:firstLine="708"/>
        <w:jc w:val="both"/>
        <w:rPr>
          <w:lang w:val="uk-UA" w:eastAsia="uk-UA"/>
        </w:rPr>
      </w:pPr>
      <w:r w:rsidRPr="00365B7E">
        <w:rPr>
          <w:lang w:val="uk-UA" w:eastAsia="uk-UA"/>
        </w:rPr>
        <w:lastRenderedPageBreak/>
        <w:t>Повноважний склад Вищої кваліфікаційної комісії суддів України сформовано 01 червня 2023 року.</w:t>
      </w:r>
    </w:p>
    <w:p w14:paraId="0B271BB4" w14:textId="7C4E4434" w:rsidR="00F44B5D" w:rsidRPr="00365B7E" w:rsidRDefault="00F44B5D" w:rsidP="00F44B5D">
      <w:pPr>
        <w:shd w:val="clear" w:color="auto" w:fill="FFFFFF"/>
        <w:ind w:firstLine="708"/>
        <w:jc w:val="both"/>
        <w:rPr>
          <w:lang w:val="uk-UA"/>
        </w:rPr>
      </w:pPr>
      <w:r w:rsidRPr="00365B7E">
        <w:rPr>
          <w:lang w:val="uk-UA"/>
        </w:rPr>
        <w:t>Відповідно</w:t>
      </w:r>
      <w:r w:rsidRPr="00801E46">
        <w:rPr>
          <w:sz w:val="144"/>
          <w:szCs w:val="144"/>
          <w:lang w:val="uk-UA"/>
        </w:rPr>
        <w:t xml:space="preserve"> </w:t>
      </w:r>
      <w:r w:rsidRPr="00365B7E">
        <w:rPr>
          <w:lang w:val="uk-UA"/>
        </w:rPr>
        <w:t>до</w:t>
      </w:r>
      <w:r w:rsidRPr="00801E46">
        <w:rPr>
          <w:sz w:val="144"/>
          <w:szCs w:val="144"/>
          <w:lang w:val="uk-UA"/>
        </w:rPr>
        <w:t xml:space="preserve"> </w:t>
      </w:r>
      <w:r w:rsidRPr="00365B7E">
        <w:rPr>
          <w:lang w:val="uk-UA"/>
        </w:rPr>
        <w:t>протоколу</w:t>
      </w:r>
      <w:r w:rsidRPr="00801E46">
        <w:rPr>
          <w:sz w:val="144"/>
          <w:szCs w:val="144"/>
          <w:lang w:val="uk-UA"/>
        </w:rPr>
        <w:t xml:space="preserve"> </w:t>
      </w:r>
      <w:r w:rsidRPr="00365B7E">
        <w:rPr>
          <w:lang w:val="uk-UA"/>
        </w:rPr>
        <w:t>повторного</w:t>
      </w:r>
      <w:r w:rsidRPr="00801E46">
        <w:rPr>
          <w:sz w:val="144"/>
          <w:szCs w:val="144"/>
          <w:lang w:val="uk-UA"/>
        </w:rPr>
        <w:t xml:space="preserve"> </w:t>
      </w:r>
      <w:r w:rsidRPr="00365B7E">
        <w:rPr>
          <w:lang w:val="uk-UA"/>
        </w:rPr>
        <w:t>розподілу</w:t>
      </w:r>
      <w:r w:rsidRPr="00801E46">
        <w:rPr>
          <w:sz w:val="144"/>
          <w:szCs w:val="144"/>
          <w:lang w:val="uk-UA"/>
        </w:rPr>
        <w:t xml:space="preserve"> </w:t>
      </w:r>
      <w:r w:rsidRPr="00365B7E">
        <w:rPr>
          <w:lang w:val="uk-UA"/>
        </w:rPr>
        <w:t>між</w:t>
      </w:r>
      <w:r w:rsidRPr="00801E46">
        <w:rPr>
          <w:sz w:val="144"/>
          <w:szCs w:val="144"/>
          <w:lang w:val="uk-UA"/>
        </w:rPr>
        <w:t xml:space="preserve"> </w:t>
      </w:r>
      <w:r w:rsidRPr="00365B7E">
        <w:rPr>
          <w:lang w:val="uk-UA"/>
        </w:rPr>
        <w:t>членами</w:t>
      </w:r>
      <w:r w:rsidRPr="00801E46">
        <w:rPr>
          <w:sz w:val="144"/>
          <w:szCs w:val="144"/>
          <w:lang w:val="uk-UA"/>
        </w:rPr>
        <w:t xml:space="preserve"> </w:t>
      </w:r>
      <w:r w:rsidRPr="00365B7E">
        <w:rPr>
          <w:lang w:val="uk-UA"/>
        </w:rPr>
        <w:t>Комісії</w:t>
      </w:r>
      <w:r w:rsidRPr="00801E46">
        <w:rPr>
          <w:sz w:val="144"/>
          <w:szCs w:val="144"/>
          <w:lang w:val="uk-UA"/>
        </w:rPr>
        <w:t xml:space="preserve"> </w:t>
      </w:r>
      <w:r w:rsidR="009F2DFC">
        <w:rPr>
          <w:lang w:val="uk-UA"/>
        </w:rPr>
        <w:t xml:space="preserve">від </w:t>
      </w:r>
      <w:r w:rsidR="00DB70AB">
        <w:rPr>
          <w:lang w:val="uk-UA"/>
        </w:rPr>
        <w:t xml:space="preserve">11 червня </w:t>
      </w:r>
      <w:r w:rsidR="009F2DFC">
        <w:rPr>
          <w:lang w:val="uk-UA"/>
        </w:rPr>
        <w:t>202</w:t>
      </w:r>
      <w:r w:rsidR="00DB70AB">
        <w:rPr>
          <w:lang w:val="uk-UA"/>
        </w:rPr>
        <w:t>4</w:t>
      </w:r>
      <w:r w:rsidR="007E15A2" w:rsidRPr="00365B7E">
        <w:rPr>
          <w:lang w:val="uk-UA"/>
        </w:rPr>
        <w:t xml:space="preserve"> року </w:t>
      </w:r>
      <w:r w:rsidRPr="00365B7E">
        <w:rPr>
          <w:lang w:val="uk-UA"/>
        </w:rPr>
        <w:t xml:space="preserve">доповідачем </w:t>
      </w:r>
      <w:r w:rsidR="007E15A2" w:rsidRPr="00365B7E">
        <w:rPr>
          <w:lang w:val="uk-UA"/>
        </w:rPr>
        <w:t xml:space="preserve">щодо </w:t>
      </w:r>
      <w:r w:rsidR="00623CC1" w:rsidRPr="00365B7E">
        <w:rPr>
          <w:lang w:val="uk-UA"/>
        </w:rPr>
        <w:t xml:space="preserve">кваліфікаційного оцінювання </w:t>
      </w:r>
      <w:r w:rsidR="0092430C" w:rsidRPr="0092430C">
        <w:rPr>
          <w:lang w:val="uk-UA"/>
        </w:rPr>
        <w:t xml:space="preserve">судді </w:t>
      </w:r>
      <w:proofErr w:type="spellStart"/>
      <w:r w:rsidR="00DB70AB" w:rsidRPr="00DB70AB">
        <w:rPr>
          <w:lang w:val="uk-UA"/>
        </w:rPr>
        <w:t>Домусчі</w:t>
      </w:r>
      <w:proofErr w:type="spellEnd"/>
      <w:r w:rsidR="00DB70AB" w:rsidRPr="00DB70AB">
        <w:rPr>
          <w:lang w:val="uk-UA"/>
        </w:rPr>
        <w:t xml:space="preserve"> С.Д. </w:t>
      </w:r>
      <w:r w:rsidR="00623CC1" w:rsidRPr="00365B7E">
        <w:rPr>
          <w:lang w:val="uk-UA"/>
        </w:rPr>
        <w:t xml:space="preserve">на </w:t>
      </w:r>
      <w:r w:rsidR="002620AC" w:rsidRPr="00365B7E">
        <w:rPr>
          <w:lang w:val="uk-UA"/>
        </w:rPr>
        <w:t xml:space="preserve">відповідність займаній посаді </w:t>
      </w:r>
      <w:r w:rsidRPr="00365B7E">
        <w:rPr>
          <w:lang w:val="uk-UA"/>
        </w:rPr>
        <w:t xml:space="preserve">визначено члена Комісії </w:t>
      </w:r>
      <w:r w:rsidR="00623CC1" w:rsidRPr="00365B7E">
        <w:rPr>
          <w:lang w:val="uk-UA"/>
        </w:rPr>
        <w:t xml:space="preserve">Мельника </w:t>
      </w:r>
      <w:r w:rsidR="00E836E7" w:rsidRPr="00365B7E">
        <w:rPr>
          <w:lang w:val="uk-UA"/>
        </w:rPr>
        <w:t>Р.</w:t>
      </w:r>
      <w:r w:rsidR="00623CC1" w:rsidRPr="00365B7E">
        <w:rPr>
          <w:lang w:val="uk-UA"/>
        </w:rPr>
        <w:t>І</w:t>
      </w:r>
      <w:r w:rsidR="00E836E7" w:rsidRPr="00365B7E">
        <w:rPr>
          <w:lang w:val="uk-UA"/>
        </w:rPr>
        <w:t>.</w:t>
      </w:r>
    </w:p>
    <w:p w14:paraId="272FB194" w14:textId="49919D7C" w:rsidR="00DB70AB" w:rsidRDefault="00F44B5D" w:rsidP="00F44B5D">
      <w:pPr>
        <w:shd w:val="clear" w:color="auto" w:fill="FFFFFF"/>
        <w:ind w:firstLine="708"/>
        <w:jc w:val="both"/>
        <w:rPr>
          <w:lang w:val="uk-UA"/>
        </w:rPr>
      </w:pPr>
      <w:r w:rsidRPr="00365B7E">
        <w:rPr>
          <w:lang w:val="uk-UA"/>
        </w:rPr>
        <w:t xml:space="preserve">Рішенням Вищої ради правосуддя від </w:t>
      </w:r>
      <w:r w:rsidR="00DB70AB">
        <w:rPr>
          <w:lang w:val="uk-UA"/>
        </w:rPr>
        <w:t xml:space="preserve">21 січня </w:t>
      </w:r>
      <w:r w:rsidRPr="00365B7E">
        <w:rPr>
          <w:lang w:val="uk-UA"/>
        </w:rPr>
        <w:t>202</w:t>
      </w:r>
      <w:r w:rsidR="00DB70AB">
        <w:rPr>
          <w:lang w:val="uk-UA"/>
        </w:rPr>
        <w:t xml:space="preserve">5 </w:t>
      </w:r>
      <w:r w:rsidRPr="00365B7E">
        <w:rPr>
          <w:lang w:val="uk-UA"/>
        </w:rPr>
        <w:t xml:space="preserve">року № </w:t>
      </w:r>
      <w:r w:rsidR="00DB70AB">
        <w:rPr>
          <w:lang w:val="uk-UA"/>
        </w:rPr>
        <w:t>8</w:t>
      </w:r>
      <w:r w:rsidR="00CF0D7F">
        <w:rPr>
          <w:lang w:val="uk-UA"/>
        </w:rPr>
        <w:t>8</w:t>
      </w:r>
      <w:r w:rsidR="00DB70AB">
        <w:rPr>
          <w:lang w:val="uk-UA"/>
        </w:rPr>
        <w:t>/0/15-25</w:t>
      </w:r>
      <w:r w:rsidRPr="00365B7E">
        <w:rPr>
          <w:lang w:val="uk-UA"/>
        </w:rPr>
        <w:t xml:space="preserve"> </w:t>
      </w:r>
      <w:proofErr w:type="spellStart"/>
      <w:r w:rsidR="00DB70AB" w:rsidRPr="00DB70AB">
        <w:rPr>
          <w:lang w:val="uk-UA"/>
        </w:rPr>
        <w:t>Домусчі</w:t>
      </w:r>
      <w:proofErr w:type="spellEnd"/>
      <w:r w:rsidR="00DB70AB" w:rsidRPr="00DB70AB">
        <w:rPr>
          <w:lang w:val="uk-UA"/>
        </w:rPr>
        <w:t xml:space="preserve"> С.Д. </w:t>
      </w:r>
      <w:r w:rsidRPr="00365B7E">
        <w:rPr>
          <w:lang w:val="uk-UA"/>
        </w:rPr>
        <w:t xml:space="preserve">звільнено з посади судді </w:t>
      </w:r>
      <w:r w:rsidR="00DB70AB">
        <w:rPr>
          <w:lang w:val="uk-UA"/>
        </w:rPr>
        <w:t>П’ятого апеляційного адміністративного суду у зв’язку з поданням заяви про відставку.</w:t>
      </w:r>
    </w:p>
    <w:p w14:paraId="2BE38608" w14:textId="03105369" w:rsidR="00623CC1" w:rsidRPr="00365B7E" w:rsidRDefault="00623CC1" w:rsidP="00F44B5D">
      <w:pPr>
        <w:shd w:val="clear" w:color="auto" w:fill="FFFFFF"/>
        <w:ind w:firstLine="708"/>
        <w:jc w:val="both"/>
        <w:rPr>
          <w:lang w:val="uk-UA"/>
        </w:rPr>
      </w:pPr>
      <w:r w:rsidRPr="00365B7E">
        <w:rPr>
          <w:lang w:val="uk-UA"/>
        </w:rPr>
        <w:t xml:space="preserve">Наказом голови </w:t>
      </w:r>
      <w:r w:rsidR="00DB70AB">
        <w:rPr>
          <w:lang w:val="uk-UA"/>
        </w:rPr>
        <w:t xml:space="preserve">П’ятого апеляційного адміністративного суду від 21 січня 2025 року </w:t>
      </w:r>
      <w:proofErr w:type="spellStart"/>
      <w:r w:rsidR="00DB70AB" w:rsidRPr="00DB70AB">
        <w:rPr>
          <w:lang w:val="uk-UA"/>
        </w:rPr>
        <w:t>Домусчі</w:t>
      </w:r>
      <w:proofErr w:type="spellEnd"/>
      <w:r w:rsidR="00DB70AB" w:rsidRPr="00DB70AB">
        <w:rPr>
          <w:lang w:val="uk-UA"/>
        </w:rPr>
        <w:t xml:space="preserve"> С.Д. </w:t>
      </w:r>
      <w:r w:rsidR="00DB70AB">
        <w:rPr>
          <w:lang w:val="uk-UA"/>
        </w:rPr>
        <w:t>21 січня 2025</w:t>
      </w:r>
      <w:r w:rsidR="0092430C" w:rsidRPr="0092430C">
        <w:rPr>
          <w:lang w:val="uk-UA"/>
        </w:rPr>
        <w:t xml:space="preserve"> року </w:t>
      </w:r>
      <w:r w:rsidRPr="00365B7E">
        <w:rPr>
          <w:lang w:val="uk-UA"/>
        </w:rPr>
        <w:t xml:space="preserve">відраховано зі штату </w:t>
      </w:r>
      <w:r w:rsidR="00DB70AB">
        <w:rPr>
          <w:lang w:val="uk-UA"/>
        </w:rPr>
        <w:t>П’ятого апеляційного адміністративного суду</w:t>
      </w:r>
      <w:r w:rsidRPr="00365B7E">
        <w:rPr>
          <w:lang w:val="uk-UA"/>
        </w:rPr>
        <w:t>.</w:t>
      </w:r>
    </w:p>
    <w:p w14:paraId="15D4AE22" w14:textId="531B6EB2" w:rsidR="00623CC1" w:rsidRDefault="00F44B5D" w:rsidP="00E836E7">
      <w:pPr>
        <w:shd w:val="clear" w:color="auto" w:fill="FFFFFF"/>
        <w:ind w:firstLine="708"/>
        <w:jc w:val="both"/>
        <w:rPr>
          <w:shd w:val="clear" w:color="auto" w:fill="FFFFFF"/>
          <w:lang w:val="uk-UA"/>
        </w:rPr>
      </w:pPr>
      <w:r w:rsidRPr="00365B7E">
        <w:rPr>
          <w:shd w:val="clear" w:color="auto" w:fill="FFFFFF"/>
          <w:lang w:val="uk-UA"/>
        </w:rPr>
        <w:t xml:space="preserve">З огляду на викладене Комісія дійшла висновку про необхідність припинення проведення кваліфікаційного оцінювання </w:t>
      </w:r>
      <w:r w:rsidR="00623CC1" w:rsidRPr="00365B7E">
        <w:rPr>
          <w:shd w:val="clear" w:color="auto" w:fill="FFFFFF"/>
          <w:lang w:val="uk-UA"/>
        </w:rPr>
        <w:t xml:space="preserve">судді </w:t>
      </w:r>
      <w:proofErr w:type="spellStart"/>
      <w:r w:rsidR="00DB70AB" w:rsidRPr="00DB70AB">
        <w:rPr>
          <w:shd w:val="clear" w:color="auto" w:fill="FFFFFF"/>
          <w:lang w:val="uk-UA"/>
        </w:rPr>
        <w:t>Домусчі</w:t>
      </w:r>
      <w:proofErr w:type="spellEnd"/>
      <w:r w:rsidR="00DB70AB" w:rsidRPr="00DB70AB">
        <w:rPr>
          <w:shd w:val="clear" w:color="auto" w:fill="FFFFFF"/>
          <w:lang w:val="uk-UA"/>
        </w:rPr>
        <w:t xml:space="preserve"> С.Д. </w:t>
      </w:r>
      <w:r w:rsidR="00623CC1" w:rsidRPr="00365B7E">
        <w:rPr>
          <w:shd w:val="clear" w:color="auto" w:fill="FFFFFF"/>
          <w:lang w:val="uk-UA"/>
        </w:rPr>
        <w:t>на відповідність займаній посаді</w:t>
      </w:r>
      <w:r w:rsidR="0026447D" w:rsidRPr="00365B7E">
        <w:rPr>
          <w:shd w:val="clear" w:color="auto" w:fill="FFFFFF"/>
          <w:lang w:val="uk-UA"/>
        </w:rPr>
        <w:t>.</w:t>
      </w:r>
    </w:p>
    <w:p w14:paraId="78166068" w14:textId="1B97FF9A" w:rsidR="007F641B" w:rsidRDefault="007F641B" w:rsidP="00E836E7">
      <w:pPr>
        <w:shd w:val="clear" w:color="auto" w:fill="FFFFFF"/>
        <w:ind w:firstLine="708"/>
        <w:jc w:val="both"/>
        <w:rPr>
          <w:shd w:val="clear" w:color="auto" w:fill="FFFFFF"/>
          <w:lang w:val="uk-UA"/>
        </w:rPr>
      </w:pPr>
      <w:r>
        <w:rPr>
          <w:shd w:val="clear" w:color="auto" w:fill="FFFFFF"/>
          <w:lang w:val="uk-UA"/>
        </w:rPr>
        <w:t xml:space="preserve">Окрім того, до </w:t>
      </w:r>
      <w:r w:rsidRPr="007F641B">
        <w:rPr>
          <w:shd w:val="clear" w:color="auto" w:fill="FFFFFF"/>
          <w:lang w:val="uk-UA"/>
        </w:rPr>
        <w:t xml:space="preserve">Вищої кваліфікаційної комісії суддів України </w:t>
      </w:r>
      <w:r>
        <w:rPr>
          <w:shd w:val="clear" w:color="auto" w:fill="FFFFFF"/>
          <w:lang w:val="uk-UA"/>
        </w:rPr>
        <w:t xml:space="preserve">надійшли заяви </w:t>
      </w:r>
      <w:proofErr w:type="spellStart"/>
      <w:r w:rsidRPr="007F641B">
        <w:rPr>
          <w:shd w:val="clear" w:color="auto" w:fill="FFFFFF"/>
          <w:lang w:val="uk-UA"/>
        </w:rPr>
        <w:t>Маселка</w:t>
      </w:r>
      <w:proofErr w:type="spellEnd"/>
      <w:r w:rsidR="00801E46">
        <w:rPr>
          <w:shd w:val="clear" w:color="auto" w:fill="FFFFFF"/>
          <w:lang w:val="uk-UA"/>
        </w:rPr>
        <w:t> </w:t>
      </w:r>
      <w:r w:rsidRPr="007F641B">
        <w:rPr>
          <w:shd w:val="clear" w:color="auto" w:fill="FFFFFF"/>
          <w:lang w:val="uk-UA"/>
        </w:rPr>
        <w:t xml:space="preserve">Р.А. </w:t>
      </w:r>
      <w:r>
        <w:rPr>
          <w:shd w:val="clear" w:color="auto" w:fill="FFFFFF"/>
          <w:lang w:val="uk-UA"/>
        </w:rPr>
        <w:t xml:space="preserve">(№ 31кп-1227/18-Д від 19 квітня 2018 року та № 31кп-1227/18-Д/2 від 26 квітня 2018 року) </w:t>
      </w:r>
      <w:r w:rsidRPr="007F641B">
        <w:rPr>
          <w:shd w:val="clear" w:color="auto" w:fill="FFFFFF"/>
          <w:lang w:val="uk-UA"/>
        </w:rPr>
        <w:t xml:space="preserve">щодо проведення перевірки декларації доброчесності судді </w:t>
      </w:r>
      <w:proofErr w:type="spellStart"/>
      <w:r>
        <w:rPr>
          <w:shd w:val="clear" w:color="auto" w:fill="FFFFFF"/>
          <w:lang w:val="uk-UA"/>
        </w:rPr>
        <w:t>Домусчі</w:t>
      </w:r>
      <w:proofErr w:type="spellEnd"/>
      <w:r>
        <w:rPr>
          <w:shd w:val="clear" w:color="auto" w:fill="FFFFFF"/>
          <w:lang w:val="uk-UA"/>
        </w:rPr>
        <w:t xml:space="preserve"> С.Д. </w:t>
      </w:r>
      <w:r w:rsidRPr="007F641B">
        <w:rPr>
          <w:shd w:val="clear" w:color="auto" w:fill="FFFFFF"/>
          <w:lang w:val="uk-UA"/>
        </w:rPr>
        <w:t>за 201</w:t>
      </w:r>
      <w:r>
        <w:rPr>
          <w:shd w:val="clear" w:color="auto" w:fill="FFFFFF"/>
          <w:lang w:val="uk-UA"/>
        </w:rPr>
        <w:t>5</w:t>
      </w:r>
      <w:r w:rsidRPr="007F641B">
        <w:rPr>
          <w:shd w:val="clear" w:color="auto" w:fill="FFFFFF"/>
          <w:lang w:val="uk-UA"/>
        </w:rPr>
        <w:t xml:space="preserve"> рік.</w:t>
      </w:r>
    </w:p>
    <w:p w14:paraId="0D808EB3" w14:textId="7106C5E7" w:rsidR="007F641B" w:rsidRDefault="00A77C5C" w:rsidP="007F641B">
      <w:pPr>
        <w:shd w:val="clear" w:color="auto" w:fill="FFFFFF"/>
        <w:ind w:firstLine="708"/>
        <w:jc w:val="both"/>
        <w:rPr>
          <w:shd w:val="clear" w:color="auto" w:fill="FFFFFF"/>
          <w:lang w:val="uk-UA"/>
        </w:rPr>
      </w:pPr>
      <w:r>
        <w:rPr>
          <w:shd w:val="clear" w:color="auto" w:fill="FFFFFF"/>
          <w:lang w:val="uk-UA"/>
        </w:rPr>
        <w:t xml:space="preserve">Згідно </w:t>
      </w:r>
      <w:r w:rsidR="007F641B">
        <w:rPr>
          <w:shd w:val="clear" w:color="auto" w:fill="FFFFFF"/>
          <w:lang w:val="uk-UA"/>
        </w:rPr>
        <w:t xml:space="preserve">з пунктом 177 Регламенту </w:t>
      </w:r>
      <w:r w:rsidR="007F641B" w:rsidRPr="007F641B">
        <w:rPr>
          <w:shd w:val="clear" w:color="auto" w:fill="FFFFFF"/>
          <w:lang w:val="uk-UA"/>
        </w:rPr>
        <w:t>Вищої кваліфікаційної комісії суддів України</w:t>
      </w:r>
      <w:r w:rsidR="007F641B">
        <w:rPr>
          <w:shd w:val="clear" w:color="auto" w:fill="FFFFFF"/>
          <w:lang w:val="uk-UA"/>
        </w:rPr>
        <w:t>, затверджен</w:t>
      </w:r>
      <w:r>
        <w:rPr>
          <w:shd w:val="clear" w:color="auto" w:fill="FFFFFF"/>
          <w:lang w:val="uk-UA"/>
        </w:rPr>
        <w:t xml:space="preserve">ого </w:t>
      </w:r>
      <w:r w:rsidR="007F641B" w:rsidRPr="007F641B">
        <w:rPr>
          <w:shd w:val="clear" w:color="auto" w:fill="FFFFFF"/>
          <w:lang w:val="uk-UA"/>
        </w:rPr>
        <w:t>рішення</w:t>
      </w:r>
      <w:r>
        <w:rPr>
          <w:shd w:val="clear" w:color="auto" w:fill="FFFFFF"/>
          <w:lang w:val="uk-UA"/>
        </w:rPr>
        <w:t>м</w:t>
      </w:r>
      <w:r w:rsidR="007F641B" w:rsidRPr="007F641B">
        <w:rPr>
          <w:shd w:val="clear" w:color="auto" w:fill="FFFFFF"/>
          <w:lang w:val="uk-UA"/>
        </w:rPr>
        <w:t xml:space="preserve"> Вищої кваліфікаційної комісії суддів України </w:t>
      </w:r>
      <w:r>
        <w:rPr>
          <w:shd w:val="clear" w:color="auto" w:fill="FFFFFF"/>
          <w:lang w:val="uk-UA"/>
        </w:rPr>
        <w:t xml:space="preserve">від </w:t>
      </w:r>
      <w:r w:rsidR="007F641B" w:rsidRPr="007F641B">
        <w:rPr>
          <w:shd w:val="clear" w:color="auto" w:fill="FFFFFF"/>
          <w:lang w:val="uk-UA"/>
        </w:rPr>
        <w:t xml:space="preserve">13 жовтня 2016 року </w:t>
      </w:r>
      <w:r w:rsidR="007F641B">
        <w:rPr>
          <w:shd w:val="clear" w:color="auto" w:fill="FFFFFF"/>
          <w:lang w:val="uk-UA"/>
        </w:rPr>
        <w:t xml:space="preserve">№ </w:t>
      </w:r>
      <w:r w:rsidR="007F641B" w:rsidRPr="007F641B">
        <w:rPr>
          <w:shd w:val="clear" w:color="auto" w:fill="FFFFFF"/>
          <w:lang w:val="uk-UA"/>
        </w:rPr>
        <w:t>81/зп-16</w:t>
      </w:r>
      <w:r w:rsidR="007F641B">
        <w:rPr>
          <w:shd w:val="clear" w:color="auto" w:fill="FFFFFF"/>
          <w:lang w:val="uk-UA"/>
        </w:rPr>
        <w:t xml:space="preserve"> </w:t>
      </w:r>
      <w:r>
        <w:rPr>
          <w:shd w:val="clear" w:color="auto" w:fill="FFFFFF"/>
          <w:lang w:val="uk-UA"/>
        </w:rPr>
        <w:t>(у</w:t>
      </w:r>
      <w:r w:rsidR="007F641B" w:rsidRPr="007F641B">
        <w:rPr>
          <w:shd w:val="clear" w:color="auto" w:fill="FFFFFF"/>
          <w:lang w:val="uk-UA"/>
        </w:rPr>
        <w:t xml:space="preserve"> редакції рішення Вищої кваліфікаційної комісії суддів України </w:t>
      </w:r>
      <w:r>
        <w:rPr>
          <w:shd w:val="clear" w:color="auto" w:fill="FFFFFF"/>
          <w:lang w:val="uk-UA"/>
        </w:rPr>
        <w:t xml:space="preserve">від </w:t>
      </w:r>
      <w:r w:rsidR="007F641B" w:rsidRPr="007F641B">
        <w:rPr>
          <w:shd w:val="clear" w:color="auto" w:fill="FFFFFF"/>
          <w:lang w:val="uk-UA"/>
        </w:rPr>
        <w:t>19</w:t>
      </w:r>
      <w:r w:rsidR="00801E46">
        <w:rPr>
          <w:shd w:val="clear" w:color="auto" w:fill="FFFFFF"/>
          <w:lang w:val="uk-UA"/>
        </w:rPr>
        <w:t> </w:t>
      </w:r>
      <w:r w:rsidR="007F641B">
        <w:rPr>
          <w:shd w:val="clear" w:color="auto" w:fill="FFFFFF"/>
          <w:lang w:val="uk-UA"/>
        </w:rPr>
        <w:t>жовтня 2023 року № 119/зп-23)</w:t>
      </w:r>
      <w:r>
        <w:rPr>
          <w:shd w:val="clear" w:color="auto" w:fill="FFFFFF"/>
          <w:lang w:val="uk-UA"/>
        </w:rPr>
        <w:t>,</w:t>
      </w:r>
      <w:r w:rsidR="007F641B">
        <w:rPr>
          <w:shd w:val="clear" w:color="auto" w:fill="FFFFFF"/>
          <w:lang w:val="uk-UA"/>
        </w:rPr>
        <w:t xml:space="preserve"> п</w:t>
      </w:r>
      <w:r w:rsidR="007F641B" w:rsidRPr="007F641B">
        <w:rPr>
          <w:shd w:val="clear" w:color="auto" w:fill="FFFFFF"/>
          <w:lang w:val="uk-UA"/>
        </w:rPr>
        <w:t>еревірка повідомлення, що надійшло до Комісії в межах процедури кваліфікаційного оцінювання, може бути проведена під час дослідження досьє та співбесіди.</w:t>
      </w:r>
    </w:p>
    <w:p w14:paraId="5C21B2DC" w14:textId="2694837B" w:rsidR="007F641B" w:rsidRPr="007F641B" w:rsidRDefault="007F641B" w:rsidP="007F641B">
      <w:pPr>
        <w:shd w:val="clear" w:color="auto" w:fill="FFFFFF"/>
        <w:ind w:firstLine="708"/>
        <w:jc w:val="both"/>
        <w:rPr>
          <w:shd w:val="clear" w:color="auto" w:fill="FFFFFF"/>
          <w:lang w:val="uk-UA"/>
        </w:rPr>
      </w:pPr>
      <w:r w:rsidRPr="007F641B">
        <w:rPr>
          <w:shd w:val="clear" w:color="auto" w:fill="FFFFFF"/>
          <w:lang w:val="uk-UA"/>
        </w:rPr>
        <w:t xml:space="preserve">Відповідно до частин першої, другої статті 62 Закону </w:t>
      </w:r>
      <w:r w:rsidR="00530FD9">
        <w:rPr>
          <w:shd w:val="clear" w:color="auto" w:fill="FFFFFF"/>
          <w:lang w:val="uk-UA"/>
        </w:rPr>
        <w:t>с</w:t>
      </w:r>
      <w:r w:rsidR="00530FD9" w:rsidRPr="00530FD9">
        <w:rPr>
          <w:shd w:val="clear" w:color="auto" w:fill="FFFFFF"/>
          <w:lang w:val="uk-UA"/>
        </w:rPr>
        <w:t xml:space="preserve">уддя зобов’язаний щорічно до </w:t>
      </w:r>
      <w:r w:rsidR="00530FD9">
        <w:rPr>
          <w:shd w:val="clear" w:color="auto" w:fill="FFFFFF"/>
          <w:lang w:val="uk-UA"/>
        </w:rPr>
        <w:t>0</w:t>
      </w:r>
      <w:r w:rsidR="00530FD9" w:rsidRPr="00530FD9">
        <w:rPr>
          <w:shd w:val="clear" w:color="auto" w:fill="FFFFFF"/>
          <w:lang w:val="uk-UA"/>
        </w:rPr>
        <w:t>1 травня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14:paraId="13D791A5" w14:textId="77777777" w:rsidR="007F641B" w:rsidRPr="007F641B" w:rsidRDefault="007F641B" w:rsidP="007F641B">
      <w:pPr>
        <w:shd w:val="clear" w:color="auto" w:fill="FFFFFF"/>
        <w:ind w:firstLine="708"/>
        <w:jc w:val="both"/>
        <w:rPr>
          <w:shd w:val="clear" w:color="auto" w:fill="FFFFFF"/>
          <w:lang w:val="uk-UA"/>
        </w:rPr>
      </w:pPr>
      <w:r w:rsidRPr="007F641B">
        <w:rPr>
          <w:shd w:val="clear" w:color="auto" w:fill="FFFFFF"/>
          <w:lang w:val="uk-UA"/>
        </w:rPr>
        <w:t xml:space="preserve">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7F641B">
        <w:rPr>
          <w:shd w:val="clear" w:color="auto" w:fill="FFFFFF"/>
          <w:lang w:val="uk-UA"/>
        </w:rPr>
        <w:t>непідтвердження</w:t>
      </w:r>
      <w:proofErr w:type="spellEnd"/>
      <w:r w:rsidRPr="007F641B">
        <w:rPr>
          <w:shd w:val="clear" w:color="auto" w:fill="FFFFFF"/>
          <w:lang w:val="uk-UA"/>
        </w:rPr>
        <w:t>.</w:t>
      </w:r>
    </w:p>
    <w:p w14:paraId="7AD7799D" w14:textId="57C640C4" w:rsidR="007F641B" w:rsidRDefault="007F641B" w:rsidP="007F641B">
      <w:pPr>
        <w:shd w:val="clear" w:color="auto" w:fill="FFFFFF"/>
        <w:ind w:firstLine="708"/>
        <w:jc w:val="both"/>
        <w:rPr>
          <w:shd w:val="clear" w:color="auto" w:fill="FFFFFF"/>
          <w:lang w:val="uk-UA"/>
        </w:rPr>
      </w:pPr>
      <w:r w:rsidRPr="007F641B">
        <w:rPr>
          <w:shd w:val="clear" w:color="auto" w:fill="FFFFFF"/>
          <w:lang w:val="uk-UA"/>
        </w:rPr>
        <w:t>Частин</w:t>
      </w:r>
      <w:r w:rsidR="00530FD9">
        <w:rPr>
          <w:shd w:val="clear" w:color="auto" w:fill="FFFFFF"/>
          <w:lang w:val="uk-UA"/>
        </w:rPr>
        <w:t xml:space="preserve">ами </w:t>
      </w:r>
      <w:r w:rsidRPr="007F641B">
        <w:rPr>
          <w:shd w:val="clear" w:color="auto" w:fill="FFFFFF"/>
          <w:lang w:val="uk-UA"/>
        </w:rPr>
        <w:t>шо</w:t>
      </w:r>
      <w:r w:rsidR="00530FD9">
        <w:rPr>
          <w:shd w:val="clear" w:color="auto" w:fill="FFFFFF"/>
          <w:lang w:val="uk-UA"/>
        </w:rPr>
        <w:t xml:space="preserve">стою, сьомою </w:t>
      </w:r>
      <w:r w:rsidRPr="007F641B">
        <w:rPr>
          <w:shd w:val="clear" w:color="auto" w:fill="FFFFFF"/>
          <w:lang w:val="uk-UA"/>
        </w:rPr>
        <w:t>с</w:t>
      </w:r>
      <w:r w:rsidR="00A77C5C">
        <w:rPr>
          <w:shd w:val="clear" w:color="auto" w:fill="FFFFFF"/>
          <w:lang w:val="uk-UA"/>
        </w:rPr>
        <w:t>татті 62 Закону передбачено, що в</w:t>
      </w:r>
      <w:r w:rsidRPr="007F641B">
        <w:rPr>
          <w:shd w:val="clear" w:color="auto" w:fill="FFFFFF"/>
          <w:lang w:val="uk-UA"/>
        </w:rPr>
        <w:t xml:space="preserve"> </w:t>
      </w:r>
      <w:r w:rsidR="00530FD9" w:rsidRPr="00530FD9">
        <w:rPr>
          <w:shd w:val="clear" w:color="auto" w:fill="FFFFFF"/>
          <w:lang w:val="uk-UA"/>
        </w:rPr>
        <w:t>разі одержання інформації, що може свідчити про недостовірність (в тому чи</w:t>
      </w:r>
      <w:r w:rsidR="00A77C5C">
        <w:rPr>
          <w:shd w:val="clear" w:color="auto" w:fill="FFFFFF"/>
          <w:lang w:val="uk-UA"/>
        </w:rPr>
        <w:t>слі неповноту) тверджень судді в</w:t>
      </w:r>
      <w:r w:rsidR="00530FD9" w:rsidRPr="00530FD9">
        <w:rPr>
          <w:shd w:val="clear" w:color="auto" w:fill="FFFFFF"/>
          <w:lang w:val="uk-UA"/>
        </w:rPr>
        <w:t xml:space="preserve"> декларації доброчесності, Вища кваліфікаційна комісія суддів України проводить відповідну перевірку.</w:t>
      </w:r>
    </w:p>
    <w:p w14:paraId="766CF601" w14:textId="4F1370E9" w:rsidR="00530FD9" w:rsidRPr="007F641B" w:rsidRDefault="00530FD9" w:rsidP="007F641B">
      <w:pPr>
        <w:shd w:val="clear" w:color="auto" w:fill="FFFFFF"/>
        <w:ind w:firstLine="708"/>
        <w:jc w:val="both"/>
        <w:rPr>
          <w:shd w:val="clear" w:color="auto" w:fill="FFFFFF"/>
          <w:lang w:val="uk-UA"/>
        </w:rPr>
      </w:pPr>
      <w:r w:rsidRPr="00530FD9">
        <w:rPr>
          <w:shd w:val="clear" w:color="auto" w:fill="FFFFFF"/>
          <w:lang w:val="uk-UA"/>
        </w:rPr>
        <w:t>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14:paraId="376175A5" w14:textId="77777777" w:rsidR="007F641B" w:rsidRPr="007F641B" w:rsidRDefault="007F641B" w:rsidP="007F641B">
      <w:pPr>
        <w:shd w:val="clear" w:color="auto" w:fill="FFFFFF"/>
        <w:ind w:firstLine="708"/>
        <w:jc w:val="both"/>
        <w:rPr>
          <w:shd w:val="clear" w:color="auto" w:fill="FFFFFF"/>
          <w:lang w:val="uk-UA"/>
        </w:rPr>
      </w:pPr>
      <w:r w:rsidRPr="007F641B">
        <w:rPr>
          <w:shd w:val="clear" w:color="auto" w:fill="FFFFFF"/>
          <w:lang w:val="uk-UA"/>
        </w:rPr>
        <w:t>Отже, декларація доброчесності судді є одним 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судді є тягарем, що покладається на суддю у зв’язку з його статусом, і забезпечується шляхом притягнення судді до дисциплінарної відповідальності у разі підтвердження інформації, яка може свідчити про недостовірність (у тому числі неповноту) тверджень у декларації доброчесності.</w:t>
      </w:r>
    </w:p>
    <w:p w14:paraId="70FB7293" w14:textId="44699B43" w:rsidR="007F641B" w:rsidRDefault="007F641B" w:rsidP="007F641B">
      <w:pPr>
        <w:shd w:val="clear" w:color="auto" w:fill="FFFFFF"/>
        <w:ind w:firstLine="708"/>
        <w:jc w:val="both"/>
        <w:rPr>
          <w:shd w:val="clear" w:color="auto" w:fill="FFFFFF"/>
          <w:lang w:val="uk-UA"/>
        </w:rPr>
      </w:pPr>
      <w:r w:rsidRPr="007F641B">
        <w:rPr>
          <w:shd w:val="clear" w:color="auto" w:fill="FFFFFF"/>
          <w:lang w:val="uk-UA"/>
        </w:rPr>
        <w:t>Водночас обов’язок заповнення декларації доброчесності судді не може бути покладено на особу, яка не наділена відповідним статусом, крім кандидатів на посаду судді. Не може бути здійснено і перевірки декларацій осіб, які втратили статус судді або ж перебувають у відставці. Це зумовлено як самою метою запровадження зазначених інструментів, так і неможливістю вжиття будь-яких негативних заходів впливу на таку особу в разі підтвердження інформації, яка може свідчити про недостовірність (у тому числі неповноту) тверджень у декларації доброчесності.</w:t>
      </w:r>
    </w:p>
    <w:p w14:paraId="3BDC5524" w14:textId="48C5CA02" w:rsidR="007F641B" w:rsidRPr="00365B7E" w:rsidRDefault="00530FD9" w:rsidP="00BD4691">
      <w:pPr>
        <w:shd w:val="clear" w:color="auto" w:fill="FFFFFF"/>
        <w:ind w:firstLine="708"/>
        <w:jc w:val="both"/>
        <w:rPr>
          <w:shd w:val="clear" w:color="auto" w:fill="FFFFFF"/>
          <w:lang w:val="uk-UA"/>
        </w:rPr>
      </w:pPr>
      <w:r w:rsidRPr="00530FD9">
        <w:rPr>
          <w:shd w:val="clear" w:color="auto" w:fill="FFFFFF"/>
          <w:lang w:val="uk-UA"/>
        </w:rPr>
        <w:t xml:space="preserve">Ураховуючи, що </w:t>
      </w:r>
      <w:proofErr w:type="spellStart"/>
      <w:r>
        <w:rPr>
          <w:shd w:val="clear" w:color="auto" w:fill="FFFFFF"/>
          <w:lang w:val="uk-UA"/>
        </w:rPr>
        <w:t>Домусчі</w:t>
      </w:r>
      <w:proofErr w:type="spellEnd"/>
      <w:r>
        <w:rPr>
          <w:shd w:val="clear" w:color="auto" w:fill="FFFFFF"/>
          <w:lang w:val="uk-UA"/>
        </w:rPr>
        <w:t xml:space="preserve"> С.Д. </w:t>
      </w:r>
      <w:r w:rsidRPr="00530FD9">
        <w:rPr>
          <w:shd w:val="clear" w:color="auto" w:fill="FFFFFF"/>
          <w:lang w:val="uk-UA"/>
        </w:rPr>
        <w:t>звільнено з посади судді П’ятого апеляційного адміністративного суду у зв’язку</w:t>
      </w:r>
      <w:r>
        <w:rPr>
          <w:shd w:val="clear" w:color="auto" w:fill="FFFFFF"/>
          <w:lang w:val="uk-UA"/>
        </w:rPr>
        <w:t xml:space="preserve"> з поданням заяви про відставку</w:t>
      </w:r>
      <w:r w:rsidRPr="00530FD9">
        <w:rPr>
          <w:shd w:val="clear" w:color="auto" w:fill="FFFFFF"/>
          <w:lang w:val="uk-UA"/>
        </w:rPr>
        <w:t xml:space="preserve">, </w:t>
      </w:r>
      <w:r w:rsidR="00BD4691">
        <w:rPr>
          <w:shd w:val="clear" w:color="auto" w:fill="FFFFFF"/>
          <w:lang w:val="uk-UA"/>
        </w:rPr>
        <w:t xml:space="preserve">внаслідок чого припиняється і кваліфікаційне оцінювання цього судді на відповідність займаній посаді, </w:t>
      </w:r>
      <w:r w:rsidRPr="00530FD9">
        <w:rPr>
          <w:shd w:val="clear" w:color="auto" w:fill="FFFFFF"/>
          <w:lang w:val="uk-UA"/>
        </w:rPr>
        <w:t>Вища кваліфікаційна комісія суддів України дійшла висновку про наявність підстав для залишення без розгляду повідомлен</w:t>
      </w:r>
      <w:r>
        <w:rPr>
          <w:shd w:val="clear" w:color="auto" w:fill="FFFFFF"/>
          <w:lang w:val="uk-UA"/>
        </w:rPr>
        <w:t>ь</w:t>
      </w:r>
      <w:r w:rsidRPr="00530FD9">
        <w:rPr>
          <w:shd w:val="clear" w:color="auto" w:fill="FFFFFF"/>
          <w:lang w:val="uk-UA"/>
        </w:rPr>
        <w:t xml:space="preserve"> </w:t>
      </w:r>
      <w:proofErr w:type="spellStart"/>
      <w:r w:rsidRPr="00530FD9">
        <w:rPr>
          <w:shd w:val="clear" w:color="auto" w:fill="FFFFFF"/>
          <w:lang w:val="uk-UA"/>
        </w:rPr>
        <w:t>Маселка</w:t>
      </w:r>
      <w:proofErr w:type="spellEnd"/>
      <w:r w:rsidRPr="00530FD9">
        <w:rPr>
          <w:shd w:val="clear" w:color="auto" w:fill="FFFFFF"/>
          <w:lang w:val="uk-UA"/>
        </w:rPr>
        <w:t xml:space="preserve"> Р.А. щодо інформації, яка може свідчити про </w:t>
      </w:r>
      <w:r w:rsidRPr="00530FD9">
        <w:rPr>
          <w:shd w:val="clear" w:color="auto" w:fill="FFFFFF"/>
          <w:lang w:val="uk-UA"/>
        </w:rPr>
        <w:lastRenderedPageBreak/>
        <w:t>недостовірність (у тому числі неповноту) тверджень, вказаних ц</w:t>
      </w:r>
      <w:r>
        <w:rPr>
          <w:shd w:val="clear" w:color="auto" w:fill="FFFFFF"/>
          <w:lang w:val="uk-UA"/>
        </w:rPr>
        <w:t xml:space="preserve">им </w:t>
      </w:r>
      <w:r w:rsidR="00A77C5C">
        <w:rPr>
          <w:shd w:val="clear" w:color="auto" w:fill="FFFFFF"/>
          <w:lang w:val="uk-UA"/>
        </w:rPr>
        <w:t>суддею в</w:t>
      </w:r>
      <w:r w:rsidRPr="00530FD9">
        <w:rPr>
          <w:shd w:val="clear" w:color="auto" w:fill="FFFFFF"/>
          <w:lang w:val="uk-UA"/>
        </w:rPr>
        <w:t xml:space="preserve"> декларації доброчесності судді за 201</w:t>
      </w:r>
      <w:r>
        <w:rPr>
          <w:shd w:val="clear" w:color="auto" w:fill="FFFFFF"/>
          <w:lang w:val="uk-UA"/>
        </w:rPr>
        <w:t>5</w:t>
      </w:r>
      <w:r w:rsidRPr="00530FD9">
        <w:rPr>
          <w:shd w:val="clear" w:color="auto" w:fill="FFFFFF"/>
          <w:lang w:val="uk-UA"/>
        </w:rPr>
        <w:t xml:space="preserve"> рік.</w:t>
      </w:r>
    </w:p>
    <w:p w14:paraId="2A85C977" w14:textId="64FDFC1E" w:rsidR="00E836E7" w:rsidRPr="00365B7E" w:rsidRDefault="00F44B5D" w:rsidP="00E836E7">
      <w:pPr>
        <w:pStyle w:val="a3"/>
        <w:spacing w:after="240"/>
        <w:ind w:firstLine="709"/>
        <w:jc w:val="both"/>
        <w:rPr>
          <w:rFonts w:ascii="Times New Roman" w:hAnsi="Times New Roman"/>
          <w:sz w:val="24"/>
          <w:szCs w:val="24"/>
          <w:lang w:eastAsia="uk-UA"/>
        </w:rPr>
      </w:pPr>
      <w:r w:rsidRPr="00365B7E">
        <w:rPr>
          <w:rFonts w:ascii="Times New Roman" w:hAnsi="Times New Roman"/>
          <w:sz w:val="24"/>
          <w:szCs w:val="24"/>
        </w:rPr>
        <w:t xml:space="preserve">Керуючись статтями </w:t>
      </w:r>
      <w:r w:rsidR="00530FD9">
        <w:rPr>
          <w:rFonts w:ascii="Times New Roman" w:hAnsi="Times New Roman"/>
          <w:sz w:val="24"/>
          <w:szCs w:val="24"/>
        </w:rPr>
        <w:t xml:space="preserve">62, </w:t>
      </w:r>
      <w:r w:rsidRPr="00365B7E">
        <w:rPr>
          <w:rFonts w:ascii="Times New Roman" w:hAnsi="Times New Roman"/>
          <w:sz w:val="24"/>
          <w:szCs w:val="24"/>
        </w:rPr>
        <w:t xml:space="preserve">83, 93, 101 Закону України «Про судоустрій і статус суддів», Вища кваліфікаційна комісія суддів України </w:t>
      </w:r>
      <w:r w:rsidR="00E836E7" w:rsidRPr="00365B7E">
        <w:rPr>
          <w:rFonts w:ascii="Times New Roman" w:hAnsi="Times New Roman"/>
          <w:sz w:val="24"/>
          <w:szCs w:val="24"/>
          <w:lang w:eastAsia="uk-UA"/>
        </w:rPr>
        <w:t>одноголосно</w:t>
      </w:r>
    </w:p>
    <w:p w14:paraId="698E9918" w14:textId="77777777" w:rsidR="00E836E7" w:rsidRPr="00365B7E" w:rsidRDefault="00E836E7" w:rsidP="00E836E7">
      <w:pPr>
        <w:pStyle w:val="a3"/>
        <w:spacing w:after="240"/>
        <w:ind w:firstLine="708"/>
        <w:jc w:val="center"/>
        <w:rPr>
          <w:rFonts w:ascii="Times New Roman" w:hAnsi="Times New Roman"/>
          <w:sz w:val="24"/>
          <w:szCs w:val="24"/>
          <w:lang w:eastAsia="uk-UA"/>
        </w:rPr>
      </w:pPr>
      <w:r w:rsidRPr="00365B7E">
        <w:rPr>
          <w:rFonts w:ascii="Times New Roman" w:hAnsi="Times New Roman"/>
          <w:sz w:val="24"/>
          <w:szCs w:val="24"/>
          <w:lang w:eastAsia="uk-UA"/>
        </w:rPr>
        <w:t>вирішила:</w:t>
      </w:r>
    </w:p>
    <w:p w14:paraId="3AC43A12" w14:textId="1DAD075D" w:rsidR="00930623" w:rsidRDefault="00A77C5C" w:rsidP="00A77C5C">
      <w:pPr>
        <w:pStyle w:val="a3"/>
        <w:ind w:firstLine="708"/>
        <w:jc w:val="both"/>
        <w:rPr>
          <w:rFonts w:ascii="Times New Roman" w:hAnsi="Times New Roman"/>
          <w:sz w:val="24"/>
          <w:szCs w:val="24"/>
          <w:lang w:eastAsia="uk-UA"/>
        </w:rPr>
      </w:pPr>
      <w:r>
        <w:rPr>
          <w:rFonts w:ascii="Times New Roman" w:hAnsi="Times New Roman"/>
          <w:sz w:val="24"/>
          <w:szCs w:val="24"/>
          <w:lang w:eastAsia="uk-UA"/>
        </w:rPr>
        <w:t>П</w:t>
      </w:r>
      <w:r w:rsidR="00E836E7" w:rsidRPr="00365B7E">
        <w:rPr>
          <w:rFonts w:ascii="Times New Roman" w:hAnsi="Times New Roman"/>
          <w:sz w:val="24"/>
          <w:szCs w:val="24"/>
          <w:lang w:eastAsia="uk-UA"/>
        </w:rPr>
        <w:t xml:space="preserve">рипинити </w:t>
      </w:r>
      <w:r w:rsidR="007D32A6" w:rsidRPr="00365B7E">
        <w:rPr>
          <w:rFonts w:ascii="Times New Roman" w:hAnsi="Times New Roman"/>
          <w:sz w:val="24"/>
          <w:szCs w:val="24"/>
          <w:lang w:eastAsia="uk-UA"/>
        </w:rPr>
        <w:t xml:space="preserve">проведення кваліфікаційного оцінювання судді </w:t>
      </w:r>
      <w:r w:rsidR="00DB70AB">
        <w:rPr>
          <w:rFonts w:ascii="Times New Roman" w:hAnsi="Times New Roman"/>
          <w:sz w:val="24"/>
          <w:szCs w:val="24"/>
          <w:lang w:eastAsia="uk-UA"/>
        </w:rPr>
        <w:t xml:space="preserve">П’ятого апеляційного адміністративного суду </w:t>
      </w:r>
      <w:proofErr w:type="spellStart"/>
      <w:r w:rsidR="00DB70AB">
        <w:rPr>
          <w:rFonts w:ascii="Times New Roman" w:hAnsi="Times New Roman"/>
          <w:sz w:val="24"/>
          <w:szCs w:val="24"/>
          <w:lang w:eastAsia="uk-UA"/>
        </w:rPr>
        <w:t>Домусчі</w:t>
      </w:r>
      <w:proofErr w:type="spellEnd"/>
      <w:r w:rsidR="00DB70AB">
        <w:rPr>
          <w:rFonts w:ascii="Times New Roman" w:hAnsi="Times New Roman"/>
          <w:sz w:val="24"/>
          <w:szCs w:val="24"/>
          <w:lang w:eastAsia="uk-UA"/>
        </w:rPr>
        <w:t xml:space="preserve"> </w:t>
      </w:r>
      <w:r w:rsidR="00661A23">
        <w:rPr>
          <w:rFonts w:ascii="Times New Roman" w:hAnsi="Times New Roman"/>
          <w:sz w:val="24"/>
          <w:szCs w:val="24"/>
          <w:lang w:eastAsia="uk-UA"/>
        </w:rPr>
        <w:t xml:space="preserve">Степана Дмитровича </w:t>
      </w:r>
      <w:r w:rsidR="007D32A6" w:rsidRPr="00365B7E">
        <w:rPr>
          <w:rFonts w:ascii="Times New Roman" w:hAnsi="Times New Roman"/>
          <w:sz w:val="24"/>
          <w:szCs w:val="24"/>
          <w:lang w:eastAsia="uk-UA"/>
        </w:rPr>
        <w:t>на відповідність займаній посаді</w:t>
      </w:r>
      <w:r w:rsidR="00E836E7" w:rsidRPr="00365B7E">
        <w:rPr>
          <w:rFonts w:ascii="Times New Roman" w:hAnsi="Times New Roman"/>
          <w:sz w:val="24"/>
          <w:szCs w:val="24"/>
          <w:lang w:eastAsia="uk-UA"/>
        </w:rPr>
        <w:t>.</w:t>
      </w:r>
    </w:p>
    <w:p w14:paraId="7EBDF704" w14:textId="77777777" w:rsidR="00530FD9" w:rsidRDefault="00530FD9" w:rsidP="00F27B08">
      <w:pPr>
        <w:pStyle w:val="a3"/>
        <w:jc w:val="both"/>
        <w:rPr>
          <w:rFonts w:ascii="Times New Roman" w:hAnsi="Times New Roman"/>
          <w:sz w:val="24"/>
          <w:szCs w:val="24"/>
          <w:lang w:eastAsia="uk-UA"/>
        </w:rPr>
      </w:pPr>
    </w:p>
    <w:p w14:paraId="58BA58C6" w14:textId="0ABB7546" w:rsidR="00530FD9" w:rsidRDefault="00530FD9" w:rsidP="00A77C5C">
      <w:pPr>
        <w:pStyle w:val="a3"/>
        <w:ind w:firstLine="708"/>
        <w:jc w:val="both"/>
        <w:rPr>
          <w:rFonts w:ascii="Times New Roman" w:hAnsi="Times New Roman"/>
          <w:sz w:val="24"/>
          <w:szCs w:val="24"/>
          <w:lang w:eastAsia="uk-UA"/>
        </w:rPr>
      </w:pPr>
      <w:r>
        <w:rPr>
          <w:rFonts w:ascii="Times New Roman" w:hAnsi="Times New Roman"/>
          <w:sz w:val="24"/>
          <w:szCs w:val="24"/>
          <w:lang w:eastAsia="uk-UA"/>
        </w:rPr>
        <w:t>П</w:t>
      </w:r>
      <w:r w:rsidRPr="00530FD9">
        <w:rPr>
          <w:rFonts w:ascii="Times New Roman" w:hAnsi="Times New Roman"/>
          <w:sz w:val="24"/>
          <w:szCs w:val="24"/>
          <w:lang w:eastAsia="uk-UA"/>
        </w:rPr>
        <w:t xml:space="preserve">овідомлення </w:t>
      </w:r>
      <w:proofErr w:type="spellStart"/>
      <w:r w:rsidRPr="00530FD9">
        <w:rPr>
          <w:rFonts w:ascii="Times New Roman" w:hAnsi="Times New Roman"/>
          <w:sz w:val="24"/>
          <w:szCs w:val="24"/>
          <w:lang w:eastAsia="uk-UA"/>
        </w:rPr>
        <w:t>Маселка</w:t>
      </w:r>
      <w:proofErr w:type="spellEnd"/>
      <w:r w:rsidRPr="00530FD9">
        <w:rPr>
          <w:rFonts w:ascii="Times New Roman" w:hAnsi="Times New Roman"/>
          <w:sz w:val="24"/>
          <w:szCs w:val="24"/>
          <w:lang w:eastAsia="uk-UA"/>
        </w:rPr>
        <w:t xml:space="preserve"> Романа Анатолійовича щодо інформації, яка може свідчити про недостовірність (у тому числі неповноту) тверджень, вказаних суддею </w:t>
      </w:r>
      <w:r>
        <w:rPr>
          <w:rFonts w:ascii="Times New Roman" w:hAnsi="Times New Roman"/>
          <w:sz w:val="24"/>
          <w:szCs w:val="24"/>
          <w:lang w:eastAsia="uk-UA"/>
        </w:rPr>
        <w:t xml:space="preserve">П’ятого </w:t>
      </w:r>
      <w:r w:rsidR="00755B03">
        <w:rPr>
          <w:rFonts w:ascii="Times New Roman" w:hAnsi="Times New Roman"/>
          <w:sz w:val="24"/>
          <w:szCs w:val="24"/>
          <w:lang w:eastAsia="uk-UA"/>
        </w:rPr>
        <w:t xml:space="preserve">апеляційного адміністративного </w:t>
      </w:r>
      <w:r w:rsidRPr="00530FD9">
        <w:rPr>
          <w:rFonts w:ascii="Times New Roman" w:hAnsi="Times New Roman"/>
          <w:sz w:val="24"/>
          <w:szCs w:val="24"/>
          <w:lang w:eastAsia="uk-UA"/>
        </w:rPr>
        <w:t xml:space="preserve">суду </w:t>
      </w:r>
      <w:proofErr w:type="spellStart"/>
      <w:r w:rsidR="00755B03">
        <w:rPr>
          <w:rFonts w:ascii="Times New Roman" w:hAnsi="Times New Roman"/>
          <w:sz w:val="24"/>
          <w:szCs w:val="24"/>
          <w:lang w:eastAsia="uk-UA"/>
        </w:rPr>
        <w:t>Домусчі</w:t>
      </w:r>
      <w:proofErr w:type="spellEnd"/>
      <w:r w:rsidR="00755B03">
        <w:rPr>
          <w:rFonts w:ascii="Times New Roman" w:hAnsi="Times New Roman"/>
          <w:sz w:val="24"/>
          <w:szCs w:val="24"/>
          <w:lang w:eastAsia="uk-UA"/>
        </w:rPr>
        <w:t xml:space="preserve"> </w:t>
      </w:r>
      <w:r w:rsidR="00755B03" w:rsidRPr="00755B03">
        <w:rPr>
          <w:rFonts w:ascii="Times New Roman" w:hAnsi="Times New Roman"/>
          <w:sz w:val="24"/>
          <w:szCs w:val="24"/>
          <w:lang w:eastAsia="uk-UA"/>
        </w:rPr>
        <w:t>Степан</w:t>
      </w:r>
      <w:r w:rsidR="00A77C5C">
        <w:rPr>
          <w:rFonts w:ascii="Times New Roman" w:hAnsi="Times New Roman"/>
          <w:sz w:val="24"/>
          <w:szCs w:val="24"/>
          <w:lang w:eastAsia="uk-UA"/>
        </w:rPr>
        <w:t>ом</w:t>
      </w:r>
      <w:r w:rsidR="00755B03" w:rsidRPr="00755B03">
        <w:rPr>
          <w:rFonts w:ascii="Times New Roman" w:hAnsi="Times New Roman"/>
          <w:sz w:val="24"/>
          <w:szCs w:val="24"/>
          <w:lang w:eastAsia="uk-UA"/>
        </w:rPr>
        <w:t xml:space="preserve"> Дмитрович</w:t>
      </w:r>
      <w:r w:rsidR="00A77C5C">
        <w:rPr>
          <w:rFonts w:ascii="Times New Roman" w:hAnsi="Times New Roman"/>
          <w:sz w:val="24"/>
          <w:szCs w:val="24"/>
          <w:lang w:eastAsia="uk-UA"/>
        </w:rPr>
        <w:t>ем</w:t>
      </w:r>
      <w:r w:rsidR="00755B03" w:rsidRPr="00755B03">
        <w:rPr>
          <w:rFonts w:ascii="Times New Roman" w:hAnsi="Times New Roman"/>
          <w:sz w:val="24"/>
          <w:szCs w:val="24"/>
          <w:lang w:eastAsia="uk-UA"/>
        </w:rPr>
        <w:t xml:space="preserve"> </w:t>
      </w:r>
      <w:r w:rsidRPr="00530FD9">
        <w:rPr>
          <w:rFonts w:ascii="Times New Roman" w:hAnsi="Times New Roman"/>
          <w:sz w:val="24"/>
          <w:szCs w:val="24"/>
          <w:lang w:eastAsia="uk-UA"/>
        </w:rPr>
        <w:t>у декларації доброчесності судді за</w:t>
      </w:r>
      <w:r w:rsidR="00A77C5C">
        <w:rPr>
          <w:rFonts w:ascii="Times New Roman" w:hAnsi="Times New Roman"/>
          <w:sz w:val="24"/>
          <w:szCs w:val="24"/>
          <w:lang w:eastAsia="uk-UA"/>
        </w:rPr>
        <w:t xml:space="preserve"> </w:t>
      </w:r>
      <w:r w:rsidRPr="00530FD9">
        <w:rPr>
          <w:rFonts w:ascii="Times New Roman" w:hAnsi="Times New Roman"/>
          <w:sz w:val="24"/>
          <w:szCs w:val="24"/>
          <w:lang w:eastAsia="uk-UA"/>
        </w:rPr>
        <w:t>201</w:t>
      </w:r>
      <w:r w:rsidR="00755B03">
        <w:rPr>
          <w:rFonts w:ascii="Times New Roman" w:hAnsi="Times New Roman"/>
          <w:sz w:val="24"/>
          <w:szCs w:val="24"/>
          <w:lang w:eastAsia="uk-UA"/>
        </w:rPr>
        <w:t>5</w:t>
      </w:r>
      <w:r w:rsidRPr="00530FD9">
        <w:rPr>
          <w:rFonts w:ascii="Times New Roman" w:hAnsi="Times New Roman"/>
          <w:sz w:val="24"/>
          <w:szCs w:val="24"/>
          <w:lang w:eastAsia="uk-UA"/>
        </w:rPr>
        <w:t xml:space="preserve"> рік, залишити без розгляду.</w:t>
      </w:r>
    </w:p>
    <w:p w14:paraId="61E98281" w14:textId="77777777" w:rsidR="00930623" w:rsidRPr="00365B7E" w:rsidRDefault="00930623" w:rsidP="00930623">
      <w:pPr>
        <w:pStyle w:val="a3"/>
        <w:ind w:firstLine="708"/>
        <w:jc w:val="both"/>
        <w:rPr>
          <w:rFonts w:ascii="Times New Roman" w:hAnsi="Times New Roman"/>
          <w:sz w:val="24"/>
          <w:szCs w:val="24"/>
          <w:lang w:eastAsia="uk-UA"/>
        </w:rPr>
      </w:pPr>
    </w:p>
    <w:p w14:paraId="7FB72981" w14:textId="7442BD9B" w:rsidR="0026447D" w:rsidRPr="00365B7E" w:rsidRDefault="0026447D" w:rsidP="0026447D">
      <w:pPr>
        <w:pStyle w:val="a3"/>
        <w:spacing w:after="360"/>
        <w:jc w:val="both"/>
        <w:rPr>
          <w:rFonts w:ascii="Times New Roman" w:hAnsi="Times New Roman"/>
          <w:sz w:val="24"/>
          <w:szCs w:val="24"/>
        </w:rPr>
      </w:pPr>
      <w:r w:rsidRPr="00365B7E">
        <w:rPr>
          <w:rFonts w:ascii="Times New Roman" w:hAnsi="Times New Roman"/>
          <w:sz w:val="24"/>
          <w:szCs w:val="24"/>
        </w:rPr>
        <w:t>Головуючий</w:t>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t xml:space="preserve">   </w:t>
      </w:r>
      <w:r w:rsidRPr="00365B7E">
        <w:rPr>
          <w:rFonts w:ascii="Times New Roman" w:hAnsi="Times New Roman"/>
          <w:sz w:val="24"/>
          <w:szCs w:val="24"/>
        </w:rPr>
        <w:t>Віталій ГАЦЕЛЮК</w:t>
      </w:r>
    </w:p>
    <w:p w14:paraId="5ACB0120" w14:textId="0CEA5415" w:rsidR="0026447D" w:rsidRDefault="0026447D" w:rsidP="0026447D">
      <w:pPr>
        <w:pStyle w:val="a3"/>
        <w:spacing w:after="360"/>
        <w:jc w:val="both"/>
        <w:rPr>
          <w:rFonts w:ascii="Times New Roman" w:hAnsi="Times New Roman"/>
          <w:sz w:val="24"/>
          <w:szCs w:val="24"/>
        </w:rPr>
      </w:pPr>
      <w:r w:rsidRPr="00365B7E">
        <w:rPr>
          <w:rFonts w:ascii="Times New Roman" w:hAnsi="Times New Roman"/>
          <w:sz w:val="24"/>
          <w:szCs w:val="24"/>
        </w:rPr>
        <w:t>Члени Комісії:</w:t>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r>
      <w:r w:rsidR="00801E46">
        <w:rPr>
          <w:rFonts w:ascii="Times New Roman" w:hAnsi="Times New Roman"/>
          <w:sz w:val="24"/>
          <w:szCs w:val="24"/>
        </w:rPr>
        <w:tab/>
        <w:t xml:space="preserve">   </w:t>
      </w:r>
      <w:r w:rsidRPr="00365B7E">
        <w:rPr>
          <w:rFonts w:ascii="Times New Roman" w:hAnsi="Times New Roman"/>
          <w:sz w:val="24"/>
          <w:szCs w:val="24"/>
        </w:rPr>
        <w:t>Олег КОЛІУШ</w:t>
      </w:r>
    </w:p>
    <w:p w14:paraId="53BDC6AC" w14:textId="73BAEAE8" w:rsidR="00E836E7" w:rsidRPr="00365B7E" w:rsidRDefault="00801E46" w:rsidP="0026447D">
      <w:pPr>
        <w:pStyle w:val="a3"/>
        <w:spacing w:after="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6447D" w:rsidRPr="00365B7E">
        <w:rPr>
          <w:rFonts w:ascii="Times New Roman" w:hAnsi="Times New Roman"/>
          <w:sz w:val="24"/>
          <w:szCs w:val="24"/>
        </w:rPr>
        <w:t>Руслан МЕЛЬНИК</w:t>
      </w:r>
    </w:p>
    <w:sectPr w:rsidR="00E836E7" w:rsidRPr="00365B7E" w:rsidSect="006733D8">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19CF49" w14:textId="77777777" w:rsidR="00D76D34" w:rsidRDefault="00D76D34" w:rsidP="0055039C">
      <w:r>
        <w:separator/>
      </w:r>
    </w:p>
  </w:endnote>
  <w:endnote w:type="continuationSeparator" w:id="0">
    <w:p w14:paraId="390E63E9" w14:textId="77777777" w:rsidR="00D76D34" w:rsidRDefault="00D76D34" w:rsidP="0055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9129D" w14:textId="77777777" w:rsidR="00D76D34" w:rsidRDefault="00D76D34" w:rsidP="0055039C">
      <w:r>
        <w:separator/>
      </w:r>
    </w:p>
  </w:footnote>
  <w:footnote w:type="continuationSeparator" w:id="0">
    <w:p w14:paraId="543BE699" w14:textId="77777777" w:rsidR="00D76D34" w:rsidRDefault="00D76D34" w:rsidP="00550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099256"/>
      <w:docPartObj>
        <w:docPartGallery w:val="Page Numbers (Top of Page)"/>
        <w:docPartUnique/>
      </w:docPartObj>
    </w:sdtPr>
    <w:sdtEndPr/>
    <w:sdtContent>
      <w:p w14:paraId="38B3B290" w14:textId="0EDF9390" w:rsidR="0055039C" w:rsidRDefault="0055039C">
        <w:pPr>
          <w:pStyle w:val="a4"/>
          <w:jc w:val="center"/>
        </w:pPr>
        <w:r>
          <w:fldChar w:fldCharType="begin"/>
        </w:r>
        <w:r>
          <w:instrText>PAGE   \* MERGEFORMAT</w:instrText>
        </w:r>
        <w:r>
          <w:fldChar w:fldCharType="separate"/>
        </w:r>
        <w:r w:rsidR="00A77C5C" w:rsidRPr="00A77C5C">
          <w:rPr>
            <w:noProof/>
            <w:lang w:val="uk-UA"/>
          </w:rPr>
          <w:t>3</w:t>
        </w:r>
        <w:r>
          <w:fldChar w:fldCharType="end"/>
        </w:r>
      </w:p>
    </w:sdtContent>
  </w:sdt>
  <w:p w14:paraId="2B8C54DB" w14:textId="77777777" w:rsidR="0055039C" w:rsidRDefault="0055039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004364"/>
    <w:multiLevelType w:val="hybridMultilevel"/>
    <w:tmpl w:val="6916FF08"/>
    <w:lvl w:ilvl="0" w:tplc="1B08532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2F71"/>
    <w:rsid w:val="00000FE0"/>
    <w:rsid w:val="00040261"/>
    <w:rsid w:val="000F6D8B"/>
    <w:rsid w:val="00173B3D"/>
    <w:rsid w:val="00192226"/>
    <w:rsid w:val="001B2C30"/>
    <w:rsid w:val="001B604A"/>
    <w:rsid w:val="001C3A4C"/>
    <w:rsid w:val="00207441"/>
    <w:rsid w:val="002620AC"/>
    <w:rsid w:val="0026447D"/>
    <w:rsid w:val="00324030"/>
    <w:rsid w:val="00340698"/>
    <w:rsid w:val="00365B7E"/>
    <w:rsid w:val="00387940"/>
    <w:rsid w:val="003A749A"/>
    <w:rsid w:val="003F5CE6"/>
    <w:rsid w:val="00407E4C"/>
    <w:rsid w:val="00511E3D"/>
    <w:rsid w:val="00517BEC"/>
    <w:rsid w:val="00530FD9"/>
    <w:rsid w:val="0055039C"/>
    <w:rsid w:val="00616052"/>
    <w:rsid w:val="00623CC1"/>
    <w:rsid w:val="00656356"/>
    <w:rsid w:val="00656B5F"/>
    <w:rsid w:val="00661A23"/>
    <w:rsid w:val="006733D8"/>
    <w:rsid w:val="0069325E"/>
    <w:rsid w:val="006D7936"/>
    <w:rsid w:val="00755B03"/>
    <w:rsid w:val="00776D19"/>
    <w:rsid w:val="007A3C84"/>
    <w:rsid w:val="007B686E"/>
    <w:rsid w:val="007C3BCB"/>
    <w:rsid w:val="007D32A6"/>
    <w:rsid w:val="007E15A2"/>
    <w:rsid w:val="007E28C6"/>
    <w:rsid w:val="007F641B"/>
    <w:rsid w:val="00801E46"/>
    <w:rsid w:val="008718A5"/>
    <w:rsid w:val="008A21AF"/>
    <w:rsid w:val="008D2726"/>
    <w:rsid w:val="00904C6C"/>
    <w:rsid w:val="0092430C"/>
    <w:rsid w:val="00930623"/>
    <w:rsid w:val="00933D0C"/>
    <w:rsid w:val="009548A2"/>
    <w:rsid w:val="009F2DFC"/>
    <w:rsid w:val="00A136AE"/>
    <w:rsid w:val="00A3007D"/>
    <w:rsid w:val="00A75EA4"/>
    <w:rsid w:val="00A77C5C"/>
    <w:rsid w:val="00A9199E"/>
    <w:rsid w:val="00AD63A6"/>
    <w:rsid w:val="00BD4691"/>
    <w:rsid w:val="00C13D8A"/>
    <w:rsid w:val="00C44721"/>
    <w:rsid w:val="00CC321D"/>
    <w:rsid w:val="00CF0D7F"/>
    <w:rsid w:val="00D52F71"/>
    <w:rsid w:val="00D76D34"/>
    <w:rsid w:val="00D85ACF"/>
    <w:rsid w:val="00DB70AB"/>
    <w:rsid w:val="00DC1EB6"/>
    <w:rsid w:val="00DF6388"/>
    <w:rsid w:val="00E6359F"/>
    <w:rsid w:val="00E7240A"/>
    <w:rsid w:val="00E836E7"/>
    <w:rsid w:val="00E94592"/>
    <w:rsid w:val="00F27B08"/>
    <w:rsid w:val="00F44B5D"/>
    <w:rsid w:val="00FD68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24E4A"/>
  <w15:chartTrackingRefBased/>
  <w15:docId w15:val="{A7DBBB5D-7B96-4F1D-BA94-BCDEE8D5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59F"/>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836E7"/>
    <w:pPr>
      <w:spacing w:after="0" w:line="240" w:lineRule="auto"/>
    </w:pPr>
    <w:rPr>
      <w:rFonts w:ascii="Calibri" w:eastAsia="Calibri" w:hAnsi="Calibri" w:cs="Times New Roman"/>
    </w:rPr>
  </w:style>
  <w:style w:type="paragraph" w:styleId="a4">
    <w:name w:val="header"/>
    <w:basedOn w:val="a"/>
    <w:link w:val="a5"/>
    <w:uiPriority w:val="99"/>
    <w:unhideWhenUsed/>
    <w:rsid w:val="0055039C"/>
    <w:pPr>
      <w:tabs>
        <w:tab w:val="center" w:pos="4819"/>
        <w:tab w:val="right" w:pos="9639"/>
      </w:tabs>
    </w:pPr>
  </w:style>
  <w:style w:type="character" w:customStyle="1" w:styleId="a5">
    <w:name w:val="Верхній колонтитул Знак"/>
    <w:basedOn w:val="a0"/>
    <w:link w:val="a4"/>
    <w:uiPriority w:val="99"/>
    <w:rsid w:val="0055039C"/>
    <w:rPr>
      <w:rFonts w:ascii="Times New Roman" w:eastAsia="Times New Roman" w:hAnsi="Times New Roman" w:cs="Times New Roman"/>
      <w:sz w:val="24"/>
      <w:szCs w:val="24"/>
      <w:lang w:val="ru-RU" w:eastAsia="ar-SA"/>
    </w:rPr>
  </w:style>
  <w:style w:type="paragraph" w:styleId="a6">
    <w:name w:val="footer"/>
    <w:basedOn w:val="a"/>
    <w:link w:val="a7"/>
    <w:uiPriority w:val="99"/>
    <w:unhideWhenUsed/>
    <w:rsid w:val="0055039C"/>
    <w:pPr>
      <w:tabs>
        <w:tab w:val="center" w:pos="4819"/>
        <w:tab w:val="right" w:pos="9639"/>
      </w:tabs>
    </w:pPr>
  </w:style>
  <w:style w:type="character" w:customStyle="1" w:styleId="a7">
    <w:name w:val="Нижній колонтитул Знак"/>
    <w:basedOn w:val="a0"/>
    <w:link w:val="a6"/>
    <w:uiPriority w:val="99"/>
    <w:rsid w:val="0055039C"/>
    <w:rPr>
      <w:rFonts w:ascii="Times New Roman" w:eastAsia="Times New Roman" w:hAnsi="Times New Roman" w:cs="Times New Roman"/>
      <w:sz w:val="24"/>
      <w:szCs w:val="24"/>
      <w:lang w:val="ru-RU" w:eastAsia="ar-SA"/>
    </w:rPr>
  </w:style>
  <w:style w:type="paragraph" w:styleId="a8">
    <w:name w:val="Balloon Text"/>
    <w:basedOn w:val="a"/>
    <w:link w:val="a9"/>
    <w:uiPriority w:val="99"/>
    <w:semiHidden/>
    <w:unhideWhenUsed/>
    <w:rsid w:val="0026447D"/>
    <w:rPr>
      <w:rFonts w:ascii="Segoe UI" w:hAnsi="Segoe UI" w:cs="Segoe UI"/>
      <w:sz w:val="18"/>
      <w:szCs w:val="18"/>
    </w:rPr>
  </w:style>
  <w:style w:type="character" w:customStyle="1" w:styleId="a9">
    <w:name w:val="Текст у виносці Знак"/>
    <w:basedOn w:val="a0"/>
    <w:link w:val="a8"/>
    <w:uiPriority w:val="99"/>
    <w:semiHidden/>
    <w:rsid w:val="0026447D"/>
    <w:rPr>
      <w:rFonts w:ascii="Segoe UI" w:eastAsia="Times New Roman" w:hAnsi="Segoe UI" w:cs="Segoe UI"/>
      <w:sz w:val="18"/>
      <w:szCs w:val="1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4884</Words>
  <Characters>2785</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Ірина Ігорівна</dc:creator>
  <cp:keywords/>
  <dc:description/>
  <cp:lastModifiedBy>Василенко Наталія Іванівна</cp:lastModifiedBy>
  <cp:revision>2</cp:revision>
  <cp:lastPrinted>2025-02-26T12:56:00Z</cp:lastPrinted>
  <dcterms:created xsi:type="dcterms:W3CDTF">2025-03-04T14:54:00Z</dcterms:created>
  <dcterms:modified xsi:type="dcterms:W3CDTF">2025-03-04T14:54:00Z</dcterms:modified>
</cp:coreProperties>
</file>