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B16C1" w:rsidRDefault="00004062" w:rsidP="00004062">
      <w:pPr>
        <w:spacing w:after="0" w:line="240" w:lineRule="auto"/>
        <w:jc w:val="center"/>
        <w:rPr>
          <w:rFonts w:ascii="Times New Roman" w:eastAsia="Times New Roman" w:hAnsi="Times New Roman" w:cs="Times New Roman"/>
          <w:sz w:val="24"/>
          <w:szCs w:val="24"/>
          <w:lang w:val="uk-UA" w:eastAsia="ru-RU"/>
        </w:rPr>
      </w:pPr>
      <w:r w:rsidRPr="00FB16C1">
        <w:rPr>
          <w:rFonts w:ascii="Times New Roman" w:eastAsia="Times New Roman" w:hAnsi="Times New Roman" w:cs="Times New Roman"/>
          <w:noProof/>
          <w:kern w:val="1"/>
          <w:sz w:val="28"/>
          <w:szCs w:val="28"/>
          <w:lang w:val="uk-UA" w:eastAsia="uk-UA"/>
        </w:rPr>
        <w:drawing>
          <wp:inline distT="0" distB="0" distL="0" distR="0" wp14:anchorId="03A629BE" wp14:editId="189C128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16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FB16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16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B16C1"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FB16C1"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40A5B" w:rsidRDefault="00087F21" w:rsidP="009730EC">
      <w:pPr>
        <w:spacing w:after="0" w:line="240" w:lineRule="auto"/>
        <w:rPr>
          <w:rFonts w:ascii="Times New Roman" w:eastAsia="Times New Roman" w:hAnsi="Times New Roman" w:cs="Times New Roman"/>
          <w:sz w:val="26"/>
          <w:szCs w:val="26"/>
          <w:lang w:val="uk-UA" w:eastAsia="ru-RU"/>
        </w:rPr>
      </w:pPr>
      <w:r w:rsidRPr="00940A5B">
        <w:rPr>
          <w:rFonts w:ascii="Times New Roman" w:eastAsia="Times New Roman" w:hAnsi="Times New Roman" w:cs="Times New Roman"/>
          <w:sz w:val="26"/>
          <w:szCs w:val="26"/>
          <w:lang w:val="uk-UA" w:eastAsia="ru-RU"/>
        </w:rPr>
        <w:t>20</w:t>
      </w:r>
      <w:r w:rsidR="00024E2B" w:rsidRPr="00940A5B">
        <w:rPr>
          <w:rFonts w:ascii="Times New Roman" w:eastAsia="Times New Roman" w:hAnsi="Times New Roman" w:cs="Times New Roman"/>
          <w:sz w:val="26"/>
          <w:szCs w:val="26"/>
          <w:lang w:val="uk-UA" w:eastAsia="ru-RU"/>
        </w:rPr>
        <w:t xml:space="preserve"> </w:t>
      </w:r>
      <w:r w:rsidRPr="00940A5B">
        <w:rPr>
          <w:rFonts w:ascii="Times New Roman" w:eastAsia="Times New Roman" w:hAnsi="Times New Roman" w:cs="Times New Roman"/>
          <w:sz w:val="26"/>
          <w:szCs w:val="26"/>
          <w:lang w:val="uk-UA" w:eastAsia="ru-RU"/>
        </w:rPr>
        <w:t>верес</w:t>
      </w:r>
      <w:r w:rsidR="00F6713D" w:rsidRPr="00940A5B">
        <w:rPr>
          <w:rFonts w:ascii="Times New Roman" w:eastAsia="Times New Roman" w:hAnsi="Times New Roman" w:cs="Times New Roman"/>
          <w:sz w:val="26"/>
          <w:szCs w:val="26"/>
          <w:lang w:val="uk-UA" w:eastAsia="ru-RU"/>
        </w:rPr>
        <w:t>ня</w:t>
      </w:r>
      <w:r w:rsidR="00004062" w:rsidRPr="00940A5B">
        <w:rPr>
          <w:rFonts w:ascii="Times New Roman" w:eastAsia="Times New Roman" w:hAnsi="Times New Roman" w:cs="Times New Roman"/>
          <w:sz w:val="26"/>
          <w:szCs w:val="26"/>
          <w:lang w:val="uk-UA" w:eastAsia="ru-RU"/>
        </w:rPr>
        <w:t xml:space="preserve"> 20</w:t>
      </w:r>
      <w:r w:rsidR="00C36C96" w:rsidRPr="00940A5B">
        <w:rPr>
          <w:rFonts w:ascii="Times New Roman" w:eastAsia="Times New Roman" w:hAnsi="Times New Roman" w:cs="Times New Roman"/>
          <w:sz w:val="26"/>
          <w:szCs w:val="26"/>
          <w:lang w:val="uk-UA" w:eastAsia="ru-RU"/>
        </w:rPr>
        <w:t>23</w:t>
      </w:r>
      <w:r w:rsidR="00004062" w:rsidRPr="00940A5B">
        <w:rPr>
          <w:rFonts w:ascii="Times New Roman" w:eastAsia="Times New Roman" w:hAnsi="Times New Roman" w:cs="Times New Roman"/>
          <w:sz w:val="26"/>
          <w:szCs w:val="26"/>
          <w:lang w:val="uk-UA" w:eastAsia="ru-RU"/>
        </w:rPr>
        <w:t xml:space="preserve"> р</w:t>
      </w:r>
      <w:r w:rsidR="00C36C96" w:rsidRPr="00940A5B">
        <w:rPr>
          <w:rFonts w:ascii="Times New Roman" w:eastAsia="Times New Roman" w:hAnsi="Times New Roman" w:cs="Times New Roman"/>
          <w:sz w:val="26"/>
          <w:szCs w:val="26"/>
          <w:lang w:val="uk-UA" w:eastAsia="ru-RU"/>
        </w:rPr>
        <w:t>оку</w:t>
      </w:r>
      <w:r w:rsidR="00004062"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24E2B"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 xml:space="preserve">м. Київ </w:t>
      </w:r>
    </w:p>
    <w:p w:rsidR="009730EC" w:rsidRPr="00940A5B" w:rsidRDefault="009730EC" w:rsidP="009730EC">
      <w:pPr>
        <w:spacing w:after="0" w:line="240" w:lineRule="auto"/>
        <w:rPr>
          <w:rFonts w:ascii="Times New Roman" w:eastAsia="Times New Roman" w:hAnsi="Times New Roman" w:cs="Times New Roman"/>
          <w:sz w:val="26"/>
          <w:szCs w:val="26"/>
          <w:lang w:val="uk-UA" w:eastAsia="ru-RU"/>
        </w:rPr>
      </w:pPr>
    </w:p>
    <w:p w:rsidR="009730EC" w:rsidRPr="00940A5B" w:rsidRDefault="009D156A" w:rsidP="009730EC">
      <w:pPr>
        <w:spacing w:after="0" w:line="240" w:lineRule="auto"/>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w:t>
      </w:r>
      <w:r w:rsidR="00A11A78">
        <w:rPr>
          <w:rFonts w:ascii="Times New Roman" w:eastAsia="Times New Roman" w:hAnsi="Times New Roman" w:cs="Times New Roman"/>
          <w:bCs/>
          <w:sz w:val="26"/>
          <w:szCs w:val="26"/>
          <w:lang w:val="uk-UA" w:eastAsia="ru-RU"/>
        </w:rPr>
        <w:t xml:space="preserve"> </w:t>
      </w:r>
      <w:r>
        <w:rPr>
          <w:rFonts w:ascii="Times New Roman" w:eastAsia="Times New Roman" w:hAnsi="Times New Roman" w:cs="Times New Roman"/>
          <w:bCs/>
          <w:sz w:val="26"/>
          <w:szCs w:val="26"/>
          <w:lang w:val="uk-UA" w:eastAsia="ru-RU"/>
        </w:rPr>
        <w:t xml:space="preserve">№ </w:t>
      </w:r>
      <w:r w:rsidRPr="009D156A">
        <w:rPr>
          <w:rFonts w:ascii="Times New Roman" w:eastAsia="Times New Roman" w:hAnsi="Times New Roman" w:cs="Times New Roman"/>
          <w:bCs/>
          <w:sz w:val="26"/>
          <w:szCs w:val="26"/>
          <w:u w:val="single"/>
          <w:lang w:val="uk-UA" w:eastAsia="ru-RU"/>
        </w:rPr>
        <w:t>28/пс-23</w:t>
      </w:r>
    </w:p>
    <w:p w:rsidR="00F36D0E" w:rsidRPr="00940A5B"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940A5B" w:rsidRDefault="008120AE" w:rsidP="008120AE">
      <w:pPr>
        <w:spacing w:after="0" w:line="240" w:lineRule="auto"/>
        <w:jc w:val="both"/>
        <w:rPr>
          <w:rFonts w:ascii="Times New Roman" w:eastAsia="Times New Roman" w:hAnsi="Times New Roman" w:cs="Times New Roman"/>
          <w:bCs/>
          <w:sz w:val="26"/>
          <w:szCs w:val="26"/>
          <w:lang w:val="uk-UA" w:eastAsia="ru-RU"/>
        </w:rPr>
      </w:pPr>
      <w:r w:rsidRPr="00940A5B">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40A5B">
        <w:rPr>
          <w:rFonts w:ascii="Times New Roman" w:eastAsia="Times New Roman" w:hAnsi="Times New Roman" w:cs="Times New Roman"/>
          <w:bCs/>
          <w:sz w:val="26"/>
          <w:szCs w:val="26"/>
          <w:lang w:val="uk-UA" w:eastAsia="ru-RU"/>
        </w:rPr>
        <w:t xml:space="preserve">складі </w:t>
      </w:r>
      <w:r w:rsidR="006551F3" w:rsidRPr="00940A5B">
        <w:rPr>
          <w:rFonts w:ascii="Times New Roman" w:eastAsia="Times New Roman" w:hAnsi="Times New Roman" w:cs="Times New Roman"/>
          <w:bCs/>
          <w:sz w:val="26"/>
          <w:szCs w:val="26"/>
          <w:lang w:val="uk-UA" w:eastAsia="ru-RU"/>
        </w:rPr>
        <w:t>Д</w:t>
      </w:r>
      <w:r w:rsidR="005045C8" w:rsidRPr="00940A5B">
        <w:rPr>
          <w:rFonts w:ascii="Times New Roman" w:eastAsia="Times New Roman" w:hAnsi="Times New Roman" w:cs="Times New Roman"/>
          <w:bCs/>
          <w:sz w:val="26"/>
          <w:szCs w:val="26"/>
          <w:lang w:val="uk-UA" w:eastAsia="ru-RU"/>
        </w:rPr>
        <w:t>ругої палати</w:t>
      </w:r>
      <w:r w:rsidRPr="00940A5B">
        <w:rPr>
          <w:rFonts w:ascii="Times New Roman" w:eastAsia="Times New Roman" w:hAnsi="Times New Roman" w:cs="Times New Roman"/>
          <w:bCs/>
          <w:sz w:val="26"/>
          <w:szCs w:val="26"/>
          <w:lang w:val="uk-UA" w:eastAsia="ru-RU"/>
        </w:rPr>
        <w:t>:</w:t>
      </w:r>
    </w:p>
    <w:p w:rsidR="00F36D0E" w:rsidRPr="00940A5B" w:rsidRDefault="00F36D0E" w:rsidP="008120AE">
      <w:pPr>
        <w:spacing w:after="0" w:line="240" w:lineRule="auto"/>
        <w:jc w:val="both"/>
        <w:rPr>
          <w:rFonts w:ascii="Times New Roman" w:eastAsia="Times New Roman" w:hAnsi="Times New Roman" w:cs="Times New Roman"/>
          <w:bCs/>
          <w:sz w:val="26"/>
          <w:szCs w:val="26"/>
          <w:lang w:val="uk-UA" w:eastAsia="ru-RU"/>
        </w:rPr>
      </w:pPr>
    </w:p>
    <w:p w:rsidR="00500087" w:rsidRPr="00940A5B" w:rsidRDefault="00500087" w:rsidP="00500087">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головуючого – </w:t>
      </w:r>
      <w:r w:rsidR="005045C8" w:rsidRPr="00940A5B">
        <w:rPr>
          <w:rFonts w:ascii="Times New Roman" w:eastAsia="Times New Roman" w:hAnsi="Times New Roman" w:cs="Times New Roman"/>
          <w:sz w:val="26"/>
          <w:szCs w:val="26"/>
          <w:lang w:val="uk-UA" w:eastAsia="ar-SA"/>
        </w:rPr>
        <w:t>Сидоровича Р.М.</w:t>
      </w:r>
      <w:r w:rsidRPr="00940A5B">
        <w:rPr>
          <w:rFonts w:ascii="Times New Roman" w:eastAsia="Times New Roman" w:hAnsi="Times New Roman" w:cs="Times New Roman"/>
          <w:sz w:val="26"/>
          <w:szCs w:val="26"/>
          <w:lang w:val="uk-UA" w:eastAsia="ar-SA"/>
        </w:rPr>
        <w:t>,</w:t>
      </w:r>
    </w:p>
    <w:p w:rsidR="00F36D0E" w:rsidRPr="00940A5B"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940A5B"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членів Комісії: </w:t>
      </w:r>
      <w:r w:rsidR="00A51A3C" w:rsidRPr="00940A5B">
        <w:rPr>
          <w:rFonts w:ascii="Times New Roman" w:eastAsia="Times New Roman" w:hAnsi="Times New Roman" w:cs="Times New Roman"/>
          <w:sz w:val="26"/>
          <w:szCs w:val="26"/>
          <w:lang w:val="uk-UA" w:eastAsia="ar-SA"/>
        </w:rPr>
        <w:t xml:space="preserve">Волкової Л.М., </w:t>
      </w:r>
      <w:proofErr w:type="spellStart"/>
      <w:r w:rsidRPr="00940A5B">
        <w:rPr>
          <w:rFonts w:ascii="Times New Roman" w:eastAsia="Times New Roman" w:hAnsi="Times New Roman" w:cs="Times New Roman"/>
          <w:sz w:val="26"/>
          <w:szCs w:val="26"/>
          <w:lang w:val="uk-UA" w:eastAsia="ar-SA"/>
        </w:rPr>
        <w:t>Кидисюка</w:t>
      </w:r>
      <w:proofErr w:type="spellEnd"/>
      <w:r w:rsidRPr="00940A5B">
        <w:rPr>
          <w:rFonts w:ascii="Times New Roman" w:eastAsia="Times New Roman" w:hAnsi="Times New Roman" w:cs="Times New Roman"/>
          <w:sz w:val="26"/>
          <w:szCs w:val="26"/>
          <w:lang w:val="uk-UA" w:eastAsia="ar-SA"/>
        </w:rPr>
        <w:t xml:space="preserve"> Р.А., </w:t>
      </w:r>
      <w:proofErr w:type="spellStart"/>
      <w:r w:rsidRPr="00940A5B">
        <w:rPr>
          <w:rFonts w:ascii="Times New Roman" w:eastAsia="Times New Roman" w:hAnsi="Times New Roman" w:cs="Times New Roman"/>
          <w:sz w:val="26"/>
          <w:szCs w:val="26"/>
          <w:lang w:val="uk-UA" w:eastAsia="ar-SA"/>
        </w:rPr>
        <w:t>Омельяна</w:t>
      </w:r>
      <w:proofErr w:type="spellEnd"/>
      <w:r w:rsidRPr="00940A5B">
        <w:rPr>
          <w:rFonts w:ascii="Times New Roman" w:eastAsia="Times New Roman" w:hAnsi="Times New Roman" w:cs="Times New Roman"/>
          <w:sz w:val="26"/>
          <w:szCs w:val="26"/>
          <w:lang w:val="uk-UA" w:eastAsia="ar-SA"/>
        </w:rPr>
        <w:t xml:space="preserve"> О.С., Сабодаша Р.Б., Чумака С.Ю., </w:t>
      </w:r>
    </w:p>
    <w:p w:rsidR="008120AE" w:rsidRPr="00940A5B" w:rsidRDefault="008120AE" w:rsidP="008120AE">
      <w:pPr>
        <w:autoSpaceDE w:val="0"/>
        <w:autoSpaceDN w:val="0"/>
        <w:adjustRightInd w:val="0"/>
        <w:spacing w:after="0" w:line="240" w:lineRule="auto"/>
        <w:jc w:val="both"/>
        <w:rPr>
          <w:rFonts w:ascii="Times New Roman" w:hAnsi="Times New Roman" w:cs="Times New Roman"/>
          <w:sz w:val="26"/>
          <w:szCs w:val="26"/>
          <w:lang w:val="uk-UA"/>
        </w:rPr>
      </w:pPr>
    </w:p>
    <w:p w:rsidR="00280A16" w:rsidRPr="00940A5B"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940A5B">
        <w:rPr>
          <w:rFonts w:ascii="Times New Roman" w:hAnsi="Times New Roman" w:cs="Times New Roman"/>
          <w:sz w:val="26"/>
          <w:szCs w:val="26"/>
          <w:lang w:val="uk-UA"/>
        </w:rPr>
        <w:t xml:space="preserve">розглянувши </w:t>
      </w:r>
      <w:r w:rsidR="005857FD" w:rsidRPr="00940A5B">
        <w:rPr>
          <w:rFonts w:ascii="Times New Roman" w:hAnsi="Times New Roman" w:cs="Times New Roman"/>
          <w:bCs/>
          <w:sz w:val="26"/>
          <w:szCs w:val="26"/>
          <w:lang w:val="uk-UA"/>
        </w:rPr>
        <w:t xml:space="preserve">питання </w:t>
      </w:r>
      <w:r w:rsidR="005857FD" w:rsidRPr="00940A5B">
        <w:rPr>
          <w:rFonts w:ascii="Times New Roman" w:hAnsi="Times New Roman" w:cs="Times New Roman"/>
          <w:sz w:val="26"/>
          <w:szCs w:val="26"/>
          <w:lang w:val="uk-UA"/>
        </w:rPr>
        <w:t>про</w:t>
      </w:r>
      <w:r w:rsidR="00013AC5" w:rsidRPr="00940A5B">
        <w:rPr>
          <w:rFonts w:ascii="Times New Roman" w:hAnsi="Times New Roman" w:cs="Times New Roman"/>
          <w:sz w:val="26"/>
          <w:szCs w:val="26"/>
          <w:lang w:val="uk-UA"/>
        </w:rPr>
        <w:t xml:space="preserve"> відрядження судді</w:t>
      </w:r>
      <w:r w:rsidR="00EA3038" w:rsidRPr="00940A5B">
        <w:rPr>
          <w:rFonts w:ascii="Times New Roman" w:hAnsi="Times New Roman" w:cs="Times New Roman"/>
          <w:sz w:val="26"/>
          <w:szCs w:val="26"/>
          <w:lang w:val="uk-UA"/>
        </w:rPr>
        <w:t>в</w:t>
      </w:r>
      <w:r w:rsidRPr="00940A5B">
        <w:rPr>
          <w:rFonts w:ascii="Times New Roman" w:hAnsi="Times New Roman" w:cs="Times New Roman"/>
          <w:sz w:val="26"/>
          <w:szCs w:val="26"/>
          <w:lang w:val="uk-UA"/>
        </w:rPr>
        <w:t xml:space="preserve"> </w:t>
      </w:r>
      <w:r w:rsidR="005045C8" w:rsidRPr="00940A5B">
        <w:rPr>
          <w:rFonts w:ascii="Times New Roman" w:hAnsi="Times New Roman" w:cs="Times New Roman"/>
          <w:sz w:val="26"/>
          <w:szCs w:val="26"/>
          <w:lang w:val="uk-UA"/>
        </w:rPr>
        <w:t xml:space="preserve">до </w:t>
      </w:r>
      <w:r w:rsidR="00725B51" w:rsidRPr="00940A5B">
        <w:rPr>
          <w:rFonts w:ascii="Times New Roman" w:hAnsi="Times New Roman" w:cs="Times New Roman"/>
          <w:sz w:val="26"/>
          <w:szCs w:val="26"/>
          <w:lang w:val="uk-UA"/>
        </w:rPr>
        <w:t>Ірпінського міського суду Київської області</w:t>
      </w:r>
      <w:r w:rsidR="00C36C96" w:rsidRPr="00940A5B">
        <w:rPr>
          <w:rFonts w:ascii="Times New Roman" w:hAnsi="Times New Roman" w:cs="Times New Roman"/>
          <w:sz w:val="26"/>
          <w:szCs w:val="26"/>
          <w:lang w:val="uk-UA"/>
        </w:rPr>
        <w:t>,</w:t>
      </w:r>
    </w:p>
    <w:p w:rsidR="00F36D0E" w:rsidRPr="00940A5B"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940A5B"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встановила:</w:t>
      </w:r>
    </w:p>
    <w:p w:rsidR="008120AE" w:rsidRPr="00940A5B"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EA3038" w:rsidRPr="009D156A" w:rsidRDefault="00BB423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Д</w:t>
      </w:r>
      <w:r w:rsidR="00EA3038" w:rsidRPr="00940A5B">
        <w:rPr>
          <w:rFonts w:ascii="Times New Roman" w:hAnsi="Times New Roman" w:cs="Times New Roman"/>
          <w:bCs/>
          <w:sz w:val="26"/>
          <w:szCs w:val="26"/>
          <w:lang w:val="uk-UA"/>
        </w:rPr>
        <w:t xml:space="preserve">о Вищої кваліфікаційної комісії суддів України </w:t>
      </w:r>
      <w:r w:rsidRPr="00940A5B">
        <w:rPr>
          <w:rFonts w:ascii="Times New Roman" w:hAnsi="Times New Roman" w:cs="Times New Roman"/>
          <w:bCs/>
          <w:sz w:val="26"/>
          <w:szCs w:val="26"/>
          <w:lang w:val="uk-UA"/>
        </w:rPr>
        <w:t xml:space="preserve">23 серпня 2023 року </w:t>
      </w:r>
      <w:r w:rsidR="00087F21" w:rsidRPr="00940A5B">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725B51" w:rsidRPr="00940A5B">
        <w:rPr>
          <w:rFonts w:ascii="Times New Roman" w:hAnsi="Times New Roman" w:cs="Times New Roman"/>
          <w:sz w:val="26"/>
          <w:szCs w:val="26"/>
          <w:lang w:val="uk-UA"/>
        </w:rPr>
        <w:t>Ірпінського міського суду Київської області</w:t>
      </w:r>
      <w:r w:rsidR="00087F21" w:rsidRPr="00940A5B">
        <w:rPr>
          <w:rFonts w:ascii="Times New Roman" w:hAnsi="Times New Roman" w:cs="Times New Roman"/>
          <w:bCs/>
          <w:sz w:val="26"/>
          <w:szCs w:val="26"/>
          <w:lang w:val="uk-UA"/>
        </w:rPr>
        <w:t xml:space="preserve"> у зв’язку з виявленим у ньому надмірн</w:t>
      </w:r>
      <w:r w:rsidRPr="00940A5B">
        <w:rPr>
          <w:rFonts w:ascii="Times New Roman" w:hAnsi="Times New Roman" w:cs="Times New Roman"/>
          <w:bCs/>
          <w:sz w:val="26"/>
          <w:szCs w:val="26"/>
          <w:lang w:val="uk-UA"/>
        </w:rPr>
        <w:t>ого</w:t>
      </w:r>
      <w:r w:rsidR="00087F21" w:rsidRPr="00940A5B">
        <w:rPr>
          <w:rFonts w:ascii="Times New Roman" w:hAnsi="Times New Roman" w:cs="Times New Roman"/>
          <w:bCs/>
          <w:sz w:val="26"/>
          <w:szCs w:val="26"/>
          <w:lang w:val="uk-UA"/>
        </w:rPr>
        <w:t xml:space="preserve"> рівн</w:t>
      </w:r>
      <w:r w:rsidRPr="00940A5B">
        <w:rPr>
          <w:rFonts w:ascii="Times New Roman" w:hAnsi="Times New Roman" w:cs="Times New Roman"/>
          <w:bCs/>
          <w:sz w:val="26"/>
          <w:szCs w:val="26"/>
          <w:lang w:val="uk-UA"/>
        </w:rPr>
        <w:t>я</w:t>
      </w:r>
      <w:r w:rsidR="00087F21" w:rsidRPr="00940A5B">
        <w:rPr>
          <w:rFonts w:ascii="Times New Roman" w:hAnsi="Times New Roman" w:cs="Times New Roman"/>
          <w:bCs/>
          <w:sz w:val="26"/>
          <w:szCs w:val="26"/>
          <w:lang w:val="uk-UA"/>
        </w:rPr>
        <w:t xml:space="preserve"> судового навантаження</w:t>
      </w:r>
      <w:r w:rsidR="00EA3038" w:rsidRPr="00940A5B">
        <w:rPr>
          <w:rFonts w:ascii="Times New Roman" w:hAnsi="Times New Roman" w:cs="Times New Roman"/>
          <w:bCs/>
          <w:sz w:val="26"/>
          <w:szCs w:val="26"/>
          <w:lang w:val="uk-UA"/>
        </w:rPr>
        <w:t>.</w:t>
      </w:r>
    </w:p>
    <w:p w:rsidR="00FB16C1" w:rsidRPr="00940A5B" w:rsidRDefault="00BB423D"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Ч</w:t>
      </w:r>
      <w:r w:rsidR="00FB16C1" w:rsidRPr="00940A5B">
        <w:rPr>
          <w:rFonts w:ascii="Times New Roman" w:hAnsi="Times New Roman" w:cs="Times New Roman"/>
          <w:bCs/>
          <w:sz w:val="26"/>
          <w:szCs w:val="26"/>
          <w:lang w:val="uk-UA"/>
        </w:rPr>
        <w:t>астин</w:t>
      </w:r>
      <w:r w:rsidRPr="00940A5B">
        <w:rPr>
          <w:rFonts w:ascii="Times New Roman" w:hAnsi="Times New Roman" w:cs="Times New Roman"/>
          <w:bCs/>
          <w:sz w:val="26"/>
          <w:szCs w:val="26"/>
          <w:lang w:val="uk-UA"/>
        </w:rPr>
        <w:t>ою</w:t>
      </w:r>
      <w:r w:rsidR="00FB16C1" w:rsidRPr="00940A5B">
        <w:rPr>
          <w:rFonts w:ascii="Times New Roman" w:hAnsi="Times New Roman" w:cs="Times New Roman"/>
          <w:bCs/>
          <w:sz w:val="26"/>
          <w:szCs w:val="26"/>
          <w:lang w:val="uk-UA"/>
        </w:rPr>
        <w:t xml:space="preserve"> першо</w:t>
      </w:r>
      <w:r w:rsidRPr="00940A5B">
        <w:rPr>
          <w:rFonts w:ascii="Times New Roman" w:hAnsi="Times New Roman" w:cs="Times New Roman"/>
          <w:bCs/>
          <w:sz w:val="26"/>
          <w:szCs w:val="26"/>
          <w:lang w:val="uk-UA"/>
        </w:rPr>
        <w:t>ю</w:t>
      </w:r>
      <w:r w:rsidR="00FB16C1" w:rsidRPr="00940A5B">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940A5B">
        <w:rPr>
          <w:rFonts w:ascii="Times New Roman" w:hAnsi="Times New Roman" w:cs="Times New Roman"/>
          <w:bCs/>
          <w:sz w:val="26"/>
          <w:szCs w:val="26"/>
          <w:lang w:val="uk-UA"/>
        </w:rPr>
        <w:t xml:space="preserve"> передбачено</w:t>
      </w:r>
      <w:r w:rsidR="00FB16C1"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що</w:t>
      </w:r>
      <w:r w:rsidR="00FB16C1" w:rsidRPr="00940A5B">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40A5B"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Pr="00940A5B" w:rsidRDefault="004A0BB0" w:rsidP="004A0BB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Відповідно до протоколу розподілу між членами Комісії від</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2</w:t>
      </w:r>
      <w:r w:rsidR="007547D1" w:rsidRPr="00940A5B">
        <w:rPr>
          <w:rFonts w:ascii="Times New Roman" w:hAnsi="Times New Roman" w:cs="Times New Roman"/>
          <w:bCs/>
          <w:sz w:val="26"/>
          <w:szCs w:val="26"/>
          <w:lang w:val="uk-UA"/>
        </w:rPr>
        <w:t>3</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серпня</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2023</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року матеріали про відрядження судді</w:t>
      </w:r>
      <w:r w:rsidR="00A51A3C" w:rsidRPr="00940A5B">
        <w:rPr>
          <w:rFonts w:ascii="Times New Roman" w:hAnsi="Times New Roman" w:cs="Times New Roman"/>
          <w:bCs/>
          <w:sz w:val="26"/>
          <w:szCs w:val="26"/>
          <w:lang w:val="uk-UA"/>
        </w:rPr>
        <w:t>в</w:t>
      </w:r>
      <w:r w:rsidRPr="00940A5B">
        <w:rPr>
          <w:rFonts w:ascii="Times New Roman" w:hAnsi="Times New Roman" w:cs="Times New Roman"/>
          <w:bCs/>
          <w:sz w:val="26"/>
          <w:szCs w:val="26"/>
          <w:lang w:val="uk-UA"/>
        </w:rPr>
        <w:t xml:space="preserve"> до </w:t>
      </w:r>
      <w:r w:rsidR="007547D1" w:rsidRPr="00940A5B">
        <w:rPr>
          <w:rFonts w:ascii="Times New Roman" w:hAnsi="Times New Roman" w:cs="Times New Roman"/>
          <w:bCs/>
          <w:sz w:val="26"/>
          <w:szCs w:val="26"/>
          <w:lang w:val="uk-UA"/>
        </w:rPr>
        <w:t>Ірпінського міського суду Київської області</w:t>
      </w:r>
      <w:r w:rsidR="00A51A3C"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передано члену Комісії </w:t>
      </w:r>
      <w:proofErr w:type="spellStart"/>
      <w:r w:rsidRPr="00940A5B">
        <w:rPr>
          <w:rFonts w:ascii="Times New Roman" w:hAnsi="Times New Roman" w:cs="Times New Roman"/>
          <w:bCs/>
          <w:sz w:val="26"/>
          <w:szCs w:val="26"/>
          <w:lang w:val="uk-UA"/>
        </w:rPr>
        <w:t>Кидисюку</w:t>
      </w:r>
      <w:proofErr w:type="spellEnd"/>
      <w:r w:rsidRPr="00940A5B">
        <w:rPr>
          <w:rFonts w:ascii="Times New Roman" w:hAnsi="Times New Roman" w:cs="Times New Roman"/>
          <w:bCs/>
          <w:sz w:val="26"/>
          <w:szCs w:val="26"/>
          <w:lang w:val="uk-UA"/>
        </w:rPr>
        <w:t xml:space="preserve"> Р.А.</w:t>
      </w:r>
    </w:p>
    <w:p w:rsidR="002D4444" w:rsidRPr="00940A5B" w:rsidRDefault="00A51A3C" w:rsidP="00A51A3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w:t>
      </w:r>
      <w:r w:rsidRPr="00940A5B">
        <w:rPr>
          <w:rFonts w:ascii="Times New Roman" w:hAnsi="Times New Roman" w:cs="Times New Roman"/>
          <w:bCs/>
          <w:sz w:val="26"/>
          <w:szCs w:val="26"/>
          <w:lang w:val="uk-UA"/>
        </w:rPr>
        <w:lastRenderedPageBreak/>
        <w:t>рішенням Вищої ради пр</w:t>
      </w:r>
      <w:r w:rsidR="00940A5B">
        <w:rPr>
          <w:rFonts w:ascii="Times New Roman" w:hAnsi="Times New Roman" w:cs="Times New Roman"/>
          <w:bCs/>
          <w:sz w:val="26"/>
          <w:szCs w:val="26"/>
          <w:lang w:val="uk-UA"/>
        </w:rPr>
        <w:t xml:space="preserve">авосуддя від 24 січня 2017 року </w:t>
      </w:r>
      <w:r w:rsidRPr="00940A5B">
        <w:rPr>
          <w:rFonts w:ascii="Times New Roman" w:hAnsi="Times New Roman" w:cs="Times New Roman"/>
          <w:bCs/>
          <w:sz w:val="26"/>
          <w:szCs w:val="26"/>
          <w:lang w:val="uk-UA"/>
        </w:rPr>
        <w:t xml:space="preserve">№ 54/0/15-17 (далі – Порядок), на офіційному </w:t>
      </w:r>
      <w:proofErr w:type="spellStart"/>
      <w:r w:rsidRPr="00940A5B">
        <w:rPr>
          <w:rFonts w:ascii="Times New Roman" w:hAnsi="Times New Roman" w:cs="Times New Roman"/>
          <w:bCs/>
          <w:sz w:val="26"/>
          <w:szCs w:val="26"/>
          <w:lang w:val="uk-UA"/>
        </w:rPr>
        <w:t>вебсайті</w:t>
      </w:r>
      <w:proofErr w:type="spellEnd"/>
      <w:r w:rsidRPr="00940A5B">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940A5B">
        <w:rPr>
          <w:rFonts w:ascii="Times New Roman" w:hAnsi="Times New Roman" w:cs="Times New Roman"/>
          <w:bCs/>
          <w:sz w:val="26"/>
          <w:szCs w:val="26"/>
          <w:lang w:val="uk-UA"/>
        </w:rPr>
        <w:t xml:space="preserve">ро розгляд питання </w:t>
      </w:r>
      <w:r w:rsidR="00A76870" w:rsidRPr="00940A5B">
        <w:rPr>
          <w:rFonts w:ascii="Times New Roman" w:hAnsi="Times New Roman" w:cs="Times New Roman"/>
          <w:bCs/>
          <w:sz w:val="26"/>
          <w:szCs w:val="26"/>
          <w:lang w:val="uk-UA"/>
        </w:rPr>
        <w:t xml:space="preserve">щодо внесення подання про </w:t>
      </w:r>
      <w:r w:rsidR="002D4444" w:rsidRPr="00940A5B">
        <w:rPr>
          <w:rFonts w:ascii="Times New Roman" w:hAnsi="Times New Roman" w:cs="Times New Roman"/>
          <w:bCs/>
          <w:sz w:val="26"/>
          <w:szCs w:val="26"/>
          <w:lang w:val="uk-UA"/>
        </w:rPr>
        <w:t xml:space="preserve">відрядження суддів до </w:t>
      </w:r>
      <w:r w:rsidR="007547D1" w:rsidRPr="00940A5B">
        <w:rPr>
          <w:rFonts w:ascii="Times New Roman" w:hAnsi="Times New Roman" w:cs="Times New Roman"/>
          <w:bCs/>
          <w:sz w:val="26"/>
          <w:szCs w:val="26"/>
          <w:lang w:val="uk-UA"/>
        </w:rPr>
        <w:t>Ірпінського міського суду Київської області</w:t>
      </w:r>
      <w:r w:rsidR="002D4444" w:rsidRPr="00940A5B">
        <w:rPr>
          <w:rFonts w:ascii="Times New Roman" w:hAnsi="Times New Roman" w:cs="Times New Roman"/>
          <w:bCs/>
          <w:sz w:val="26"/>
          <w:szCs w:val="26"/>
          <w:lang w:val="uk-UA"/>
        </w:rPr>
        <w:t>.</w:t>
      </w:r>
    </w:p>
    <w:p w:rsidR="00FB16C1" w:rsidRPr="00940A5B"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У зазначений в оголошенні строк до Комісії зі згодами на відрядження до </w:t>
      </w:r>
      <w:r w:rsidR="007547D1" w:rsidRPr="00940A5B">
        <w:rPr>
          <w:rFonts w:ascii="Times New Roman" w:hAnsi="Times New Roman" w:cs="Times New Roman"/>
          <w:bCs/>
          <w:sz w:val="26"/>
          <w:szCs w:val="26"/>
          <w:lang w:val="uk-UA"/>
        </w:rPr>
        <w:t xml:space="preserve">Ірпінського міського суду Київської області </w:t>
      </w:r>
      <w:r w:rsidRPr="00940A5B">
        <w:rPr>
          <w:rFonts w:ascii="Times New Roman" w:hAnsi="Times New Roman" w:cs="Times New Roman"/>
          <w:bCs/>
          <w:sz w:val="26"/>
          <w:szCs w:val="26"/>
          <w:lang w:val="uk-UA"/>
        </w:rPr>
        <w:t>звернул</w:t>
      </w:r>
      <w:r w:rsidR="007547D1" w:rsidRPr="00940A5B">
        <w:rPr>
          <w:rFonts w:ascii="Times New Roman" w:hAnsi="Times New Roman" w:cs="Times New Roman"/>
          <w:bCs/>
          <w:sz w:val="26"/>
          <w:szCs w:val="26"/>
          <w:lang w:val="uk-UA"/>
        </w:rPr>
        <w:t xml:space="preserve">ася </w:t>
      </w:r>
      <w:r w:rsidR="00BB423D" w:rsidRPr="00940A5B">
        <w:rPr>
          <w:rFonts w:ascii="Times New Roman" w:hAnsi="Times New Roman" w:cs="Times New Roman"/>
          <w:bCs/>
          <w:sz w:val="26"/>
          <w:szCs w:val="26"/>
          <w:lang w:val="uk-UA"/>
        </w:rPr>
        <w:t xml:space="preserve">суддя </w:t>
      </w:r>
      <w:proofErr w:type="spellStart"/>
      <w:r w:rsidR="00BB423D" w:rsidRPr="00940A5B">
        <w:rPr>
          <w:rFonts w:ascii="Times New Roman" w:hAnsi="Times New Roman" w:cs="Times New Roman"/>
          <w:bCs/>
          <w:sz w:val="26"/>
          <w:szCs w:val="26"/>
          <w:lang w:val="uk-UA"/>
        </w:rPr>
        <w:t>Новомиргородського</w:t>
      </w:r>
      <w:proofErr w:type="spellEnd"/>
      <w:r w:rsidR="00BB423D" w:rsidRPr="00940A5B">
        <w:rPr>
          <w:rFonts w:ascii="Times New Roman" w:hAnsi="Times New Roman" w:cs="Times New Roman"/>
          <w:bCs/>
          <w:sz w:val="26"/>
          <w:szCs w:val="26"/>
          <w:lang w:val="uk-UA"/>
        </w:rPr>
        <w:t xml:space="preserve"> районного суду Кіровоградської області Лещенко Олена Василівна</w:t>
      </w:r>
      <w:r w:rsidR="007547D1" w:rsidRPr="00940A5B">
        <w:rPr>
          <w:rFonts w:ascii="Times New Roman" w:hAnsi="Times New Roman" w:cs="Times New Roman"/>
          <w:bCs/>
          <w:sz w:val="26"/>
          <w:szCs w:val="26"/>
          <w:lang w:val="uk-UA"/>
        </w:rPr>
        <w:t>.</w:t>
      </w:r>
    </w:p>
    <w:p w:rsidR="000B4A57" w:rsidRPr="00940A5B" w:rsidRDefault="000B4A57"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У засідання з розгляду цього питання суддя Лещенко </w:t>
      </w:r>
      <w:r w:rsidR="00B32E0E">
        <w:rPr>
          <w:rFonts w:ascii="Times New Roman" w:hAnsi="Times New Roman" w:cs="Times New Roman"/>
          <w:bCs/>
          <w:sz w:val="26"/>
          <w:szCs w:val="26"/>
          <w:lang w:val="uk-UA"/>
        </w:rPr>
        <w:t>О.В.</w:t>
      </w:r>
      <w:r w:rsidRPr="00940A5B">
        <w:rPr>
          <w:rFonts w:ascii="Times New Roman" w:hAnsi="Times New Roman" w:cs="Times New Roman"/>
          <w:bCs/>
          <w:sz w:val="26"/>
          <w:szCs w:val="26"/>
          <w:lang w:val="uk-UA"/>
        </w:rPr>
        <w:t xml:space="preserve"> з’явилася</w:t>
      </w:r>
      <w:r w:rsidR="00B32E0E">
        <w:rPr>
          <w:rFonts w:ascii="Times New Roman" w:hAnsi="Times New Roman" w:cs="Times New Roman"/>
          <w:bCs/>
          <w:sz w:val="26"/>
          <w:szCs w:val="26"/>
          <w:lang w:val="uk-UA"/>
        </w:rPr>
        <w:t xml:space="preserve"> та</w:t>
      </w:r>
      <w:r w:rsidRPr="00940A5B">
        <w:rPr>
          <w:rFonts w:ascii="Times New Roman" w:hAnsi="Times New Roman" w:cs="Times New Roman"/>
          <w:bCs/>
          <w:sz w:val="26"/>
          <w:szCs w:val="26"/>
          <w:lang w:val="uk-UA"/>
        </w:rPr>
        <w:t xml:space="preserve"> надала усні пояснення.</w:t>
      </w:r>
    </w:p>
    <w:p w:rsidR="005D189C" w:rsidRPr="00940A5B"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9D156A"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rPr>
      </w:pPr>
      <w:r w:rsidRPr="00940A5B">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01CFE" w:rsidRPr="00940A5B" w:rsidRDefault="005E2A68"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Заслухавши доповідача</w:t>
      </w:r>
      <w:r w:rsidR="00501CFE" w:rsidRPr="00940A5B">
        <w:rPr>
          <w:sz w:val="26"/>
          <w:szCs w:val="26"/>
        </w:rPr>
        <w:t xml:space="preserve"> </w:t>
      </w:r>
      <w:r w:rsidR="00501CFE" w:rsidRPr="00940A5B">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940A5B">
        <w:rPr>
          <w:rFonts w:ascii="Times New Roman" w:hAnsi="Times New Roman" w:cs="Times New Roman"/>
          <w:bCs/>
          <w:sz w:val="26"/>
          <w:szCs w:val="26"/>
          <w:lang w:val="uk-UA"/>
        </w:rPr>
        <w:t>Кидисюка</w:t>
      </w:r>
      <w:proofErr w:type="spellEnd"/>
      <w:r w:rsidR="00501CFE" w:rsidRPr="00940A5B">
        <w:rPr>
          <w:rFonts w:ascii="Times New Roman" w:hAnsi="Times New Roman" w:cs="Times New Roman"/>
          <w:bCs/>
          <w:sz w:val="26"/>
          <w:szCs w:val="26"/>
          <w:lang w:val="uk-UA"/>
        </w:rPr>
        <w:t xml:space="preserve"> Р.А.,</w:t>
      </w:r>
      <w:r w:rsidR="000B4A57" w:rsidRPr="00940A5B">
        <w:rPr>
          <w:rFonts w:ascii="Times New Roman" w:hAnsi="Times New Roman" w:cs="Times New Roman"/>
          <w:bCs/>
          <w:sz w:val="26"/>
          <w:szCs w:val="26"/>
          <w:lang w:val="uk-UA"/>
        </w:rPr>
        <w:t xml:space="preserve"> </w:t>
      </w:r>
      <w:r w:rsidR="007547D1" w:rsidRPr="00940A5B">
        <w:rPr>
          <w:rFonts w:ascii="Times New Roman" w:hAnsi="Times New Roman" w:cs="Times New Roman"/>
          <w:bCs/>
          <w:sz w:val="26"/>
          <w:szCs w:val="26"/>
          <w:lang w:val="uk-UA"/>
        </w:rPr>
        <w:t>пояснення судді</w:t>
      </w:r>
      <w:r w:rsidR="00501CFE" w:rsidRPr="00940A5B">
        <w:rPr>
          <w:rFonts w:ascii="Times New Roman" w:hAnsi="Times New Roman" w:cs="Times New Roman"/>
          <w:bCs/>
          <w:sz w:val="26"/>
          <w:szCs w:val="26"/>
          <w:lang w:val="uk-UA"/>
        </w:rPr>
        <w:t xml:space="preserve">, дослідивши матеріали щодо відрядження суддів до </w:t>
      </w:r>
      <w:r w:rsidR="007547D1" w:rsidRPr="00940A5B">
        <w:rPr>
          <w:rFonts w:ascii="Times New Roman" w:hAnsi="Times New Roman" w:cs="Times New Roman"/>
          <w:bCs/>
          <w:sz w:val="26"/>
          <w:szCs w:val="26"/>
          <w:lang w:val="uk-UA"/>
        </w:rPr>
        <w:t>Ірпінського міського суду Київської області</w:t>
      </w:r>
      <w:r w:rsidR="00501CFE" w:rsidRPr="00940A5B">
        <w:rPr>
          <w:rFonts w:ascii="Times New Roman" w:hAnsi="Times New Roman" w:cs="Times New Roman"/>
          <w:bCs/>
          <w:sz w:val="26"/>
          <w:szCs w:val="26"/>
          <w:lang w:val="uk-UA"/>
        </w:rPr>
        <w:t>, Комісія встановила таке.</w:t>
      </w:r>
    </w:p>
    <w:p w:rsidR="003A6E44" w:rsidRPr="00940A5B" w:rsidRDefault="003A6E44" w:rsidP="003A6E4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Наказом ДСА України від </w:t>
      </w:r>
      <w:r w:rsidR="00B32E0E">
        <w:rPr>
          <w:rFonts w:ascii="Times New Roman" w:hAnsi="Times New Roman" w:cs="Times New Roman"/>
          <w:bCs/>
          <w:sz w:val="26"/>
          <w:szCs w:val="26"/>
          <w:lang w:val="uk-UA"/>
        </w:rPr>
        <w:t xml:space="preserve">08 серпня </w:t>
      </w:r>
      <w:r w:rsidRPr="00940A5B">
        <w:rPr>
          <w:rFonts w:ascii="Times New Roman" w:hAnsi="Times New Roman" w:cs="Times New Roman"/>
          <w:bCs/>
          <w:sz w:val="26"/>
          <w:szCs w:val="26"/>
          <w:lang w:val="uk-UA"/>
        </w:rPr>
        <w:t>2017</w:t>
      </w:r>
      <w:r w:rsidR="00B32E0E">
        <w:rPr>
          <w:rFonts w:ascii="Times New Roman" w:hAnsi="Times New Roman" w:cs="Times New Roman"/>
          <w:bCs/>
          <w:sz w:val="26"/>
          <w:szCs w:val="26"/>
          <w:lang w:val="uk-UA"/>
        </w:rPr>
        <w:t xml:space="preserve"> року</w:t>
      </w:r>
      <w:r w:rsidRPr="00940A5B">
        <w:rPr>
          <w:rFonts w:ascii="Times New Roman" w:hAnsi="Times New Roman" w:cs="Times New Roman"/>
          <w:bCs/>
          <w:sz w:val="26"/>
          <w:szCs w:val="26"/>
          <w:lang w:val="uk-UA"/>
        </w:rPr>
        <w:t xml:space="preserve"> №</w:t>
      </w:r>
      <w:r w:rsidR="00BB423D"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843 «Про визначення кількості суддів у місцевих загальних судах, апеляційних судах областей, міста Києва» у Ірпінському міському суді Київської області визначено 12 посад суддів, фактично перебувають на посадах 10 суддів, з яких 3 </w:t>
      </w:r>
      <w:r w:rsidR="00BB423D" w:rsidRPr="00940A5B">
        <w:rPr>
          <w:rFonts w:ascii="Times New Roman" w:hAnsi="Times New Roman" w:cs="Times New Roman"/>
          <w:bCs/>
          <w:sz w:val="26"/>
          <w:szCs w:val="26"/>
          <w:lang w:val="uk-UA"/>
        </w:rPr>
        <w:t>судді</w:t>
      </w:r>
      <w:r w:rsidRPr="00940A5B">
        <w:rPr>
          <w:rFonts w:ascii="Times New Roman" w:hAnsi="Times New Roman" w:cs="Times New Roman"/>
          <w:bCs/>
          <w:sz w:val="26"/>
          <w:szCs w:val="26"/>
          <w:lang w:val="uk-UA"/>
        </w:rPr>
        <w:t xml:space="preserve"> відряджен</w:t>
      </w:r>
      <w:r w:rsidR="00BB423D" w:rsidRPr="00940A5B">
        <w:rPr>
          <w:rFonts w:ascii="Times New Roman" w:hAnsi="Times New Roman" w:cs="Times New Roman"/>
          <w:bCs/>
          <w:sz w:val="26"/>
          <w:szCs w:val="26"/>
          <w:lang w:val="uk-UA"/>
        </w:rPr>
        <w:t>о</w:t>
      </w:r>
      <w:r w:rsidRPr="00940A5B">
        <w:rPr>
          <w:rFonts w:ascii="Times New Roman" w:hAnsi="Times New Roman" w:cs="Times New Roman"/>
          <w:bCs/>
          <w:sz w:val="26"/>
          <w:szCs w:val="26"/>
          <w:lang w:val="uk-UA"/>
        </w:rPr>
        <w:t xml:space="preserve"> для зд</w:t>
      </w:r>
      <w:r w:rsidR="00B32E0E">
        <w:rPr>
          <w:rFonts w:ascii="Times New Roman" w:hAnsi="Times New Roman" w:cs="Times New Roman"/>
          <w:bCs/>
          <w:sz w:val="26"/>
          <w:szCs w:val="26"/>
          <w:lang w:val="uk-UA"/>
        </w:rPr>
        <w:t>ійснення правосуддя з інших суд</w:t>
      </w:r>
      <w:r w:rsidRPr="00940A5B">
        <w:rPr>
          <w:rFonts w:ascii="Times New Roman" w:hAnsi="Times New Roman" w:cs="Times New Roman"/>
          <w:bCs/>
          <w:sz w:val="26"/>
          <w:szCs w:val="26"/>
          <w:lang w:val="uk-UA"/>
        </w:rPr>
        <w:t>ів.</w:t>
      </w:r>
    </w:p>
    <w:p w:rsidR="003A6E44" w:rsidRPr="00940A5B" w:rsidRDefault="003A6E44" w:rsidP="003A6E4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За даними звітності ДСА України за перше півріччя 2023 року, середня кількість днів, необхідних для розгляду справ та матеріалів, що надійшли до місцевих загальних судів, по Україні становить 190 днів для одного повноважного судді з урахуванням рекомендованих Вищою радою правосуддя показників середньої тривалості розгляду справ</w:t>
      </w:r>
      <w:r w:rsidR="00940A5B">
        <w:rPr>
          <w:rFonts w:ascii="Times New Roman" w:hAnsi="Times New Roman" w:cs="Times New Roman"/>
          <w:bCs/>
          <w:sz w:val="26"/>
          <w:szCs w:val="26"/>
          <w:lang w:val="uk-UA"/>
        </w:rPr>
        <w:t xml:space="preserve"> (рішення Вищої ради правосуддя </w:t>
      </w:r>
      <w:r w:rsidRPr="00940A5B">
        <w:rPr>
          <w:rFonts w:ascii="Times New Roman" w:hAnsi="Times New Roman" w:cs="Times New Roman"/>
          <w:bCs/>
          <w:sz w:val="26"/>
          <w:szCs w:val="26"/>
          <w:lang w:val="uk-UA"/>
        </w:rPr>
        <w:t>від</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24</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листопада</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2020</w:t>
      </w:r>
      <w:r w:rsidR="00A11A78">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року №</w:t>
      </w:r>
      <w:r w:rsidR="00BB423D"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3237/0/15-20).</w:t>
      </w:r>
    </w:p>
    <w:p w:rsidR="003A6E44" w:rsidRPr="00940A5B" w:rsidRDefault="00BB423D" w:rsidP="003A6E4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w:t>
      </w:r>
      <w:r w:rsidR="003A6E44" w:rsidRPr="00940A5B">
        <w:rPr>
          <w:rFonts w:ascii="Times New Roman" w:hAnsi="Times New Roman" w:cs="Times New Roman"/>
          <w:bCs/>
          <w:sz w:val="26"/>
          <w:szCs w:val="26"/>
          <w:lang w:val="uk-UA"/>
        </w:rPr>
        <w:t xml:space="preserve"> Ірпінському міському суді Київської області середня кількість днів, необхідних для розгляду справ, які надійшли за звітний період, одним повноважним суддею, становить 212 днів, тобто є більш</w:t>
      </w:r>
      <w:r w:rsidRPr="00940A5B">
        <w:rPr>
          <w:rFonts w:ascii="Times New Roman" w:hAnsi="Times New Roman" w:cs="Times New Roman"/>
          <w:bCs/>
          <w:sz w:val="26"/>
          <w:szCs w:val="26"/>
          <w:lang w:val="uk-UA"/>
        </w:rPr>
        <w:t>ою</w:t>
      </w:r>
      <w:r w:rsidR="003A6E44" w:rsidRPr="00940A5B">
        <w:rPr>
          <w:rFonts w:ascii="Times New Roman" w:hAnsi="Times New Roman" w:cs="Times New Roman"/>
          <w:bCs/>
          <w:sz w:val="26"/>
          <w:szCs w:val="26"/>
          <w:lang w:val="uk-UA"/>
        </w:rPr>
        <w:t>, ніж середній показник по Україні</w:t>
      </w:r>
      <w:r w:rsidRPr="00940A5B">
        <w:rPr>
          <w:rFonts w:ascii="Times New Roman" w:hAnsi="Times New Roman" w:cs="Times New Roman"/>
          <w:bCs/>
          <w:sz w:val="26"/>
          <w:szCs w:val="26"/>
          <w:lang w:val="uk-UA"/>
        </w:rPr>
        <w:t>,</w:t>
      </w:r>
      <w:r w:rsidR="003A6E44" w:rsidRPr="00940A5B">
        <w:rPr>
          <w:rFonts w:ascii="Times New Roman" w:hAnsi="Times New Roman" w:cs="Times New Roman"/>
          <w:bCs/>
          <w:sz w:val="26"/>
          <w:szCs w:val="26"/>
          <w:lang w:val="uk-UA"/>
        </w:rPr>
        <w:t xml:space="preserve"> що свідчить про наявність у суді надмірного навантаження.</w:t>
      </w:r>
    </w:p>
    <w:p w:rsidR="003A6E44" w:rsidRPr="00940A5B" w:rsidRDefault="003A6E44" w:rsidP="003A6E4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У повідомленні ДСА Укра</w:t>
      </w:r>
      <w:r w:rsidR="00F47D99" w:rsidRPr="00940A5B">
        <w:rPr>
          <w:rFonts w:ascii="Times New Roman" w:hAnsi="Times New Roman" w:cs="Times New Roman"/>
          <w:bCs/>
          <w:sz w:val="26"/>
          <w:szCs w:val="26"/>
          <w:lang w:val="uk-UA"/>
        </w:rPr>
        <w:t xml:space="preserve">їни зазначено, що відрядження </w:t>
      </w:r>
      <w:r w:rsidRPr="00940A5B">
        <w:rPr>
          <w:rFonts w:ascii="Times New Roman" w:hAnsi="Times New Roman" w:cs="Times New Roman"/>
          <w:bCs/>
          <w:sz w:val="26"/>
          <w:szCs w:val="26"/>
          <w:lang w:val="uk-UA"/>
        </w:rPr>
        <w:t>одного судді до Ірпінського міського суду Київської області дозволить врегулювати рівень судового навантаження в цьому суді</w:t>
      </w:r>
      <w:r w:rsidR="00F47D99" w:rsidRPr="00940A5B">
        <w:rPr>
          <w:rFonts w:ascii="Times New Roman" w:hAnsi="Times New Roman" w:cs="Times New Roman"/>
          <w:bCs/>
          <w:sz w:val="26"/>
          <w:szCs w:val="26"/>
          <w:lang w:val="uk-UA"/>
        </w:rPr>
        <w:t>. За такої умови</w:t>
      </w:r>
      <w:r w:rsidRPr="00940A5B">
        <w:rPr>
          <w:rFonts w:ascii="Times New Roman" w:hAnsi="Times New Roman" w:cs="Times New Roman"/>
          <w:bCs/>
          <w:sz w:val="26"/>
          <w:szCs w:val="26"/>
          <w:lang w:val="uk-UA"/>
        </w:rPr>
        <w:t xml:space="preserve"> середня кількість днів, необхідних для розгляду справ, становитиме 190 днів.</w:t>
      </w:r>
    </w:p>
    <w:p w:rsidR="003F5C77" w:rsidRPr="00940A5B" w:rsidRDefault="008A3C4C"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Водночас,</w:t>
      </w:r>
      <w:r w:rsidR="003F5C77" w:rsidRPr="00940A5B">
        <w:rPr>
          <w:rFonts w:ascii="Times New Roman" w:hAnsi="Times New Roman" w:cs="Times New Roman"/>
          <w:bCs/>
          <w:sz w:val="26"/>
          <w:szCs w:val="26"/>
          <w:lang w:val="uk-UA"/>
        </w:rPr>
        <w:t xml:space="preserve"> за інформаційними даними Ради суддів України</w:t>
      </w:r>
      <w:r w:rsidRPr="00940A5B">
        <w:rPr>
          <w:rFonts w:ascii="Times New Roman" w:hAnsi="Times New Roman" w:cs="Times New Roman"/>
          <w:bCs/>
          <w:sz w:val="26"/>
          <w:szCs w:val="26"/>
          <w:lang w:val="uk-UA"/>
        </w:rPr>
        <w:t>,</w:t>
      </w:r>
      <w:r w:rsidR="003F5C77" w:rsidRPr="00940A5B">
        <w:rPr>
          <w:rFonts w:ascii="Times New Roman" w:hAnsi="Times New Roman" w:cs="Times New Roman"/>
          <w:bCs/>
          <w:sz w:val="26"/>
          <w:szCs w:val="26"/>
          <w:lang w:val="uk-UA"/>
        </w:rPr>
        <w:t xml:space="preserve"> середня кількість днів, необхідних для розгляду справ, які надійшли за звітний період, одним повноважним суддею </w:t>
      </w:r>
      <w:proofErr w:type="spellStart"/>
      <w:r w:rsidR="003F5C77" w:rsidRPr="00940A5B">
        <w:rPr>
          <w:rFonts w:ascii="Times New Roman" w:hAnsi="Times New Roman" w:cs="Times New Roman"/>
          <w:bCs/>
          <w:sz w:val="26"/>
          <w:szCs w:val="26"/>
          <w:lang w:val="uk-UA"/>
        </w:rPr>
        <w:t>Новомиргородського</w:t>
      </w:r>
      <w:proofErr w:type="spellEnd"/>
      <w:r w:rsidR="003F5C77" w:rsidRPr="00940A5B">
        <w:rPr>
          <w:rFonts w:ascii="Times New Roman" w:hAnsi="Times New Roman" w:cs="Times New Roman"/>
          <w:bCs/>
          <w:sz w:val="26"/>
          <w:szCs w:val="26"/>
          <w:lang w:val="uk-UA"/>
        </w:rPr>
        <w:t xml:space="preserve"> районного суду Кіровоградської області, становить 112 днів, тобто є менш</w:t>
      </w:r>
      <w:r w:rsidRPr="00940A5B">
        <w:rPr>
          <w:rFonts w:ascii="Times New Roman" w:hAnsi="Times New Roman" w:cs="Times New Roman"/>
          <w:bCs/>
          <w:sz w:val="26"/>
          <w:szCs w:val="26"/>
          <w:lang w:val="uk-UA"/>
        </w:rPr>
        <w:t>ою</w:t>
      </w:r>
      <w:r w:rsidR="003F5C77" w:rsidRPr="00940A5B">
        <w:rPr>
          <w:rFonts w:ascii="Times New Roman" w:hAnsi="Times New Roman" w:cs="Times New Roman"/>
          <w:bCs/>
          <w:sz w:val="26"/>
          <w:szCs w:val="26"/>
          <w:lang w:val="uk-UA"/>
        </w:rPr>
        <w:t>, ніж середній показник по Україні.</w:t>
      </w:r>
    </w:p>
    <w:p w:rsidR="007547D1" w:rsidRPr="00940A5B" w:rsidRDefault="00A65B33"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Лещенко О</w:t>
      </w:r>
      <w:r w:rsidR="008A3C4C"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В</w:t>
      </w:r>
      <w:r w:rsidR="008A3C4C"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w:t>
      </w:r>
      <w:r w:rsidR="001E4477" w:rsidRPr="00940A5B">
        <w:rPr>
          <w:rFonts w:ascii="Times New Roman" w:hAnsi="Times New Roman" w:cs="Times New Roman"/>
          <w:bCs/>
          <w:sz w:val="26"/>
          <w:szCs w:val="26"/>
          <w:lang w:val="uk-UA"/>
        </w:rPr>
        <w:t>Указом Президента України від 18 жовтня 2013 року №</w:t>
      </w:r>
      <w:r w:rsidR="00A11A78">
        <w:rPr>
          <w:rFonts w:ascii="Times New Roman" w:hAnsi="Times New Roman" w:cs="Times New Roman"/>
          <w:bCs/>
          <w:sz w:val="26"/>
          <w:szCs w:val="26"/>
          <w:lang w:val="uk-UA"/>
        </w:rPr>
        <w:t> </w:t>
      </w:r>
      <w:r w:rsidR="001E4477" w:rsidRPr="00940A5B">
        <w:rPr>
          <w:rFonts w:ascii="Times New Roman" w:hAnsi="Times New Roman" w:cs="Times New Roman"/>
          <w:bCs/>
          <w:sz w:val="26"/>
          <w:szCs w:val="26"/>
          <w:lang w:val="uk-UA"/>
        </w:rPr>
        <w:t>571/2013</w:t>
      </w:r>
      <w:r w:rsidR="00A11A78">
        <w:rPr>
          <w:rFonts w:ascii="Times New Roman" w:hAnsi="Times New Roman" w:cs="Times New Roman"/>
          <w:bCs/>
          <w:sz w:val="26"/>
          <w:szCs w:val="26"/>
          <w:lang w:val="uk-UA"/>
        </w:rPr>
        <w:t> </w:t>
      </w:r>
      <w:r w:rsidR="00A32449" w:rsidRPr="00940A5B">
        <w:rPr>
          <w:rFonts w:ascii="Times New Roman" w:hAnsi="Times New Roman" w:cs="Times New Roman"/>
          <w:bCs/>
          <w:sz w:val="26"/>
          <w:szCs w:val="26"/>
          <w:lang w:val="uk-UA"/>
        </w:rPr>
        <w:t>призначен</w:t>
      </w:r>
      <w:r w:rsidR="008A3C4C" w:rsidRPr="00940A5B">
        <w:rPr>
          <w:rFonts w:ascii="Times New Roman" w:hAnsi="Times New Roman" w:cs="Times New Roman"/>
          <w:bCs/>
          <w:sz w:val="26"/>
          <w:szCs w:val="26"/>
          <w:lang w:val="uk-UA"/>
        </w:rPr>
        <w:t>о</w:t>
      </w:r>
      <w:r w:rsidR="00A32449" w:rsidRPr="00940A5B">
        <w:rPr>
          <w:rFonts w:ascii="Times New Roman" w:hAnsi="Times New Roman" w:cs="Times New Roman"/>
          <w:bCs/>
          <w:sz w:val="26"/>
          <w:szCs w:val="26"/>
          <w:lang w:val="uk-UA"/>
        </w:rPr>
        <w:t xml:space="preserve"> на посаду </w:t>
      </w:r>
      <w:r w:rsidR="001E4477" w:rsidRPr="00940A5B">
        <w:rPr>
          <w:rFonts w:ascii="Times New Roman" w:hAnsi="Times New Roman" w:cs="Times New Roman"/>
          <w:bCs/>
          <w:sz w:val="26"/>
          <w:szCs w:val="26"/>
          <w:lang w:val="uk-UA"/>
        </w:rPr>
        <w:t xml:space="preserve">судді </w:t>
      </w:r>
      <w:proofErr w:type="spellStart"/>
      <w:r w:rsidR="001E4477" w:rsidRPr="00940A5B">
        <w:rPr>
          <w:rFonts w:ascii="Times New Roman" w:hAnsi="Times New Roman" w:cs="Times New Roman"/>
          <w:bCs/>
          <w:sz w:val="26"/>
          <w:szCs w:val="26"/>
          <w:lang w:val="uk-UA"/>
        </w:rPr>
        <w:t>Новомиргородського</w:t>
      </w:r>
      <w:proofErr w:type="spellEnd"/>
      <w:r w:rsidR="001E4477" w:rsidRPr="00940A5B">
        <w:rPr>
          <w:rFonts w:ascii="Times New Roman" w:hAnsi="Times New Roman" w:cs="Times New Roman"/>
          <w:bCs/>
          <w:sz w:val="26"/>
          <w:szCs w:val="26"/>
          <w:lang w:val="uk-UA"/>
        </w:rPr>
        <w:t xml:space="preserve"> районного суду Кіровоградської області</w:t>
      </w:r>
      <w:r w:rsidR="00A32449" w:rsidRPr="00940A5B">
        <w:rPr>
          <w:rFonts w:ascii="Times New Roman" w:hAnsi="Times New Roman" w:cs="Times New Roman"/>
          <w:bCs/>
          <w:sz w:val="26"/>
          <w:szCs w:val="26"/>
          <w:lang w:val="uk-UA"/>
        </w:rPr>
        <w:t xml:space="preserve"> строком на п’ять років, Указом Президента України від</w:t>
      </w:r>
      <w:r w:rsidR="00A11A78">
        <w:rPr>
          <w:rFonts w:ascii="Times New Roman" w:hAnsi="Times New Roman" w:cs="Times New Roman"/>
          <w:bCs/>
          <w:sz w:val="26"/>
          <w:szCs w:val="26"/>
          <w:lang w:val="uk-UA"/>
        </w:rPr>
        <w:t> </w:t>
      </w:r>
      <w:r w:rsidR="00A32449" w:rsidRPr="00940A5B">
        <w:rPr>
          <w:rFonts w:ascii="Times New Roman" w:hAnsi="Times New Roman" w:cs="Times New Roman"/>
          <w:bCs/>
          <w:sz w:val="26"/>
          <w:szCs w:val="26"/>
          <w:lang w:val="uk-UA"/>
        </w:rPr>
        <w:t>14</w:t>
      </w:r>
      <w:r w:rsidR="00A11A78">
        <w:rPr>
          <w:rFonts w:ascii="Times New Roman" w:hAnsi="Times New Roman" w:cs="Times New Roman"/>
          <w:bCs/>
          <w:sz w:val="26"/>
          <w:szCs w:val="26"/>
          <w:lang w:val="uk-UA"/>
        </w:rPr>
        <w:t> </w:t>
      </w:r>
      <w:r w:rsidR="00A32449" w:rsidRPr="00940A5B">
        <w:rPr>
          <w:rFonts w:ascii="Times New Roman" w:hAnsi="Times New Roman" w:cs="Times New Roman"/>
          <w:bCs/>
          <w:sz w:val="26"/>
          <w:szCs w:val="26"/>
          <w:lang w:val="uk-UA"/>
        </w:rPr>
        <w:t>січня 2020 року № 7/2020 призначен</w:t>
      </w:r>
      <w:r w:rsidR="008A3C4C" w:rsidRPr="00940A5B">
        <w:rPr>
          <w:rFonts w:ascii="Times New Roman" w:hAnsi="Times New Roman" w:cs="Times New Roman"/>
          <w:bCs/>
          <w:sz w:val="26"/>
          <w:szCs w:val="26"/>
          <w:lang w:val="uk-UA"/>
        </w:rPr>
        <w:t>о</w:t>
      </w:r>
      <w:r w:rsidR="00A32449" w:rsidRPr="00940A5B">
        <w:rPr>
          <w:rFonts w:ascii="Times New Roman" w:hAnsi="Times New Roman" w:cs="Times New Roman"/>
          <w:bCs/>
          <w:sz w:val="26"/>
          <w:szCs w:val="26"/>
          <w:lang w:val="uk-UA"/>
        </w:rPr>
        <w:t xml:space="preserve"> на посаду судді цього суду безстроково.</w:t>
      </w:r>
    </w:p>
    <w:p w:rsidR="005E2A68" w:rsidRPr="00940A5B" w:rsidRDefault="007A1E47"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lastRenderedPageBreak/>
        <w:t xml:space="preserve">Стаж роботи </w:t>
      </w:r>
      <w:r w:rsidR="00A32449" w:rsidRPr="00940A5B">
        <w:rPr>
          <w:rFonts w:ascii="Times New Roman" w:hAnsi="Times New Roman" w:cs="Times New Roman"/>
          <w:bCs/>
          <w:sz w:val="26"/>
          <w:szCs w:val="26"/>
          <w:lang w:val="uk-UA"/>
        </w:rPr>
        <w:t>Лещенко О.В.</w:t>
      </w:r>
      <w:r w:rsidRPr="00940A5B">
        <w:rPr>
          <w:rFonts w:ascii="Times New Roman" w:hAnsi="Times New Roman" w:cs="Times New Roman"/>
          <w:bCs/>
          <w:sz w:val="26"/>
          <w:szCs w:val="26"/>
          <w:lang w:val="uk-UA"/>
        </w:rPr>
        <w:t xml:space="preserve"> на посаді судді</w:t>
      </w:r>
      <w:r w:rsidR="00D93733" w:rsidRPr="00940A5B">
        <w:rPr>
          <w:rFonts w:ascii="Times New Roman" w:hAnsi="Times New Roman" w:cs="Times New Roman"/>
          <w:bCs/>
          <w:sz w:val="26"/>
          <w:szCs w:val="26"/>
          <w:lang w:val="uk-UA"/>
        </w:rPr>
        <w:t xml:space="preserve"> становить</w:t>
      </w:r>
      <w:r w:rsidRPr="00940A5B">
        <w:rPr>
          <w:rFonts w:ascii="Times New Roman" w:hAnsi="Times New Roman" w:cs="Times New Roman"/>
          <w:bCs/>
          <w:sz w:val="26"/>
          <w:szCs w:val="26"/>
          <w:lang w:val="uk-UA"/>
        </w:rPr>
        <w:t xml:space="preserve"> </w:t>
      </w:r>
      <w:r w:rsidR="00082F2D" w:rsidRPr="00940A5B">
        <w:rPr>
          <w:rFonts w:ascii="Times New Roman" w:hAnsi="Times New Roman" w:cs="Times New Roman"/>
          <w:bCs/>
          <w:sz w:val="26"/>
          <w:szCs w:val="26"/>
          <w:lang w:val="uk-UA"/>
        </w:rPr>
        <w:t>близько</w:t>
      </w:r>
      <w:r w:rsidRPr="00940A5B">
        <w:rPr>
          <w:rFonts w:ascii="Times New Roman" w:hAnsi="Times New Roman" w:cs="Times New Roman"/>
          <w:bCs/>
          <w:color w:val="FF0000"/>
          <w:sz w:val="26"/>
          <w:szCs w:val="26"/>
          <w:lang w:val="uk-UA"/>
        </w:rPr>
        <w:t xml:space="preserve"> </w:t>
      </w:r>
      <w:r w:rsidRPr="00940A5B">
        <w:rPr>
          <w:rFonts w:ascii="Times New Roman" w:hAnsi="Times New Roman" w:cs="Times New Roman"/>
          <w:bCs/>
          <w:sz w:val="26"/>
          <w:szCs w:val="26"/>
          <w:lang w:val="uk-UA"/>
        </w:rPr>
        <w:t>1</w:t>
      </w:r>
      <w:r w:rsidR="00A32449" w:rsidRPr="00940A5B">
        <w:rPr>
          <w:rFonts w:ascii="Times New Roman" w:hAnsi="Times New Roman" w:cs="Times New Roman"/>
          <w:bCs/>
          <w:sz w:val="26"/>
          <w:szCs w:val="26"/>
          <w:lang w:val="uk-UA"/>
        </w:rPr>
        <w:t>0</w:t>
      </w:r>
      <w:r w:rsidRPr="00940A5B">
        <w:rPr>
          <w:rFonts w:ascii="Times New Roman" w:hAnsi="Times New Roman" w:cs="Times New Roman"/>
          <w:bCs/>
          <w:sz w:val="26"/>
          <w:szCs w:val="26"/>
          <w:lang w:val="uk-UA"/>
        </w:rPr>
        <w:t xml:space="preserve"> років.</w:t>
      </w:r>
    </w:p>
    <w:p w:rsidR="004A4E9E" w:rsidRPr="00940A5B" w:rsidRDefault="004A4E9E"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Рішенням Вищої ради правосуддя від 13 липня 2021 року №</w:t>
      </w:r>
      <w:r w:rsidR="008A3C4C"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1531/0/15-21</w:t>
      </w:r>
      <w:r w:rsidR="008A3C4C" w:rsidRPr="00940A5B">
        <w:rPr>
          <w:rFonts w:ascii="Times New Roman" w:hAnsi="Times New Roman" w:cs="Times New Roman"/>
          <w:bCs/>
          <w:sz w:val="26"/>
          <w:szCs w:val="26"/>
          <w:lang w:val="uk-UA"/>
        </w:rPr>
        <w:t xml:space="preserve"> Лещенко О.В.</w:t>
      </w:r>
      <w:r w:rsidRPr="00940A5B">
        <w:rPr>
          <w:rFonts w:ascii="Times New Roman" w:hAnsi="Times New Roman" w:cs="Times New Roman"/>
          <w:bCs/>
          <w:sz w:val="26"/>
          <w:szCs w:val="26"/>
          <w:lang w:val="uk-UA"/>
        </w:rPr>
        <w:t xml:space="preserve"> </w:t>
      </w:r>
      <w:r w:rsidR="008A3C4C" w:rsidRPr="00940A5B">
        <w:rPr>
          <w:rFonts w:ascii="Times New Roman" w:hAnsi="Times New Roman" w:cs="Times New Roman"/>
          <w:bCs/>
          <w:sz w:val="26"/>
          <w:szCs w:val="26"/>
          <w:lang w:val="uk-UA"/>
        </w:rPr>
        <w:t xml:space="preserve">з 02 серпня 2021 року </w:t>
      </w:r>
      <w:r w:rsidRPr="00940A5B">
        <w:rPr>
          <w:rFonts w:ascii="Times New Roman" w:hAnsi="Times New Roman" w:cs="Times New Roman"/>
          <w:bCs/>
          <w:sz w:val="26"/>
          <w:szCs w:val="26"/>
          <w:lang w:val="uk-UA"/>
        </w:rPr>
        <w:t>відряджен</w:t>
      </w:r>
      <w:r w:rsidR="008A3C4C" w:rsidRPr="00940A5B">
        <w:rPr>
          <w:rFonts w:ascii="Times New Roman" w:hAnsi="Times New Roman" w:cs="Times New Roman"/>
          <w:bCs/>
          <w:sz w:val="26"/>
          <w:szCs w:val="26"/>
          <w:lang w:val="uk-UA"/>
        </w:rPr>
        <w:t>о</w:t>
      </w:r>
      <w:r w:rsidRPr="00940A5B">
        <w:rPr>
          <w:rFonts w:ascii="Times New Roman" w:hAnsi="Times New Roman" w:cs="Times New Roman"/>
          <w:bCs/>
          <w:sz w:val="26"/>
          <w:szCs w:val="26"/>
          <w:lang w:val="uk-UA"/>
        </w:rPr>
        <w:t xml:space="preserve"> до Подільського районного суду міста Києва для здійснення правосуддя строком </w:t>
      </w:r>
      <w:r w:rsidR="0038534B" w:rsidRPr="00940A5B">
        <w:rPr>
          <w:rFonts w:ascii="Times New Roman" w:hAnsi="Times New Roman" w:cs="Times New Roman"/>
          <w:bCs/>
          <w:sz w:val="26"/>
          <w:szCs w:val="26"/>
          <w:lang w:val="uk-UA"/>
        </w:rPr>
        <w:t>на один</w:t>
      </w:r>
      <w:r w:rsidRPr="00940A5B">
        <w:rPr>
          <w:rFonts w:ascii="Times New Roman" w:hAnsi="Times New Roman" w:cs="Times New Roman"/>
          <w:bCs/>
          <w:sz w:val="26"/>
          <w:szCs w:val="26"/>
          <w:lang w:val="uk-UA"/>
        </w:rPr>
        <w:t xml:space="preserve"> рік</w:t>
      </w:r>
      <w:r w:rsidR="0038534B"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Рішенням Голови Верховного суду від 05 липня 2022 року №</w:t>
      </w:r>
      <w:r w:rsidR="00A11A78">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279/0/149-22 продовжено </w:t>
      </w:r>
      <w:r w:rsidR="0038534B" w:rsidRPr="00940A5B">
        <w:rPr>
          <w:rFonts w:ascii="Times New Roman" w:hAnsi="Times New Roman" w:cs="Times New Roman"/>
          <w:bCs/>
          <w:sz w:val="26"/>
          <w:szCs w:val="26"/>
          <w:lang w:val="uk-UA"/>
        </w:rPr>
        <w:t>її строк відрядження на</w:t>
      </w:r>
      <w:r w:rsidR="00606FBE" w:rsidRPr="009D156A">
        <w:rPr>
          <w:rFonts w:ascii="Times New Roman" w:hAnsi="Times New Roman" w:cs="Times New Roman"/>
          <w:bCs/>
          <w:sz w:val="26"/>
          <w:szCs w:val="26"/>
        </w:rPr>
        <w:t xml:space="preserve"> </w:t>
      </w:r>
      <w:r w:rsidR="0038534B" w:rsidRPr="00940A5B">
        <w:rPr>
          <w:rFonts w:ascii="Times New Roman" w:hAnsi="Times New Roman" w:cs="Times New Roman"/>
          <w:bCs/>
          <w:sz w:val="26"/>
          <w:szCs w:val="26"/>
          <w:lang w:val="uk-UA"/>
        </w:rPr>
        <w:t>один</w:t>
      </w:r>
      <w:r w:rsidRPr="00940A5B">
        <w:rPr>
          <w:rFonts w:ascii="Times New Roman" w:hAnsi="Times New Roman" w:cs="Times New Roman"/>
          <w:bCs/>
          <w:sz w:val="26"/>
          <w:szCs w:val="26"/>
          <w:lang w:val="uk-UA"/>
        </w:rPr>
        <w:t xml:space="preserve"> рік. </w:t>
      </w:r>
    </w:p>
    <w:p w:rsidR="004A4E9E" w:rsidRPr="00940A5B" w:rsidRDefault="0038534B"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Згідно з</w:t>
      </w:r>
      <w:r w:rsidR="004A4E9E" w:rsidRPr="00940A5B">
        <w:rPr>
          <w:rFonts w:ascii="Times New Roman" w:hAnsi="Times New Roman" w:cs="Times New Roman"/>
          <w:bCs/>
          <w:sz w:val="26"/>
          <w:szCs w:val="26"/>
          <w:lang w:val="uk-UA"/>
        </w:rPr>
        <w:t xml:space="preserve"> наказ</w:t>
      </w:r>
      <w:r w:rsidRPr="00940A5B">
        <w:rPr>
          <w:rFonts w:ascii="Times New Roman" w:hAnsi="Times New Roman" w:cs="Times New Roman"/>
          <w:bCs/>
          <w:sz w:val="26"/>
          <w:szCs w:val="26"/>
          <w:lang w:val="uk-UA"/>
        </w:rPr>
        <w:t>ом</w:t>
      </w:r>
      <w:r w:rsidR="004A4E9E" w:rsidRPr="00940A5B">
        <w:rPr>
          <w:rFonts w:ascii="Times New Roman" w:hAnsi="Times New Roman" w:cs="Times New Roman"/>
          <w:bCs/>
          <w:sz w:val="26"/>
          <w:szCs w:val="26"/>
          <w:lang w:val="uk-UA"/>
        </w:rPr>
        <w:t xml:space="preserve"> голови </w:t>
      </w:r>
      <w:proofErr w:type="spellStart"/>
      <w:r w:rsidR="004A4E9E" w:rsidRPr="00940A5B">
        <w:rPr>
          <w:rFonts w:ascii="Times New Roman" w:hAnsi="Times New Roman" w:cs="Times New Roman"/>
          <w:bCs/>
          <w:sz w:val="26"/>
          <w:szCs w:val="26"/>
          <w:lang w:val="uk-UA"/>
        </w:rPr>
        <w:t>Новомиргородського</w:t>
      </w:r>
      <w:proofErr w:type="spellEnd"/>
      <w:r w:rsidR="004A4E9E" w:rsidRPr="00940A5B">
        <w:rPr>
          <w:rFonts w:ascii="Times New Roman" w:hAnsi="Times New Roman" w:cs="Times New Roman"/>
          <w:bCs/>
          <w:sz w:val="26"/>
          <w:szCs w:val="26"/>
          <w:lang w:val="uk-UA"/>
        </w:rPr>
        <w:t xml:space="preserve"> районного суду </w:t>
      </w:r>
      <w:r w:rsidR="00953AAB">
        <w:rPr>
          <w:rFonts w:ascii="Times New Roman" w:hAnsi="Times New Roman" w:cs="Times New Roman"/>
          <w:bCs/>
          <w:sz w:val="26"/>
          <w:szCs w:val="26"/>
          <w:lang w:val="uk-UA"/>
        </w:rPr>
        <w:t>Кіровоградської </w:t>
      </w:r>
      <w:bookmarkStart w:id="0" w:name="_GoBack"/>
      <w:bookmarkEnd w:id="0"/>
      <w:r w:rsidR="00953AAB">
        <w:rPr>
          <w:rFonts w:ascii="Times New Roman" w:hAnsi="Times New Roman" w:cs="Times New Roman"/>
          <w:bCs/>
          <w:sz w:val="26"/>
          <w:szCs w:val="26"/>
          <w:lang w:val="uk-UA"/>
        </w:rPr>
        <w:t xml:space="preserve">області </w:t>
      </w:r>
      <w:r w:rsidR="004A4E9E" w:rsidRPr="00940A5B">
        <w:rPr>
          <w:rFonts w:ascii="Times New Roman" w:hAnsi="Times New Roman" w:cs="Times New Roman"/>
          <w:bCs/>
          <w:sz w:val="26"/>
          <w:szCs w:val="26"/>
          <w:lang w:val="uk-UA"/>
        </w:rPr>
        <w:t>від 01</w:t>
      </w:r>
      <w:r w:rsidR="00A11A78">
        <w:rPr>
          <w:rFonts w:ascii="Times New Roman" w:hAnsi="Times New Roman" w:cs="Times New Roman"/>
          <w:bCs/>
          <w:sz w:val="26"/>
          <w:szCs w:val="26"/>
          <w:lang w:val="uk-UA"/>
        </w:rPr>
        <w:t> </w:t>
      </w:r>
      <w:r w:rsidR="004A4E9E" w:rsidRPr="00940A5B">
        <w:rPr>
          <w:rFonts w:ascii="Times New Roman" w:hAnsi="Times New Roman" w:cs="Times New Roman"/>
          <w:bCs/>
          <w:sz w:val="26"/>
          <w:szCs w:val="26"/>
          <w:lang w:val="uk-UA"/>
        </w:rPr>
        <w:t>серпня</w:t>
      </w:r>
      <w:r w:rsidR="00A11A78">
        <w:rPr>
          <w:rFonts w:ascii="Times New Roman" w:hAnsi="Times New Roman" w:cs="Times New Roman"/>
          <w:bCs/>
          <w:sz w:val="26"/>
          <w:szCs w:val="26"/>
          <w:lang w:val="uk-UA"/>
        </w:rPr>
        <w:t> </w:t>
      </w:r>
      <w:r w:rsidR="004A4E9E" w:rsidRPr="00940A5B">
        <w:rPr>
          <w:rFonts w:ascii="Times New Roman" w:hAnsi="Times New Roman" w:cs="Times New Roman"/>
          <w:bCs/>
          <w:sz w:val="26"/>
          <w:szCs w:val="26"/>
          <w:lang w:val="uk-UA"/>
        </w:rPr>
        <w:t>2023 року №</w:t>
      </w:r>
      <w:r w:rsidRPr="00940A5B">
        <w:rPr>
          <w:rFonts w:ascii="Times New Roman" w:hAnsi="Times New Roman" w:cs="Times New Roman"/>
          <w:bCs/>
          <w:sz w:val="26"/>
          <w:szCs w:val="26"/>
          <w:lang w:val="uk-UA"/>
        </w:rPr>
        <w:t xml:space="preserve"> </w:t>
      </w:r>
      <w:r w:rsidR="004A4E9E" w:rsidRPr="00940A5B">
        <w:rPr>
          <w:rFonts w:ascii="Times New Roman" w:hAnsi="Times New Roman" w:cs="Times New Roman"/>
          <w:bCs/>
          <w:sz w:val="26"/>
          <w:szCs w:val="26"/>
          <w:lang w:val="uk-UA"/>
        </w:rPr>
        <w:t>45-к Лещенко О.В. з 02 серпня 2023 року приступила до виконання посадових об</w:t>
      </w:r>
      <w:r w:rsidRPr="00940A5B">
        <w:rPr>
          <w:rFonts w:ascii="Times New Roman" w:hAnsi="Times New Roman" w:cs="Times New Roman"/>
          <w:bCs/>
          <w:sz w:val="26"/>
          <w:szCs w:val="26"/>
          <w:lang w:val="uk-UA"/>
        </w:rPr>
        <w:t>ов’язків на посаді судді цього суду</w:t>
      </w:r>
      <w:r w:rsidR="004A4E9E" w:rsidRPr="00940A5B">
        <w:rPr>
          <w:rFonts w:ascii="Times New Roman" w:hAnsi="Times New Roman" w:cs="Times New Roman"/>
          <w:bCs/>
          <w:sz w:val="26"/>
          <w:szCs w:val="26"/>
          <w:lang w:val="uk-UA"/>
        </w:rPr>
        <w:t xml:space="preserve"> у зв’язку із закінченням строку відрядження.</w:t>
      </w:r>
    </w:p>
    <w:p w:rsidR="00A65BDC" w:rsidRPr="00940A5B" w:rsidRDefault="00A65BDC" w:rsidP="00A65BD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Відповідно до довідки, виданої головою </w:t>
      </w:r>
      <w:proofErr w:type="spellStart"/>
      <w:r w:rsidR="00082F2D" w:rsidRPr="00940A5B">
        <w:rPr>
          <w:rFonts w:ascii="Times New Roman" w:hAnsi="Times New Roman" w:cs="Times New Roman"/>
          <w:bCs/>
          <w:sz w:val="26"/>
          <w:szCs w:val="26"/>
          <w:lang w:val="uk-UA"/>
        </w:rPr>
        <w:t>Новомиргородського</w:t>
      </w:r>
      <w:proofErr w:type="spellEnd"/>
      <w:r w:rsidR="00082F2D" w:rsidRPr="00940A5B">
        <w:rPr>
          <w:rFonts w:ascii="Times New Roman" w:hAnsi="Times New Roman" w:cs="Times New Roman"/>
          <w:bCs/>
          <w:sz w:val="26"/>
          <w:szCs w:val="26"/>
          <w:lang w:val="uk-UA"/>
        </w:rPr>
        <w:t xml:space="preserve"> районного суду Кіровоградської області</w:t>
      </w:r>
      <w:r w:rsidRPr="00940A5B">
        <w:rPr>
          <w:rFonts w:ascii="Times New Roman" w:hAnsi="Times New Roman" w:cs="Times New Roman"/>
          <w:bCs/>
          <w:sz w:val="26"/>
          <w:szCs w:val="26"/>
          <w:lang w:val="uk-UA"/>
        </w:rPr>
        <w:t xml:space="preserve">, </w:t>
      </w:r>
      <w:r w:rsidR="00082F2D" w:rsidRPr="00940A5B">
        <w:rPr>
          <w:rFonts w:ascii="Times New Roman" w:hAnsi="Times New Roman" w:cs="Times New Roman"/>
          <w:bCs/>
          <w:sz w:val="26"/>
          <w:szCs w:val="26"/>
          <w:lang w:val="uk-UA"/>
        </w:rPr>
        <w:t>штатна чисельність суддів у суді – 4, фактична чисельність суддів у суді – 3, кількість суддів, які здійснюють правосуддя – 3; загальна кількість справ, що перебуває у провадженні суддів суду, із зазначенням категорій: кримінальні справи – 16, цивільні справи – 95, адміністративні справи – 2,</w:t>
      </w:r>
      <w:r w:rsidR="0038534B" w:rsidRPr="00940A5B">
        <w:rPr>
          <w:rFonts w:ascii="Times New Roman" w:hAnsi="Times New Roman" w:cs="Times New Roman"/>
          <w:bCs/>
          <w:sz w:val="26"/>
          <w:szCs w:val="26"/>
          <w:lang w:val="uk-UA"/>
        </w:rPr>
        <w:t xml:space="preserve"> </w:t>
      </w:r>
      <w:r w:rsidR="00082F2D" w:rsidRPr="00940A5B">
        <w:rPr>
          <w:rFonts w:ascii="Times New Roman" w:hAnsi="Times New Roman" w:cs="Times New Roman"/>
          <w:bCs/>
          <w:sz w:val="26"/>
          <w:szCs w:val="26"/>
          <w:lang w:val="uk-UA"/>
        </w:rPr>
        <w:t>справи про адміністративні правопорушення – 108</w:t>
      </w:r>
      <w:r w:rsidRPr="00940A5B">
        <w:rPr>
          <w:rFonts w:ascii="Times New Roman" w:hAnsi="Times New Roman" w:cs="Times New Roman"/>
          <w:bCs/>
          <w:sz w:val="26"/>
          <w:szCs w:val="26"/>
          <w:lang w:val="uk-UA"/>
        </w:rPr>
        <w:t>.</w:t>
      </w:r>
    </w:p>
    <w:p w:rsidR="004A4E9E" w:rsidRPr="00940A5B" w:rsidRDefault="0038534B" w:rsidP="00E318E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За даними </w:t>
      </w:r>
      <w:r w:rsidR="004A4E9E" w:rsidRPr="00940A5B">
        <w:rPr>
          <w:rFonts w:ascii="Times New Roman" w:hAnsi="Times New Roman" w:cs="Times New Roman"/>
          <w:bCs/>
          <w:sz w:val="26"/>
          <w:szCs w:val="26"/>
          <w:lang w:val="uk-UA"/>
        </w:rPr>
        <w:t>довідки, виданої в.о. голови Подільського районного суду міста Києва</w:t>
      </w:r>
      <w:r w:rsidR="00E318E9" w:rsidRPr="00940A5B">
        <w:rPr>
          <w:rFonts w:ascii="Times New Roman" w:hAnsi="Times New Roman" w:cs="Times New Roman"/>
          <w:bCs/>
          <w:sz w:val="26"/>
          <w:szCs w:val="26"/>
          <w:lang w:val="uk-UA"/>
        </w:rPr>
        <w:t xml:space="preserve"> (до якого бул</w:t>
      </w:r>
      <w:r w:rsidRPr="00940A5B">
        <w:rPr>
          <w:rFonts w:ascii="Times New Roman" w:hAnsi="Times New Roman" w:cs="Times New Roman"/>
          <w:bCs/>
          <w:sz w:val="26"/>
          <w:szCs w:val="26"/>
          <w:lang w:val="uk-UA"/>
        </w:rPr>
        <w:t>о</w:t>
      </w:r>
      <w:r w:rsidR="00E318E9" w:rsidRPr="00940A5B">
        <w:rPr>
          <w:rFonts w:ascii="Times New Roman" w:hAnsi="Times New Roman" w:cs="Times New Roman"/>
          <w:bCs/>
          <w:sz w:val="26"/>
          <w:szCs w:val="26"/>
          <w:lang w:val="uk-UA"/>
        </w:rPr>
        <w:t xml:space="preserve"> відряджен</w:t>
      </w:r>
      <w:r w:rsidRPr="00940A5B">
        <w:rPr>
          <w:rFonts w:ascii="Times New Roman" w:hAnsi="Times New Roman" w:cs="Times New Roman"/>
          <w:bCs/>
          <w:sz w:val="26"/>
          <w:szCs w:val="26"/>
          <w:lang w:val="uk-UA"/>
        </w:rPr>
        <w:t>о</w:t>
      </w:r>
      <w:r w:rsidR="00E318E9" w:rsidRPr="00940A5B">
        <w:rPr>
          <w:rFonts w:ascii="Times New Roman" w:hAnsi="Times New Roman" w:cs="Times New Roman"/>
          <w:bCs/>
          <w:sz w:val="26"/>
          <w:szCs w:val="26"/>
          <w:lang w:val="uk-UA"/>
        </w:rPr>
        <w:t xml:space="preserve"> Лещенко О.В. з 02 серпня 2021 року </w:t>
      </w:r>
      <w:r w:rsidRPr="00940A5B">
        <w:rPr>
          <w:rFonts w:ascii="Times New Roman" w:hAnsi="Times New Roman" w:cs="Times New Roman"/>
          <w:bCs/>
          <w:sz w:val="26"/>
          <w:szCs w:val="26"/>
          <w:lang w:val="uk-UA"/>
        </w:rPr>
        <w:t>д</w:t>
      </w:r>
      <w:r w:rsidR="00E318E9" w:rsidRPr="00940A5B">
        <w:rPr>
          <w:rFonts w:ascii="Times New Roman" w:hAnsi="Times New Roman" w:cs="Times New Roman"/>
          <w:bCs/>
          <w:sz w:val="26"/>
          <w:szCs w:val="26"/>
          <w:lang w:val="uk-UA"/>
        </w:rPr>
        <w:t xml:space="preserve">о </w:t>
      </w:r>
      <w:r w:rsidRPr="00940A5B">
        <w:rPr>
          <w:rFonts w:ascii="Times New Roman" w:hAnsi="Times New Roman" w:cs="Times New Roman"/>
          <w:bCs/>
          <w:sz w:val="26"/>
          <w:szCs w:val="26"/>
          <w:lang w:val="uk-UA"/>
        </w:rPr>
        <w:t xml:space="preserve">                          </w:t>
      </w:r>
      <w:r w:rsidR="00E318E9" w:rsidRPr="00940A5B">
        <w:rPr>
          <w:rFonts w:ascii="Times New Roman" w:hAnsi="Times New Roman" w:cs="Times New Roman"/>
          <w:bCs/>
          <w:sz w:val="26"/>
          <w:szCs w:val="26"/>
          <w:lang w:val="uk-UA"/>
        </w:rPr>
        <w:t>01 серпня 2023 року)</w:t>
      </w:r>
      <w:r w:rsidR="004A4E9E" w:rsidRPr="00940A5B">
        <w:rPr>
          <w:rFonts w:ascii="Times New Roman" w:hAnsi="Times New Roman" w:cs="Times New Roman"/>
          <w:bCs/>
          <w:sz w:val="26"/>
          <w:szCs w:val="26"/>
          <w:lang w:val="uk-UA"/>
        </w:rPr>
        <w:t>, за 2021 рік суддя Лещенко О.В. розглянула</w:t>
      </w:r>
      <w:r w:rsidR="00940A5B">
        <w:rPr>
          <w:rFonts w:ascii="Times New Roman" w:hAnsi="Times New Roman" w:cs="Times New Roman"/>
          <w:bCs/>
          <w:sz w:val="26"/>
          <w:szCs w:val="26"/>
          <w:lang w:val="uk-UA"/>
        </w:rPr>
        <w:t xml:space="preserve">: </w:t>
      </w:r>
      <w:r w:rsidR="004A4E9E" w:rsidRPr="00940A5B">
        <w:rPr>
          <w:rFonts w:ascii="Times New Roman" w:hAnsi="Times New Roman" w:cs="Times New Roman"/>
          <w:bCs/>
          <w:sz w:val="26"/>
          <w:szCs w:val="26"/>
          <w:lang w:val="uk-UA"/>
        </w:rPr>
        <w:t>399 кримінальних справ (скасован</w:t>
      </w:r>
      <w:r w:rsidRPr="00940A5B">
        <w:rPr>
          <w:rFonts w:ascii="Times New Roman" w:hAnsi="Times New Roman" w:cs="Times New Roman"/>
          <w:bCs/>
          <w:sz w:val="26"/>
          <w:szCs w:val="26"/>
          <w:lang w:val="uk-UA"/>
        </w:rPr>
        <w:t>о</w:t>
      </w:r>
      <w:r w:rsidR="004A4E9E" w:rsidRPr="00940A5B">
        <w:rPr>
          <w:rFonts w:ascii="Times New Roman" w:hAnsi="Times New Roman" w:cs="Times New Roman"/>
          <w:bCs/>
          <w:sz w:val="26"/>
          <w:szCs w:val="26"/>
          <w:lang w:val="uk-UA"/>
        </w:rPr>
        <w:t xml:space="preserve"> – 2, змінен</w:t>
      </w:r>
      <w:r w:rsidRPr="00940A5B">
        <w:rPr>
          <w:rFonts w:ascii="Times New Roman" w:hAnsi="Times New Roman" w:cs="Times New Roman"/>
          <w:bCs/>
          <w:sz w:val="26"/>
          <w:szCs w:val="26"/>
          <w:lang w:val="uk-UA"/>
        </w:rPr>
        <w:t>их рішень немає</w:t>
      </w:r>
      <w:r w:rsidR="004A4E9E" w:rsidRPr="00940A5B">
        <w:rPr>
          <w:rFonts w:ascii="Times New Roman" w:hAnsi="Times New Roman" w:cs="Times New Roman"/>
          <w:bCs/>
          <w:sz w:val="26"/>
          <w:szCs w:val="26"/>
          <w:lang w:val="uk-UA"/>
        </w:rPr>
        <w:t>), 123 цивільн</w:t>
      </w:r>
      <w:r w:rsidRPr="00940A5B">
        <w:rPr>
          <w:rFonts w:ascii="Times New Roman" w:hAnsi="Times New Roman" w:cs="Times New Roman"/>
          <w:bCs/>
          <w:sz w:val="26"/>
          <w:szCs w:val="26"/>
          <w:lang w:val="uk-UA"/>
        </w:rPr>
        <w:t>і</w:t>
      </w:r>
      <w:r w:rsidR="004A4E9E" w:rsidRPr="00940A5B">
        <w:rPr>
          <w:rFonts w:ascii="Times New Roman" w:hAnsi="Times New Roman" w:cs="Times New Roman"/>
          <w:bCs/>
          <w:sz w:val="26"/>
          <w:szCs w:val="26"/>
          <w:lang w:val="uk-UA"/>
        </w:rPr>
        <w:t xml:space="preserve"> справ</w:t>
      </w:r>
      <w:r w:rsidRPr="00940A5B">
        <w:rPr>
          <w:rFonts w:ascii="Times New Roman" w:hAnsi="Times New Roman" w:cs="Times New Roman"/>
          <w:bCs/>
          <w:sz w:val="26"/>
          <w:szCs w:val="26"/>
          <w:lang w:val="uk-UA"/>
        </w:rPr>
        <w:t>и</w:t>
      </w:r>
      <w:r w:rsidR="004A4E9E" w:rsidRPr="00940A5B">
        <w:rPr>
          <w:rFonts w:ascii="Times New Roman" w:hAnsi="Times New Roman" w:cs="Times New Roman"/>
          <w:bCs/>
          <w:sz w:val="26"/>
          <w:szCs w:val="26"/>
          <w:lang w:val="uk-UA"/>
        </w:rPr>
        <w:t xml:space="preserve"> (скасованих і змінених рішень немає), 2 адміністративні справи (скасованих і змінених рішень немає), 67 справ про адміністративні правопорушення (скасованих і змінених рішень немає); за 2022 рік розглянула</w:t>
      </w:r>
      <w:r w:rsidRPr="00940A5B">
        <w:rPr>
          <w:rFonts w:ascii="Times New Roman" w:hAnsi="Times New Roman" w:cs="Times New Roman"/>
          <w:bCs/>
          <w:sz w:val="26"/>
          <w:szCs w:val="26"/>
          <w:lang w:val="uk-UA"/>
        </w:rPr>
        <w:t>:</w:t>
      </w:r>
      <w:r w:rsidR="004A4E9E" w:rsidRPr="00940A5B">
        <w:rPr>
          <w:rFonts w:ascii="Times New Roman" w:hAnsi="Times New Roman" w:cs="Times New Roman"/>
          <w:bCs/>
          <w:sz w:val="26"/>
          <w:szCs w:val="26"/>
          <w:lang w:val="uk-UA"/>
        </w:rPr>
        <w:t xml:space="preserve"> 374 кримінальн</w:t>
      </w:r>
      <w:r w:rsidRPr="00940A5B">
        <w:rPr>
          <w:rFonts w:ascii="Times New Roman" w:hAnsi="Times New Roman" w:cs="Times New Roman"/>
          <w:bCs/>
          <w:sz w:val="26"/>
          <w:szCs w:val="26"/>
          <w:lang w:val="uk-UA"/>
        </w:rPr>
        <w:t>і</w:t>
      </w:r>
      <w:r w:rsidR="004A4E9E" w:rsidRPr="00940A5B">
        <w:rPr>
          <w:rFonts w:ascii="Times New Roman" w:hAnsi="Times New Roman" w:cs="Times New Roman"/>
          <w:bCs/>
          <w:sz w:val="26"/>
          <w:szCs w:val="26"/>
          <w:lang w:val="uk-UA"/>
        </w:rPr>
        <w:t xml:space="preserve"> справ</w:t>
      </w:r>
      <w:r w:rsidRPr="00940A5B">
        <w:rPr>
          <w:rFonts w:ascii="Times New Roman" w:hAnsi="Times New Roman" w:cs="Times New Roman"/>
          <w:bCs/>
          <w:sz w:val="26"/>
          <w:szCs w:val="26"/>
          <w:lang w:val="uk-UA"/>
        </w:rPr>
        <w:t>и</w:t>
      </w:r>
      <w:r w:rsidR="004A4E9E" w:rsidRPr="00940A5B">
        <w:rPr>
          <w:rFonts w:ascii="Times New Roman" w:hAnsi="Times New Roman" w:cs="Times New Roman"/>
          <w:bCs/>
          <w:sz w:val="26"/>
          <w:szCs w:val="26"/>
          <w:lang w:val="uk-UA"/>
        </w:rPr>
        <w:t xml:space="preserve"> (скасован</w:t>
      </w:r>
      <w:r w:rsidRPr="00940A5B">
        <w:rPr>
          <w:rFonts w:ascii="Times New Roman" w:hAnsi="Times New Roman" w:cs="Times New Roman"/>
          <w:bCs/>
          <w:sz w:val="26"/>
          <w:szCs w:val="26"/>
          <w:lang w:val="uk-UA"/>
        </w:rPr>
        <w:t>о</w:t>
      </w:r>
      <w:r w:rsidR="004A4E9E" w:rsidRPr="00940A5B">
        <w:rPr>
          <w:rFonts w:ascii="Times New Roman" w:hAnsi="Times New Roman" w:cs="Times New Roman"/>
          <w:bCs/>
          <w:sz w:val="26"/>
          <w:szCs w:val="26"/>
          <w:lang w:val="uk-UA"/>
        </w:rPr>
        <w:t xml:space="preserve"> – 5, змінен</w:t>
      </w:r>
      <w:r w:rsidRPr="00940A5B">
        <w:rPr>
          <w:rFonts w:ascii="Times New Roman" w:hAnsi="Times New Roman" w:cs="Times New Roman"/>
          <w:bCs/>
          <w:sz w:val="26"/>
          <w:szCs w:val="26"/>
          <w:lang w:val="uk-UA"/>
        </w:rPr>
        <w:t>о</w:t>
      </w:r>
      <w:r w:rsidR="004A4E9E" w:rsidRPr="00940A5B">
        <w:rPr>
          <w:rFonts w:ascii="Times New Roman" w:hAnsi="Times New Roman" w:cs="Times New Roman"/>
          <w:bCs/>
          <w:sz w:val="26"/>
          <w:szCs w:val="26"/>
          <w:lang w:val="uk-UA"/>
        </w:rPr>
        <w:t xml:space="preserve"> – 1), 303 цивільні справи (скасованих і змінених рішень немає), 13 адміністративних справ (скасованих і змінених рішень немає), 102 справи про адміністративні правопорушення (скасованих і змінених рішень немає);</w:t>
      </w:r>
      <w:r w:rsidR="00F20B93" w:rsidRPr="00940A5B">
        <w:rPr>
          <w:rFonts w:ascii="Times New Roman" w:hAnsi="Times New Roman" w:cs="Times New Roman"/>
          <w:bCs/>
          <w:sz w:val="26"/>
          <w:szCs w:val="26"/>
          <w:lang w:val="uk-UA"/>
        </w:rPr>
        <w:t xml:space="preserve"> за 2023 рік розглянула</w:t>
      </w:r>
      <w:r w:rsidRPr="00940A5B">
        <w:rPr>
          <w:rFonts w:ascii="Times New Roman" w:hAnsi="Times New Roman" w:cs="Times New Roman"/>
          <w:bCs/>
          <w:sz w:val="26"/>
          <w:szCs w:val="26"/>
          <w:lang w:val="uk-UA"/>
        </w:rPr>
        <w:t>:</w:t>
      </w:r>
      <w:r w:rsidR="00F20B93" w:rsidRPr="00940A5B">
        <w:rPr>
          <w:rFonts w:ascii="Times New Roman" w:hAnsi="Times New Roman" w:cs="Times New Roman"/>
          <w:bCs/>
          <w:sz w:val="26"/>
          <w:szCs w:val="26"/>
          <w:lang w:val="uk-UA"/>
        </w:rPr>
        <w:t xml:space="preserve"> </w:t>
      </w:r>
      <w:r w:rsidR="00940A5B">
        <w:rPr>
          <w:rFonts w:ascii="Times New Roman" w:hAnsi="Times New Roman" w:cs="Times New Roman"/>
          <w:bCs/>
          <w:sz w:val="26"/>
          <w:szCs w:val="26"/>
          <w:lang w:val="uk-UA"/>
        </w:rPr>
        <w:t xml:space="preserve">                </w:t>
      </w:r>
      <w:r w:rsidR="00F20B93" w:rsidRPr="00940A5B">
        <w:rPr>
          <w:rFonts w:ascii="Times New Roman" w:hAnsi="Times New Roman" w:cs="Times New Roman"/>
          <w:bCs/>
          <w:sz w:val="26"/>
          <w:szCs w:val="26"/>
          <w:lang w:val="uk-UA"/>
        </w:rPr>
        <w:t>144 кримінальні справи (скасован</w:t>
      </w:r>
      <w:r w:rsidRPr="00940A5B">
        <w:rPr>
          <w:rFonts w:ascii="Times New Roman" w:hAnsi="Times New Roman" w:cs="Times New Roman"/>
          <w:bCs/>
          <w:sz w:val="26"/>
          <w:szCs w:val="26"/>
          <w:lang w:val="uk-UA"/>
        </w:rPr>
        <w:t>о</w:t>
      </w:r>
      <w:r w:rsidR="00F20B93" w:rsidRPr="00940A5B">
        <w:rPr>
          <w:rFonts w:ascii="Times New Roman" w:hAnsi="Times New Roman" w:cs="Times New Roman"/>
          <w:bCs/>
          <w:sz w:val="26"/>
          <w:szCs w:val="26"/>
          <w:lang w:val="uk-UA"/>
        </w:rPr>
        <w:t xml:space="preserve"> – 1, </w:t>
      </w:r>
      <w:r w:rsidRPr="00940A5B">
        <w:rPr>
          <w:rFonts w:ascii="Times New Roman" w:hAnsi="Times New Roman" w:cs="Times New Roman"/>
          <w:bCs/>
          <w:sz w:val="26"/>
          <w:szCs w:val="26"/>
          <w:lang w:val="uk-UA"/>
        </w:rPr>
        <w:t>змінених рішень немає</w:t>
      </w:r>
      <w:r w:rsidR="00F20B93" w:rsidRPr="00940A5B">
        <w:rPr>
          <w:rFonts w:ascii="Times New Roman" w:hAnsi="Times New Roman" w:cs="Times New Roman"/>
          <w:bCs/>
          <w:sz w:val="26"/>
          <w:szCs w:val="26"/>
          <w:lang w:val="uk-UA"/>
        </w:rPr>
        <w:t>), 305 цивільних справ (скасован</w:t>
      </w:r>
      <w:r w:rsidRPr="00940A5B">
        <w:rPr>
          <w:rFonts w:ascii="Times New Roman" w:hAnsi="Times New Roman" w:cs="Times New Roman"/>
          <w:bCs/>
          <w:sz w:val="26"/>
          <w:szCs w:val="26"/>
          <w:lang w:val="uk-UA"/>
        </w:rPr>
        <w:t>о</w:t>
      </w:r>
      <w:r w:rsidR="00F20B93" w:rsidRPr="00940A5B">
        <w:rPr>
          <w:rFonts w:ascii="Times New Roman" w:hAnsi="Times New Roman" w:cs="Times New Roman"/>
          <w:bCs/>
          <w:sz w:val="26"/>
          <w:szCs w:val="26"/>
          <w:lang w:val="uk-UA"/>
        </w:rPr>
        <w:t xml:space="preserve"> – 2, </w:t>
      </w:r>
      <w:r w:rsidRPr="00940A5B">
        <w:rPr>
          <w:rFonts w:ascii="Times New Roman" w:hAnsi="Times New Roman" w:cs="Times New Roman"/>
          <w:bCs/>
          <w:sz w:val="26"/>
          <w:szCs w:val="26"/>
          <w:lang w:val="uk-UA"/>
        </w:rPr>
        <w:t>змінених рішень немає</w:t>
      </w:r>
      <w:r w:rsidR="00F20B93" w:rsidRPr="00940A5B">
        <w:rPr>
          <w:rFonts w:ascii="Times New Roman" w:hAnsi="Times New Roman" w:cs="Times New Roman"/>
          <w:bCs/>
          <w:sz w:val="26"/>
          <w:szCs w:val="26"/>
          <w:lang w:val="uk-UA"/>
        </w:rPr>
        <w:t>), 7 адміністративних справ (скасованих і змінених рішень немає), 38 справ про адміністративні правопорушення (скасованих і змінених рішень немає).</w:t>
      </w:r>
    </w:p>
    <w:p w:rsidR="00A65BDC" w:rsidRPr="00940A5B" w:rsidRDefault="00A65BDC" w:rsidP="00A65BD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На день подання згоди на відрядження </w:t>
      </w:r>
      <w:r w:rsidR="00E318E9" w:rsidRPr="00940A5B">
        <w:rPr>
          <w:rFonts w:ascii="Times New Roman" w:hAnsi="Times New Roman" w:cs="Times New Roman"/>
          <w:bCs/>
          <w:sz w:val="26"/>
          <w:szCs w:val="26"/>
          <w:lang w:val="uk-UA"/>
        </w:rPr>
        <w:t xml:space="preserve">справи у провадженні </w:t>
      </w:r>
      <w:r w:rsidR="00606FBE" w:rsidRPr="009D156A">
        <w:rPr>
          <w:rFonts w:ascii="Times New Roman" w:hAnsi="Times New Roman" w:cs="Times New Roman"/>
          <w:bCs/>
          <w:sz w:val="26"/>
          <w:szCs w:val="26"/>
        </w:rPr>
        <w:t xml:space="preserve">                           </w:t>
      </w:r>
      <w:r w:rsidR="00F20B93" w:rsidRPr="00940A5B">
        <w:rPr>
          <w:rFonts w:ascii="Times New Roman" w:hAnsi="Times New Roman" w:cs="Times New Roman"/>
          <w:bCs/>
          <w:sz w:val="26"/>
          <w:szCs w:val="26"/>
          <w:lang w:val="uk-UA"/>
        </w:rPr>
        <w:t xml:space="preserve">судді Лещенко О.В. </w:t>
      </w:r>
      <w:r w:rsidR="00E318E9" w:rsidRPr="00940A5B">
        <w:rPr>
          <w:rFonts w:ascii="Times New Roman" w:hAnsi="Times New Roman" w:cs="Times New Roman"/>
          <w:bCs/>
          <w:sz w:val="26"/>
          <w:szCs w:val="26"/>
          <w:lang w:val="uk-UA"/>
        </w:rPr>
        <w:t xml:space="preserve">в </w:t>
      </w:r>
      <w:proofErr w:type="spellStart"/>
      <w:r w:rsidR="00E318E9" w:rsidRPr="00940A5B">
        <w:rPr>
          <w:rFonts w:ascii="Times New Roman" w:hAnsi="Times New Roman" w:cs="Times New Roman"/>
          <w:bCs/>
          <w:sz w:val="26"/>
          <w:szCs w:val="26"/>
          <w:lang w:val="uk-UA"/>
        </w:rPr>
        <w:t>Новомиргородському</w:t>
      </w:r>
      <w:proofErr w:type="spellEnd"/>
      <w:r w:rsidR="00E318E9" w:rsidRPr="00940A5B">
        <w:rPr>
          <w:rFonts w:ascii="Times New Roman" w:hAnsi="Times New Roman" w:cs="Times New Roman"/>
          <w:bCs/>
          <w:sz w:val="26"/>
          <w:szCs w:val="26"/>
          <w:lang w:val="uk-UA"/>
        </w:rPr>
        <w:t xml:space="preserve"> районному суді Кіровоградської області </w:t>
      </w:r>
      <w:r w:rsidR="00F20B93" w:rsidRPr="00940A5B">
        <w:rPr>
          <w:rFonts w:ascii="Times New Roman" w:hAnsi="Times New Roman" w:cs="Times New Roman"/>
          <w:bCs/>
          <w:sz w:val="26"/>
          <w:szCs w:val="26"/>
          <w:lang w:val="uk-UA"/>
        </w:rPr>
        <w:t>відсутні.</w:t>
      </w:r>
    </w:p>
    <w:p w:rsidR="00F20B93" w:rsidRPr="00940A5B" w:rsidRDefault="00E318E9" w:rsidP="00E318E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У</w:t>
      </w:r>
      <w:r w:rsidR="00F20B93" w:rsidRPr="00940A5B">
        <w:rPr>
          <w:rFonts w:ascii="Times New Roman" w:hAnsi="Times New Roman" w:cs="Times New Roman"/>
          <w:bCs/>
          <w:sz w:val="26"/>
          <w:szCs w:val="26"/>
          <w:lang w:val="uk-UA"/>
        </w:rPr>
        <w:t xml:space="preserve"> лист</w:t>
      </w:r>
      <w:r w:rsidRPr="00940A5B">
        <w:rPr>
          <w:rFonts w:ascii="Times New Roman" w:hAnsi="Times New Roman" w:cs="Times New Roman"/>
          <w:bCs/>
          <w:sz w:val="26"/>
          <w:szCs w:val="26"/>
          <w:lang w:val="uk-UA"/>
        </w:rPr>
        <w:t>і</w:t>
      </w:r>
      <w:r w:rsidR="00F20B93" w:rsidRPr="00940A5B">
        <w:rPr>
          <w:rFonts w:ascii="Times New Roman" w:hAnsi="Times New Roman" w:cs="Times New Roman"/>
          <w:bCs/>
          <w:sz w:val="26"/>
          <w:szCs w:val="26"/>
          <w:lang w:val="uk-UA"/>
        </w:rPr>
        <w:t xml:space="preserve"> </w:t>
      </w:r>
      <w:r w:rsidR="0038534B" w:rsidRPr="00940A5B">
        <w:rPr>
          <w:rFonts w:ascii="Times New Roman" w:hAnsi="Times New Roman" w:cs="Times New Roman"/>
          <w:bCs/>
          <w:sz w:val="26"/>
          <w:szCs w:val="26"/>
          <w:lang w:val="uk-UA"/>
        </w:rPr>
        <w:t xml:space="preserve">від 04 вересня 2023 року </w:t>
      </w:r>
      <w:r w:rsidR="00F20B93" w:rsidRPr="00940A5B">
        <w:rPr>
          <w:rFonts w:ascii="Times New Roman" w:hAnsi="Times New Roman" w:cs="Times New Roman"/>
          <w:bCs/>
          <w:sz w:val="26"/>
          <w:szCs w:val="26"/>
          <w:lang w:val="uk-UA"/>
        </w:rPr>
        <w:t>№</w:t>
      </w:r>
      <w:r w:rsidR="0038534B" w:rsidRPr="00940A5B">
        <w:rPr>
          <w:rFonts w:ascii="Times New Roman" w:hAnsi="Times New Roman" w:cs="Times New Roman"/>
          <w:bCs/>
          <w:sz w:val="26"/>
          <w:szCs w:val="26"/>
          <w:lang w:val="uk-UA"/>
        </w:rPr>
        <w:t xml:space="preserve"> </w:t>
      </w:r>
      <w:r w:rsidR="00F20B93" w:rsidRPr="00940A5B">
        <w:rPr>
          <w:rFonts w:ascii="Times New Roman" w:hAnsi="Times New Roman" w:cs="Times New Roman"/>
          <w:bCs/>
          <w:sz w:val="26"/>
          <w:szCs w:val="26"/>
          <w:lang w:val="uk-UA"/>
        </w:rPr>
        <w:t xml:space="preserve">01-39/58/2023 голова </w:t>
      </w:r>
      <w:proofErr w:type="spellStart"/>
      <w:r w:rsidR="00F20B93" w:rsidRPr="00940A5B">
        <w:rPr>
          <w:rFonts w:ascii="Times New Roman" w:hAnsi="Times New Roman" w:cs="Times New Roman"/>
          <w:bCs/>
          <w:sz w:val="26"/>
          <w:szCs w:val="26"/>
          <w:lang w:val="uk-UA"/>
        </w:rPr>
        <w:t>Новомиргородського</w:t>
      </w:r>
      <w:proofErr w:type="spellEnd"/>
      <w:r w:rsidR="00F20B93" w:rsidRPr="00940A5B">
        <w:rPr>
          <w:rFonts w:ascii="Times New Roman" w:hAnsi="Times New Roman" w:cs="Times New Roman"/>
          <w:bCs/>
          <w:sz w:val="26"/>
          <w:szCs w:val="26"/>
          <w:lang w:val="uk-UA"/>
        </w:rPr>
        <w:t xml:space="preserve"> районного суду Кіровоградської області зазначив, що </w:t>
      </w:r>
      <w:r w:rsidRPr="00940A5B">
        <w:rPr>
          <w:rFonts w:ascii="Times New Roman" w:hAnsi="Times New Roman" w:cs="Times New Roman"/>
          <w:bCs/>
          <w:sz w:val="26"/>
          <w:szCs w:val="26"/>
          <w:lang w:val="uk-UA"/>
        </w:rPr>
        <w:t xml:space="preserve">відрядження судді </w:t>
      </w:r>
      <w:r w:rsidR="00B32E0E">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Лещенко О.В. до </w:t>
      </w:r>
      <w:proofErr w:type="spellStart"/>
      <w:r w:rsidRPr="00940A5B">
        <w:rPr>
          <w:rFonts w:ascii="Times New Roman" w:hAnsi="Times New Roman" w:cs="Times New Roman"/>
          <w:bCs/>
          <w:sz w:val="26"/>
          <w:szCs w:val="26"/>
          <w:lang w:val="uk-UA"/>
        </w:rPr>
        <w:t>Ірпінського</w:t>
      </w:r>
      <w:proofErr w:type="spellEnd"/>
      <w:r w:rsidRPr="00940A5B">
        <w:rPr>
          <w:rFonts w:ascii="Times New Roman" w:hAnsi="Times New Roman" w:cs="Times New Roman"/>
          <w:bCs/>
          <w:sz w:val="26"/>
          <w:szCs w:val="26"/>
          <w:lang w:val="uk-UA"/>
        </w:rPr>
        <w:t xml:space="preserve"> міського суду Київської області суттєво не вплине на навантаження та здійснення правосуддя в </w:t>
      </w:r>
      <w:proofErr w:type="spellStart"/>
      <w:r w:rsidRPr="00940A5B">
        <w:rPr>
          <w:rFonts w:ascii="Times New Roman" w:hAnsi="Times New Roman" w:cs="Times New Roman"/>
          <w:bCs/>
          <w:sz w:val="26"/>
          <w:szCs w:val="26"/>
          <w:lang w:val="uk-UA"/>
        </w:rPr>
        <w:t>Новомиргородському</w:t>
      </w:r>
      <w:proofErr w:type="spellEnd"/>
      <w:r w:rsidRPr="00940A5B">
        <w:rPr>
          <w:rFonts w:ascii="Times New Roman" w:hAnsi="Times New Roman" w:cs="Times New Roman"/>
          <w:bCs/>
          <w:sz w:val="26"/>
          <w:szCs w:val="26"/>
          <w:lang w:val="uk-UA"/>
        </w:rPr>
        <w:t xml:space="preserve"> районному суді Кіровоградської області.</w:t>
      </w:r>
    </w:p>
    <w:p w:rsidR="00D05580" w:rsidRPr="00940A5B" w:rsidRDefault="00F8636E" w:rsidP="00A65BD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Матеріалами підтверджено</w:t>
      </w:r>
      <w:r w:rsidR="00A65BDC" w:rsidRPr="00940A5B">
        <w:rPr>
          <w:rFonts w:ascii="Times New Roman" w:hAnsi="Times New Roman" w:cs="Times New Roman"/>
          <w:bCs/>
          <w:sz w:val="26"/>
          <w:szCs w:val="26"/>
          <w:lang w:val="uk-UA"/>
        </w:rPr>
        <w:t xml:space="preserve"> </w:t>
      </w:r>
      <w:r w:rsidR="00956880" w:rsidRPr="00940A5B">
        <w:rPr>
          <w:rFonts w:ascii="Times New Roman" w:hAnsi="Times New Roman" w:cs="Times New Roman"/>
          <w:bCs/>
          <w:sz w:val="26"/>
          <w:szCs w:val="26"/>
          <w:lang w:val="uk-UA"/>
        </w:rPr>
        <w:t>позитивну</w:t>
      </w:r>
      <w:r w:rsidR="00A65BDC" w:rsidRPr="00940A5B">
        <w:rPr>
          <w:rFonts w:ascii="Times New Roman" w:hAnsi="Times New Roman" w:cs="Times New Roman"/>
          <w:bCs/>
          <w:sz w:val="26"/>
          <w:szCs w:val="26"/>
          <w:lang w:val="uk-UA"/>
        </w:rPr>
        <w:t xml:space="preserve"> інформацію про стан здійснення правосуддя суддею </w:t>
      </w:r>
      <w:r w:rsidR="00E318E9" w:rsidRPr="00940A5B">
        <w:rPr>
          <w:rFonts w:ascii="Times New Roman" w:hAnsi="Times New Roman" w:cs="Times New Roman"/>
          <w:bCs/>
          <w:sz w:val="26"/>
          <w:szCs w:val="26"/>
          <w:lang w:val="uk-UA"/>
        </w:rPr>
        <w:t>Лещенко О.В.</w:t>
      </w:r>
      <w:r w:rsidR="00A65BDC" w:rsidRPr="00940A5B">
        <w:rPr>
          <w:rFonts w:ascii="Times New Roman" w:hAnsi="Times New Roman" w:cs="Times New Roman"/>
          <w:bCs/>
          <w:sz w:val="26"/>
          <w:szCs w:val="26"/>
          <w:lang w:val="uk-UA"/>
        </w:rPr>
        <w:t xml:space="preserve">, </w:t>
      </w:r>
      <w:r w:rsidR="00454815">
        <w:rPr>
          <w:rFonts w:ascii="Times New Roman" w:hAnsi="Times New Roman" w:cs="Times New Roman"/>
          <w:bCs/>
          <w:sz w:val="26"/>
          <w:szCs w:val="26"/>
          <w:lang w:val="uk-UA"/>
        </w:rPr>
        <w:t>якість розгляду справ</w:t>
      </w:r>
      <w:r w:rsidRPr="00940A5B">
        <w:rPr>
          <w:rFonts w:ascii="Times New Roman" w:hAnsi="Times New Roman" w:cs="Times New Roman"/>
          <w:bCs/>
          <w:sz w:val="26"/>
          <w:szCs w:val="26"/>
          <w:lang w:val="uk-UA"/>
        </w:rPr>
        <w:t>.</w:t>
      </w:r>
      <w:r w:rsidR="00A65BDC" w:rsidRPr="00940A5B">
        <w:rPr>
          <w:rFonts w:ascii="Times New Roman" w:hAnsi="Times New Roman" w:cs="Times New Roman"/>
          <w:bCs/>
          <w:sz w:val="26"/>
          <w:szCs w:val="26"/>
          <w:lang w:val="uk-UA"/>
        </w:rPr>
        <w:t xml:space="preserve"> </w:t>
      </w:r>
    </w:p>
    <w:p w:rsidR="00A65BDC" w:rsidRPr="00940A5B" w:rsidRDefault="00454815" w:rsidP="00A65BDC">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Проте </w:t>
      </w:r>
      <w:r w:rsidR="00956880" w:rsidRPr="00940A5B">
        <w:rPr>
          <w:rFonts w:ascii="Times New Roman" w:hAnsi="Times New Roman" w:cs="Times New Roman"/>
          <w:bCs/>
          <w:sz w:val="26"/>
          <w:szCs w:val="26"/>
          <w:lang w:val="uk-UA"/>
        </w:rPr>
        <w:t xml:space="preserve">Комісія </w:t>
      </w:r>
      <w:r w:rsidR="00A96559" w:rsidRPr="00940A5B">
        <w:rPr>
          <w:rFonts w:ascii="Times New Roman" w:hAnsi="Times New Roman" w:cs="Times New Roman"/>
          <w:bCs/>
          <w:sz w:val="26"/>
          <w:szCs w:val="26"/>
          <w:lang w:val="uk-UA"/>
        </w:rPr>
        <w:t>вважає</w:t>
      </w:r>
      <w:r w:rsidR="00F8636E" w:rsidRPr="00940A5B">
        <w:rPr>
          <w:rFonts w:ascii="Times New Roman" w:hAnsi="Times New Roman" w:cs="Times New Roman"/>
          <w:bCs/>
          <w:sz w:val="26"/>
          <w:szCs w:val="26"/>
          <w:lang w:val="uk-UA"/>
        </w:rPr>
        <w:t>,</w:t>
      </w:r>
      <w:r w:rsidR="00A96559" w:rsidRPr="00940A5B">
        <w:rPr>
          <w:rFonts w:ascii="Times New Roman" w:hAnsi="Times New Roman" w:cs="Times New Roman"/>
          <w:bCs/>
          <w:sz w:val="26"/>
          <w:szCs w:val="26"/>
          <w:lang w:val="uk-UA"/>
        </w:rPr>
        <w:t xml:space="preserve"> </w:t>
      </w:r>
      <w:r w:rsidR="00A65BDC" w:rsidRPr="00940A5B">
        <w:rPr>
          <w:rFonts w:ascii="Times New Roman" w:hAnsi="Times New Roman" w:cs="Times New Roman"/>
          <w:bCs/>
          <w:sz w:val="26"/>
          <w:szCs w:val="26"/>
          <w:lang w:val="uk-UA"/>
        </w:rPr>
        <w:t>що відрядження</w:t>
      </w:r>
      <w:r w:rsidR="00F8636E" w:rsidRPr="00940A5B">
        <w:rPr>
          <w:rFonts w:ascii="Times New Roman" w:hAnsi="Times New Roman" w:cs="Times New Roman"/>
          <w:bCs/>
          <w:sz w:val="26"/>
          <w:szCs w:val="26"/>
          <w:lang w:val="uk-UA"/>
        </w:rPr>
        <w:t xml:space="preserve"> </w:t>
      </w:r>
      <w:r w:rsidR="00A65BDC" w:rsidRPr="00940A5B">
        <w:rPr>
          <w:rFonts w:ascii="Times New Roman" w:hAnsi="Times New Roman" w:cs="Times New Roman"/>
          <w:bCs/>
          <w:sz w:val="26"/>
          <w:szCs w:val="26"/>
          <w:lang w:val="uk-UA"/>
        </w:rPr>
        <w:t>судді</w:t>
      </w:r>
      <w:r w:rsidR="00F8636E" w:rsidRPr="00940A5B">
        <w:rPr>
          <w:rFonts w:ascii="Times New Roman" w:hAnsi="Times New Roman" w:cs="Times New Roman"/>
          <w:bCs/>
          <w:sz w:val="26"/>
          <w:szCs w:val="26"/>
          <w:lang w:val="uk-UA"/>
        </w:rPr>
        <w:t xml:space="preserve"> з</w:t>
      </w:r>
      <w:r w:rsidR="00A65BDC" w:rsidRPr="00940A5B">
        <w:rPr>
          <w:rFonts w:ascii="Times New Roman" w:hAnsi="Times New Roman" w:cs="Times New Roman"/>
          <w:bCs/>
          <w:sz w:val="26"/>
          <w:szCs w:val="26"/>
          <w:lang w:val="uk-UA"/>
        </w:rPr>
        <w:t xml:space="preserve"> </w:t>
      </w:r>
      <w:proofErr w:type="spellStart"/>
      <w:r w:rsidR="00E318E9" w:rsidRPr="00940A5B">
        <w:rPr>
          <w:rFonts w:ascii="Times New Roman" w:hAnsi="Times New Roman" w:cs="Times New Roman"/>
          <w:bCs/>
          <w:sz w:val="26"/>
          <w:szCs w:val="26"/>
          <w:lang w:val="uk-UA"/>
        </w:rPr>
        <w:t>Новомиргородського</w:t>
      </w:r>
      <w:proofErr w:type="spellEnd"/>
      <w:r w:rsidR="00E318E9" w:rsidRPr="00940A5B">
        <w:rPr>
          <w:rFonts w:ascii="Times New Roman" w:hAnsi="Times New Roman" w:cs="Times New Roman"/>
          <w:bCs/>
          <w:sz w:val="26"/>
          <w:szCs w:val="26"/>
          <w:lang w:val="uk-UA"/>
        </w:rPr>
        <w:t xml:space="preserve"> районного суду Кіровоградської області </w:t>
      </w:r>
      <w:r w:rsidR="00A65BDC" w:rsidRPr="00940A5B">
        <w:rPr>
          <w:rFonts w:ascii="Times New Roman" w:hAnsi="Times New Roman" w:cs="Times New Roman"/>
          <w:bCs/>
          <w:sz w:val="26"/>
          <w:szCs w:val="26"/>
          <w:lang w:val="uk-UA"/>
        </w:rPr>
        <w:t>суттєво</w:t>
      </w:r>
      <w:r w:rsidR="00F8636E" w:rsidRPr="00940A5B">
        <w:rPr>
          <w:rFonts w:ascii="Times New Roman" w:hAnsi="Times New Roman" w:cs="Times New Roman"/>
          <w:bCs/>
          <w:sz w:val="26"/>
          <w:szCs w:val="26"/>
          <w:lang w:val="uk-UA"/>
        </w:rPr>
        <w:t xml:space="preserve"> не</w:t>
      </w:r>
      <w:r w:rsidR="00A65BDC" w:rsidRPr="00940A5B">
        <w:rPr>
          <w:rFonts w:ascii="Times New Roman" w:hAnsi="Times New Roman" w:cs="Times New Roman"/>
          <w:bCs/>
          <w:sz w:val="26"/>
          <w:szCs w:val="26"/>
          <w:lang w:val="uk-UA"/>
        </w:rPr>
        <w:t xml:space="preserve"> вплине </w:t>
      </w:r>
      <w:r w:rsidR="00D05580" w:rsidRPr="00940A5B">
        <w:rPr>
          <w:rFonts w:ascii="Times New Roman" w:hAnsi="Times New Roman" w:cs="Times New Roman"/>
          <w:bCs/>
          <w:sz w:val="26"/>
          <w:szCs w:val="26"/>
          <w:lang w:val="uk-UA"/>
        </w:rPr>
        <w:t>на показник</w:t>
      </w:r>
      <w:r w:rsidR="00A65BDC" w:rsidRPr="00940A5B">
        <w:rPr>
          <w:rFonts w:ascii="Times New Roman" w:hAnsi="Times New Roman" w:cs="Times New Roman"/>
          <w:bCs/>
          <w:sz w:val="26"/>
          <w:szCs w:val="26"/>
          <w:lang w:val="uk-UA"/>
        </w:rPr>
        <w:t xml:space="preserve"> навантаження</w:t>
      </w:r>
      <w:r w:rsidR="00D05580" w:rsidRPr="00940A5B">
        <w:rPr>
          <w:rFonts w:ascii="Times New Roman" w:hAnsi="Times New Roman" w:cs="Times New Roman"/>
          <w:bCs/>
          <w:sz w:val="26"/>
          <w:szCs w:val="26"/>
          <w:lang w:val="uk-UA"/>
        </w:rPr>
        <w:t xml:space="preserve"> </w:t>
      </w:r>
      <w:r w:rsidR="00991873" w:rsidRPr="00940A5B">
        <w:rPr>
          <w:rFonts w:ascii="Times New Roman" w:hAnsi="Times New Roman" w:cs="Times New Roman"/>
          <w:bCs/>
          <w:sz w:val="26"/>
          <w:szCs w:val="26"/>
          <w:lang w:val="uk-UA"/>
        </w:rPr>
        <w:t xml:space="preserve">та доступ до правосуддя </w:t>
      </w:r>
      <w:r w:rsidR="00E318E9" w:rsidRPr="00940A5B">
        <w:rPr>
          <w:rFonts w:ascii="Times New Roman" w:hAnsi="Times New Roman" w:cs="Times New Roman"/>
          <w:bCs/>
          <w:sz w:val="26"/>
          <w:szCs w:val="26"/>
          <w:lang w:val="uk-UA"/>
        </w:rPr>
        <w:t>в</w:t>
      </w:r>
      <w:r w:rsidR="00A65BDC" w:rsidRPr="00940A5B">
        <w:rPr>
          <w:rFonts w:ascii="Times New Roman" w:hAnsi="Times New Roman" w:cs="Times New Roman"/>
          <w:bCs/>
          <w:sz w:val="26"/>
          <w:szCs w:val="26"/>
          <w:lang w:val="uk-UA"/>
        </w:rPr>
        <w:t xml:space="preserve"> </w:t>
      </w:r>
      <w:proofErr w:type="spellStart"/>
      <w:r w:rsidR="00E318E9" w:rsidRPr="00940A5B">
        <w:rPr>
          <w:rFonts w:ascii="Times New Roman" w:hAnsi="Times New Roman" w:cs="Times New Roman"/>
          <w:bCs/>
          <w:sz w:val="26"/>
          <w:szCs w:val="26"/>
          <w:lang w:val="uk-UA"/>
        </w:rPr>
        <w:t>Ірпінському</w:t>
      </w:r>
      <w:proofErr w:type="spellEnd"/>
      <w:r w:rsidR="00E318E9" w:rsidRPr="00940A5B">
        <w:rPr>
          <w:rFonts w:ascii="Times New Roman" w:hAnsi="Times New Roman" w:cs="Times New Roman"/>
          <w:bCs/>
          <w:sz w:val="26"/>
          <w:szCs w:val="26"/>
          <w:lang w:val="uk-UA"/>
        </w:rPr>
        <w:t xml:space="preserve"> міському суді Київської області</w:t>
      </w:r>
      <w:r w:rsidR="00A65BDC" w:rsidRPr="00940A5B">
        <w:rPr>
          <w:rFonts w:ascii="Times New Roman" w:hAnsi="Times New Roman" w:cs="Times New Roman"/>
          <w:bCs/>
          <w:sz w:val="26"/>
          <w:szCs w:val="26"/>
          <w:lang w:val="uk-UA"/>
        </w:rPr>
        <w:t xml:space="preserve">, </w:t>
      </w:r>
      <w:r w:rsidR="00D05580" w:rsidRPr="00940A5B">
        <w:rPr>
          <w:rFonts w:ascii="Times New Roman" w:hAnsi="Times New Roman" w:cs="Times New Roman"/>
          <w:bCs/>
          <w:sz w:val="26"/>
          <w:szCs w:val="26"/>
          <w:lang w:val="uk-UA"/>
        </w:rPr>
        <w:t xml:space="preserve">а водночас збільшить навантаження </w:t>
      </w:r>
      <w:r w:rsidR="00B32E0E">
        <w:rPr>
          <w:rFonts w:ascii="Times New Roman" w:hAnsi="Times New Roman" w:cs="Times New Roman"/>
          <w:bCs/>
          <w:sz w:val="26"/>
          <w:szCs w:val="26"/>
          <w:lang w:val="uk-UA"/>
        </w:rPr>
        <w:t>в</w:t>
      </w:r>
      <w:r w:rsidR="00991873" w:rsidRPr="00940A5B">
        <w:rPr>
          <w:rFonts w:ascii="Times New Roman" w:hAnsi="Times New Roman" w:cs="Times New Roman"/>
          <w:bCs/>
          <w:sz w:val="26"/>
          <w:szCs w:val="26"/>
          <w:lang w:val="uk-UA"/>
        </w:rPr>
        <w:t xml:space="preserve"> </w:t>
      </w:r>
      <w:proofErr w:type="spellStart"/>
      <w:r w:rsidR="00D05580" w:rsidRPr="00940A5B">
        <w:rPr>
          <w:rFonts w:ascii="Times New Roman" w:hAnsi="Times New Roman" w:cs="Times New Roman"/>
          <w:bCs/>
          <w:sz w:val="26"/>
          <w:szCs w:val="26"/>
          <w:lang w:val="uk-UA"/>
        </w:rPr>
        <w:t>Новомиргородському</w:t>
      </w:r>
      <w:proofErr w:type="spellEnd"/>
      <w:r w:rsidR="00D05580" w:rsidRPr="00940A5B">
        <w:rPr>
          <w:rFonts w:ascii="Times New Roman" w:hAnsi="Times New Roman" w:cs="Times New Roman"/>
          <w:bCs/>
          <w:sz w:val="26"/>
          <w:szCs w:val="26"/>
          <w:lang w:val="uk-UA"/>
        </w:rPr>
        <w:t xml:space="preserve"> районному суді Кіровоградської області</w:t>
      </w:r>
      <w:r w:rsidR="00A65BDC" w:rsidRPr="00940A5B">
        <w:rPr>
          <w:rFonts w:ascii="Times New Roman" w:hAnsi="Times New Roman" w:cs="Times New Roman"/>
          <w:bCs/>
          <w:sz w:val="26"/>
          <w:szCs w:val="26"/>
          <w:lang w:val="uk-UA"/>
        </w:rPr>
        <w:t>.</w:t>
      </w:r>
    </w:p>
    <w:p w:rsidR="00A32449" w:rsidRPr="00940A5B" w:rsidRDefault="00A32449"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A32449" w:rsidRPr="00940A5B" w:rsidRDefault="00A32449"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lastRenderedPageBreak/>
        <w:t>- про внесення подання до Вищої ради правосуддя з рекомендацією на відрядження судді;</w:t>
      </w:r>
    </w:p>
    <w:p w:rsidR="00A32449" w:rsidRPr="00940A5B" w:rsidRDefault="00A32449"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A32449" w:rsidRPr="00940A5B" w:rsidRDefault="00A32449" w:rsidP="00A324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956880" w:rsidRPr="00940A5B" w:rsidRDefault="00956880" w:rsidP="0095688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56880" w:rsidRPr="00940A5B" w:rsidRDefault="00956880" w:rsidP="0095688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 метою врегулювання навантаження та забезпечення належних умов доступу до правосуддя Комісія дійшла висновку про необхідність продовження строку розгляду питання відрядження суддів до Ірпінського міського суду Київської області.</w:t>
      </w:r>
    </w:p>
    <w:p w:rsidR="0016792C" w:rsidRPr="00940A5B" w:rsidRDefault="00BD2085" w:rsidP="00BD208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Керуючись статтями 55, </w:t>
      </w:r>
      <w:r w:rsidR="00A32449" w:rsidRPr="00940A5B">
        <w:rPr>
          <w:rFonts w:ascii="Times New Roman" w:hAnsi="Times New Roman" w:cs="Times New Roman"/>
          <w:bCs/>
          <w:sz w:val="26"/>
          <w:szCs w:val="26"/>
          <w:lang w:val="uk-UA"/>
        </w:rPr>
        <w:t>93</w:t>
      </w:r>
      <w:r w:rsidRPr="00940A5B">
        <w:rPr>
          <w:rFonts w:ascii="Times New Roman" w:hAnsi="Times New Roman" w:cs="Times New Roman"/>
          <w:bCs/>
          <w:sz w:val="26"/>
          <w:szCs w:val="26"/>
          <w:lang w:val="uk-UA"/>
        </w:rPr>
        <w:t xml:space="preserve"> Закону України «Про судоустрій</w:t>
      </w:r>
      <w:r w:rsidRPr="009D156A">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і статус суддів» та </w:t>
      </w:r>
      <w:r w:rsidR="00040D48" w:rsidRPr="00940A5B">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38534B" w:rsidRPr="00940A5B">
        <w:rPr>
          <w:rFonts w:ascii="Times New Roman" w:hAnsi="Times New Roman" w:cs="Times New Roman"/>
          <w:bCs/>
          <w:sz w:val="26"/>
          <w:szCs w:val="26"/>
          <w:lang w:val="uk-UA"/>
        </w:rPr>
        <w:t>ї (як тимчасового переведення)</w:t>
      </w:r>
      <w:r w:rsidR="00040D48"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Вища кваліфікаційна комісія суддів України</w:t>
      </w:r>
    </w:p>
    <w:p w:rsidR="00321249" w:rsidRPr="00940A5B" w:rsidRDefault="00321249" w:rsidP="00532C02">
      <w:pPr>
        <w:autoSpaceDE w:val="0"/>
        <w:autoSpaceDN w:val="0"/>
        <w:adjustRightInd w:val="0"/>
        <w:spacing w:after="0" w:line="240" w:lineRule="auto"/>
        <w:jc w:val="center"/>
        <w:rPr>
          <w:rFonts w:ascii="Times New Roman" w:hAnsi="Times New Roman" w:cs="Times New Roman"/>
          <w:bCs/>
          <w:sz w:val="26"/>
          <w:szCs w:val="26"/>
          <w:lang w:val="uk-UA"/>
        </w:rPr>
      </w:pPr>
    </w:p>
    <w:p w:rsidR="008120AE" w:rsidRPr="00940A5B" w:rsidRDefault="008120AE" w:rsidP="00532C02">
      <w:pPr>
        <w:autoSpaceDE w:val="0"/>
        <w:autoSpaceDN w:val="0"/>
        <w:adjustRightInd w:val="0"/>
        <w:spacing w:after="0" w:line="240" w:lineRule="auto"/>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вирішила:</w:t>
      </w:r>
    </w:p>
    <w:p w:rsidR="00BA005E" w:rsidRPr="00940A5B" w:rsidRDefault="00BA005E" w:rsidP="008832D4">
      <w:pPr>
        <w:autoSpaceDE w:val="0"/>
        <w:autoSpaceDN w:val="0"/>
        <w:adjustRightInd w:val="0"/>
        <w:spacing w:after="0" w:line="240" w:lineRule="auto"/>
        <w:jc w:val="both"/>
        <w:rPr>
          <w:rFonts w:ascii="Times New Roman" w:hAnsi="Times New Roman" w:cs="Times New Roman"/>
          <w:bCs/>
          <w:sz w:val="26"/>
          <w:szCs w:val="26"/>
          <w:lang w:val="uk-UA"/>
        </w:rPr>
      </w:pPr>
    </w:p>
    <w:p w:rsidR="00991873" w:rsidRPr="00940A5B" w:rsidRDefault="00956880" w:rsidP="00956880">
      <w:pPr>
        <w:pStyle w:val="ab"/>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Відмовити у внесенні подання</w:t>
      </w:r>
      <w:r w:rsidR="00BD2085" w:rsidRPr="00940A5B">
        <w:rPr>
          <w:rFonts w:ascii="Times New Roman" w:hAnsi="Times New Roman" w:cs="Times New Roman"/>
          <w:bCs/>
          <w:sz w:val="26"/>
          <w:szCs w:val="26"/>
          <w:lang w:val="uk-UA"/>
        </w:rPr>
        <w:t xml:space="preserve"> на відрядження до </w:t>
      </w:r>
      <w:proofErr w:type="spellStart"/>
      <w:r w:rsidR="0030569F" w:rsidRPr="00940A5B">
        <w:rPr>
          <w:rFonts w:ascii="Times New Roman" w:hAnsi="Times New Roman" w:cs="Times New Roman"/>
          <w:bCs/>
          <w:sz w:val="26"/>
          <w:szCs w:val="26"/>
          <w:lang w:val="uk-UA"/>
        </w:rPr>
        <w:t>Ірпінського</w:t>
      </w:r>
      <w:proofErr w:type="spellEnd"/>
      <w:r w:rsidR="0030569F" w:rsidRPr="00940A5B">
        <w:rPr>
          <w:rFonts w:ascii="Times New Roman" w:hAnsi="Times New Roman" w:cs="Times New Roman"/>
          <w:bCs/>
          <w:sz w:val="26"/>
          <w:szCs w:val="26"/>
          <w:lang w:val="uk-UA"/>
        </w:rPr>
        <w:t xml:space="preserve"> міського суду Київської області</w:t>
      </w:r>
      <w:r w:rsidR="00BD2085" w:rsidRPr="00940A5B">
        <w:rPr>
          <w:rFonts w:ascii="Times New Roman" w:hAnsi="Times New Roman" w:cs="Times New Roman"/>
          <w:bCs/>
          <w:sz w:val="26"/>
          <w:szCs w:val="26"/>
          <w:lang w:val="uk-UA"/>
        </w:rPr>
        <w:t xml:space="preserve"> судді </w:t>
      </w:r>
      <w:proofErr w:type="spellStart"/>
      <w:r w:rsidR="0030569F" w:rsidRPr="00940A5B">
        <w:rPr>
          <w:rFonts w:ascii="Times New Roman" w:hAnsi="Times New Roman" w:cs="Times New Roman"/>
          <w:bCs/>
          <w:sz w:val="26"/>
          <w:szCs w:val="26"/>
          <w:lang w:val="uk-UA"/>
        </w:rPr>
        <w:t>Новомиргородського</w:t>
      </w:r>
      <w:proofErr w:type="spellEnd"/>
      <w:r w:rsidR="0030569F" w:rsidRPr="00940A5B">
        <w:rPr>
          <w:rFonts w:ascii="Times New Roman" w:hAnsi="Times New Roman" w:cs="Times New Roman"/>
          <w:bCs/>
          <w:sz w:val="26"/>
          <w:szCs w:val="26"/>
          <w:lang w:val="uk-UA"/>
        </w:rPr>
        <w:t xml:space="preserve"> районного суду Кіровоградської області Лещенко Олени Василівни</w:t>
      </w:r>
      <w:r w:rsidR="00BD2085" w:rsidRPr="00940A5B">
        <w:rPr>
          <w:rFonts w:ascii="Times New Roman" w:hAnsi="Times New Roman" w:cs="Times New Roman"/>
          <w:bCs/>
          <w:sz w:val="26"/>
          <w:szCs w:val="26"/>
          <w:lang w:val="uk-UA"/>
        </w:rPr>
        <w:t>.</w:t>
      </w:r>
    </w:p>
    <w:p w:rsidR="00956880" w:rsidRPr="00940A5B" w:rsidRDefault="00956880" w:rsidP="00956880">
      <w:pPr>
        <w:pStyle w:val="ab"/>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Продовжити строк розгляду питання відрядження суддів до Ірпінського міського суду Київської області до 20 жовтня 2023 року.</w:t>
      </w:r>
    </w:p>
    <w:p w:rsidR="00956880" w:rsidRPr="00940A5B" w:rsidRDefault="00956880" w:rsidP="005A3CF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5A3CFF" w:rsidRPr="00940A5B" w:rsidRDefault="005A3CFF" w:rsidP="001F53BB">
      <w:pPr>
        <w:tabs>
          <w:tab w:val="left" w:pos="709"/>
        </w:tabs>
        <w:autoSpaceDE w:val="0"/>
        <w:autoSpaceDN w:val="0"/>
        <w:adjustRightInd w:val="0"/>
        <w:spacing w:after="0" w:line="240" w:lineRule="auto"/>
        <w:jc w:val="both"/>
        <w:rPr>
          <w:rFonts w:ascii="Times New Roman" w:hAnsi="Times New Roman" w:cs="Times New Roman"/>
          <w:color w:val="000000"/>
          <w:sz w:val="26"/>
          <w:szCs w:val="26"/>
          <w:lang w:val="uk-UA"/>
        </w:rPr>
      </w:pPr>
    </w:p>
    <w:p w:rsidR="00500087" w:rsidRPr="00940A5B" w:rsidRDefault="00BA005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Головуючий</w:t>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16792C" w:rsidRPr="00940A5B">
        <w:rPr>
          <w:rFonts w:ascii="Times New Roman" w:eastAsia="Times New Roman" w:hAnsi="Times New Roman" w:cs="Times New Roman"/>
          <w:sz w:val="26"/>
          <w:szCs w:val="26"/>
          <w:lang w:val="uk-UA" w:eastAsia="ar-SA"/>
        </w:rPr>
        <w:t>Р.М. Сидорович</w:t>
      </w:r>
    </w:p>
    <w:p w:rsidR="00B32E0E" w:rsidRPr="00940A5B"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51A3C" w:rsidRPr="00940A5B"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Члени Комісії:</w:t>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00A51A3C" w:rsidRPr="00940A5B">
        <w:rPr>
          <w:rFonts w:ascii="Times New Roman" w:eastAsia="Times New Roman" w:hAnsi="Times New Roman" w:cs="Times New Roman"/>
          <w:sz w:val="26"/>
          <w:szCs w:val="26"/>
          <w:lang w:val="uk-UA" w:eastAsia="ar-SA"/>
        </w:rPr>
        <w:t xml:space="preserve">Л.М. Волкова </w:t>
      </w:r>
    </w:p>
    <w:p w:rsidR="00B32E0E" w:rsidRPr="00940A5B"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940A5B" w:rsidRDefault="00653E1D" w:rsidP="00991873">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Р.А. Кидисюк</w:t>
      </w:r>
    </w:p>
    <w:p w:rsidR="00B32E0E" w:rsidRPr="00940A5B"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940A5B"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 xml:space="preserve">О.С. </w:t>
      </w:r>
      <w:proofErr w:type="spellStart"/>
      <w:r w:rsidRPr="00940A5B">
        <w:rPr>
          <w:rFonts w:ascii="Times New Roman" w:eastAsia="Times New Roman" w:hAnsi="Times New Roman" w:cs="Times New Roman"/>
          <w:sz w:val="26"/>
          <w:szCs w:val="26"/>
          <w:lang w:val="uk-UA" w:eastAsia="ar-SA"/>
        </w:rPr>
        <w:t>Омельян</w:t>
      </w:r>
      <w:proofErr w:type="spellEnd"/>
    </w:p>
    <w:p w:rsidR="00B32E0E" w:rsidRPr="00940A5B"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940A5B"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 xml:space="preserve">Р.Б. </w:t>
      </w:r>
      <w:proofErr w:type="spellStart"/>
      <w:r w:rsidRPr="00940A5B">
        <w:rPr>
          <w:rFonts w:ascii="Times New Roman" w:eastAsia="Times New Roman" w:hAnsi="Times New Roman" w:cs="Times New Roman"/>
          <w:sz w:val="26"/>
          <w:szCs w:val="26"/>
          <w:lang w:val="uk-UA" w:eastAsia="ar-SA"/>
        </w:rPr>
        <w:t>Сабодаш</w:t>
      </w:r>
      <w:proofErr w:type="spellEnd"/>
    </w:p>
    <w:p w:rsidR="00B32E0E" w:rsidRPr="00940A5B"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656341" w:rsidRPr="00940A5B"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С.Ю. Чумак</w:t>
      </w:r>
    </w:p>
    <w:sectPr w:rsidR="00656341" w:rsidRPr="00940A5B"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78" w:rsidRDefault="00A11A78" w:rsidP="005F2A2E">
      <w:pPr>
        <w:spacing w:after="0" w:line="240" w:lineRule="auto"/>
      </w:pPr>
      <w:r>
        <w:separator/>
      </w:r>
    </w:p>
  </w:endnote>
  <w:endnote w:type="continuationSeparator" w:id="0">
    <w:p w:rsidR="00A11A78" w:rsidRDefault="00A11A7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78" w:rsidRDefault="00A11A78" w:rsidP="005F2A2E">
      <w:pPr>
        <w:spacing w:after="0" w:line="240" w:lineRule="auto"/>
      </w:pPr>
      <w:r>
        <w:separator/>
      </w:r>
    </w:p>
  </w:footnote>
  <w:footnote w:type="continuationSeparator" w:id="0">
    <w:p w:rsidR="00A11A78" w:rsidRDefault="00A11A7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A11A78" w:rsidRDefault="00A11A78">
        <w:pPr>
          <w:pStyle w:val="a7"/>
          <w:jc w:val="center"/>
        </w:pPr>
        <w:r>
          <w:fldChar w:fldCharType="begin"/>
        </w:r>
        <w:r>
          <w:instrText>PAGE   \* MERGEFORMAT</w:instrText>
        </w:r>
        <w:r>
          <w:fldChar w:fldCharType="separate"/>
        </w:r>
        <w:r w:rsidR="00953AAB">
          <w:rPr>
            <w:noProof/>
          </w:rPr>
          <w:t>4</w:t>
        </w:r>
        <w:r>
          <w:fldChar w:fldCharType="end"/>
        </w:r>
      </w:p>
    </w:sdtContent>
  </w:sdt>
  <w:p w:rsidR="00A11A78" w:rsidRDefault="00A11A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3AC5"/>
    <w:rsid w:val="00024E2B"/>
    <w:rsid w:val="000366D5"/>
    <w:rsid w:val="00040D48"/>
    <w:rsid w:val="00067C98"/>
    <w:rsid w:val="00073019"/>
    <w:rsid w:val="00082F2D"/>
    <w:rsid w:val="00086F3E"/>
    <w:rsid w:val="00087F21"/>
    <w:rsid w:val="00091D22"/>
    <w:rsid w:val="00095EF2"/>
    <w:rsid w:val="000B4A57"/>
    <w:rsid w:val="000D3B7E"/>
    <w:rsid w:val="000D684B"/>
    <w:rsid w:val="000E3C97"/>
    <w:rsid w:val="00165935"/>
    <w:rsid w:val="00166D21"/>
    <w:rsid w:val="0016792C"/>
    <w:rsid w:val="001931AA"/>
    <w:rsid w:val="001A2F46"/>
    <w:rsid w:val="001A7FC9"/>
    <w:rsid w:val="001C61C3"/>
    <w:rsid w:val="001E4477"/>
    <w:rsid w:val="001F53BB"/>
    <w:rsid w:val="00200A0C"/>
    <w:rsid w:val="00204139"/>
    <w:rsid w:val="002059CB"/>
    <w:rsid w:val="002347D1"/>
    <w:rsid w:val="00252BB0"/>
    <w:rsid w:val="00280A16"/>
    <w:rsid w:val="00284B93"/>
    <w:rsid w:val="0028501F"/>
    <w:rsid w:val="002A4EFF"/>
    <w:rsid w:val="002C1F5A"/>
    <w:rsid w:val="002D4444"/>
    <w:rsid w:val="002F4AE5"/>
    <w:rsid w:val="0030569F"/>
    <w:rsid w:val="00305C16"/>
    <w:rsid w:val="00321249"/>
    <w:rsid w:val="00337ACE"/>
    <w:rsid w:val="0035462F"/>
    <w:rsid w:val="0035578F"/>
    <w:rsid w:val="00363F75"/>
    <w:rsid w:val="00381881"/>
    <w:rsid w:val="0038534B"/>
    <w:rsid w:val="0039218D"/>
    <w:rsid w:val="003A6E44"/>
    <w:rsid w:val="003B7982"/>
    <w:rsid w:val="003E2BC5"/>
    <w:rsid w:val="003F05F5"/>
    <w:rsid w:val="003F5C77"/>
    <w:rsid w:val="00416717"/>
    <w:rsid w:val="0042470E"/>
    <w:rsid w:val="0042605B"/>
    <w:rsid w:val="00454815"/>
    <w:rsid w:val="00460CD1"/>
    <w:rsid w:val="00460CD8"/>
    <w:rsid w:val="004645FC"/>
    <w:rsid w:val="00474A45"/>
    <w:rsid w:val="00486FBD"/>
    <w:rsid w:val="004A0BB0"/>
    <w:rsid w:val="004A4E9E"/>
    <w:rsid w:val="004A53AC"/>
    <w:rsid w:val="004C2573"/>
    <w:rsid w:val="004F6FF3"/>
    <w:rsid w:val="00500087"/>
    <w:rsid w:val="00501CFE"/>
    <w:rsid w:val="005045C8"/>
    <w:rsid w:val="00513D86"/>
    <w:rsid w:val="00532C02"/>
    <w:rsid w:val="00554D8D"/>
    <w:rsid w:val="00572E5C"/>
    <w:rsid w:val="005857FD"/>
    <w:rsid w:val="005947DF"/>
    <w:rsid w:val="005A3CFF"/>
    <w:rsid w:val="005C7087"/>
    <w:rsid w:val="005D189C"/>
    <w:rsid w:val="005E2A68"/>
    <w:rsid w:val="005E7E24"/>
    <w:rsid w:val="005F1D29"/>
    <w:rsid w:val="005F2A2E"/>
    <w:rsid w:val="00606FBE"/>
    <w:rsid w:val="006538A1"/>
    <w:rsid w:val="00653E1D"/>
    <w:rsid w:val="006551F3"/>
    <w:rsid w:val="00656341"/>
    <w:rsid w:val="006675BB"/>
    <w:rsid w:val="00670772"/>
    <w:rsid w:val="006964CD"/>
    <w:rsid w:val="006C23BC"/>
    <w:rsid w:val="0071797A"/>
    <w:rsid w:val="00723BD4"/>
    <w:rsid w:val="00725B51"/>
    <w:rsid w:val="0073015A"/>
    <w:rsid w:val="00742606"/>
    <w:rsid w:val="007547D1"/>
    <w:rsid w:val="00776DC4"/>
    <w:rsid w:val="00781F70"/>
    <w:rsid w:val="007A1E47"/>
    <w:rsid w:val="007A61F0"/>
    <w:rsid w:val="007C5D18"/>
    <w:rsid w:val="008120AE"/>
    <w:rsid w:val="008312E5"/>
    <w:rsid w:val="0083651E"/>
    <w:rsid w:val="00836B8B"/>
    <w:rsid w:val="00836BC3"/>
    <w:rsid w:val="008377AE"/>
    <w:rsid w:val="0085072A"/>
    <w:rsid w:val="008521A6"/>
    <w:rsid w:val="00856EDA"/>
    <w:rsid w:val="008669F4"/>
    <w:rsid w:val="00872BFF"/>
    <w:rsid w:val="0088295F"/>
    <w:rsid w:val="008832D4"/>
    <w:rsid w:val="00883350"/>
    <w:rsid w:val="008A3C4C"/>
    <w:rsid w:val="008A597C"/>
    <w:rsid w:val="008E2334"/>
    <w:rsid w:val="008E5153"/>
    <w:rsid w:val="00901E29"/>
    <w:rsid w:val="00902F23"/>
    <w:rsid w:val="00913C43"/>
    <w:rsid w:val="00915AB6"/>
    <w:rsid w:val="00940A5B"/>
    <w:rsid w:val="00953AAB"/>
    <w:rsid w:val="009543D5"/>
    <w:rsid w:val="00956880"/>
    <w:rsid w:val="009730EC"/>
    <w:rsid w:val="00991873"/>
    <w:rsid w:val="0099195D"/>
    <w:rsid w:val="009B62A0"/>
    <w:rsid w:val="009B63CB"/>
    <w:rsid w:val="009D156A"/>
    <w:rsid w:val="009D419F"/>
    <w:rsid w:val="009D43E0"/>
    <w:rsid w:val="00A11A78"/>
    <w:rsid w:val="00A13211"/>
    <w:rsid w:val="00A22788"/>
    <w:rsid w:val="00A32449"/>
    <w:rsid w:val="00A33B8F"/>
    <w:rsid w:val="00A40ECB"/>
    <w:rsid w:val="00A51A3C"/>
    <w:rsid w:val="00A5445B"/>
    <w:rsid w:val="00A65B33"/>
    <w:rsid w:val="00A65BDC"/>
    <w:rsid w:val="00A76870"/>
    <w:rsid w:val="00A81E36"/>
    <w:rsid w:val="00A96559"/>
    <w:rsid w:val="00AD22E7"/>
    <w:rsid w:val="00AF13C7"/>
    <w:rsid w:val="00B32E0E"/>
    <w:rsid w:val="00B77ADD"/>
    <w:rsid w:val="00B94D8D"/>
    <w:rsid w:val="00BA005E"/>
    <w:rsid w:val="00BB35C4"/>
    <w:rsid w:val="00BB423D"/>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D3110"/>
    <w:rsid w:val="00CD46DD"/>
    <w:rsid w:val="00CD49A4"/>
    <w:rsid w:val="00CD7F61"/>
    <w:rsid w:val="00CF6FCC"/>
    <w:rsid w:val="00D05580"/>
    <w:rsid w:val="00D32FE4"/>
    <w:rsid w:val="00D378A7"/>
    <w:rsid w:val="00D462F0"/>
    <w:rsid w:val="00D56960"/>
    <w:rsid w:val="00D93733"/>
    <w:rsid w:val="00DA44C7"/>
    <w:rsid w:val="00DB2A2F"/>
    <w:rsid w:val="00DD7598"/>
    <w:rsid w:val="00DF3ED0"/>
    <w:rsid w:val="00E109AC"/>
    <w:rsid w:val="00E11207"/>
    <w:rsid w:val="00E142A6"/>
    <w:rsid w:val="00E21A90"/>
    <w:rsid w:val="00E318E9"/>
    <w:rsid w:val="00E36237"/>
    <w:rsid w:val="00E36A2A"/>
    <w:rsid w:val="00E60C20"/>
    <w:rsid w:val="00E82E91"/>
    <w:rsid w:val="00E83F87"/>
    <w:rsid w:val="00EA3038"/>
    <w:rsid w:val="00EC04B5"/>
    <w:rsid w:val="00ED376C"/>
    <w:rsid w:val="00EE4834"/>
    <w:rsid w:val="00F20B93"/>
    <w:rsid w:val="00F2259C"/>
    <w:rsid w:val="00F36D0E"/>
    <w:rsid w:val="00F47D99"/>
    <w:rsid w:val="00F641F8"/>
    <w:rsid w:val="00F6713D"/>
    <w:rsid w:val="00F8636E"/>
    <w:rsid w:val="00F91055"/>
    <w:rsid w:val="00FA5B15"/>
    <w:rsid w:val="00FB16C1"/>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6489</Words>
  <Characters>3700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2023-07-14T06:39:00Z</cp:lastPrinted>
  <dcterms:created xsi:type="dcterms:W3CDTF">2023-09-21T13:52:00Z</dcterms:created>
  <dcterms:modified xsi:type="dcterms:W3CDTF">2023-09-22T12:42:00Z</dcterms:modified>
</cp:coreProperties>
</file>