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A7224E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7224E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38EF2D0" wp14:editId="2E05ED9B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788" w:rsidRPr="00A7224E" w:rsidRDefault="005E0788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223CB" w:rsidRPr="00A7224E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A7224E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7850D2" w:rsidRPr="00A7224E" w:rsidRDefault="005E0788" w:rsidP="007850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07 березня</w:t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2024 року </w:t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          </w:t>
      </w:r>
      <w:r w:rsidR="00061EED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="007850D2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м. Київ</w:t>
      </w:r>
    </w:p>
    <w:p w:rsidR="007850D2" w:rsidRPr="00A7224E" w:rsidRDefault="007850D2" w:rsidP="007850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7850D2" w:rsidRPr="00A7224E" w:rsidRDefault="007850D2" w:rsidP="007850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 І Ш Е Н Н Я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uk-UA"/>
        </w:rPr>
        <w:t xml:space="preserve">№ </w:t>
      </w:r>
      <w:r w:rsidR="00A7224E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uk-UA"/>
        </w:rPr>
        <w:t>306/дс-24</w:t>
      </w:r>
    </w:p>
    <w:p w:rsidR="007850D2" w:rsidRPr="00A7224E" w:rsidRDefault="007850D2" w:rsidP="007850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7850D2" w:rsidRPr="00A7224E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Вища кваліфікаційна комісія суддів України у складі тимчасової колегії:</w:t>
      </w:r>
    </w:p>
    <w:p w:rsidR="007850D2" w:rsidRPr="00A7224E" w:rsidRDefault="007850D2" w:rsidP="0078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7850D2" w:rsidRPr="00A7224E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головуючого – Віталія ГАЦЕЛЮКА,</w:t>
      </w:r>
    </w:p>
    <w:p w:rsidR="007850D2" w:rsidRPr="00A7224E" w:rsidRDefault="007850D2" w:rsidP="00785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7850D2" w:rsidRPr="00A7224E" w:rsidRDefault="007850D2" w:rsidP="0078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7850D2" w:rsidRPr="00A7224E" w:rsidRDefault="007850D2" w:rsidP="007850D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1C46D5" w:rsidRPr="00A7224E" w:rsidRDefault="005E0788" w:rsidP="001C46D5">
      <w:pPr>
        <w:shd w:val="clear" w:color="auto" w:fill="FFFFFF"/>
        <w:spacing w:after="0" w:line="240" w:lineRule="auto"/>
        <w:ind w:right="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провівши співбесіду </w:t>
      </w:r>
      <w:r w:rsidR="001C46D5"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 </w:t>
      </w:r>
      <w:r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Олійником Кирилом Івановичем</w:t>
      </w:r>
      <w:r w:rsidR="001C46D5"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переможцем конкурсу на зайняття вакантних посад суддів місцевих судів, оголошеного рішенням Комісії від </w:t>
      </w:r>
      <w:r w:rsidR="001C46D5" w:rsidRPr="00A722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14.09.2023 № 95/зп-23</w:t>
      </w:r>
      <w:r w:rsidR="001C46D5"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9223CB" w:rsidRPr="00A7224E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встановила: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5D40A3" w:rsidRPr="00A7224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A7224E" w:rsidRDefault="005E0788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Олійник Кирило Іванович</w:t>
      </w:r>
      <w:r w:rsidR="005D40A3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</w:t>
      </w:r>
      <w:r w:rsidR="002F661C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дата народження –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E176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________</w:t>
      </w:r>
      <w:r w:rsidR="005D40A3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громадян</w:t>
      </w:r>
      <w:r w:rsidR="007850D2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ин</w:t>
      </w:r>
      <w:r w:rsidR="005D40A3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України.</w:t>
      </w:r>
    </w:p>
    <w:p w:rsidR="005E0788" w:rsidRPr="00A7224E" w:rsidRDefault="005E0788" w:rsidP="005E07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У 2007 році Олійник К.І. закінчив академію прав і соціальних відносин Федерації професійних спілок України, отримав повну вищу освіту за спеціальністю «Правознавство» та здобув кваліфікацію юриста.</w:t>
      </w:r>
    </w:p>
    <w:p w:rsidR="005E0788" w:rsidRPr="00A7224E" w:rsidRDefault="005E0788" w:rsidP="005E07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У 2012 році Олійник К.І. закінчив Національний університет «Одеська юридична академія», отримав повну вищу освіту за спеціальністю «Правознавство» та здобув кваліфікацію магістр права.</w:t>
      </w:r>
    </w:p>
    <w:p w:rsidR="005D40A3" w:rsidRPr="00A7224E" w:rsidRDefault="005D40A3" w:rsidP="001C4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Відповідно до державного сертифіката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Олійник К.І.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7850D2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другого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ступеня.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A7224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14.09.2023</w:t>
      </w:r>
      <w:r w:rsidR="00815CB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№ 95/зп-23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загальний порядок та строки подання кандидатами заяв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та документів для участі в цьому конкурсі, затверджено умови проведення конкурсу на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зайняття 560 вакантних посад суддів у місцевих судах для кандидатів на посаду судді, зарахованих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резервів на заміщення вакантних посад суддів місцевих судів.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До Комісії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04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.10.2023 надійшла заява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Олійника К.І.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про допуск до участі в оголошеному конкурсі як особи, яка відповідає вимогам статті 69 Закону України </w:t>
      </w:r>
      <w:r w:rsidR="00F72A9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«Про 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судоустрій і статус суддів»</w:t>
      </w:r>
      <w:r w:rsidR="000E246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(далі</w:t>
      </w:r>
      <w:r w:rsidR="000D5C7A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0E246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–</w:t>
      </w:r>
      <w:r w:rsidR="000D5C7A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</w:t>
      </w:r>
      <w:r w:rsidR="000E246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)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 xml:space="preserve">Відповідно до автоматизованого розподілу справ заяву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Олійника К.І</w:t>
      </w:r>
      <w:r w:rsidR="007850D2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передано на розгляд члену Комісії Коліушу О.Л.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Рішенням Комісії від 01.12.2023 № 27/дс-23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Олійника К.І</w:t>
      </w:r>
      <w:r w:rsidR="001C46D5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A7224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Рішенням Комісії від 19.12.2023 № 177/зп-23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вебсайті Комісії рейтинг учасників конкурсу на посади суддів місцевих загальних судів у межах конкурсу, оголошеного рішенням Комісії </w:t>
      </w:r>
      <w:r w:rsidR="00841617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від 14.09.2023 № 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95/зп-23.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5E0788"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Татарбунарського районного суду Одеської області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в якому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Олійник К.І</w:t>
      </w:r>
      <w:r w:rsidR="001C46D5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займає переможну позицію.</w:t>
      </w:r>
    </w:p>
    <w:p w:rsidR="005D40A3" w:rsidRPr="00A7224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Рішенням Комісії від 11.01.2024 № 3/зп-24</w:t>
      </w:r>
      <w:r w:rsidRPr="00A7224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утворено тимчасові колегії Комісії для проведення співбесід та надання рекомендацій в зазначеному конкурсі.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Комісією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07.03</w:t>
      </w:r>
      <w:r w:rsidR="000D5C7A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.2024 проведено співбесіду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 Олійником К.І.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Джерела права та їх застосування.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Відповідно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частини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третьої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статті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127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Конституції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України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на посаду судді може бути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призначений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громадянин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України,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Згідно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пунктом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58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розділу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Частиною першою статті 69 Закону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Частинами першою та другою статті 79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79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Закону)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</w:t>
      </w:r>
      <w:r w:rsidRPr="00A7224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uk-UA"/>
        </w:rPr>
        <w:t xml:space="preserve">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A7224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lastRenderedPageBreak/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A7224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A7224E" w:rsidRDefault="005D40A3" w:rsidP="00ED19F0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A7224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Отже, за результатами проведеної 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Олійником К.І.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співбесід</w:t>
      </w:r>
      <w:r w:rsidR="007850D2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и Комісія дійшла висновку про його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рекомендування кандидата для призначення на посаду судді</w:t>
      </w:r>
      <w:r w:rsidR="005E0788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5E0788"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Татарбунарського районного суду Одеської області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ED19F0" w:rsidRPr="00A7224E" w:rsidRDefault="009223CB" w:rsidP="00ED19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7224E">
        <w:rPr>
          <w:color w:val="000000" w:themeColor="text1"/>
          <w:sz w:val="26"/>
          <w:szCs w:val="26"/>
        </w:rPr>
        <w:t>Керуючись статтями 69, 79</w:t>
      </w:r>
      <w:r w:rsidRPr="00A7224E">
        <w:rPr>
          <w:color w:val="000000" w:themeColor="text1"/>
          <w:sz w:val="26"/>
          <w:szCs w:val="26"/>
          <w:vertAlign w:val="superscript"/>
        </w:rPr>
        <w:t>5</w:t>
      </w:r>
      <w:r w:rsidRPr="00A7224E">
        <w:rPr>
          <w:color w:val="000000" w:themeColor="text1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ED19F0" w:rsidRPr="00A7224E">
        <w:rPr>
          <w:color w:val="000000" w:themeColor="text1"/>
          <w:sz w:val="26"/>
          <w:szCs w:val="26"/>
        </w:rPr>
        <w:t>двома голосами «ЗА» та одним «ПРОТИ»</w:t>
      </w:r>
    </w:p>
    <w:p w:rsidR="009223CB" w:rsidRPr="00A7224E" w:rsidRDefault="009223CB" w:rsidP="005D40A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вирішила:</w:t>
      </w:r>
    </w:p>
    <w:p w:rsidR="009223CB" w:rsidRPr="00A7224E" w:rsidRDefault="009223CB" w:rsidP="005D40A3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7850D2" w:rsidRPr="00A7224E" w:rsidRDefault="002D07F7" w:rsidP="002D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</w:t>
      </w:r>
      <w:r w:rsidR="007850D2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екомендувати </w:t>
      </w:r>
      <w:r w:rsidR="005E0788"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призначити Олійника Кирила Івановича на посаду судді Татарбун</w:t>
      </w:r>
      <w:bookmarkStart w:id="0" w:name="_GoBack"/>
      <w:bookmarkEnd w:id="0"/>
      <w:r w:rsidR="005E0788" w:rsidRPr="00A7224E">
        <w:rPr>
          <w:rFonts w:ascii="Times New Roman" w:hAnsi="Times New Roman" w:cs="Times New Roman"/>
          <w:color w:val="000000" w:themeColor="text1"/>
          <w:sz w:val="26"/>
          <w:szCs w:val="26"/>
        </w:rPr>
        <w:t>арського районного суду Одеської області</w:t>
      </w:r>
      <w:r w:rsidR="007850D2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9223CB" w:rsidRPr="00A7224E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5D40A3" w:rsidRPr="00A7224E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A7224E" w:rsidRDefault="009223CB" w:rsidP="00ED19F0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Головуючий 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Віталій ГАЦЕЛЮК </w:t>
      </w:r>
      <w:r w:rsidR="00ED19F0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«ЗА»</w:t>
      </w:r>
    </w:p>
    <w:p w:rsidR="009223CB" w:rsidRPr="00A7224E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A7224E" w:rsidRDefault="009223CB" w:rsidP="00ED19F0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Члени Комісії:</w:t>
      </w: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Олег КОЛІУШ</w:t>
      </w:r>
      <w:r w:rsidR="00ED19F0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«ЗА»</w:t>
      </w:r>
    </w:p>
    <w:p w:rsidR="009223CB" w:rsidRPr="00A7224E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9223CB" w:rsidRPr="00A7224E" w:rsidRDefault="009223CB" w:rsidP="00ED19F0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Руслан МЕЛЬНИК</w:t>
      </w:r>
      <w:r w:rsidR="00ED19F0" w:rsidRPr="00A722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«ПРОТИ»</w:t>
      </w:r>
    </w:p>
    <w:sectPr w:rsidR="009223CB" w:rsidRPr="00A7224E" w:rsidSect="007850D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FE" w:rsidRDefault="00A40BFE" w:rsidP="007850D2">
      <w:pPr>
        <w:spacing w:after="0" w:line="240" w:lineRule="auto"/>
      </w:pPr>
      <w:r>
        <w:separator/>
      </w:r>
    </w:p>
  </w:endnote>
  <w:endnote w:type="continuationSeparator" w:id="0">
    <w:p w:rsidR="00A40BFE" w:rsidRDefault="00A40BFE" w:rsidP="0078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FE" w:rsidRDefault="00A40BFE" w:rsidP="007850D2">
      <w:pPr>
        <w:spacing w:after="0" w:line="240" w:lineRule="auto"/>
      </w:pPr>
      <w:r>
        <w:separator/>
      </w:r>
    </w:p>
  </w:footnote>
  <w:footnote w:type="continuationSeparator" w:id="0">
    <w:p w:rsidR="00A40BFE" w:rsidRDefault="00A40BFE" w:rsidP="0078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499814"/>
      <w:docPartObj>
        <w:docPartGallery w:val="Page Numbers (Top of Page)"/>
        <w:docPartUnique/>
      </w:docPartObj>
    </w:sdtPr>
    <w:sdtEndPr/>
    <w:sdtContent>
      <w:p w:rsidR="007850D2" w:rsidRDefault="007850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B0">
          <w:rPr>
            <w:noProof/>
          </w:rPr>
          <w:t>3</w:t>
        </w:r>
        <w:r>
          <w:fldChar w:fldCharType="end"/>
        </w:r>
      </w:p>
    </w:sdtContent>
  </w:sdt>
  <w:p w:rsidR="007850D2" w:rsidRDefault="007850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61EED"/>
    <w:rsid w:val="000D5C7A"/>
    <w:rsid w:val="000E2468"/>
    <w:rsid w:val="00135A55"/>
    <w:rsid w:val="001608FA"/>
    <w:rsid w:val="001C46D5"/>
    <w:rsid w:val="001D030C"/>
    <w:rsid w:val="002B4212"/>
    <w:rsid w:val="002D07F7"/>
    <w:rsid w:val="002F661C"/>
    <w:rsid w:val="00341E8C"/>
    <w:rsid w:val="00350040"/>
    <w:rsid w:val="00527C18"/>
    <w:rsid w:val="00534F44"/>
    <w:rsid w:val="005542D8"/>
    <w:rsid w:val="005D40A3"/>
    <w:rsid w:val="005E0788"/>
    <w:rsid w:val="00635557"/>
    <w:rsid w:val="0074648E"/>
    <w:rsid w:val="007850D2"/>
    <w:rsid w:val="00815CB0"/>
    <w:rsid w:val="00841617"/>
    <w:rsid w:val="00844F4E"/>
    <w:rsid w:val="009223CB"/>
    <w:rsid w:val="00A11DE7"/>
    <w:rsid w:val="00A40BFE"/>
    <w:rsid w:val="00A7224E"/>
    <w:rsid w:val="00AE673C"/>
    <w:rsid w:val="00B02FA9"/>
    <w:rsid w:val="00B30B18"/>
    <w:rsid w:val="00C537C2"/>
    <w:rsid w:val="00CC0F1E"/>
    <w:rsid w:val="00CE15DA"/>
    <w:rsid w:val="00D97E2A"/>
    <w:rsid w:val="00DF40A9"/>
    <w:rsid w:val="00E17627"/>
    <w:rsid w:val="00EA60CF"/>
    <w:rsid w:val="00EA7143"/>
    <w:rsid w:val="00ED19F0"/>
    <w:rsid w:val="00EF663F"/>
    <w:rsid w:val="00F72A98"/>
    <w:rsid w:val="00FF3A0B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4758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Власенко Наталія Євгеніївна</cp:lastModifiedBy>
  <cp:revision>39</cp:revision>
  <cp:lastPrinted>2024-03-14T09:00:00Z</cp:lastPrinted>
  <dcterms:created xsi:type="dcterms:W3CDTF">2024-02-01T07:16:00Z</dcterms:created>
  <dcterms:modified xsi:type="dcterms:W3CDTF">2024-03-20T13:18:00Z</dcterms:modified>
</cp:coreProperties>
</file>