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4D817" w14:textId="77777777" w:rsidR="007450B4" w:rsidRPr="00D6428E" w:rsidRDefault="007450B4" w:rsidP="007450B4">
      <w:pPr>
        <w:spacing w:after="0" w:line="240" w:lineRule="auto"/>
        <w:jc w:val="center"/>
        <w:rPr>
          <w:rFonts w:ascii="Times New Roman" w:eastAsia="Times New Roman" w:hAnsi="Times New Roman" w:cs="Times New Roman"/>
          <w:sz w:val="24"/>
          <w:szCs w:val="24"/>
        </w:rPr>
      </w:pPr>
      <w:r w:rsidRPr="00D6428E">
        <w:rPr>
          <w:rFonts w:ascii="Times New Roman" w:eastAsia="Times New Roman" w:hAnsi="Times New Roman" w:cs="Times New Roman"/>
          <w:noProof/>
          <w:sz w:val="28"/>
          <w:szCs w:val="28"/>
        </w:rPr>
        <w:drawing>
          <wp:inline distT="0" distB="0" distL="0" distR="0" wp14:anchorId="728D324F" wp14:editId="2DCFF00B">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4FF29CC8" w14:textId="77777777" w:rsidR="007450B4" w:rsidRPr="00D6428E" w:rsidRDefault="007450B4" w:rsidP="007450B4">
      <w:pPr>
        <w:spacing w:after="0" w:line="240" w:lineRule="auto"/>
        <w:rPr>
          <w:rFonts w:ascii="Times New Roman" w:eastAsia="Times New Roman" w:hAnsi="Times New Roman" w:cs="Times New Roman"/>
          <w:sz w:val="27"/>
          <w:szCs w:val="27"/>
        </w:rPr>
      </w:pPr>
    </w:p>
    <w:p w14:paraId="297587DD" w14:textId="77777777" w:rsidR="007450B4" w:rsidRPr="00D6428E" w:rsidRDefault="007450B4" w:rsidP="007450B4">
      <w:pPr>
        <w:widowControl w:val="0"/>
        <w:spacing w:after="0"/>
        <w:jc w:val="center"/>
        <w:rPr>
          <w:rFonts w:ascii="Times New Roman" w:eastAsia="Times New Roman" w:hAnsi="Times New Roman" w:cs="Times New Roman"/>
          <w:sz w:val="36"/>
          <w:szCs w:val="36"/>
        </w:rPr>
      </w:pPr>
      <w:r w:rsidRPr="00D6428E">
        <w:rPr>
          <w:rFonts w:ascii="Times New Roman" w:eastAsia="Times New Roman" w:hAnsi="Times New Roman" w:cs="Times New Roman"/>
          <w:sz w:val="36"/>
          <w:szCs w:val="36"/>
        </w:rPr>
        <w:t>ВИЩА КВАЛІФІКАЦІЙНА КОМІСІЯ СУДДІВ УКРАЇНИ</w:t>
      </w:r>
    </w:p>
    <w:p w14:paraId="1CE9EFA5" w14:textId="77777777" w:rsidR="007450B4" w:rsidRPr="00D6428E" w:rsidRDefault="007450B4" w:rsidP="007450B4">
      <w:pPr>
        <w:spacing w:after="0" w:line="240" w:lineRule="auto"/>
        <w:jc w:val="center"/>
        <w:rPr>
          <w:rFonts w:ascii="Times New Roman" w:eastAsia="Times New Roman" w:hAnsi="Times New Roman" w:cs="Times New Roman"/>
          <w:sz w:val="25"/>
          <w:szCs w:val="25"/>
        </w:rPr>
      </w:pPr>
    </w:p>
    <w:p w14:paraId="559B55EC" w14:textId="77777777" w:rsidR="007450B4" w:rsidRPr="00D6428E" w:rsidRDefault="007450B4" w:rsidP="007450B4">
      <w:pPr>
        <w:spacing w:after="0" w:line="240" w:lineRule="auto"/>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 xml:space="preserve">06 травня 2025 року </w:t>
      </w:r>
      <w:r w:rsidRPr="00D6428E">
        <w:rPr>
          <w:rFonts w:ascii="Times New Roman" w:eastAsia="Times New Roman" w:hAnsi="Times New Roman" w:cs="Times New Roman"/>
          <w:sz w:val="25"/>
          <w:szCs w:val="25"/>
        </w:rPr>
        <w:tab/>
      </w:r>
      <w:r w:rsidRPr="00D6428E">
        <w:rPr>
          <w:rFonts w:ascii="Times New Roman" w:eastAsia="Times New Roman" w:hAnsi="Times New Roman" w:cs="Times New Roman"/>
          <w:sz w:val="25"/>
          <w:szCs w:val="25"/>
        </w:rPr>
        <w:tab/>
      </w:r>
      <w:r w:rsidRPr="00D6428E">
        <w:rPr>
          <w:rFonts w:ascii="Times New Roman" w:eastAsia="Times New Roman" w:hAnsi="Times New Roman" w:cs="Times New Roman"/>
          <w:sz w:val="25"/>
          <w:szCs w:val="25"/>
        </w:rPr>
        <w:tab/>
      </w:r>
      <w:r w:rsidRPr="00D6428E">
        <w:rPr>
          <w:rFonts w:ascii="Times New Roman" w:eastAsia="Times New Roman" w:hAnsi="Times New Roman" w:cs="Times New Roman"/>
          <w:sz w:val="25"/>
          <w:szCs w:val="25"/>
        </w:rPr>
        <w:tab/>
      </w:r>
      <w:r w:rsidRPr="00D6428E">
        <w:rPr>
          <w:rFonts w:ascii="Times New Roman" w:eastAsia="Times New Roman" w:hAnsi="Times New Roman" w:cs="Times New Roman"/>
          <w:sz w:val="25"/>
          <w:szCs w:val="25"/>
        </w:rPr>
        <w:tab/>
      </w:r>
      <w:r w:rsidRPr="00D6428E">
        <w:rPr>
          <w:rFonts w:ascii="Times New Roman" w:eastAsia="Times New Roman" w:hAnsi="Times New Roman" w:cs="Times New Roman"/>
          <w:sz w:val="25"/>
          <w:szCs w:val="25"/>
        </w:rPr>
        <w:tab/>
      </w:r>
      <w:r w:rsidRPr="00D6428E">
        <w:rPr>
          <w:rFonts w:ascii="Times New Roman" w:eastAsia="Times New Roman" w:hAnsi="Times New Roman" w:cs="Times New Roman"/>
          <w:sz w:val="25"/>
          <w:szCs w:val="25"/>
        </w:rPr>
        <w:tab/>
      </w:r>
      <w:r w:rsidRPr="00D6428E">
        <w:rPr>
          <w:rFonts w:ascii="Times New Roman" w:eastAsia="Times New Roman" w:hAnsi="Times New Roman" w:cs="Times New Roman"/>
          <w:sz w:val="25"/>
          <w:szCs w:val="25"/>
        </w:rPr>
        <w:tab/>
        <w:t xml:space="preserve">            </w:t>
      </w:r>
      <w:r w:rsidR="003D5134" w:rsidRPr="00D6428E">
        <w:rPr>
          <w:rFonts w:ascii="Times New Roman" w:eastAsia="Times New Roman" w:hAnsi="Times New Roman" w:cs="Times New Roman"/>
          <w:sz w:val="25"/>
          <w:szCs w:val="25"/>
        </w:rPr>
        <w:t xml:space="preserve">     </w:t>
      </w:r>
      <w:r w:rsidRPr="00D6428E">
        <w:rPr>
          <w:rFonts w:ascii="Times New Roman" w:eastAsia="Times New Roman" w:hAnsi="Times New Roman" w:cs="Times New Roman"/>
          <w:sz w:val="25"/>
          <w:szCs w:val="25"/>
        </w:rPr>
        <w:t>м. Київ</w:t>
      </w:r>
    </w:p>
    <w:p w14:paraId="433C156D" w14:textId="77777777" w:rsidR="007450B4" w:rsidRPr="00D6428E" w:rsidRDefault="007450B4" w:rsidP="007450B4">
      <w:pPr>
        <w:spacing w:after="0" w:line="240" w:lineRule="auto"/>
        <w:rPr>
          <w:rFonts w:ascii="Times New Roman" w:eastAsia="Times New Roman" w:hAnsi="Times New Roman" w:cs="Times New Roman"/>
          <w:sz w:val="25"/>
          <w:szCs w:val="25"/>
        </w:rPr>
      </w:pPr>
    </w:p>
    <w:p w14:paraId="730ED681" w14:textId="63EEA71A" w:rsidR="007450B4" w:rsidRPr="00D6428E" w:rsidRDefault="007450B4" w:rsidP="007450B4">
      <w:pPr>
        <w:spacing w:after="0" w:line="240" w:lineRule="auto"/>
        <w:jc w:val="center"/>
        <w:rPr>
          <w:rFonts w:ascii="Times New Roman" w:eastAsia="Times New Roman" w:hAnsi="Times New Roman" w:cs="Times New Roman"/>
          <w:sz w:val="25"/>
          <w:szCs w:val="25"/>
          <w:u w:val="single"/>
        </w:rPr>
      </w:pPr>
      <w:r w:rsidRPr="00D6428E">
        <w:rPr>
          <w:rFonts w:ascii="Times New Roman" w:eastAsia="Times New Roman" w:hAnsi="Times New Roman" w:cs="Times New Roman"/>
          <w:sz w:val="25"/>
          <w:szCs w:val="25"/>
        </w:rPr>
        <w:t xml:space="preserve">Р І Ш Е Н </w:t>
      </w:r>
      <w:proofErr w:type="spellStart"/>
      <w:r w:rsidRPr="00D6428E">
        <w:rPr>
          <w:rFonts w:ascii="Times New Roman" w:eastAsia="Times New Roman" w:hAnsi="Times New Roman" w:cs="Times New Roman"/>
          <w:sz w:val="25"/>
          <w:szCs w:val="25"/>
        </w:rPr>
        <w:t>Н</w:t>
      </w:r>
      <w:proofErr w:type="spellEnd"/>
      <w:r w:rsidRPr="00D6428E">
        <w:rPr>
          <w:rFonts w:ascii="Times New Roman" w:eastAsia="Times New Roman" w:hAnsi="Times New Roman" w:cs="Times New Roman"/>
          <w:sz w:val="25"/>
          <w:szCs w:val="25"/>
        </w:rPr>
        <w:t xml:space="preserve"> Я </w:t>
      </w:r>
      <w:r w:rsidR="00D6428E">
        <w:rPr>
          <w:rFonts w:ascii="Times New Roman" w:eastAsia="Times New Roman" w:hAnsi="Times New Roman" w:cs="Times New Roman"/>
          <w:sz w:val="25"/>
          <w:szCs w:val="25"/>
        </w:rPr>
        <w:t xml:space="preserve"> </w:t>
      </w:r>
      <w:r w:rsidRPr="00D6428E">
        <w:rPr>
          <w:rFonts w:ascii="Times New Roman" w:eastAsia="Times New Roman" w:hAnsi="Times New Roman" w:cs="Times New Roman"/>
          <w:sz w:val="25"/>
          <w:szCs w:val="25"/>
        </w:rPr>
        <w:t>№</w:t>
      </w:r>
      <w:r w:rsidR="00D6428E">
        <w:rPr>
          <w:rFonts w:ascii="Times New Roman" w:eastAsia="Times New Roman" w:hAnsi="Times New Roman" w:cs="Times New Roman"/>
          <w:sz w:val="25"/>
          <w:szCs w:val="25"/>
        </w:rPr>
        <w:t xml:space="preserve"> </w:t>
      </w:r>
      <w:r w:rsidR="00D6428E">
        <w:rPr>
          <w:rFonts w:ascii="Times New Roman" w:eastAsia="Times New Roman" w:hAnsi="Times New Roman" w:cs="Times New Roman"/>
          <w:sz w:val="25"/>
          <w:szCs w:val="25"/>
          <w:u w:val="single"/>
        </w:rPr>
        <w:t>34/дс-25</w:t>
      </w:r>
    </w:p>
    <w:p w14:paraId="1B47FFE3" w14:textId="77777777" w:rsidR="007450B4" w:rsidRPr="00D6428E" w:rsidRDefault="007450B4" w:rsidP="007450B4">
      <w:pPr>
        <w:spacing w:after="0" w:line="240" w:lineRule="auto"/>
        <w:rPr>
          <w:rFonts w:ascii="Times New Roman" w:eastAsia="Times New Roman" w:hAnsi="Times New Roman" w:cs="Times New Roman"/>
          <w:sz w:val="25"/>
          <w:szCs w:val="25"/>
        </w:rPr>
      </w:pPr>
    </w:p>
    <w:p w14:paraId="34306608" w14:textId="77777777" w:rsidR="007450B4" w:rsidRPr="00D6428E" w:rsidRDefault="007450B4" w:rsidP="007450B4">
      <w:pPr>
        <w:spacing w:after="0" w:line="240" w:lineRule="auto"/>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Вища кваліфікаційна комісія суддів України у складі колегії:</w:t>
      </w:r>
    </w:p>
    <w:p w14:paraId="3FC70E15" w14:textId="77777777" w:rsidR="007450B4" w:rsidRPr="00D6428E" w:rsidRDefault="007450B4" w:rsidP="007450B4">
      <w:pPr>
        <w:spacing w:after="0" w:line="240" w:lineRule="auto"/>
        <w:jc w:val="both"/>
        <w:rPr>
          <w:rFonts w:ascii="Times New Roman" w:eastAsia="Times New Roman" w:hAnsi="Times New Roman" w:cs="Times New Roman"/>
          <w:sz w:val="25"/>
          <w:szCs w:val="25"/>
        </w:rPr>
      </w:pPr>
    </w:p>
    <w:p w14:paraId="527418EA" w14:textId="77777777" w:rsidR="007450B4" w:rsidRPr="00D6428E" w:rsidRDefault="007450B4" w:rsidP="007450B4">
      <w:pPr>
        <w:shd w:val="clear" w:color="auto" w:fill="FFFFFF"/>
        <w:spacing w:after="0" w:line="240" w:lineRule="auto"/>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головуючого – Михайла БОГОНОСА</w:t>
      </w:r>
      <w:r w:rsidR="00E34095" w:rsidRPr="00D6428E">
        <w:rPr>
          <w:rFonts w:ascii="Times New Roman" w:eastAsia="Times New Roman" w:hAnsi="Times New Roman" w:cs="Times New Roman"/>
          <w:sz w:val="25"/>
          <w:szCs w:val="25"/>
        </w:rPr>
        <w:t xml:space="preserve"> (доповідач)</w:t>
      </w:r>
      <w:r w:rsidRPr="00D6428E">
        <w:rPr>
          <w:rFonts w:ascii="Times New Roman" w:eastAsia="Times New Roman" w:hAnsi="Times New Roman" w:cs="Times New Roman"/>
          <w:sz w:val="25"/>
          <w:szCs w:val="25"/>
        </w:rPr>
        <w:t>,</w:t>
      </w:r>
    </w:p>
    <w:p w14:paraId="4AECA851" w14:textId="77777777" w:rsidR="007450B4" w:rsidRPr="00D6428E" w:rsidRDefault="007450B4" w:rsidP="007450B4">
      <w:pPr>
        <w:shd w:val="clear" w:color="auto" w:fill="FFFFFF"/>
        <w:tabs>
          <w:tab w:val="left" w:pos="3969"/>
        </w:tabs>
        <w:spacing w:after="0" w:line="240" w:lineRule="auto"/>
        <w:jc w:val="both"/>
        <w:rPr>
          <w:rFonts w:ascii="Times New Roman" w:eastAsia="Times New Roman" w:hAnsi="Times New Roman" w:cs="Times New Roman"/>
          <w:sz w:val="25"/>
          <w:szCs w:val="25"/>
        </w:rPr>
      </w:pPr>
    </w:p>
    <w:p w14:paraId="7402070F" w14:textId="77777777" w:rsidR="007450B4" w:rsidRPr="00D6428E" w:rsidRDefault="007450B4" w:rsidP="007450B4">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 xml:space="preserve">членів Комісії: Надії КОБЕЦЬКОЇ, Галини </w:t>
      </w:r>
      <w:r w:rsidR="007A4E67" w:rsidRPr="00D6428E">
        <w:rPr>
          <w:rFonts w:ascii="Times New Roman" w:eastAsia="Times New Roman" w:hAnsi="Times New Roman" w:cs="Times New Roman"/>
          <w:sz w:val="25"/>
          <w:szCs w:val="25"/>
        </w:rPr>
        <w:t>ШЕВЧУК</w:t>
      </w:r>
      <w:r w:rsidRPr="00D6428E">
        <w:rPr>
          <w:rFonts w:ascii="Times New Roman" w:eastAsia="Times New Roman" w:hAnsi="Times New Roman" w:cs="Times New Roman"/>
          <w:sz w:val="25"/>
          <w:szCs w:val="25"/>
        </w:rPr>
        <w:t>,</w:t>
      </w:r>
    </w:p>
    <w:p w14:paraId="0CD5D046" w14:textId="77777777" w:rsidR="007450B4" w:rsidRPr="00D6428E" w:rsidRDefault="007450B4" w:rsidP="007450B4">
      <w:pPr>
        <w:spacing w:after="0" w:line="240" w:lineRule="auto"/>
        <w:jc w:val="both"/>
        <w:rPr>
          <w:rFonts w:ascii="Times New Roman" w:eastAsia="Times New Roman" w:hAnsi="Times New Roman" w:cs="Times New Roman"/>
          <w:sz w:val="25"/>
          <w:szCs w:val="25"/>
        </w:rPr>
      </w:pPr>
    </w:p>
    <w:p w14:paraId="01A3D0CB" w14:textId="77777777" w:rsidR="007450B4" w:rsidRPr="00D6428E" w:rsidRDefault="007450B4" w:rsidP="00D71DBA">
      <w:pPr>
        <w:spacing w:after="0" w:line="240" w:lineRule="auto"/>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 xml:space="preserve">розглянувши питання допуску </w:t>
      </w:r>
      <w:proofErr w:type="spellStart"/>
      <w:r w:rsidR="007C3297" w:rsidRPr="00D6428E">
        <w:rPr>
          <w:rFonts w:ascii="Times New Roman" w:eastAsia="Times New Roman" w:hAnsi="Times New Roman" w:cs="Times New Roman"/>
          <w:sz w:val="25"/>
          <w:szCs w:val="25"/>
        </w:rPr>
        <w:t>Дідори</w:t>
      </w:r>
      <w:proofErr w:type="spellEnd"/>
      <w:r w:rsidR="007C3297" w:rsidRPr="00D6428E">
        <w:rPr>
          <w:rFonts w:ascii="Times New Roman" w:eastAsia="Times New Roman" w:hAnsi="Times New Roman" w:cs="Times New Roman"/>
          <w:sz w:val="25"/>
          <w:szCs w:val="25"/>
        </w:rPr>
        <w:t xml:space="preserve"> Антона Костянтиновича</w:t>
      </w:r>
      <w:r w:rsidR="003021F6" w:rsidRPr="00D6428E">
        <w:rPr>
          <w:rFonts w:ascii="Times New Roman" w:eastAsia="Times New Roman" w:hAnsi="Times New Roman" w:cs="Times New Roman"/>
          <w:sz w:val="25"/>
          <w:szCs w:val="25"/>
        </w:rPr>
        <w:t xml:space="preserve"> </w:t>
      </w:r>
      <w:r w:rsidRPr="00D6428E">
        <w:rPr>
          <w:rFonts w:ascii="Times New Roman" w:eastAsia="Times New Roman" w:hAnsi="Times New Roman" w:cs="Times New Roman"/>
          <w:sz w:val="25"/>
          <w:szCs w:val="25"/>
        </w:rPr>
        <w:t xml:space="preserve">до участі в доборі на посаду судді місцевого суду, оголошеному рішенням Комісії від 11 грудня 2024 року </w:t>
      </w:r>
      <w:r w:rsidR="00906503" w:rsidRPr="00D6428E">
        <w:rPr>
          <w:rFonts w:ascii="Times New Roman" w:eastAsia="Times New Roman" w:hAnsi="Times New Roman" w:cs="Times New Roman"/>
          <w:sz w:val="25"/>
          <w:szCs w:val="25"/>
        </w:rPr>
        <w:t>№ </w:t>
      </w:r>
      <w:r w:rsidRPr="00D6428E">
        <w:rPr>
          <w:rFonts w:ascii="Times New Roman" w:eastAsia="Times New Roman" w:hAnsi="Times New Roman" w:cs="Times New Roman"/>
          <w:sz w:val="25"/>
          <w:szCs w:val="25"/>
        </w:rPr>
        <w:t>366/зп-24,</w:t>
      </w:r>
    </w:p>
    <w:p w14:paraId="048DBA8A" w14:textId="77777777" w:rsidR="007450B4" w:rsidRPr="00D6428E" w:rsidRDefault="007450B4" w:rsidP="00750C1F">
      <w:pPr>
        <w:spacing w:after="0" w:line="240" w:lineRule="auto"/>
        <w:ind w:firstLine="709"/>
        <w:jc w:val="both"/>
        <w:rPr>
          <w:rFonts w:ascii="Times New Roman" w:eastAsia="Times New Roman" w:hAnsi="Times New Roman" w:cs="Times New Roman"/>
          <w:sz w:val="25"/>
          <w:szCs w:val="25"/>
        </w:rPr>
      </w:pPr>
    </w:p>
    <w:p w14:paraId="4C39FBDA" w14:textId="77777777" w:rsidR="007450B4" w:rsidRPr="00D6428E" w:rsidRDefault="007450B4" w:rsidP="00750C1F">
      <w:pPr>
        <w:spacing w:after="0" w:line="240" w:lineRule="auto"/>
        <w:ind w:firstLine="709"/>
        <w:jc w:val="center"/>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встановила:</w:t>
      </w:r>
    </w:p>
    <w:p w14:paraId="677FB69D" w14:textId="77777777" w:rsidR="007450B4" w:rsidRPr="00D6428E" w:rsidRDefault="007450B4" w:rsidP="00750C1F">
      <w:pPr>
        <w:spacing w:after="0" w:line="240" w:lineRule="auto"/>
        <w:ind w:firstLine="709"/>
        <w:jc w:val="center"/>
        <w:rPr>
          <w:rFonts w:ascii="Times New Roman" w:eastAsia="Times New Roman" w:hAnsi="Times New Roman" w:cs="Times New Roman"/>
          <w:sz w:val="25"/>
          <w:szCs w:val="25"/>
        </w:rPr>
      </w:pPr>
    </w:p>
    <w:p w14:paraId="298D8C83" w14:textId="77777777" w:rsidR="00EB7099" w:rsidRPr="00D6428E"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6545183" w14:textId="7F7B5262" w:rsidR="00EB7099" w:rsidRPr="00D6428E"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D6428E">
        <w:rPr>
          <w:rFonts w:ascii="Times New Roman" w:hAnsi="Times New Roman" w:cs="Times New Roman"/>
          <w:sz w:val="25"/>
          <w:szCs w:val="25"/>
          <w:shd w:val="clear" w:color="auto" w:fill="FFFFFF"/>
        </w:rPr>
        <w:t xml:space="preserve">Участь у доборі на посаду судді можуть брати особи, які подали необхідні документи, визначені </w:t>
      </w:r>
      <w:r w:rsidRPr="002A2F9A">
        <w:rPr>
          <w:rFonts w:ascii="Times New Roman" w:hAnsi="Times New Roman" w:cs="Times New Roman"/>
          <w:sz w:val="25"/>
          <w:szCs w:val="25"/>
          <w:shd w:val="clear" w:color="auto" w:fill="FFFFFF"/>
        </w:rPr>
        <w:t>статтею 72</w:t>
      </w:r>
      <w:r w:rsidRPr="00D6428E">
        <w:rPr>
          <w:rFonts w:ascii="Times New Roman" w:hAnsi="Times New Roman" w:cs="Times New Roman"/>
          <w:sz w:val="25"/>
          <w:szCs w:val="25"/>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5BC7D2D9" w14:textId="77777777" w:rsidR="00EB7099" w:rsidRPr="00D6428E"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1BF0BAE2" w14:textId="77777777" w:rsidR="00EB7099" w:rsidRPr="00D6428E"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D3E20BA" w14:textId="08B83F04" w:rsidR="00EB7099" w:rsidRPr="00D6428E"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537A7B5A" w14:textId="77777777" w:rsidR="00EB7099" w:rsidRPr="00D6428E"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1CDB083C" w14:textId="77777777" w:rsidR="00EB7099" w:rsidRPr="00D6428E"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shd w:val="clear" w:color="auto" w:fill="FFFFFF"/>
        </w:rPr>
        <w:t xml:space="preserve">До Комісії </w:t>
      </w:r>
      <w:r w:rsidR="00AD2D19" w:rsidRPr="00D6428E">
        <w:rPr>
          <w:rFonts w:ascii="Times New Roman" w:hAnsi="Times New Roman" w:cs="Times New Roman"/>
          <w:sz w:val="25"/>
          <w:szCs w:val="25"/>
          <w:shd w:val="clear" w:color="auto" w:fill="FFFFFF"/>
        </w:rPr>
        <w:t>28</w:t>
      </w:r>
      <w:r w:rsidRPr="00D6428E">
        <w:rPr>
          <w:rFonts w:ascii="Times New Roman" w:hAnsi="Times New Roman" w:cs="Times New Roman"/>
          <w:sz w:val="25"/>
          <w:szCs w:val="25"/>
          <w:shd w:val="clear" w:color="auto" w:fill="FFFFFF"/>
        </w:rPr>
        <w:t xml:space="preserve"> березня 2025 року надійшла заява </w:t>
      </w:r>
      <w:proofErr w:type="spellStart"/>
      <w:r w:rsidR="00AD2D19" w:rsidRPr="00D6428E">
        <w:rPr>
          <w:rFonts w:ascii="Times New Roman" w:eastAsia="Times New Roman" w:hAnsi="Times New Roman" w:cs="Times New Roman"/>
          <w:sz w:val="25"/>
          <w:szCs w:val="25"/>
        </w:rPr>
        <w:t>Дідори</w:t>
      </w:r>
      <w:proofErr w:type="spellEnd"/>
      <w:r w:rsidR="00AD2D19" w:rsidRPr="00D6428E">
        <w:rPr>
          <w:rFonts w:ascii="Times New Roman" w:eastAsia="Times New Roman" w:hAnsi="Times New Roman" w:cs="Times New Roman"/>
          <w:sz w:val="25"/>
          <w:szCs w:val="25"/>
        </w:rPr>
        <w:t xml:space="preserve"> Антона Костянтиновича</w:t>
      </w:r>
      <w:r w:rsidR="00750C1F" w:rsidRPr="00D6428E">
        <w:rPr>
          <w:rFonts w:ascii="Times New Roman" w:hAnsi="Times New Roman" w:cs="Times New Roman"/>
          <w:sz w:val="25"/>
          <w:szCs w:val="25"/>
          <w:shd w:val="clear" w:color="auto" w:fill="FFFFFF"/>
        </w:rPr>
        <w:t xml:space="preserve"> про </w:t>
      </w:r>
      <w:r w:rsidRPr="00D6428E">
        <w:rPr>
          <w:rFonts w:ascii="Times New Roman" w:hAnsi="Times New Roman" w:cs="Times New Roman"/>
          <w:sz w:val="25"/>
          <w:szCs w:val="25"/>
          <w:shd w:val="clear" w:color="auto" w:fill="FFFFFF"/>
        </w:rPr>
        <w:lastRenderedPageBreak/>
        <w:t>участь у Доборі.</w:t>
      </w:r>
    </w:p>
    <w:p w14:paraId="19D7A5CA" w14:textId="77777777" w:rsidR="00EB7099" w:rsidRPr="00D6428E"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shd w:val="clear" w:color="auto" w:fill="FFFFFF"/>
        </w:rPr>
        <w:t>Дослідивши подані</w:t>
      </w:r>
      <w:r w:rsidR="00AE237C" w:rsidRPr="00D6428E">
        <w:rPr>
          <w:rFonts w:ascii="Times New Roman" w:hAnsi="Times New Roman" w:cs="Times New Roman"/>
          <w:sz w:val="25"/>
          <w:szCs w:val="25"/>
          <w:shd w:val="clear" w:color="auto" w:fill="FFFFFF"/>
        </w:rPr>
        <w:t xml:space="preserve"> </w:t>
      </w:r>
      <w:proofErr w:type="spellStart"/>
      <w:r w:rsidR="00AD2D19" w:rsidRPr="00D6428E">
        <w:rPr>
          <w:rFonts w:ascii="Times New Roman" w:hAnsi="Times New Roman" w:cs="Times New Roman"/>
          <w:sz w:val="25"/>
          <w:szCs w:val="25"/>
          <w:shd w:val="clear" w:color="auto" w:fill="FFFFFF"/>
        </w:rPr>
        <w:t>Дідорою</w:t>
      </w:r>
      <w:proofErr w:type="spellEnd"/>
      <w:r w:rsidR="00AD2D19" w:rsidRPr="00D6428E">
        <w:rPr>
          <w:rFonts w:ascii="Times New Roman" w:hAnsi="Times New Roman" w:cs="Times New Roman"/>
          <w:sz w:val="25"/>
          <w:szCs w:val="25"/>
          <w:shd w:val="clear" w:color="auto" w:fill="FFFFFF"/>
        </w:rPr>
        <w:t xml:space="preserve"> А.К</w:t>
      </w:r>
      <w:r w:rsidR="00AE237C" w:rsidRPr="00D6428E">
        <w:rPr>
          <w:rFonts w:ascii="Times New Roman" w:hAnsi="Times New Roman" w:cs="Times New Roman"/>
          <w:sz w:val="25"/>
          <w:szCs w:val="25"/>
          <w:shd w:val="clear" w:color="auto" w:fill="FFFFFF"/>
        </w:rPr>
        <w:t>.</w:t>
      </w:r>
      <w:r w:rsidRPr="00D6428E">
        <w:rPr>
          <w:rFonts w:ascii="Times New Roman" w:hAnsi="Times New Roman" w:cs="Times New Roman"/>
          <w:sz w:val="25"/>
          <w:szCs w:val="25"/>
          <w:shd w:val="clear" w:color="auto" w:fill="FFFFFF"/>
        </w:rPr>
        <w:t xml:space="preserve"> док</w:t>
      </w:r>
      <w:r w:rsidR="00022E46" w:rsidRPr="00D6428E">
        <w:rPr>
          <w:rFonts w:ascii="Times New Roman" w:hAnsi="Times New Roman" w:cs="Times New Roman"/>
          <w:sz w:val="25"/>
          <w:szCs w:val="25"/>
          <w:shd w:val="clear" w:color="auto" w:fill="FFFFFF"/>
        </w:rPr>
        <w:t>у</w:t>
      </w:r>
      <w:r w:rsidR="00050B43" w:rsidRPr="00D6428E">
        <w:rPr>
          <w:rFonts w:ascii="Times New Roman" w:hAnsi="Times New Roman" w:cs="Times New Roman"/>
          <w:sz w:val="25"/>
          <w:szCs w:val="25"/>
          <w:shd w:val="clear" w:color="auto" w:fill="FFFFFF"/>
        </w:rPr>
        <w:t>менти, Комісія встановила таке.</w:t>
      </w:r>
    </w:p>
    <w:p w14:paraId="00FFEE82" w14:textId="77777777" w:rsidR="00EB7099" w:rsidRPr="00D6428E" w:rsidRDefault="00022E46" w:rsidP="00EB7099">
      <w:pPr>
        <w:widowControl w:val="0"/>
        <w:spacing w:after="0" w:line="240" w:lineRule="auto"/>
        <w:ind w:firstLine="709"/>
        <w:jc w:val="both"/>
        <w:rPr>
          <w:rFonts w:ascii="Times New Roman" w:hAnsi="Times New Roman" w:cs="Times New Roman"/>
          <w:sz w:val="25"/>
          <w:szCs w:val="25"/>
          <w:shd w:val="clear" w:color="auto" w:fill="FFFFFF"/>
        </w:rPr>
      </w:pPr>
      <w:proofErr w:type="spellStart"/>
      <w:r w:rsidRPr="00D6428E">
        <w:rPr>
          <w:rFonts w:ascii="Times New Roman" w:hAnsi="Times New Roman" w:cs="Times New Roman"/>
          <w:sz w:val="25"/>
          <w:szCs w:val="25"/>
          <w:shd w:val="clear" w:color="auto" w:fill="FFFFFF"/>
        </w:rPr>
        <w:t>Дідор</w:t>
      </w:r>
      <w:r w:rsidR="00947FB2" w:rsidRPr="00D6428E">
        <w:rPr>
          <w:rFonts w:ascii="Times New Roman" w:hAnsi="Times New Roman" w:cs="Times New Roman"/>
          <w:sz w:val="25"/>
          <w:szCs w:val="25"/>
          <w:shd w:val="clear" w:color="auto" w:fill="FFFFFF"/>
        </w:rPr>
        <w:t>а</w:t>
      </w:r>
      <w:proofErr w:type="spellEnd"/>
      <w:r w:rsidRPr="00D6428E">
        <w:rPr>
          <w:rFonts w:ascii="Times New Roman" w:hAnsi="Times New Roman" w:cs="Times New Roman"/>
          <w:sz w:val="25"/>
          <w:szCs w:val="25"/>
          <w:shd w:val="clear" w:color="auto" w:fill="FFFFFF"/>
        </w:rPr>
        <w:t xml:space="preserve"> А.К. под</w:t>
      </w:r>
      <w:r w:rsidR="00947FB2" w:rsidRPr="00D6428E">
        <w:rPr>
          <w:rFonts w:ascii="Times New Roman" w:hAnsi="Times New Roman" w:cs="Times New Roman"/>
          <w:sz w:val="25"/>
          <w:szCs w:val="25"/>
          <w:shd w:val="clear" w:color="auto" w:fill="FFFFFF"/>
        </w:rPr>
        <w:t>ав</w:t>
      </w:r>
      <w:r w:rsidRPr="00D6428E">
        <w:rPr>
          <w:rFonts w:ascii="Times New Roman" w:hAnsi="Times New Roman" w:cs="Times New Roman"/>
          <w:sz w:val="25"/>
          <w:szCs w:val="25"/>
          <w:shd w:val="clear" w:color="auto" w:fill="FFFFFF"/>
        </w:rPr>
        <w:t xml:space="preserve"> довідку про проходження ним попереднього, періодичного та позачергового психіатричних оглядів, у тому числі на предмет вживання психоактивних речовин </w:t>
      </w:r>
      <w:r w:rsidR="00B43088" w:rsidRPr="00D6428E">
        <w:rPr>
          <w:rFonts w:ascii="Times New Roman" w:hAnsi="Times New Roman" w:cs="Times New Roman"/>
          <w:sz w:val="25"/>
          <w:szCs w:val="25"/>
          <w:shd w:val="clear" w:color="auto" w:fill="FFFFFF"/>
        </w:rPr>
        <w:t xml:space="preserve">від 05 грудня 2023 року </w:t>
      </w:r>
      <w:r w:rsidR="00B136AC" w:rsidRPr="00D6428E">
        <w:rPr>
          <w:rFonts w:ascii="Times New Roman" w:hAnsi="Times New Roman" w:cs="Times New Roman"/>
          <w:sz w:val="25"/>
          <w:szCs w:val="25"/>
          <w:shd w:val="clear" w:color="auto" w:fill="FFFFFF"/>
        </w:rPr>
        <w:t xml:space="preserve">№ 1426 </w:t>
      </w:r>
      <w:r w:rsidR="00B43088" w:rsidRPr="00D6428E">
        <w:rPr>
          <w:rFonts w:ascii="Times New Roman" w:hAnsi="Times New Roman" w:cs="Times New Roman"/>
          <w:sz w:val="25"/>
          <w:szCs w:val="25"/>
          <w:shd w:val="clear" w:color="auto" w:fill="FFFFFF"/>
        </w:rPr>
        <w:t>(форма п</w:t>
      </w:r>
      <w:r w:rsidR="00B136AC" w:rsidRPr="00D6428E">
        <w:rPr>
          <w:rFonts w:ascii="Times New Roman" w:hAnsi="Times New Roman" w:cs="Times New Roman"/>
          <w:sz w:val="25"/>
          <w:szCs w:val="25"/>
          <w:shd w:val="clear" w:color="auto" w:fill="FFFFFF"/>
        </w:rPr>
        <w:t xml:space="preserve">ервинної облікової документації </w:t>
      </w:r>
      <w:r w:rsidR="00B43088" w:rsidRPr="00D6428E">
        <w:rPr>
          <w:rFonts w:ascii="Times New Roman" w:hAnsi="Times New Roman" w:cs="Times New Roman"/>
          <w:sz w:val="25"/>
          <w:szCs w:val="25"/>
          <w:shd w:val="clear" w:color="auto" w:fill="FFFFFF"/>
        </w:rPr>
        <w:t>№ 100-2/о).</w:t>
      </w:r>
    </w:p>
    <w:p w14:paraId="756DA693" w14:textId="77777777" w:rsidR="00EB7099" w:rsidRPr="00D6428E" w:rsidRDefault="00022E46" w:rsidP="00EB7099">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shd w:val="clear" w:color="auto" w:fill="FFFFFF"/>
        </w:rPr>
        <w:t>Пунктом 8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документи встановленої форми з медичних установ про проходження психіатричних та наркологічних оглядів.</w:t>
      </w:r>
      <w:bookmarkStart w:id="0" w:name="_GoBack"/>
      <w:bookmarkEnd w:id="0"/>
    </w:p>
    <w:p w14:paraId="0A9C3BD6" w14:textId="77777777" w:rsidR="00A24432" w:rsidRPr="00D6428E" w:rsidRDefault="00022E46" w:rsidP="00A24432">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shd w:val="clear" w:color="auto" w:fill="FFFFFF"/>
        </w:rPr>
        <w:t>Відповідно до підпункту 13.10 пункту 13 Оголошення для участі в Доборі особа має разом із заявою про участь у ньому надати довідку про проходження нею попереднього, періодичного та позачергового психіатричних оглядів за формою первинної облікової документації № 100-2/о, затвердженої наказом Міністерства охорони здоров’я України від 18 квітня 2022 року № 651 «Про затвердження Порядку проведення попередніх, періодичних та позачергових психіатричних оглядів, у тому числі на предмет вживання психоактивних речовин».</w:t>
      </w:r>
      <w:r w:rsidR="00D9474B" w:rsidRPr="00D6428E">
        <w:rPr>
          <w:rFonts w:ascii="Times New Roman" w:hAnsi="Times New Roman" w:cs="Times New Roman"/>
          <w:sz w:val="25"/>
          <w:szCs w:val="25"/>
          <w:shd w:val="clear" w:color="auto" w:fill="FFFFFF"/>
        </w:rPr>
        <w:t xml:space="preserve"> </w:t>
      </w:r>
      <w:r w:rsidR="00A24432" w:rsidRPr="00D6428E">
        <w:rPr>
          <w:rFonts w:ascii="Times New Roman" w:hAnsi="Times New Roman" w:cs="Times New Roman"/>
          <w:sz w:val="25"/>
          <w:szCs w:val="25"/>
          <w:shd w:val="clear" w:color="auto" w:fill="FFFFFF"/>
        </w:rPr>
        <w:t>Відповідну довідку</w:t>
      </w:r>
      <w:r w:rsidR="00EE4E62" w:rsidRPr="00D6428E">
        <w:rPr>
          <w:rFonts w:ascii="Times New Roman" w:hAnsi="Times New Roman" w:cs="Times New Roman"/>
          <w:sz w:val="25"/>
          <w:szCs w:val="25"/>
          <w:shd w:val="clear" w:color="auto" w:fill="FFFFFF"/>
        </w:rPr>
        <w:t xml:space="preserve"> має бути отримано не раніше 01 </w:t>
      </w:r>
      <w:r w:rsidR="00A24432" w:rsidRPr="00D6428E">
        <w:rPr>
          <w:rFonts w:ascii="Times New Roman" w:hAnsi="Times New Roman" w:cs="Times New Roman"/>
          <w:sz w:val="25"/>
          <w:szCs w:val="25"/>
          <w:shd w:val="clear" w:color="auto" w:fill="FFFFFF"/>
        </w:rPr>
        <w:t>лютого 2025 року.</w:t>
      </w:r>
    </w:p>
    <w:p w14:paraId="26B02516" w14:textId="77777777" w:rsidR="00A24432" w:rsidRPr="00D6428E" w:rsidRDefault="003D5134" w:rsidP="00A24432">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shd w:val="clear" w:color="auto" w:fill="FFFFFF"/>
        </w:rPr>
        <w:t xml:space="preserve">Отже, довідка про проходження </w:t>
      </w:r>
      <w:proofErr w:type="spellStart"/>
      <w:r w:rsidR="007704A5" w:rsidRPr="00D6428E">
        <w:rPr>
          <w:rFonts w:ascii="Times New Roman" w:hAnsi="Times New Roman" w:cs="Times New Roman"/>
          <w:sz w:val="25"/>
          <w:szCs w:val="25"/>
          <w:shd w:val="clear" w:color="auto" w:fill="FFFFFF"/>
        </w:rPr>
        <w:t>Дідорою</w:t>
      </w:r>
      <w:proofErr w:type="spellEnd"/>
      <w:r w:rsidR="007704A5" w:rsidRPr="00D6428E">
        <w:rPr>
          <w:rFonts w:ascii="Times New Roman" w:hAnsi="Times New Roman" w:cs="Times New Roman"/>
          <w:sz w:val="25"/>
          <w:szCs w:val="25"/>
          <w:shd w:val="clear" w:color="auto" w:fill="FFFFFF"/>
        </w:rPr>
        <w:t xml:space="preserve"> А.К.</w:t>
      </w:r>
      <w:r w:rsidRPr="00D6428E">
        <w:rPr>
          <w:rFonts w:ascii="Times New Roman" w:hAnsi="Times New Roman" w:cs="Times New Roman"/>
          <w:sz w:val="25"/>
          <w:szCs w:val="25"/>
          <w:shd w:val="clear" w:color="auto" w:fill="FFFFFF"/>
        </w:rPr>
        <w:t xml:space="preserve"> попереднього, періодичного та позачергового психіатричних оглядів, у тому числі на предмет в</w:t>
      </w:r>
      <w:r w:rsidR="007704A5" w:rsidRPr="00D6428E">
        <w:rPr>
          <w:rFonts w:ascii="Times New Roman" w:hAnsi="Times New Roman" w:cs="Times New Roman"/>
          <w:sz w:val="25"/>
          <w:szCs w:val="25"/>
          <w:shd w:val="clear" w:color="auto" w:fill="FFFFFF"/>
        </w:rPr>
        <w:t>живання психоактивних речовин</w:t>
      </w:r>
      <w:r w:rsidR="00B136AC" w:rsidRPr="00D6428E">
        <w:rPr>
          <w:rFonts w:ascii="Times New Roman" w:hAnsi="Times New Roman" w:cs="Times New Roman"/>
          <w:sz w:val="25"/>
          <w:szCs w:val="25"/>
          <w:shd w:val="clear" w:color="auto" w:fill="FFFFFF"/>
        </w:rPr>
        <w:t xml:space="preserve"> від 05 грудня 2023 року</w:t>
      </w:r>
      <w:r w:rsidR="007704A5" w:rsidRPr="00D6428E">
        <w:rPr>
          <w:rFonts w:ascii="Times New Roman" w:hAnsi="Times New Roman" w:cs="Times New Roman"/>
          <w:sz w:val="25"/>
          <w:szCs w:val="25"/>
          <w:shd w:val="clear" w:color="auto" w:fill="FFFFFF"/>
        </w:rPr>
        <w:t xml:space="preserve"> № </w:t>
      </w:r>
      <w:r w:rsidRPr="00D6428E">
        <w:rPr>
          <w:rFonts w:ascii="Times New Roman" w:hAnsi="Times New Roman" w:cs="Times New Roman"/>
          <w:sz w:val="25"/>
          <w:szCs w:val="25"/>
          <w:shd w:val="clear" w:color="auto" w:fill="FFFFFF"/>
        </w:rPr>
        <w:t xml:space="preserve">1426 </w:t>
      </w:r>
      <w:r w:rsidR="00D9474B" w:rsidRPr="00D6428E">
        <w:rPr>
          <w:rFonts w:ascii="Times New Roman" w:hAnsi="Times New Roman" w:cs="Times New Roman"/>
          <w:sz w:val="25"/>
          <w:szCs w:val="25"/>
          <w:shd w:val="clear" w:color="auto" w:fill="FFFFFF"/>
        </w:rPr>
        <w:t>не відповідає</w:t>
      </w:r>
      <w:r w:rsidR="00B06A82" w:rsidRPr="00D6428E">
        <w:rPr>
          <w:rFonts w:ascii="Times New Roman" w:hAnsi="Times New Roman" w:cs="Times New Roman"/>
          <w:sz w:val="25"/>
          <w:szCs w:val="25"/>
          <w:shd w:val="clear" w:color="auto" w:fill="FFFFFF"/>
        </w:rPr>
        <w:t xml:space="preserve"> </w:t>
      </w:r>
      <w:r w:rsidR="00AA36C0" w:rsidRPr="00D6428E">
        <w:rPr>
          <w:rFonts w:ascii="Times New Roman" w:hAnsi="Times New Roman" w:cs="Times New Roman"/>
          <w:sz w:val="25"/>
          <w:szCs w:val="25"/>
          <w:shd w:val="clear" w:color="auto" w:fill="FFFFFF"/>
        </w:rPr>
        <w:t>вимог</w:t>
      </w:r>
      <w:r w:rsidR="00D9474B" w:rsidRPr="00D6428E">
        <w:rPr>
          <w:rFonts w:ascii="Times New Roman" w:hAnsi="Times New Roman" w:cs="Times New Roman"/>
          <w:sz w:val="25"/>
          <w:szCs w:val="25"/>
          <w:shd w:val="clear" w:color="auto" w:fill="FFFFFF"/>
        </w:rPr>
        <w:t>ам</w:t>
      </w:r>
      <w:r w:rsidR="00B06A82" w:rsidRPr="00D6428E">
        <w:rPr>
          <w:rFonts w:ascii="Times New Roman" w:hAnsi="Times New Roman" w:cs="Times New Roman"/>
          <w:sz w:val="25"/>
          <w:szCs w:val="25"/>
          <w:shd w:val="clear" w:color="auto" w:fill="FFFFFF"/>
        </w:rPr>
        <w:t>, визначен</w:t>
      </w:r>
      <w:r w:rsidR="00A24432" w:rsidRPr="00D6428E">
        <w:rPr>
          <w:rFonts w:ascii="Times New Roman" w:hAnsi="Times New Roman" w:cs="Times New Roman"/>
          <w:sz w:val="25"/>
          <w:szCs w:val="25"/>
          <w:shd w:val="clear" w:color="auto" w:fill="FFFFFF"/>
        </w:rPr>
        <w:t>и</w:t>
      </w:r>
      <w:r w:rsidR="002E6727" w:rsidRPr="00D6428E">
        <w:rPr>
          <w:rFonts w:ascii="Times New Roman" w:hAnsi="Times New Roman" w:cs="Times New Roman"/>
          <w:sz w:val="25"/>
          <w:szCs w:val="25"/>
          <w:shd w:val="clear" w:color="auto" w:fill="FFFFFF"/>
        </w:rPr>
        <w:t xml:space="preserve">м </w:t>
      </w:r>
      <w:r w:rsidR="00B06A82" w:rsidRPr="00D6428E">
        <w:rPr>
          <w:rFonts w:ascii="Times New Roman" w:hAnsi="Times New Roman" w:cs="Times New Roman"/>
          <w:sz w:val="25"/>
          <w:szCs w:val="25"/>
          <w:shd w:val="clear" w:color="auto" w:fill="FFFFFF"/>
        </w:rPr>
        <w:t>підпунктом 13.10 пункту 13 Оголошення</w:t>
      </w:r>
      <w:r w:rsidR="00A24432" w:rsidRPr="00D6428E">
        <w:rPr>
          <w:rFonts w:ascii="Times New Roman" w:hAnsi="Times New Roman" w:cs="Times New Roman"/>
          <w:sz w:val="25"/>
          <w:szCs w:val="25"/>
          <w:shd w:val="clear" w:color="auto" w:fill="FFFFFF"/>
        </w:rPr>
        <w:t>.</w:t>
      </w:r>
    </w:p>
    <w:p w14:paraId="4E8B7424" w14:textId="77777777" w:rsidR="00B06A82" w:rsidRPr="00D6428E" w:rsidRDefault="00A4026F" w:rsidP="00A4026F">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shd w:val="clear" w:color="auto" w:fill="FFFFFF"/>
        </w:rPr>
        <w:t>До того ж</w:t>
      </w:r>
      <w:r w:rsidR="00D9474B" w:rsidRPr="00D6428E">
        <w:rPr>
          <w:rFonts w:ascii="Times New Roman" w:hAnsi="Times New Roman" w:cs="Times New Roman"/>
          <w:sz w:val="25"/>
          <w:szCs w:val="25"/>
          <w:shd w:val="clear" w:color="auto" w:fill="FFFFFF"/>
        </w:rPr>
        <w:t xml:space="preserve"> долучена до заяви довідка оформлена </w:t>
      </w:r>
      <w:r w:rsidR="00A24432" w:rsidRPr="00D6428E">
        <w:rPr>
          <w:rFonts w:ascii="Times New Roman" w:hAnsi="Times New Roman" w:cs="Times New Roman"/>
          <w:sz w:val="25"/>
          <w:szCs w:val="25"/>
          <w:shd w:val="clear" w:color="auto" w:fill="FFFFFF"/>
        </w:rPr>
        <w:t xml:space="preserve">до </w:t>
      </w:r>
      <w:r w:rsidR="00B06A82" w:rsidRPr="00D6428E">
        <w:rPr>
          <w:rFonts w:ascii="Times New Roman" w:hAnsi="Times New Roman" w:cs="Times New Roman"/>
          <w:sz w:val="25"/>
          <w:szCs w:val="25"/>
          <w:shd w:val="clear" w:color="auto" w:fill="FFFFFF"/>
        </w:rPr>
        <w:t>оголошення добору кандидатів на посаду судді місцевого суду (</w:t>
      </w:r>
      <w:r w:rsidRPr="00D6428E">
        <w:rPr>
          <w:rFonts w:ascii="Times New Roman" w:hAnsi="Times New Roman" w:cs="Times New Roman"/>
          <w:sz w:val="25"/>
          <w:szCs w:val="25"/>
          <w:shd w:val="clear" w:color="auto" w:fill="FFFFFF"/>
        </w:rPr>
        <w:t>до 11 грудня 2024 року).</w:t>
      </w:r>
      <w:r w:rsidR="00B06A82" w:rsidRPr="00D6428E">
        <w:rPr>
          <w:rFonts w:ascii="Times New Roman" w:hAnsi="Times New Roman" w:cs="Times New Roman"/>
          <w:sz w:val="25"/>
          <w:szCs w:val="25"/>
          <w:shd w:val="clear" w:color="auto" w:fill="FFFFFF"/>
        </w:rPr>
        <w:t xml:space="preserve"> </w:t>
      </w:r>
      <w:r w:rsidRPr="00D6428E">
        <w:rPr>
          <w:rFonts w:ascii="Times New Roman" w:hAnsi="Times New Roman" w:cs="Times New Roman"/>
          <w:sz w:val="25"/>
          <w:szCs w:val="25"/>
          <w:shd w:val="clear" w:color="auto" w:fill="FFFFFF"/>
        </w:rPr>
        <w:t xml:space="preserve">Це свідчить про те, що </w:t>
      </w:r>
      <w:proofErr w:type="spellStart"/>
      <w:r w:rsidRPr="00D6428E">
        <w:rPr>
          <w:rFonts w:ascii="Times New Roman" w:hAnsi="Times New Roman" w:cs="Times New Roman"/>
          <w:sz w:val="25"/>
          <w:szCs w:val="25"/>
          <w:shd w:val="clear" w:color="auto" w:fill="FFFFFF"/>
        </w:rPr>
        <w:t>Дідора</w:t>
      </w:r>
      <w:proofErr w:type="spellEnd"/>
      <w:r w:rsidRPr="00D6428E">
        <w:rPr>
          <w:rFonts w:ascii="Times New Roman" w:hAnsi="Times New Roman" w:cs="Times New Roman"/>
          <w:sz w:val="25"/>
          <w:szCs w:val="25"/>
          <w:shd w:val="clear" w:color="auto" w:fill="FFFFFF"/>
        </w:rPr>
        <w:t xml:space="preserve"> А.К. отримав її з іншою метою, не </w:t>
      </w:r>
      <w:proofErr w:type="spellStart"/>
      <w:r w:rsidRPr="00D6428E">
        <w:rPr>
          <w:rFonts w:ascii="Times New Roman" w:hAnsi="Times New Roman" w:cs="Times New Roman"/>
          <w:sz w:val="25"/>
          <w:szCs w:val="25"/>
          <w:shd w:val="clear" w:color="auto" w:fill="FFFFFF"/>
        </w:rPr>
        <w:t>повʼязаною</w:t>
      </w:r>
      <w:proofErr w:type="spellEnd"/>
      <w:r w:rsidRPr="00D6428E">
        <w:rPr>
          <w:rFonts w:ascii="Times New Roman" w:hAnsi="Times New Roman" w:cs="Times New Roman"/>
          <w:sz w:val="25"/>
          <w:szCs w:val="25"/>
          <w:shd w:val="clear" w:color="auto" w:fill="FFFFFF"/>
        </w:rPr>
        <w:t xml:space="preserve"> з участю в Доборі.</w:t>
      </w:r>
    </w:p>
    <w:p w14:paraId="56F356ED" w14:textId="77777777" w:rsidR="00EB7099" w:rsidRPr="00D6428E" w:rsidRDefault="00AA6C43" w:rsidP="008F3ABE">
      <w:pPr>
        <w:widowControl w:val="0"/>
        <w:spacing w:after="0" w:line="240" w:lineRule="auto"/>
        <w:ind w:firstLine="709"/>
        <w:jc w:val="both"/>
        <w:rPr>
          <w:rFonts w:ascii="Times New Roman" w:hAnsi="Times New Roman" w:cs="Times New Roman"/>
          <w:sz w:val="25"/>
          <w:szCs w:val="25"/>
          <w:shd w:val="clear" w:color="auto" w:fill="FFFFFF"/>
        </w:rPr>
      </w:pPr>
      <w:proofErr w:type="spellStart"/>
      <w:r w:rsidRPr="00D6428E">
        <w:rPr>
          <w:rFonts w:ascii="Times New Roman" w:hAnsi="Times New Roman" w:cs="Times New Roman"/>
          <w:sz w:val="25"/>
          <w:szCs w:val="25"/>
          <w:shd w:val="clear" w:color="auto" w:fill="FFFFFF"/>
        </w:rPr>
        <w:t>Дідорою</w:t>
      </w:r>
      <w:proofErr w:type="spellEnd"/>
      <w:r w:rsidRPr="00D6428E">
        <w:rPr>
          <w:rFonts w:ascii="Times New Roman" w:hAnsi="Times New Roman" w:cs="Times New Roman"/>
          <w:sz w:val="25"/>
          <w:szCs w:val="25"/>
          <w:shd w:val="clear" w:color="auto" w:fill="FFFFFF"/>
        </w:rPr>
        <w:t xml:space="preserve"> А.К. подано декларацію особи, уповноваженої на виконання функцій держа</w:t>
      </w:r>
      <w:r w:rsidR="00A4026F" w:rsidRPr="00D6428E">
        <w:rPr>
          <w:rFonts w:ascii="Times New Roman" w:hAnsi="Times New Roman" w:cs="Times New Roman"/>
          <w:sz w:val="25"/>
          <w:szCs w:val="25"/>
          <w:shd w:val="clear" w:color="auto" w:fill="FFFFFF"/>
        </w:rPr>
        <w:t xml:space="preserve">ви або місцевого самоврядування, </w:t>
      </w:r>
      <w:r w:rsidRPr="00D6428E">
        <w:rPr>
          <w:rFonts w:ascii="Times New Roman" w:hAnsi="Times New Roman" w:cs="Times New Roman"/>
          <w:sz w:val="25"/>
          <w:szCs w:val="25"/>
          <w:shd w:val="clear" w:color="auto" w:fill="FFFFFF"/>
        </w:rPr>
        <w:t>за 2022 рік.</w:t>
      </w:r>
    </w:p>
    <w:p w14:paraId="505AB7BC" w14:textId="77777777" w:rsidR="00AA6C43" w:rsidRPr="00D6428E" w:rsidRDefault="00AA6C43" w:rsidP="00EB7099">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shd w:val="clear" w:color="auto" w:fill="FFFFFF"/>
        </w:rPr>
        <w:t>Відповідно до пункту 11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w:t>
      </w:r>
      <w:r w:rsidR="007704A5" w:rsidRPr="00D6428E">
        <w:rPr>
          <w:rFonts w:ascii="Times New Roman" w:hAnsi="Times New Roman" w:cs="Times New Roman"/>
          <w:sz w:val="25"/>
          <w:szCs w:val="25"/>
          <w:shd w:val="clear" w:color="auto" w:fill="FFFFFF"/>
        </w:rPr>
        <w:t>врядування.</w:t>
      </w:r>
    </w:p>
    <w:p w14:paraId="434787E1" w14:textId="77777777" w:rsidR="00AA6C43" w:rsidRPr="00D6428E" w:rsidRDefault="00AA6C43" w:rsidP="003D5134">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shd w:val="clear" w:color="auto" w:fill="FFFFFF"/>
        </w:rPr>
        <w:t xml:space="preserve">Відповідно до підпункту 13.13 пункту 13 Оголошення для участі в Доборі особа має надати </w:t>
      </w:r>
      <w:r w:rsidR="00E34095" w:rsidRPr="00D6428E">
        <w:rPr>
          <w:rFonts w:ascii="Times New Roman" w:hAnsi="Times New Roman" w:cs="Times New Roman"/>
          <w:sz w:val="25"/>
          <w:szCs w:val="25"/>
          <w:shd w:val="clear" w:color="auto" w:fill="FFFFFF"/>
        </w:rPr>
        <w:t>копію декларації особи, уповноваженої на виконання функцій держави або місцевого самоврядування, подан</w:t>
      </w:r>
      <w:r w:rsidR="00B85B2C" w:rsidRPr="00D6428E">
        <w:rPr>
          <w:rFonts w:ascii="Times New Roman" w:hAnsi="Times New Roman" w:cs="Times New Roman"/>
          <w:sz w:val="25"/>
          <w:szCs w:val="25"/>
          <w:shd w:val="clear" w:color="auto" w:fill="FFFFFF"/>
        </w:rPr>
        <w:t>ої</w:t>
      </w:r>
      <w:r w:rsidR="00E34095" w:rsidRPr="00D6428E">
        <w:rPr>
          <w:rFonts w:ascii="Times New Roman" w:hAnsi="Times New Roman" w:cs="Times New Roman"/>
          <w:sz w:val="25"/>
          <w:szCs w:val="25"/>
          <w:shd w:val="clear" w:color="auto" w:fill="FFFFFF"/>
        </w:rPr>
        <w:t xml:space="preserve"> відповідно до статті 45 Закону України «Про запобігання корупції», яка охоплює період року, що передує року подання особою заяви та документів, а саме 2024 рік.</w:t>
      </w:r>
    </w:p>
    <w:p w14:paraId="2A34A1C0" w14:textId="77777777" w:rsidR="003D5134" w:rsidRPr="00D6428E" w:rsidRDefault="003D5134" w:rsidP="003D5134">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shd w:val="clear" w:color="auto" w:fill="FFFFFF"/>
        </w:rPr>
        <w:t xml:space="preserve">Отже, подана </w:t>
      </w:r>
      <w:proofErr w:type="spellStart"/>
      <w:r w:rsidR="00906503" w:rsidRPr="00D6428E">
        <w:rPr>
          <w:rFonts w:ascii="Times New Roman" w:hAnsi="Times New Roman" w:cs="Times New Roman"/>
          <w:sz w:val="25"/>
          <w:szCs w:val="25"/>
          <w:shd w:val="clear" w:color="auto" w:fill="FFFFFF"/>
        </w:rPr>
        <w:t>Дідорою</w:t>
      </w:r>
      <w:proofErr w:type="spellEnd"/>
      <w:r w:rsidR="00906503" w:rsidRPr="00D6428E">
        <w:rPr>
          <w:rFonts w:ascii="Times New Roman" w:hAnsi="Times New Roman" w:cs="Times New Roman"/>
          <w:sz w:val="25"/>
          <w:szCs w:val="25"/>
          <w:shd w:val="clear" w:color="auto" w:fill="FFFFFF"/>
        </w:rPr>
        <w:t xml:space="preserve"> А.К. </w:t>
      </w:r>
      <w:r w:rsidRPr="00D6428E">
        <w:rPr>
          <w:rFonts w:ascii="Times New Roman" w:hAnsi="Times New Roman" w:cs="Times New Roman"/>
          <w:sz w:val="25"/>
          <w:szCs w:val="25"/>
          <w:shd w:val="clear" w:color="auto" w:fill="FFFFFF"/>
        </w:rPr>
        <w:t>декларація особи, уповноваженої на виконання функцій держа</w:t>
      </w:r>
      <w:r w:rsidR="00B85B2C" w:rsidRPr="00D6428E">
        <w:rPr>
          <w:rFonts w:ascii="Times New Roman" w:hAnsi="Times New Roman" w:cs="Times New Roman"/>
          <w:sz w:val="25"/>
          <w:szCs w:val="25"/>
          <w:shd w:val="clear" w:color="auto" w:fill="FFFFFF"/>
        </w:rPr>
        <w:t xml:space="preserve">ви або місцевого самоврядування, </w:t>
      </w:r>
      <w:r w:rsidRPr="00D6428E">
        <w:rPr>
          <w:rFonts w:ascii="Times New Roman" w:hAnsi="Times New Roman" w:cs="Times New Roman"/>
          <w:sz w:val="25"/>
          <w:szCs w:val="25"/>
          <w:shd w:val="clear" w:color="auto" w:fill="FFFFFF"/>
        </w:rPr>
        <w:t xml:space="preserve">не відповідає вимогам законодавства та умовам Добору. </w:t>
      </w:r>
    </w:p>
    <w:p w14:paraId="402E0284" w14:textId="77777777" w:rsidR="00EB7099" w:rsidRPr="00D6428E" w:rsidRDefault="00EB7099" w:rsidP="00EB7099">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shd w:val="clear" w:color="auto" w:fill="FFFFFF"/>
        </w:rPr>
        <w:t xml:space="preserve">Серед іншого, на </w:t>
      </w:r>
      <w:r w:rsidR="00750C1F" w:rsidRPr="00D6428E">
        <w:rPr>
          <w:rFonts w:ascii="Times New Roman" w:eastAsia="Times New Roman" w:hAnsi="Times New Roman" w:cs="Times New Roman"/>
          <w:position w:val="-1"/>
          <w:sz w:val="25"/>
          <w:szCs w:val="25"/>
          <w:lang w:eastAsia="ar-SA"/>
        </w:rPr>
        <w:t xml:space="preserve">підтвердження рівня володіння державною мовою </w:t>
      </w:r>
      <w:proofErr w:type="spellStart"/>
      <w:r w:rsidR="00050B43" w:rsidRPr="00D6428E">
        <w:rPr>
          <w:rFonts w:ascii="Times New Roman" w:hAnsi="Times New Roman" w:cs="Times New Roman"/>
          <w:position w:val="-1"/>
          <w:sz w:val="25"/>
          <w:szCs w:val="25"/>
          <w:lang w:eastAsia="ar-SA"/>
        </w:rPr>
        <w:t>Дідора</w:t>
      </w:r>
      <w:proofErr w:type="spellEnd"/>
      <w:r w:rsidR="00050B43" w:rsidRPr="00D6428E">
        <w:rPr>
          <w:rFonts w:ascii="Times New Roman" w:hAnsi="Times New Roman" w:cs="Times New Roman"/>
          <w:position w:val="-1"/>
          <w:sz w:val="25"/>
          <w:szCs w:val="25"/>
          <w:lang w:eastAsia="ar-SA"/>
        </w:rPr>
        <w:t xml:space="preserve"> А.К. </w:t>
      </w:r>
      <w:r w:rsidR="00750C1F" w:rsidRPr="00D6428E">
        <w:rPr>
          <w:rFonts w:ascii="Times New Roman" w:eastAsia="Times New Roman" w:hAnsi="Times New Roman" w:cs="Times New Roman"/>
          <w:position w:val="-1"/>
          <w:sz w:val="25"/>
          <w:szCs w:val="25"/>
          <w:lang w:eastAsia="ar-SA"/>
        </w:rPr>
        <w:t>нада</w:t>
      </w:r>
      <w:r w:rsidR="00050B43" w:rsidRPr="00D6428E">
        <w:rPr>
          <w:rFonts w:ascii="Times New Roman" w:hAnsi="Times New Roman" w:cs="Times New Roman"/>
          <w:position w:val="-1"/>
          <w:sz w:val="25"/>
          <w:szCs w:val="25"/>
          <w:lang w:eastAsia="ar-SA"/>
        </w:rPr>
        <w:t>в</w:t>
      </w:r>
      <w:r w:rsidR="00750C1F" w:rsidRPr="00D6428E">
        <w:rPr>
          <w:rFonts w:ascii="Times New Roman" w:eastAsia="Times New Roman" w:hAnsi="Times New Roman" w:cs="Times New Roman"/>
          <w:position w:val="-1"/>
          <w:sz w:val="25"/>
          <w:szCs w:val="25"/>
          <w:lang w:eastAsia="ar-SA"/>
        </w:rPr>
        <w:t xml:space="preserve"> копію Державного сертифіката про рівень в</w:t>
      </w:r>
      <w:r w:rsidR="007704A5" w:rsidRPr="00D6428E">
        <w:rPr>
          <w:rFonts w:ascii="Times New Roman" w:eastAsia="Times New Roman" w:hAnsi="Times New Roman" w:cs="Times New Roman"/>
          <w:position w:val="-1"/>
          <w:sz w:val="25"/>
          <w:szCs w:val="25"/>
          <w:lang w:eastAsia="ar-SA"/>
        </w:rPr>
        <w:t>олодіння державною мовою (серія </w:t>
      </w:r>
      <w:r w:rsidR="00750C1F" w:rsidRPr="00D6428E">
        <w:rPr>
          <w:rFonts w:ascii="Times New Roman" w:eastAsia="Times New Roman" w:hAnsi="Times New Roman" w:cs="Times New Roman"/>
          <w:position w:val="-1"/>
          <w:sz w:val="25"/>
          <w:szCs w:val="25"/>
          <w:lang w:eastAsia="ar-SA"/>
        </w:rPr>
        <w:t>УМД № 002</w:t>
      </w:r>
      <w:r w:rsidR="00050B43" w:rsidRPr="00D6428E">
        <w:rPr>
          <w:rFonts w:ascii="Times New Roman" w:hAnsi="Times New Roman" w:cs="Times New Roman"/>
          <w:position w:val="-1"/>
          <w:sz w:val="25"/>
          <w:szCs w:val="25"/>
          <w:lang w:eastAsia="ar-SA"/>
        </w:rPr>
        <w:t>30488</w:t>
      </w:r>
      <w:r w:rsidR="00750C1F" w:rsidRPr="00D6428E">
        <w:rPr>
          <w:rFonts w:ascii="Times New Roman" w:eastAsia="Times New Roman" w:hAnsi="Times New Roman" w:cs="Times New Roman"/>
          <w:position w:val="-1"/>
          <w:sz w:val="25"/>
          <w:szCs w:val="25"/>
          <w:lang w:eastAsia="ar-SA"/>
        </w:rPr>
        <w:t>), в якому зазначено, що в</w:t>
      </w:r>
      <w:r w:rsidR="00050B43" w:rsidRPr="00D6428E">
        <w:rPr>
          <w:rFonts w:ascii="Times New Roman" w:hAnsi="Times New Roman" w:cs="Times New Roman"/>
          <w:position w:val="-1"/>
          <w:sz w:val="25"/>
          <w:szCs w:val="25"/>
          <w:lang w:eastAsia="ar-SA"/>
        </w:rPr>
        <w:t>ін</w:t>
      </w:r>
      <w:r w:rsidR="00750C1F" w:rsidRPr="00D6428E">
        <w:rPr>
          <w:rFonts w:ascii="Times New Roman" w:eastAsia="Times New Roman" w:hAnsi="Times New Roman" w:cs="Times New Roman"/>
          <w:position w:val="-1"/>
          <w:sz w:val="25"/>
          <w:szCs w:val="25"/>
          <w:lang w:eastAsia="ar-SA"/>
        </w:rPr>
        <w:t xml:space="preserve"> володіє державною мовою на середньому рівні другого ступеня.</w:t>
      </w:r>
    </w:p>
    <w:p w14:paraId="40234B88" w14:textId="77777777" w:rsidR="00EB7099" w:rsidRPr="00D6428E" w:rsidRDefault="00AE237C" w:rsidP="00EB7099">
      <w:pPr>
        <w:widowControl w:val="0"/>
        <w:spacing w:after="0" w:line="240" w:lineRule="auto"/>
        <w:ind w:firstLine="709"/>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 xml:space="preserve">Пунктом 10 частини першої статті 9 Закону України «Про забезпечення функціонування української мови як державної» визначено, що володіти державною мовою та застосовувати її під час виконання службових обов’язків зобов’язані 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w:t>
      </w:r>
      <w:r w:rsidRPr="00D6428E">
        <w:rPr>
          <w:rFonts w:ascii="Times New Roman" w:eastAsia="Times New Roman" w:hAnsi="Times New Roman" w:cs="Times New Roman"/>
          <w:sz w:val="25"/>
          <w:szCs w:val="25"/>
        </w:rPr>
        <w:lastRenderedPageBreak/>
        <w:t>суддів Україн</w:t>
      </w:r>
      <w:r w:rsidR="00EB7099" w:rsidRPr="00D6428E">
        <w:rPr>
          <w:rFonts w:ascii="Times New Roman" w:eastAsia="Times New Roman" w:hAnsi="Times New Roman" w:cs="Times New Roman"/>
          <w:sz w:val="25"/>
          <w:szCs w:val="25"/>
        </w:rPr>
        <w:t>и, члени Вищої ради правосуддя.</w:t>
      </w:r>
    </w:p>
    <w:p w14:paraId="2515887C" w14:textId="3F36635A" w:rsidR="00EB7099" w:rsidRPr="00D6428E" w:rsidRDefault="00AE237C" w:rsidP="00EB7099">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eastAsia="Times New Roman" w:hAnsi="Times New Roman" w:cs="Times New Roman"/>
          <w:position w:val="-1"/>
          <w:sz w:val="25"/>
          <w:szCs w:val="25"/>
          <w:shd w:val="clear" w:color="auto" w:fill="FFFFFF"/>
          <w:lang w:eastAsia="ar-SA"/>
        </w:rPr>
        <w:t>Згідно з частиною другою статті 9 вказаного закону володіти державною мовою зобов’язані особи, які претендують на обрання чи призначення на посади, визначені частиною першою цієї статті.</w:t>
      </w:r>
    </w:p>
    <w:p w14:paraId="4621BBFD" w14:textId="77777777" w:rsidR="00EB7099" w:rsidRPr="00D6428E" w:rsidRDefault="00AE237C" w:rsidP="00EB7099">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eastAsia="Times New Roman" w:hAnsi="Times New Roman" w:cs="Times New Roman"/>
          <w:sz w:val="25"/>
          <w:szCs w:val="25"/>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(частина перша статті 10 Закону України «Про забезпечення фун</w:t>
      </w:r>
      <w:r w:rsidR="00750C1F" w:rsidRPr="00D6428E">
        <w:rPr>
          <w:rFonts w:ascii="Times New Roman" w:eastAsia="Times New Roman" w:hAnsi="Times New Roman" w:cs="Times New Roman"/>
          <w:sz w:val="25"/>
          <w:szCs w:val="25"/>
        </w:rPr>
        <w:t xml:space="preserve">кціонування української мови як </w:t>
      </w:r>
      <w:r w:rsidRPr="00D6428E">
        <w:rPr>
          <w:rFonts w:ascii="Times New Roman" w:eastAsia="Times New Roman" w:hAnsi="Times New Roman" w:cs="Times New Roman"/>
          <w:sz w:val="25"/>
          <w:szCs w:val="25"/>
        </w:rPr>
        <w:t>державної»).</w:t>
      </w:r>
    </w:p>
    <w:p w14:paraId="1735A291" w14:textId="77777777" w:rsidR="008F3ABE" w:rsidRPr="00D6428E" w:rsidRDefault="00AE237C" w:rsidP="008F3ABE">
      <w:pPr>
        <w:widowControl w:val="0"/>
        <w:spacing w:after="0" w:line="240" w:lineRule="auto"/>
        <w:ind w:firstLine="709"/>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Рішенням Національної комісії зі стандарті</w:t>
      </w:r>
      <w:r w:rsidR="00906503" w:rsidRPr="00D6428E">
        <w:rPr>
          <w:rFonts w:ascii="Times New Roman" w:eastAsia="Times New Roman" w:hAnsi="Times New Roman" w:cs="Times New Roman"/>
          <w:sz w:val="25"/>
          <w:szCs w:val="25"/>
        </w:rPr>
        <w:t>в державної мови від 24 червня 2021 </w:t>
      </w:r>
      <w:r w:rsidRPr="00D6428E">
        <w:rPr>
          <w:rFonts w:ascii="Times New Roman" w:eastAsia="Times New Roman" w:hAnsi="Times New Roman" w:cs="Times New Roman"/>
          <w:sz w:val="25"/>
          <w:szCs w:val="25"/>
        </w:rPr>
        <w:t xml:space="preserve">року № 31 «Про затвердження класифікації рівнів володіння державною мовою та вимог до них», зареєстрованим у Міністерстві юстиції </w:t>
      </w:r>
      <w:r w:rsidR="00050B43" w:rsidRPr="00D6428E">
        <w:rPr>
          <w:rFonts w:ascii="Times New Roman" w:eastAsia="Times New Roman" w:hAnsi="Times New Roman" w:cs="Times New Roman"/>
          <w:sz w:val="25"/>
          <w:szCs w:val="25"/>
        </w:rPr>
        <w:t>України 16 липня 2021 року за № </w:t>
      </w:r>
      <w:r w:rsidRPr="00D6428E">
        <w:rPr>
          <w:rFonts w:ascii="Times New Roman" w:eastAsia="Times New Roman" w:hAnsi="Times New Roman" w:cs="Times New Roman"/>
          <w:sz w:val="25"/>
          <w:szCs w:val="25"/>
        </w:rPr>
        <w:t>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14:paraId="7FAA5D5A" w14:textId="77777777" w:rsidR="008F3ABE" w:rsidRPr="00D6428E" w:rsidRDefault="008F3ABE" w:rsidP="008F3ABE">
      <w:pPr>
        <w:widowControl w:val="0"/>
        <w:spacing w:after="0" w:line="240" w:lineRule="auto"/>
        <w:ind w:firstLine="709"/>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 xml:space="preserve">На сторінці «Добір кандидатів на посаду судді місцевого суду, оголошений 11 грудня 2024 року» офіційного сайту Комісії в розділі «Щодо документа, що підтверджує володіння державною мовою» було розміщено роз’яснення, в якому наголошено, що </w:t>
      </w:r>
      <w:r w:rsidRPr="00D6428E">
        <w:rPr>
          <w:rFonts w:ascii="Times New Roman" w:eastAsia="Times New Roman" w:hAnsi="Times New Roman" w:cs="Times New Roman"/>
          <w:position w:val="-1"/>
          <w:sz w:val="25"/>
          <w:szCs w:val="25"/>
          <w:lang w:eastAsia="ar-SA"/>
        </w:rPr>
        <w:t>д</w:t>
      </w:r>
      <w:r w:rsidR="00B85B2C" w:rsidRPr="00D6428E">
        <w:rPr>
          <w:rFonts w:ascii="Times New Roman" w:eastAsia="Times New Roman" w:hAnsi="Times New Roman" w:cs="Times New Roman"/>
          <w:position w:val="-1"/>
          <w:sz w:val="25"/>
          <w:szCs w:val="25"/>
          <w:lang w:eastAsia="ar-SA"/>
        </w:rPr>
        <w:t>л</w:t>
      </w:r>
      <w:r w:rsidR="00490474" w:rsidRPr="00D6428E">
        <w:rPr>
          <w:rFonts w:ascii="Times New Roman" w:eastAsia="Times New Roman" w:hAnsi="Times New Roman" w:cs="Times New Roman"/>
          <w:position w:val="-1"/>
          <w:sz w:val="25"/>
          <w:szCs w:val="25"/>
          <w:lang w:eastAsia="ar-SA"/>
        </w:rPr>
        <w:t xml:space="preserve">я </w:t>
      </w:r>
      <w:r w:rsidRPr="00D6428E">
        <w:rPr>
          <w:rFonts w:ascii="Times New Roman" w:eastAsia="Times New Roman" w:hAnsi="Times New Roman" w:cs="Times New Roman"/>
          <w:position w:val="-1"/>
          <w:sz w:val="25"/>
          <w:szCs w:val="25"/>
          <w:lang w:eastAsia="ar-SA"/>
        </w:rPr>
        <w:t>участі у доборі на посаду судді</w:t>
      </w:r>
      <w:r w:rsidRPr="00D6428E">
        <w:rPr>
          <w:rFonts w:ascii="Times New Roman" w:eastAsia="Times New Roman" w:hAnsi="Times New Roman" w:cs="Times New Roman"/>
          <w:sz w:val="25"/>
          <w:szCs w:val="25"/>
        </w:rPr>
        <w:t xml:space="preserve"> потрібно підтвердити рівень вільного володіння першого ступеня (С1) або рівень вільного володіння другого ступеня (С2).</w:t>
      </w:r>
    </w:p>
    <w:p w14:paraId="45CC4D3E" w14:textId="77777777" w:rsidR="007D7616" w:rsidRPr="00D6428E" w:rsidRDefault="007D7616" w:rsidP="007D7616">
      <w:pPr>
        <w:widowControl w:val="0"/>
        <w:spacing w:after="0" w:line="240" w:lineRule="auto"/>
        <w:ind w:firstLine="709"/>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 xml:space="preserve">Отже, рівень володіння державною мовою, підтверджений наданою </w:t>
      </w:r>
      <w:proofErr w:type="spellStart"/>
      <w:r w:rsidRPr="00D6428E">
        <w:rPr>
          <w:rFonts w:ascii="Times New Roman" w:eastAsia="Times New Roman" w:hAnsi="Times New Roman" w:cs="Times New Roman"/>
          <w:sz w:val="25"/>
          <w:szCs w:val="25"/>
        </w:rPr>
        <w:t>Дідорою</w:t>
      </w:r>
      <w:proofErr w:type="spellEnd"/>
      <w:r w:rsidRPr="00D6428E">
        <w:rPr>
          <w:rFonts w:ascii="Times New Roman" w:eastAsia="Times New Roman" w:hAnsi="Times New Roman" w:cs="Times New Roman"/>
          <w:sz w:val="25"/>
          <w:szCs w:val="25"/>
        </w:rPr>
        <w:t xml:space="preserve"> А.К. копією Державного сертифіката про рівень володіння державною мовою, не відповідає рівню, визначеному Національною комісією зі стандартів державної мови для осіб, які претендують на посаду судді.</w:t>
      </w:r>
    </w:p>
    <w:p w14:paraId="49BC0DA1" w14:textId="77777777" w:rsidR="008F3ABE" w:rsidRPr="00D6428E" w:rsidRDefault="008F3ABE" w:rsidP="008F3ABE">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shd w:val="clear" w:color="auto" w:fill="FFFFFF"/>
        </w:rPr>
        <w:t xml:space="preserve">Також Комісією встановлено, що </w:t>
      </w:r>
      <w:proofErr w:type="spellStart"/>
      <w:r w:rsidRPr="00D6428E">
        <w:rPr>
          <w:rFonts w:ascii="Times New Roman" w:hAnsi="Times New Roman" w:cs="Times New Roman"/>
          <w:sz w:val="25"/>
          <w:szCs w:val="25"/>
          <w:shd w:val="clear" w:color="auto" w:fill="FFFFFF"/>
        </w:rPr>
        <w:t>Дідорою</w:t>
      </w:r>
      <w:proofErr w:type="spellEnd"/>
      <w:r w:rsidRPr="00D6428E">
        <w:rPr>
          <w:rFonts w:ascii="Times New Roman" w:hAnsi="Times New Roman" w:cs="Times New Roman"/>
          <w:sz w:val="25"/>
          <w:szCs w:val="25"/>
          <w:shd w:val="clear" w:color="auto" w:fill="FFFFFF"/>
        </w:rPr>
        <w:t xml:space="preserve"> А.К. не подано автобіографії, що є обов’язковим</w:t>
      </w:r>
      <w:r w:rsidR="00C700FF" w:rsidRPr="00D6428E">
        <w:rPr>
          <w:rFonts w:ascii="Times New Roman" w:hAnsi="Times New Roman" w:cs="Times New Roman"/>
          <w:sz w:val="25"/>
          <w:szCs w:val="25"/>
          <w:shd w:val="clear" w:color="auto" w:fill="FFFFFF"/>
        </w:rPr>
        <w:t xml:space="preserve"> документом</w:t>
      </w:r>
      <w:r w:rsidRPr="00D6428E">
        <w:rPr>
          <w:rFonts w:ascii="Times New Roman" w:hAnsi="Times New Roman" w:cs="Times New Roman"/>
          <w:sz w:val="25"/>
          <w:szCs w:val="25"/>
          <w:shd w:val="clear" w:color="auto" w:fill="FFFFFF"/>
        </w:rPr>
        <w:t>.</w:t>
      </w:r>
    </w:p>
    <w:p w14:paraId="4E63A59D" w14:textId="46ECE0FB" w:rsidR="008F3ABE" w:rsidRPr="00D6428E" w:rsidRDefault="008F3ABE" w:rsidP="008F3ABE">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shd w:val="clear" w:color="auto" w:fill="FFFFFF"/>
        </w:rPr>
        <w:t>Відповідно до пункту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Про подання автобіографії зазначено у підпункті 13.12.1 пункту 13 Оголошення. На сторінці «Добір кандидатів на посаду судді місцевого суду, оголошений 11</w:t>
      </w:r>
      <w:r w:rsidR="00D6428E">
        <w:rPr>
          <w:rFonts w:ascii="Times New Roman" w:hAnsi="Times New Roman" w:cs="Times New Roman"/>
          <w:sz w:val="25"/>
          <w:szCs w:val="25"/>
          <w:shd w:val="clear" w:color="auto" w:fill="FFFFFF"/>
        </w:rPr>
        <w:t xml:space="preserve"> </w:t>
      </w:r>
      <w:r w:rsidRPr="00D6428E">
        <w:rPr>
          <w:rFonts w:ascii="Times New Roman" w:hAnsi="Times New Roman" w:cs="Times New Roman"/>
          <w:sz w:val="25"/>
          <w:szCs w:val="25"/>
          <w:shd w:val="clear" w:color="auto" w:fill="FFFFFF"/>
        </w:rPr>
        <w:t xml:space="preserve">грудня 2024 року» офіційного </w:t>
      </w:r>
      <w:proofErr w:type="spellStart"/>
      <w:r w:rsidRPr="00D6428E">
        <w:rPr>
          <w:rFonts w:ascii="Times New Roman" w:hAnsi="Times New Roman" w:cs="Times New Roman"/>
          <w:sz w:val="25"/>
          <w:szCs w:val="25"/>
          <w:shd w:val="clear" w:color="auto" w:fill="FFFFFF"/>
        </w:rPr>
        <w:t>вебсайту</w:t>
      </w:r>
      <w:proofErr w:type="spellEnd"/>
      <w:r w:rsidRPr="00D6428E">
        <w:rPr>
          <w:rFonts w:ascii="Times New Roman" w:hAnsi="Times New Roman" w:cs="Times New Roman"/>
          <w:sz w:val="25"/>
          <w:szCs w:val="25"/>
          <w:shd w:val="clear" w:color="auto" w:fill="FFFFFF"/>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14:paraId="5FD566DA" w14:textId="77777777" w:rsidR="00EB7099" w:rsidRPr="00D6428E"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18D7ABD7" w14:textId="2823D560" w:rsidR="00EB7099" w:rsidRPr="00D6428E"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rPr>
        <w:t xml:space="preserve">Підпунктом 60.1 пункту 60 </w:t>
      </w:r>
      <w:r w:rsidRPr="00D6428E">
        <w:rPr>
          <w:rStyle w:val="a4"/>
          <w:rFonts w:ascii="Times New Roman" w:hAnsi="Times New Roman" w:cs="Times New Roman"/>
          <w:b w:val="0"/>
          <w:sz w:val="25"/>
          <w:szCs w:val="25"/>
        </w:rPr>
        <w:t xml:space="preserve">параграфа 7 Регламенту Вищої кваліфікаційної комісії суддів України, затвердженого рішенням </w:t>
      </w:r>
      <w:r w:rsidRPr="00D6428E">
        <w:rPr>
          <w:rFonts w:ascii="Times New Roman" w:hAnsi="Times New Roman" w:cs="Times New Roman"/>
          <w:sz w:val="25"/>
          <w:szCs w:val="25"/>
        </w:rPr>
        <w:t>Комісії від</w:t>
      </w:r>
      <w:r w:rsidRPr="00D6428E">
        <w:rPr>
          <w:rStyle w:val="a4"/>
          <w:rFonts w:ascii="Times New Roman" w:hAnsi="Times New Roman" w:cs="Times New Roman"/>
          <w:b w:val="0"/>
          <w:sz w:val="25"/>
          <w:szCs w:val="25"/>
        </w:rPr>
        <w:t xml:space="preserve"> 13 жовтня 2016 року № 81/зп-16 (в</w:t>
      </w:r>
      <w:r w:rsidR="00D6428E">
        <w:rPr>
          <w:rStyle w:val="a4"/>
          <w:rFonts w:ascii="Times New Roman" w:hAnsi="Times New Roman" w:cs="Times New Roman"/>
          <w:b w:val="0"/>
          <w:sz w:val="25"/>
          <w:szCs w:val="25"/>
        </w:rPr>
        <w:t> </w:t>
      </w:r>
      <w:r w:rsidRPr="00D6428E">
        <w:rPr>
          <w:rStyle w:val="a4"/>
          <w:rFonts w:ascii="Times New Roman" w:hAnsi="Times New Roman" w:cs="Times New Roman"/>
          <w:b w:val="0"/>
          <w:sz w:val="25"/>
          <w:szCs w:val="25"/>
        </w:rPr>
        <w:t xml:space="preserve">редакції рішення </w:t>
      </w:r>
      <w:r w:rsidRPr="00D6428E">
        <w:rPr>
          <w:rFonts w:ascii="Times New Roman" w:hAnsi="Times New Roman" w:cs="Times New Roman"/>
          <w:sz w:val="25"/>
          <w:szCs w:val="25"/>
        </w:rPr>
        <w:t>Комісії</w:t>
      </w:r>
      <w:r w:rsidRPr="00D6428E">
        <w:rPr>
          <w:rStyle w:val="a4"/>
          <w:rFonts w:ascii="Times New Roman" w:hAnsi="Times New Roman" w:cs="Times New Roman"/>
          <w:b w:val="0"/>
          <w:sz w:val="25"/>
          <w:szCs w:val="25"/>
        </w:rPr>
        <w:t xml:space="preserve"> від 19 жовтня 2023 року № 119/зп-23</w:t>
      </w:r>
      <w:r w:rsidR="00906503" w:rsidRPr="00D6428E">
        <w:rPr>
          <w:rStyle w:val="a4"/>
          <w:rFonts w:ascii="Times New Roman" w:hAnsi="Times New Roman" w:cs="Times New Roman"/>
          <w:b w:val="0"/>
          <w:sz w:val="25"/>
          <w:szCs w:val="25"/>
        </w:rPr>
        <w:t xml:space="preserve"> зі змінами</w:t>
      </w:r>
      <w:r w:rsidRPr="00D6428E">
        <w:rPr>
          <w:rStyle w:val="a4"/>
          <w:rFonts w:ascii="Times New Roman" w:hAnsi="Times New Roman" w:cs="Times New Roman"/>
          <w:b w:val="0"/>
          <w:sz w:val="25"/>
          <w:szCs w:val="25"/>
        </w:rPr>
        <w:t xml:space="preserve">) встановлено, що </w:t>
      </w:r>
      <w:r w:rsidRPr="00D6428E">
        <w:rPr>
          <w:rFonts w:ascii="Times New Roman" w:hAnsi="Times New Roman" w:cs="Times New Roman"/>
          <w:sz w:val="25"/>
          <w:szCs w:val="25"/>
        </w:rPr>
        <w:t>рішення про допуск або про відмову в допуску до конкурсу, добору або кваліфікаційного іспиту ухвалює</w:t>
      </w:r>
      <w:r w:rsidR="00586292" w:rsidRPr="00D6428E">
        <w:rPr>
          <w:rFonts w:ascii="Times New Roman" w:hAnsi="Times New Roman" w:cs="Times New Roman"/>
          <w:sz w:val="25"/>
          <w:szCs w:val="25"/>
        </w:rPr>
        <w:t xml:space="preserve"> Комісія</w:t>
      </w:r>
      <w:r w:rsidRPr="00D6428E">
        <w:rPr>
          <w:rFonts w:ascii="Times New Roman" w:hAnsi="Times New Roman" w:cs="Times New Roman"/>
          <w:sz w:val="25"/>
          <w:szCs w:val="25"/>
        </w:rPr>
        <w:t xml:space="preserve"> у складі колегії. </w:t>
      </w:r>
    </w:p>
    <w:p w14:paraId="24E80723" w14:textId="77777777" w:rsidR="00EB7099" w:rsidRPr="00D6428E"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rPr>
        <w:t xml:space="preserve">Урахувавши викладене, Комісія дійшла висновку про наявність підстав для відмови </w:t>
      </w:r>
      <w:proofErr w:type="spellStart"/>
      <w:r w:rsidR="003D5134" w:rsidRPr="00D6428E">
        <w:rPr>
          <w:rFonts w:ascii="Times New Roman" w:hAnsi="Times New Roman" w:cs="Times New Roman"/>
          <w:sz w:val="25"/>
          <w:szCs w:val="25"/>
        </w:rPr>
        <w:t>Дідорі</w:t>
      </w:r>
      <w:proofErr w:type="spellEnd"/>
      <w:r w:rsidR="003D5134" w:rsidRPr="00D6428E">
        <w:rPr>
          <w:rFonts w:ascii="Times New Roman" w:hAnsi="Times New Roman" w:cs="Times New Roman"/>
          <w:sz w:val="25"/>
          <w:szCs w:val="25"/>
        </w:rPr>
        <w:t xml:space="preserve"> А.К.</w:t>
      </w:r>
      <w:r w:rsidR="00942E2C" w:rsidRPr="00D6428E">
        <w:rPr>
          <w:rFonts w:ascii="Times New Roman" w:hAnsi="Times New Roman" w:cs="Times New Roman"/>
          <w:sz w:val="25"/>
          <w:szCs w:val="25"/>
        </w:rPr>
        <w:t xml:space="preserve"> </w:t>
      </w:r>
      <w:r w:rsidRPr="00D6428E">
        <w:rPr>
          <w:rFonts w:ascii="Times New Roman" w:hAnsi="Times New Roman" w:cs="Times New Roman"/>
          <w:sz w:val="25"/>
          <w:szCs w:val="25"/>
          <w:shd w:val="clear" w:color="auto" w:fill="FFFFFF"/>
        </w:rPr>
        <w:t>у допуску до участі в Доборі.</w:t>
      </w:r>
    </w:p>
    <w:p w14:paraId="74668DBF" w14:textId="77777777" w:rsidR="00EB7099" w:rsidRPr="00D6428E" w:rsidRDefault="007450B4" w:rsidP="00EB7099">
      <w:pPr>
        <w:widowControl w:val="0"/>
        <w:spacing w:after="0" w:line="240" w:lineRule="auto"/>
        <w:ind w:firstLine="709"/>
        <w:jc w:val="both"/>
        <w:rPr>
          <w:rFonts w:ascii="Times New Roman" w:hAnsi="Times New Roman" w:cs="Times New Roman"/>
          <w:sz w:val="25"/>
          <w:szCs w:val="25"/>
          <w:shd w:val="clear" w:color="auto" w:fill="FFFFFF"/>
        </w:rPr>
      </w:pPr>
      <w:r w:rsidRPr="00D6428E">
        <w:rPr>
          <w:rFonts w:ascii="Times New Roman" w:hAnsi="Times New Roman" w:cs="Times New Roman"/>
          <w:sz w:val="25"/>
          <w:szCs w:val="25"/>
          <w:shd w:val="clear" w:color="auto" w:fill="FFFFFF"/>
        </w:rPr>
        <w:lastRenderedPageBreak/>
        <w:t>Вища кваліфікаційна комісія суддів України може переглядати рішення, прийняті палатою чи колегією, щодо допуску до конкурсу або добо</w:t>
      </w:r>
      <w:r w:rsidR="00750C1F" w:rsidRPr="00D6428E">
        <w:rPr>
          <w:rFonts w:ascii="Times New Roman" w:hAnsi="Times New Roman" w:cs="Times New Roman"/>
          <w:sz w:val="25"/>
          <w:szCs w:val="25"/>
          <w:shd w:val="clear" w:color="auto" w:fill="FFFFFF"/>
        </w:rPr>
        <w:t xml:space="preserve">ру (частина четверта статті 101 </w:t>
      </w:r>
      <w:r w:rsidRPr="00D6428E">
        <w:rPr>
          <w:rFonts w:ascii="Times New Roman" w:hAnsi="Times New Roman" w:cs="Times New Roman"/>
          <w:sz w:val="25"/>
          <w:szCs w:val="25"/>
          <w:shd w:val="clear" w:color="auto" w:fill="FFFFFF"/>
        </w:rPr>
        <w:t>Закону).</w:t>
      </w:r>
    </w:p>
    <w:p w14:paraId="1D58D5E5" w14:textId="77777777" w:rsidR="007450B4" w:rsidRPr="00D6428E" w:rsidRDefault="007450B4" w:rsidP="00EB7099">
      <w:pPr>
        <w:widowControl w:val="0"/>
        <w:spacing w:after="0" w:line="240" w:lineRule="auto"/>
        <w:ind w:firstLine="709"/>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 xml:space="preserve">Керуючись статтями 69–73, 93, 101 Закону України «Про судоустрій і статус суддів», </w:t>
      </w:r>
      <w:r w:rsidR="00906503" w:rsidRPr="00D6428E">
        <w:rPr>
          <w:rFonts w:ascii="Times New Roman" w:eastAsia="Times New Roman" w:hAnsi="Times New Roman" w:cs="Times New Roman"/>
          <w:sz w:val="25"/>
          <w:szCs w:val="25"/>
        </w:rPr>
        <w:t xml:space="preserve">Вища кваліфікаційна комісія суддів України </w:t>
      </w:r>
      <w:r w:rsidRPr="00D6428E">
        <w:rPr>
          <w:rFonts w:ascii="Times New Roman" w:eastAsia="Times New Roman" w:hAnsi="Times New Roman" w:cs="Times New Roman"/>
          <w:sz w:val="25"/>
          <w:szCs w:val="25"/>
        </w:rPr>
        <w:t>одноголосно</w:t>
      </w:r>
    </w:p>
    <w:p w14:paraId="74126F41" w14:textId="77777777" w:rsidR="00A1435C" w:rsidRPr="00D6428E" w:rsidRDefault="00A1435C" w:rsidP="00EB7099">
      <w:pPr>
        <w:widowControl w:val="0"/>
        <w:spacing w:after="0" w:line="240" w:lineRule="auto"/>
        <w:ind w:firstLine="709"/>
        <w:jc w:val="both"/>
        <w:rPr>
          <w:rFonts w:ascii="Times New Roman" w:hAnsi="Times New Roman" w:cs="Times New Roman"/>
          <w:sz w:val="25"/>
          <w:szCs w:val="25"/>
          <w:shd w:val="clear" w:color="auto" w:fill="FFFFFF"/>
        </w:rPr>
      </w:pPr>
    </w:p>
    <w:p w14:paraId="0243123E" w14:textId="77777777" w:rsidR="007450B4" w:rsidRPr="00D6428E" w:rsidRDefault="007450B4" w:rsidP="00750C1F">
      <w:pPr>
        <w:spacing w:after="0" w:line="240" w:lineRule="auto"/>
        <w:ind w:firstLine="709"/>
        <w:jc w:val="center"/>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вирішила:</w:t>
      </w:r>
    </w:p>
    <w:p w14:paraId="621F914A" w14:textId="77777777" w:rsidR="007450B4" w:rsidRPr="00D6428E" w:rsidRDefault="007450B4" w:rsidP="00750C1F">
      <w:pPr>
        <w:spacing w:after="0" w:line="240" w:lineRule="auto"/>
        <w:ind w:firstLine="709"/>
        <w:jc w:val="both"/>
        <w:rPr>
          <w:rFonts w:ascii="Times New Roman" w:eastAsia="Times New Roman" w:hAnsi="Times New Roman" w:cs="Times New Roman"/>
          <w:sz w:val="25"/>
          <w:szCs w:val="25"/>
        </w:rPr>
      </w:pPr>
    </w:p>
    <w:p w14:paraId="7015A9A3" w14:textId="01BD7C73" w:rsidR="007450B4" w:rsidRDefault="007450B4" w:rsidP="00750C1F">
      <w:pPr>
        <w:spacing w:after="0" w:line="240" w:lineRule="auto"/>
        <w:jc w:val="both"/>
        <w:rPr>
          <w:rFonts w:ascii="Times New Roman" w:eastAsia="Times New Roman" w:hAnsi="Times New Roman" w:cs="Times New Roman"/>
          <w:sz w:val="25"/>
          <w:szCs w:val="25"/>
        </w:rPr>
      </w:pPr>
      <w:r w:rsidRPr="00D6428E">
        <w:rPr>
          <w:rFonts w:ascii="Times New Roman" w:eastAsia="Times New Roman" w:hAnsi="Times New Roman" w:cs="Times New Roman"/>
          <w:sz w:val="25"/>
          <w:szCs w:val="25"/>
        </w:rPr>
        <w:t xml:space="preserve">відмовити </w:t>
      </w:r>
      <w:proofErr w:type="spellStart"/>
      <w:r w:rsidR="003D5134" w:rsidRPr="00D6428E">
        <w:rPr>
          <w:rFonts w:ascii="Times New Roman" w:eastAsia="Times New Roman" w:hAnsi="Times New Roman" w:cs="Times New Roman"/>
          <w:sz w:val="25"/>
          <w:szCs w:val="25"/>
        </w:rPr>
        <w:t>Дідорі</w:t>
      </w:r>
      <w:proofErr w:type="spellEnd"/>
      <w:r w:rsidR="003D5134" w:rsidRPr="00D6428E">
        <w:rPr>
          <w:rFonts w:ascii="Times New Roman" w:eastAsia="Times New Roman" w:hAnsi="Times New Roman" w:cs="Times New Roman"/>
          <w:sz w:val="25"/>
          <w:szCs w:val="25"/>
        </w:rPr>
        <w:t xml:space="preserve"> Антону Костянтиновичу </w:t>
      </w:r>
      <w:r w:rsidRPr="00D6428E">
        <w:rPr>
          <w:rFonts w:ascii="Times New Roman" w:eastAsia="Times New Roman" w:hAnsi="Times New Roman" w:cs="Times New Roman"/>
          <w:sz w:val="25"/>
          <w:szCs w:val="25"/>
        </w:rPr>
        <w:t>у допуску до участі в доборі на посаду судді місцевого суду, оголошеному рішенням Комісії від 11 грудня 2024 року № 366/зп-24.</w:t>
      </w:r>
    </w:p>
    <w:p w14:paraId="5D5C0092" w14:textId="2D8ED51B" w:rsidR="00D6428E" w:rsidRDefault="00D6428E" w:rsidP="00750C1F">
      <w:pPr>
        <w:spacing w:after="0" w:line="240" w:lineRule="auto"/>
        <w:jc w:val="both"/>
        <w:rPr>
          <w:rFonts w:ascii="Times New Roman" w:eastAsia="Times New Roman" w:hAnsi="Times New Roman" w:cs="Times New Roman"/>
          <w:sz w:val="25"/>
          <w:szCs w:val="25"/>
        </w:rPr>
      </w:pPr>
    </w:p>
    <w:p w14:paraId="5B924526" w14:textId="1573A291" w:rsidR="00D6428E" w:rsidRDefault="00D6428E" w:rsidP="00750C1F">
      <w:pPr>
        <w:spacing w:after="0" w:line="240" w:lineRule="auto"/>
        <w:jc w:val="both"/>
        <w:rPr>
          <w:rFonts w:ascii="Times New Roman" w:eastAsia="Times New Roman" w:hAnsi="Times New Roman" w:cs="Times New Roman"/>
          <w:sz w:val="25"/>
          <w:szCs w:val="25"/>
        </w:rPr>
      </w:pPr>
    </w:p>
    <w:p w14:paraId="6023A4E3" w14:textId="4796F205" w:rsidR="007450B4" w:rsidRDefault="00D6428E" w:rsidP="00D6428E">
      <w:pPr>
        <w:spacing w:after="0" w:line="240" w:lineRule="auto"/>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rPr>
        <w:t>Головуючий</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sidR="007D7616" w:rsidRPr="00D6428E">
        <w:rPr>
          <w:rFonts w:ascii="Times New Roman" w:eastAsia="Times New Roman" w:hAnsi="Times New Roman" w:cs="Times New Roman"/>
          <w:sz w:val="25"/>
          <w:szCs w:val="25"/>
          <w:lang w:eastAsia="ar-SA"/>
        </w:rPr>
        <w:t xml:space="preserve">       </w:t>
      </w:r>
      <w:r w:rsidR="007450B4" w:rsidRPr="00D6428E">
        <w:rPr>
          <w:rFonts w:ascii="Times New Roman" w:eastAsia="Times New Roman" w:hAnsi="Times New Roman" w:cs="Times New Roman"/>
          <w:sz w:val="25"/>
          <w:szCs w:val="25"/>
          <w:lang w:eastAsia="ar-SA"/>
        </w:rPr>
        <w:t>Михайло БОГОНІС</w:t>
      </w:r>
    </w:p>
    <w:p w14:paraId="04CF793F" w14:textId="266B07AE" w:rsidR="00D6428E" w:rsidRDefault="00D6428E" w:rsidP="00D6428E">
      <w:pPr>
        <w:spacing w:after="0" w:line="240" w:lineRule="auto"/>
        <w:jc w:val="both"/>
        <w:rPr>
          <w:rFonts w:ascii="Times New Roman" w:eastAsia="Times New Roman" w:hAnsi="Times New Roman" w:cs="Times New Roman"/>
          <w:sz w:val="25"/>
          <w:szCs w:val="25"/>
          <w:lang w:eastAsia="ar-SA"/>
        </w:rPr>
      </w:pPr>
    </w:p>
    <w:p w14:paraId="731274FA" w14:textId="261E81B3" w:rsidR="00D6428E" w:rsidRDefault="00D6428E" w:rsidP="00D6428E">
      <w:pPr>
        <w:spacing w:after="0" w:line="240" w:lineRule="auto"/>
        <w:jc w:val="both"/>
        <w:rPr>
          <w:rFonts w:ascii="Times New Roman" w:eastAsia="Times New Roman" w:hAnsi="Times New Roman" w:cs="Times New Roman"/>
          <w:sz w:val="25"/>
          <w:szCs w:val="25"/>
          <w:lang w:eastAsia="ar-SA"/>
        </w:rPr>
      </w:pPr>
    </w:p>
    <w:p w14:paraId="4FB85426" w14:textId="1A01F65A" w:rsidR="007450B4" w:rsidRDefault="00D6428E" w:rsidP="00D6428E">
      <w:pPr>
        <w:spacing w:after="0" w:line="240" w:lineRule="auto"/>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Члени Комісії:</w:t>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sidRPr="00D6428E">
        <w:rPr>
          <w:rFonts w:ascii="Times New Roman" w:eastAsia="Times New Roman" w:hAnsi="Times New Roman" w:cs="Times New Roman"/>
          <w:sz w:val="25"/>
          <w:szCs w:val="25"/>
          <w:lang w:eastAsia="ar-SA"/>
        </w:rPr>
        <w:t xml:space="preserve">       </w:t>
      </w:r>
      <w:r w:rsidR="007450B4" w:rsidRPr="00D6428E">
        <w:rPr>
          <w:rFonts w:ascii="Times New Roman" w:eastAsia="Times New Roman" w:hAnsi="Times New Roman" w:cs="Times New Roman"/>
          <w:sz w:val="25"/>
          <w:szCs w:val="25"/>
          <w:lang w:eastAsia="ar-SA"/>
        </w:rPr>
        <w:t>Надія КОБЕЦЬКА</w:t>
      </w:r>
    </w:p>
    <w:p w14:paraId="5854A88B" w14:textId="42D2D222" w:rsidR="00D6428E" w:rsidRDefault="00D6428E" w:rsidP="00D6428E">
      <w:pPr>
        <w:spacing w:after="0" w:line="240" w:lineRule="auto"/>
        <w:jc w:val="both"/>
        <w:rPr>
          <w:rFonts w:ascii="Times New Roman" w:eastAsia="Times New Roman" w:hAnsi="Times New Roman" w:cs="Times New Roman"/>
          <w:sz w:val="25"/>
          <w:szCs w:val="25"/>
          <w:lang w:eastAsia="ar-SA"/>
        </w:rPr>
      </w:pPr>
    </w:p>
    <w:p w14:paraId="2CD442F0" w14:textId="6618A9D5" w:rsidR="00D6428E" w:rsidRDefault="00D6428E" w:rsidP="00D6428E">
      <w:pPr>
        <w:spacing w:after="0" w:line="240" w:lineRule="auto"/>
        <w:jc w:val="both"/>
        <w:rPr>
          <w:rFonts w:ascii="Times New Roman" w:eastAsia="Times New Roman" w:hAnsi="Times New Roman" w:cs="Times New Roman"/>
          <w:sz w:val="25"/>
          <w:szCs w:val="25"/>
          <w:lang w:eastAsia="ar-SA"/>
        </w:rPr>
      </w:pPr>
    </w:p>
    <w:p w14:paraId="7DF0C39A" w14:textId="0AEEF891" w:rsidR="007450B4" w:rsidRPr="00D6428E" w:rsidRDefault="00D6428E" w:rsidP="00D6428E">
      <w:pPr>
        <w:spacing w:after="0" w:line="240" w:lineRule="auto"/>
        <w:jc w:val="both"/>
        <w:rPr>
          <w:rFonts w:ascii="Times New Roman" w:eastAsia="Times New Roman" w:hAnsi="Times New Roman" w:cs="Times New Roman"/>
          <w:sz w:val="25"/>
          <w:szCs w:val="25"/>
          <w:lang w:eastAsia="ar-SA"/>
        </w:rPr>
      </w:pP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Pr>
          <w:rFonts w:ascii="Times New Roman" w:eastAsia="Times New Roman" w:hAnsi="Times New Roman" w:cs="Times New Roman"/>
          <w:sz w:val="25"/>
          <w:szCs w:val="25"/>
          <w:lang w:eastAsia="ar-SA"/>
        </w:rPr>
        <w:tab/>
      </w:r>
      <w:r w:rsidRPr="00D6428E">
        <w:rPr>
          <w:rFonts w:ascii="Times New Roman" w:eastAsia="Times New Roman" w:hAnsi="Times New Roman" w:cs="Times New Roman"/>
          <w:sz w:val="25"/>
          <w:szCs w:val="25"/>
          <w:lang w:eastAsia="ar-SA"/>
        </w:rPr>
        <w:t xml:space="preserve">       </w:t>
      </w:r>
      <w:r w:rsidR="007450B4" w:rsidRPr="00D6428E">
        <w:rPr>
          <w:rFonts w:ascii="Times New Roman" w:eastAsia="Times New Roman" w:hAnsi="Times New Roman" w:cs="Times New Roman"/>
          <w:sz w:val="25"/>
          <w:szCs w:val="25"/>
          <w:lang w:eastAsia="ar-SA"/>
        </w:rPr>
        <w:t>Галина ШЕВЧУК</w:t>
      </w:r>
    </w:p>
    <w:sectPr w:rsidR="007450B4" w:rsidRPr="00D6428E" w:rsidSect="003D513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A1FDA" w14:textId="77777777" w:rsidR="00B34131" w:rsidRDefault="00B34131" w:rsidP="007450B4">
      <w:pPr>
        <w:spacing w:after="0" w:line="240" w:lineRule="auto"/>
      </w:pPr>
      <w:r>
        <w:separator/>
      </w:r>
    </w:p>
  </w:endnote>
  <w:endnote w:type="continuationSeparator" w:id="0">
    <w:p w14:paraId="1466A533" w14:textId="77777777" w:rsidR="00B34131" w:rsidRDefault="00B34131"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A71CA" w14:textId="77777777" w:rsidR="00B34131" w:rsidRDefault="00B34131" w:rsidP="007450B4">
      <w:pPr>
        <w:spacing w:after="0" w:line="240" w:lineRule="auto"/>
      </w:pPr>
      <w:r>
        <w:separator/>
      </w:r>
    </w:p>
  </w:footnote>
  <w:footnote w:type="continuationSeparator" w:id="0">
    <w:p w14:paraId="4E24978C" w14:textId="77777777" w:rsidR="00B34131" w:rsidRDefault="00B34131"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360705"/>
      <w:docPartObj>
        <w:docPartGallery w:val="Page Numbers (Top of Page)"/>
        <w:docPartUnique/>
      </w:docPartObj>
    </w:sdtPr>
    <w:sdtEndPr/>
    <w:sdtContent>
      <w:p w14:paraId="5FF00218" w14:textId="77777777" w:rsidR="007450B4" w:rsidRDefault="007450B4">
        <w:pPr>
          <w:pStyle w:val="a7"/>
          <w:jc w:val="center"/>
        </w:pPr>
        <w:r>
          <w:fldChar w:fldCharType="begin"/>
        </w:r>
        <w:r>
          <w:instrText>PAGE   \* MERGEFORMAT</w:instrText>
        </w:r>
        <w:r>
          <w:fldChar w:fldCharType="separate"/>
        </w:r>
        <w:r w:rsidR="00B136AC" w:rsidRPr="00B136AC">
          <w:rPr>
            <w:noProof/>
            <w:lang w:val="ru-RU"/>
          </w:rPr>
          <w:t>3</w:t>
        </w:r>
        <w:r>
          <w:fldChar w:fldCharType="end"/>
        </w:r>
      </w:p>
    </w:sdtContent>
  </w:sdt>
  <w:p w14:paraId="158D4D28" w14:textId="77777777"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F9"/>
    <w:rsid w:val="000040B5"/>
    <w:rsid w:val="00022E46"/>
    <w:rsid w:val="00033AE3"/>
    <w:rsid w:val="00050B43"/>
    <w:rsid w:val="00285B17"/>
    <w:rsid w:val="002A2F9A"/>
    <w:rsid w:val="002E6727"/>
    <w:rsid w:val="003021F6"/>
    <w:rsid w:val="003B46DC"/>
    <w:rsid w:val="003D5134"/>
    <w:rsid w:val="00490474"/>
    <w:rsid w:val="00586292"/>
    <w:rsid w:val="005A1BF5"/>
    <w:rsid w:val="00686D93"/>
    <w:rsid w:val="007450B4"/>
    <w:rsid w:val="00750C1F"/>
    <w:rsid w:val="007704A5"/>
    <w:rsid w:val="00777AF9"/>
    <w:rsid w:val="007A4E67"/>
    <w:rsid w:val="007C3297"/>
    <w:rsid w:val="007D7616"/>
    <w:rsid w:val="007E22E4"/>
    <w:rsid w:val="007F759E"/>
    <w:rsid w:val="008F3ABE"/>
    <w:rsid w:val="00906503"/>
    <w:rsid w:val="00942E2C"/>
    <w:rsid w:val="00947FB2"/>
    <w:rsid w:val="00A1435C"/>
    <w:rsid w:val="00A24432"/>
    <w:rsid w:val="00A4026F"/>
    <w:rsid w:val="00A60944"/>
    <w:rsid w:val="00A67F5D"/>
    <w:rsid w:val="00AA36C0"/>
    <w:rsid w:val="00AA6C43"/>
    <w:rsid w:val="00AD2D19"/>
    <w:rsid w:val="00AE237C"/>
    <w:rsid w:val="00AF0E56"/>
    <w:rsid w:val="00B05DE4"/>
    <w:rsid w:val="00B06A82"/>
    <w:rsid w:val="00B136AC"/>
    <w:rsid w:val="00B34131"/>
    <w:rsid w:val="00B43088"/>
    <w:rsid w:val="00B85B2C"/>
    <w:rsid w:val="00BC20F7"/>
    <w:rsid w:val="00BD309E"/>
    <w:rsid w:val="00BD6944"/>
    <w:rsid w:val="00C173CC"/>
    <w:rsid w:val="00C700FF"/>
    <w:rsid w:val="00D366C4"/>
    <w:rsid w:val="00D6428E"/>
    <w:rsid w:val="00D71DBA"/>
    <w:rsid w:val="00D9474B"/>
    <w:rsid w:val="00E34095"/>
    <w:rsid w:val="00EA0607"/>
    <w:rsid w:val="00EA223E"/>
    <w:rsid w:val="00EA4439"/>
    <w:rsid w:val="00EB7099"/>
    <w:rsid w:val="00EE4E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2DF6"/>
  <w15:docId w15:val="{EF7CF1F1-2F8A-4769-8C31-B2D4B1B4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450B4"/>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15CD7-2C8B-4CEA-AFA9-030C0AE4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6489</Words>
  <Characters>3699</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4</cp:revision>
  <cp:lastPrinted>2025-05-16T10:06:00Z</cp:lastPrinted>
  <dcterms:created xsi:type="dcterms:W3CDTF">2025-05-22T19:15:00Z</dcterms:created>
  <dcterms:modified xsi:type="dcterms:W3CDTF">2025-05-23T07:13:00Z</dcterms:modified>
</cp:coreProperties>
</file>