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C23" w:rsidRPr="001C588E" w:rsidRDefault="00832C23" w:rsidP="004116D2">
      <w:pPr>
        <w:pStyle w:val="a3"/>
        <w:spacing w:before="0" w:beforeAutospacing="0" w:after="0" w:afterAutospacing="0"/>
        <w:jc w:val="center"/>
        <w:rPr>
          <w:sz w:val="36"/>
          <w:szCs w:val="36"/>
        </w:rPr>
      </w:pPr>
      <w:r w:rsidRPr="001C588E">
        <w:rPr>
          <w:noProof/>
          <w:color w:val="000000"/>
          <w:sz w:val="36"/>
          <w:szCs w:val="36"/>
          <w:bdr w:val="none" w:sz="0" w:space="0" w:color="auto" w:frame="1"/>
        </w:rPr>
        <w:drawing>
          <wp:inline distT="0" distB="0" distL="0" distR="0" wp14:anchorId="42681089" wp14:editId="2D4F2CAA">
            <wp:extent cx="542925" cy="714375"/>
            <wp:effectExtent l="0" t="0" r="9525" b="9525"/>
            <wp:docPr id="2" name="Рисунок 2"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832C23" w:rsidRPr="001C588E" w:rsidRDefault="00832C23" w:rsidP="004116D2">
      <w:pPr>
        <w:pStyle w:val="a3"/>
        <w:spacing w:before="0" w:beforeAutospacing="0" w:after="0" w:afterAutospacing="0"/>
        <w:jc w:val="center"/>
        <w:rPr>
          <w:sz w:val="36"/>
          <w:szCs w:val="36"/>
        </w:rPr>
      </w:pPr>
      <w:r w:rsidRPr="001C588E">
        <w:rPr>
          <w:color w:val="000000"/>
          <w:sz w:val="36"/>
          <w:szCs w:val="36"/>
        </w:rPr>
        <w:t>ВИЩА КВАЛІФІКАЦІЙНА КОМІСІЯ СУДДІВ УКРАЇНИ</w:t>
      </w:r>
    </w:p>
    <w:p w:rsidR="00832C23" w:rsidRPr="001C588E" w:rsidRDefault="00832C23" w:rsidP="004116D2">
      <w:pPr>
        <w:spacing w:after="0" w:line="240" w:lineRule="auto"/>
        <w:rPr>
          <w:rFonts w:ascii="Times New Roman" w:hAnsi="Times New Roman" w:cs="Times New Roman"/>
          <w:sz w:val="26"/>
          <w:szCs w:val="26"/>
        </w:rPr>
      </w:pPr>
    </w:p>
    <w:p w:rsidR="00D37D9B" w:rsidRPr="001C588E" w:rsidRDefault="005D6875" w:rsidP="001933EC">
      <w:pPr>
        <w:tabs>
          <w:tab w:val="left" w:pos="8789"/>
        </w:tabs>
        <w:spacing w:after="0" w:line="240" w:lineRule="auto"/>
        <w:ind w:left="-142"/>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lang w:eastAsia="uk-UA"/>
        </w:rPr>
        <w:t>21</w:t>
      </w:r>
      <w:r w:rsidR="00D37D9B" w:rsidRPr="001C588E">
        <w:rPr>
          <w:rFonts w:ascii="Times New Roman" w:eastAsia="Times New Roman" w:hAnsi="Times New Roman" w:cs="Times New Roman"/>
          <w:color w:val="000000"/>
          <w:sz w:val="26"/>
          <w:szCs w:val="26"/>
          <w:lang w:eastAsia="uk-UA"/>
        </w:rPr>
        <w:t xml:space="preserve"> </w:t>
      </w:r>
      <w:r w:rsidR="00E84EE1">
        <w:rPr>
          <w:rFonts w:ascii="Times New Roman" w:eastAsia="Times New Roman" w:hAnsi="Times New Roman" w:cs="Times New Roman"/>
          <w:color w:val="000000"/>
          <w:sz w:val="26"/>
          <w:szCs w:val="26"/>
          <w:lang w:eastAsia="uk-UA"/>
        </w:rPr>
        <w:t>березня</w:t>
      </w:r>
      <w:r w:rsidR="00DD6815">
        <w:rPr>
          <w:rFonts w:ascii="Times New Roman" w:eastAsia="Times New Roman" w:hAnsi="Times New Roman" w:cs="Times New Roman"/>
          <w:color w:val="000000"/>
          <w:sz w:val="26"/>
          <w:szCs w:val="26"/>
          <w:lang w:eastAsia="uk-UA"/>
        </w:rPr>
        <w:t xml:space="preserve"> 2024 року </w:t>
      </w:r>
      <w:r w:rsidR="00DD6815">
        <w:rPr>
          <w:rFonts w:ascii="Times New Roman" w:eastAsia="Times New Roman" w:hAnsi="Times New Roman" w:cs="Times New Roman"/>
          <w:color w:val="000000"/>
          <w:sz w:val="26"/>
          <w:szCs w:val="26"/>
          <w:lang w:eastAsia="uk-UA"/>
        </w:rPr>
        <w:tab/>
        <w:t xml:space="preserve">     </w:t>
      </w:r>
      <w:r w:rsidR="00D37D9B" w:rsidRPr="001C588E">
        <w:rPr>
          <w:rFonts w:ascii="Times New Roman" w:eastAsia="Times New Roman" w:hAnsi="Times New Roman" w:cs="Times New Roman"/>
          <w:color w:val="000000"/>
          <w:sz w:val="26"/>
          <w:szCs w:val="26"/>
          <w:lang w:eastAsia="uk-UA"/>
        </w:rPr>
        <w:t>м. Київ</w:t>
      </w:r>
    </w:p>
    <w:p w:rsidR="00D37D9B" w:rsidRPr="001C588E" w:rsidRDefault="00D37D9B" w:rsidP="001933EC">
      <w:pPr>
        <w:spacing w:after="0" w:line="240" w:lineRule="auto"/>
        <w:ind w:left="-142"/>
        <w:rPr>
          <w:rFonts w:ascii="Times New Roman" w:eastAsia="Times New Roman" w:hAnsi="Times New Roman" w:cs="Times New Roman"/>
          <w:sz w:val="26"/>
          <w:szCs w:val="26"/>
          <w:lang w:eastAsia="uk-UA"/>
        </w:rPr>
      </w:pPr>
    </w:p>
    <w:p w:rsidR="00D37D9B" w:rsidRPr="001933EC" w:rsidRDefault="00D37D9B" w:rsidP="001933EC">
      <w:pPr>
        <w:spacing w:after="0" w:line="240" w:lineRule="auto"/>
        <w:ind w:left="-142" w:firstLine="709"/>
        <w:jc w:val="center"/>
        <w:rPr>
          <w:rFonts w:ascii="Times New Roman" w:eastAsia="Times New Roman" w:hAnsi="Times New Roman" w:cs="Times New Roman"/>
          <w:sz w:val="26"/>
          <w:szCs w:val="26"/>
          <w:u w:val="single"/>
          <w:lang w:eastAsia="uk-UA"/>
        </w:rPr>
      </w:pPr>
      <w:r w:rsidRPr="001C588E">
        <w:rPr>
          <w:rFonts w:ascii="Times New Roman" w:eastAsia="Times New Roman" w:hAnsi="Times New Roman" w:cs="Times New Roman"/>
          <w:color w:val="000000"/>
          <w:sz w:val="26"/>
          <w:szCs w:val="26"/>
          <w:lang w:eastAsia="uk-UA"/>
        </w:rPr>
        <w:t xml:space="preserve">Р І Ш Е Н </w:t>
      </w:r>
      <w:proofErr w:type="spellStart"/>
      <w:r w:rsidRPr="001C588E">
        <w:rPr>
          <w:rFonts w:ascii="Times New Roman" w:eastAsia="Times New Roman" w:hAnsi="Times New Roman" w:cs="Times New Roman"/>
          <w:color w:val="000000"/>
          <w:sz w:val="26"/>
          <w:szCs w:val="26"/>
          <w:lang w:eastAsia="uk-UA"/>
        </w:rPr>
        <w:t>Н</w:t>
      </w:r>
      <w:proofErr w:type="spellEnd"/>
      <w:r w:rsidRPr="001C588E">
        <w:rPr>
          <w:rFonts w:ascii="Times New Roman" w:eastAsia="Times New Roman" w:hAnsi="Times New Roman" w:cs="Times New Roman"/>
          <w:color w:val="000000"/>
          <w:sz w:val="26"/>
          <w:szCs w:val="26"/>
          <w:lang w:eastAsia="uk-UA"/>
        </w:rPr>
        <w:t xml:space="preserve"> Я № </w:t>
      </w:r>
      <w:r w:rsidR="001933EC">
        <w:rPr>
          <w:rFonts w:ascii="Times New Roman" w:eastAsia="Times New Roman" w:hAnsi="Times New Roman" w:cs="Times New Roman"/>
          <w:color w:val="000000"/>
          <w:sz w:val="26"/>
          <w:szCs w:val="26"/>
          <w:u w:val="single"/>
          <w:lang w:eastAsia="uk-UA"/>
        </w:rPr>
        <w:t>362/дс-24</w:t>
      </w:r>
    </w:p>
    <w:p w:rsidR="00D37D9B" w:rsidRPr="001C588E" w:rsidRDefault="00D37D9B" w:rsidP="001933EC">
      <w:pPr>
        <w:shd w:val="clear" w:color="auto" w:fill="FFFFFF"/>
        <w:spacing w:after="0" w:line="240" w:lineRule="auto"/>
        <w:ind w:left="-142" w:firstLine="709"/>
        <w:rPr>
          <w:rFonts w:ascii="Times New Roman" w:eastAsia="Times New Roman" w:hAnsi="Times New Roman" w:cs="Times New Roman"/>
          <w:sz w:val="26"/>
          <w:szCs w:val="26"/>
          <w:lang w:eastAsia="uk-UA"/>
        </w:rPr>
      </w:pPr>
    </w:p>
    <w:p w:rsidR="00D37D9B" w:rsidRPr="001C588E" w:rsidRDefault="00D37D9B" w:rsidP="001933EC">
      <w:pPr>
        <w:shd w:val="clear" w:color="auto" w:fill="FFFFFF"/>
        <w:spacing w:after="0" w:line="240" w:lineRule="auto"/>
        <w:ind w:left="-142"/>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 xml:space="preserve">Вища кваліфікаційна комісія суддів України у складі </w:t>
      </w:r>
      <w:r w:rsidR="00DD6815">
        <w:rPr>
          <w:rFonts w:ascii="Times New Roman" w:eastAsia="Times New Roman" w:hAnsi="Times New Roman" w:cs="Times New Roman"/>
          <w:color w:val="000000"/>
          <w:sz w:val="26"/>
          <w:szCs w:val="26"/>
          <w:lang w:eastAsia="uk-UA"/>
        </w:rPr>
        <w:t xml:space="preserve">тимчасової </w:t>
      </w:r>
      <w:r w:rsidRPr="001C588E">
        <w:rPr>
          <w:rFonts w:ascii="Times New Roman" w:eastAsia="Times New Roman" w:hAnsi="Times New Roman" w:cs="Times New Roman"/>
          <w:color w:val="000000"/>
          <w:sz w:val="26"/>
          <w:szCs w:val="26"/>
          <w:lang w:eastAsia="uk-UA"/>
        </w:rPr>
        <w:t>колегії:</w:t>
      </w:r>
    </w:p>
    <w:p w:rsidR="00D37D9B" w:rsidRPr="001C588E" w:rsidRDefault="00D37D9B" w:rsidP="001933EC">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p>
    <w:p w:rsidR="00D37D9B" w:rsidRPr="001C588E" w:rsidRDefault="00D37D9B" w:rsidP="001933EC">
      <w:pPr>
        <w:shd w:val="clear" w:color="auto" w:fill="FFFFFF"/>
        <w:spacing w:after="0" w:line="240" w:lineRule="auto"/>
        <w:ind w:left="-142"/>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головуючого – Віталія ГАЦЕЛЮКА</w:t>
      </w:r>
      <w:r w:rsidR="00E84EE1">
        <w:rPr>
          <w:rFonts w:ascii="Times New Roman" w:eastAsia="Times New Roman" w:hAnsi="Times New Roman" w:cs="Times New Roman"/>
          <w:color w:val="000000"/>
          <w:sz w:val="26"/>
          <w:szCs w:val="26"/>
          <w:lang w:eastAsia="uk-UA"/>
        </w:rPr>
        <w:t xml:space="preserve"> </w:t>
      </w:r>
      <w:r w:rsidR="00E84EE1" w:rsidRPr="001C588E">
        <w:rPr>
          <w:rFonts w:ascii="Times New Roman" w:eastAsia="Times New Roman" w:hAnsi="Times New Roman" w:cs="Times New Roman"/>
          <w:color w:val="000000"/>
          <w:sz w:val="26"/>
          <w:szCs w:val="26"/>
          <w:lang w:eastAsia="uk-UA"/>
        </w:rPr>
        <w:t>(доповідач)</w:t>
      </w:r>
      <w:r w:rsidRPr="001C588E">
        <w:rPr>
          <w:rFonts w:ascii="Times New Roman" w:eastAsia="Times New Roman" w:hAnsi="Times New Roman" w:cs="Times New Roman"/>
          <w:color w:val="000000"/>
          <w:sz w:val="26"/>
          <w:szCs w:val="26"/>
          <w:lang w:eastAsia="uk-UA"/>
        </w:rPr>
        <w:t>,</w:t>
      </w:r>
    </w:p>
    <w:p w:rsidR="00D37D9B" w:rsidRPr="001C588E" w:rsidRDefault="00D37D9B" w:rsidP="001933EC">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p>
    <w:p w:rsidR="00D37D9B" w:rsidRPr="001C588E" w:rsidRDefault="00D37D9B" w:rsidP="001933EC">
      <w:pPr>
        <w:shd w:val="clear" w:color="auto" w:fill="FFFFFF"/>
        <w:spacing w:after="0" w:line="240" w:lineRule="auto"/>
        <w:ind w:left="-142"/>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членів Комісії: Олега КОЛІУША, Руслана МЕЛЬНИКА,</w:t>
      </w:r>
    </w:p>
    <w:p w:rsidR="00D37D9B" w:rsidRPr="001C588E" w:rsidRDefault="00D37D9B" w:rsidP="001933EC">
      <w:pPr>
        <w:shd w:val="clear" w:color="auto" w:fill="FFFFFF"/>
        <w:spacing w:after="0" w:line="240" w:lineRule="auto"/>
        <w:ind w:left="-142" w:right="-15"/>
        <w:jc w:val="both"/>
        <w:rPr>
          <w:rFonts w:ascii="Times New Roman" w:eastAsia="Times New Roman" w:hAnsi="Times New Roman" w:cs="Times New Roman"/>
          <w:sz w:val="26"/>
          <w:szCs w:val="26"/>
          <w:lang w:eastAsia="uk-UA"/>
        </w:rPr>
      </w:pPr>
    </w:p>
    <w:p w:rsidR="00D37D9B" w:rsidRPr="001C588E" w:rsidRDefault="00DD6815" w:rsidP="001933EC">
      <w:pPr>
        <w:spacing w:after="0" w:line="240" w:lineRule="auto"/>
        <w:ind w:left="-142"/>
        <w:jc w:val="both"/>
        <w:rPr>
          <w:rFonts w:ascii="Times New Roman" w:eastAsia="Times New Roman" w:hAnsi="Times New Roman" w:cs="Times New Roman"/>
          <w:sz w:val="26"/>
          <w:szCs w:val="26"/>
          <w:lang w:eastAsia="uk-UA"/>
        </w:rPr>
      </w:pPr>
      <w:r>
        <w:rPr>
          <w:rFonts w:ascii="Times New Roman" w:eastAsia="Times New Roman" w:hAnsi="Times New Roman" w:cs="Times New Roman"/>
          <w:color w:val="000000"/>
          <w:sz w:val="26"/>
          <w:szCs w:val="26"/>
          <w:lang w:eastAsia="uk-UA"/>
        </w:rPr>
        <w:t xml:space="preserve">провівши співбесіду </w:t>
      </w:r>
      <w:r w:rsidR="005D6875">
        <w:rPr>
          <w:rFonts w:ascii="Times New Roman" w:eastAsia="Times New Roman" w:hAnsi="Times New Roman" w:cs="Times New Roman"/>
          <w:color w:val="000000"/>
          <w:sz w:val="26"/>
          <w:szCs w:val="26"/>
          <w:lang w:eastAsia="uk-UA"/>
        </w:rPr>
        <w:t>і</w:t>
      </w:r>
      <w:r w:rsidR="00D37D9B" w:rsidRPr="001C588E">
        <w:rPr>
          <w:rFonts w:ascii="Times New Roman" w:eastAsia="Times New Roman" w:hAnsi="Times New Roman" w:cs="Times New Roman"/>
          <w:color w:val="000000"/>
          <w:sz w:val="26"/>
          <w:szCs w:val="26"/>
          <w:lang w:eastAsia="uk-UA"/>
        </w:rPr>
        <w:t xml:space="preserve">з </w:t>
      </w:r>
      <w:r w:rsidR="005D6875">
        <w:rPr>
          <w:rFonts w:ascii="Times New Roman" w:eastAsia="Times New Roman" w:hAnsi="Times New Roman" w:cs="Times New Roman"/>
          <w:color w:val="000000"/>
          <w:sz w:val="26"/>
          <w:szCs w:val="26"/>
          <w:lang w:eastAsia="uk-UA"/>
        </w:rPr>
        <w:t>Мартинюком Олександром Володимировичем</w:t>
      </w:r>
      <w:r w:rsidR="00D37D9B" w:rsidRPr="001C588E">
        <w:rPr>
          <w:rFonts w:ascii="Times New Roman" w:eastAsia="Times New Roman" w:hAnsi="Times New Roman" w:cs="Times New Roman"/>
          <w:color w:val="000000"/>
          <w:sz w:val="26"/>
          <w:szCs w:val="26"/>
          <w:lang w:eastAsia="uk-UA"/>
        </w:rPr>
        <w:t xml:space="preserve">, переможцем конкурсу на зайняття вакантних посад суддів місцевих судів, оголошеного рішенням Комісії від </w:t>
      </w:r>
      <w:r w:rsidR="00D37D9B" w:rsidRPr="001C588E">
        <w:rPr>
          <w:rFonts w:ascii="Times New Roman" w:eastAsia="Times New Roman" w:hAnsi="Times New Roman" w:cs="Times New Roman"/>
          <w:color w:val="000000"/>
          <w:sz w:val="26"/>
          <w:szCs w:val="26"/>
          <w:shd w:val="clear" w:color="auto" w:fill="FFFFFF"/>
          <w:lang w:eastAsia="uk-UA"/>
        </w:rPr>
        <w:t>14</w:t>
      </w:r>
      <w:r w:rsidR="00E84EE1">
        <w:rPr>
          <w:rFonts w:ascii="Times New Roman" w:eastAsia="Times New Roman" w:hAnsi="Times New Roman" w:cs="Times New Roman"/>
          <w:color w:val="000000"/>
          <w:sz w:val="26"/>
          <w:szCs w:val="26"/>
          <w:shd w:val="clear" w:color="auto" w:fill="FFFFFF"/>
          <w:lang w:eastAsia="uk-UA"/>
        </w:rPr>
        <w:t xml:space="preserve"> вересня </w:t>
      </w:r>
      <w:r w:rsidR="00D37D9B" w:rsidRPr="001C588E">
        <w:rPr>
          <w:rFonts w:ascii="Times New Roman" w:eastAsia="Times New Roman" w:hAnsi="Times New Roman" w:cs="Times New Roman"/>
          <w:color w:val="000000"/>
          <w:sz w:val="26"/>
          <w:szCs w:val="26"/>
          <w:shd w:val="clear" w:color="auto" w:fill="FFFFFF"/>
          <w:lang w:eastAsia="uk-UA"/>
        </w:rPr>
        <w:t>2023</w:t>
      </w:r>
      <w:r w:rsidR="00E84EE1">
        <w:rPr>
          <w:rFonts w:ascii="Times New Roman" w:eastAsia="Times New Roman" w:hAnsi="Times New Roman" w:cs="Times New Roman"/>
          <w:color w:val="000000"/>
          <w:sz w:val="26"/>
          <w:szCs w:val="26"/>
          <w:shd w:val="clear" w:color="auto" w:fill="FFFFFF"/>
          <w:lang w:eastAsia="uk-UA"/>
        </w:rPr>
        <w:t xml:space="preserve"> року</w:t>
      </w:r>
      <w:r w:rsidR="00D37D9B" w:rsidRPr="001C588E">
        <w:rPr>
          <w:rFonts w:ascii="Times New Roman" w:eastAsia="Times New Roman" w:hAnsi="Times New Roman" w:cs="Times New Roman"/>
          <w:color w:val="000000"/>
          <w:sz w:val="26"/>
          <w:szCs w:val="26"/>
          <w:shd w:val="clear" w:color="auto" w:fill="FFFFFF"/>
          <w:lang w:eastAsia="uk-UA"/>
        </w:rPr>
        <w:t xml:space="preserve"> № 95/зп-23</w:t>
      </w:r>
      <w:r w:rsidR="00D37D9B" w:rsidRPr="001C588E">
        <w:rPr>
          <w:rFonts w:ascii="Times New Roman" w:eastAsia="Times New Roman" w:hAnsi="Times New Roman" w:cs="Times New Roman"/>
          <w:color w:val="000000"/>
          <w:sz w:val="26"/>
          <w:szCs w:val="26"/>
          <w:lang w:eastAsia="uk-UA"/>
        </w:rPr>
        <w:t>,</w:t>
      </w:r>
    </w:p>
    <w:p w:rsidR="00D37D9B" w:rsidRPr="001C588E" w:rsidRDefault="00D37D9B" w:rsidP="001933EC">
      <w:pPr>
        <w:shd w:val="clear" w:color="auto" w:fill="FFFFFF"/>
        <w:spacing w:after="0" w:line="240" w:lineRule="auto"/>
        <w:ind w:left="-142" w:right="-104"/>
        <w:rPr>
          <w:rFonts w:ascii="Times New Roman" w:eastAsia="Times New Roman" w:hAnsi="Times New Roman" w:cs="Times New Roman"/>
          <w:sz w:val="26"/>
          <w:szCs w:val="26"/>
          <w:lang w:eastAsia="uk-UA"/>
        </w:rPr>
      </w:pPr>
    </w:p>
    <w:p w:rsidR="00816625" w:rsidRPr="001C588E" w:rsidRDefault="00816625" w:rsidP="001933EC">
      <w:pPr>
        <w:shd w:val="clear" w:color="auto" w:fill="FFFFFF"/>
        <w:spacing w:after="0" w:line="240" w:lineRule="auto"/>
        <w:ind w:left="-142" w:right="134"/>
        <w:jc w:val="center"/>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встановила:</w:t>
      </w:r>
    </w:p>
    <w:p w:rsidR="00816625" w:rsidRPr="001C588E" w:rsidRDefault="00816625" w:rsidP="001933EC">
      <w:pPr>
        <w:shd w:val="clear" w:color="auto" w:fill="FFFFFF"/>
        <w:spacing w:after="0" w:line="240" w:lineRule="auto"/>
        <w:ind w:left="-142" w:right="134"/>
        <w:jc w:val="center"/>
        <w:rPr>
          <w:rFonts w:ascii="Times New Roman" w:eastAsia="Times New Roman" w:hAnsi="Times New Roman" w:cs="Times New Roman"/>
          <w:sz w:val="26"/>
          <w:szCs w:val="26"/>
          <w:lang w:eastAsia="uk-UA"/>
        </w:rPr>
      </w:pPr>
    </w:p>
    <w:p w:rsidR="00816625" w:rsidRPr="001C588E" w:rsidRDefault="00816625" w:rsidP="001933EC">
      <w:pPr>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b/>
          <w:bCs/>
          <w:color w:val="000000"/>
          <w:sz w:val="26"/>
          <w:szCs w:val="26"/>
          <w:lang w:eastAsia="uk-UA"/>
        </w:rPr>
        <w:t>Стислий виклад інформації про кандидата.</w:t>
      </w:r>
    </w:p>
    <w:p w:rsidR="00942D24" w:rsidRPr="001C588E" w:rsidRDefault="005D6875" w:rsidP="001933EC">
      <w:pPr>
        <w:spacing w:after="0" w:line="240" w:lineRule="auto"/>
        <w:ind w:left="-142" w:firstLine="709"/>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Мартинюк Олександр Володимирович</w:t>
      </w:r>
      <w:r w:rsidR="00787CAF" w:rsidRPr="001C588E">
        <w:rPr>
          <w:rFonts w:ascii="Times New Roman" w:eastAsia="Times New Roman" w:hAnsi="Times New Roman" w:cs="Times New Roman"/>
          <w:color w:val="000000"/>
          <w:sz w:val="26"/>
          <w:szCs w:val="26"/>
          <w:lang w:eastAsia="uk-UA"/>
        </w:rPr>
        <w:t xml:space="preserve">, дата народження – </w:t>
      </w:r>
      <w:r w:rsidR="001C05A3" w:rsidRPr="001C05A3">
        <w:rPr>
          <w:rFonts w:ascii="Times New Roman" w:eastAsia="Times New Roman" w:hAnsi="Times New Roman" w:cs="Times New Roman"/>
          <w:color w:val="000000"/>
          <w:sz w:val="26"/>
          <w:szCs w:val="26"/>
          <w:lang w:val="ru-RU" w:eastAsia="uk-UA"/>
        </w:rPr>
        <w:t>______</w:t>
      </w:r>
      <w:r w:rsidR="00E84EE1">
        <w:rPr>
          <w:rFonts w:ascii="Times New Roman" w:eastAsia="Times New Roman" w:hAnsi="Times New Roman" w:cs="Times New Roman"/>
          <w:color w:val="000000"/>
          <w:sz w:val="26"/>
          <w:szCs w:val="26"/>
          <w:lang w:eastAsia="uk-UA"/>
        </w:rPr>
        <w:t xml:space="preserve"> року</w:t>
      </w:r>
      <w:r w:rsidR="00787CAF" w:rsidRPr="001C588E">
        <w:rPr>
          <w:rFonts w:ascii="Times New Roman" w:eastAsia="Times New Roman" w:hAnsi="Times New Roman" w:cs="Times New Roman"/>
          <w:color w:val="000000"/>
          <w:sz w:val="26"/>
          <w:szCs w:val="26"/>
          <w:lang w:eastAsia="uk-UA"/>
        </w:rPr>
        <w:t>,</w:t>
      </w:r>
      <w:r w:rsidR="004F79B3" w:rsidRPr="001C588E">
        <w:rPr>
          <w:rFonts w:ascii="Times New Roman" w:eastAsia="Times New Roman" w:hAnsi="Times New Roman" w:cs="Times New Roman"/>
          <w:color w:val="000000"/>
          <w:sz w:val="26"/>
          <w:szCs w:val="26"/>
          <w:lang w:eastAsia="uk-UA"/>
        </w:rPr>
        <w:t xml:space="preserve"> </w:t>
      </w:r>
      <w:r w:rsidR="00816625" w:rsidRPr="001C588E">
        <w:rPr>
          <w:rFonts w:ascii="Times New Roman" w:eastAsia="Times New Roman" w:hAnsi="Times New Roman" w:cs="Times New Roman"/>
          <w:color w:val="000000"/>
          <w:sz w:val="26"/>
          <w:szCs w:val="26"/>
          <w:lang w:eastAsia="uk-UA"/>
        </w:rPr>
        <w:t>громадян</w:t>
      </w:r>
      <w:r w:rsidR="00E75C81">
        <w:rPr>
          <w:rFonts w:ascii="Times New Roman" w:eastAsia="Times New Roman" w:hAnsi="Times New Roman" w:cs="Times New Roman"/>
          <w:color w:val="000000"/>
          <w:sz w:val="26"/>
          <w:szCs w:val="26"/>
          <w:lang w:eastAsia="uk-UA"/>
        </w:rPr>
        <w:t>ин</w:t>
      </w:r>
      <w:r w:rsidR="004F79B3" w:rsidRPr="001C588E">
        <w:rPr>
          <w:rFonts w:ascii="Times New Roman" w:eastAsia="Times New Roman" w:hAnsi="Times New Roman" w:cs="Times New Roman"/>
          <w:color w:val="000000"/>
          <w:sz w:val="26"/>
          <w:szCs w:val="26"/>
          <w:lang w:eastAsia="uk-UA"/>
        </w:rPr>
        <w:t xml:space="preserve"> України</w:t>
      </w:r>
      <w:r w:rsidR="00832C23" w:rsidRPr="001C588E">
        <w:rPr>
          <w:rFonts w:ascii="Times New Roman" w:eastAsia="Times New Roman" w:hAnsi="Times New Roman" w:cs="Times New Roman"/>
          <w:color w:val="000000"/>
          <w:sz w:val="26"/>
          <w:szCs w:val="26"/>
          <w:lang w:eastAsia="uk-UA"/>
        </w:rPr>
        <w:t>.</w:t>
      </w:r>
    </w:p>
    <w:p w:rsidR="00367D1E" w:rsidRPr="001C588E" w:rsidRDefault="00367D1E" w:rsidP="001933EC">
      <w:pPr>
        <w:spacing w:after="0" w:line="240" w:lineRule="auto"/>
        <w:ind w:left="-142" w:firstLine="709"/>
        <w:jc w:val="both"/>
        <w:rPr>
          <w:rFonts w:ascii="Times New Roman" w:hAnsi="Times New Roman" w:cs="Times New Roman"/>
          <w:sz w:val="26"/>
          <w:szCs w:val="26"/>
        </w:rPr>
      </w:pPr>
      <w:r w:rsidRPr="001C588E">
        <w:rPr>
          <w:rFonts w:ascii="Times New Roman" w:hAnsi="Times New Roman" w:cs="Times New Roman"/>
          <w:sz w:val="26"/>
          <w:szCs w:val="26"/>
        </w:rPr>
        <w:t>У 200</w:t>
      </w:r>
      <w:r w:rsidR="00E75C81">
        <w:rPr>
          <w:rFonts w:ascii="Times New Roman" w:hAnsi="Times New Roman" w:cs="Times New Roman"/>
          <w:sz w:val="26"/>
          <w:szCs w:val="26"/>
        </w:rPr>
        <w:t>4</w:t>
      </w:r>
      <w:r w:rsidRPr="001C588E">
        <w:rPr>
          <w:rFonts w:ascii="Times New Roman" w:hAnsi="Times New Roman" w:cs="Times New Roman"/>
          <w:sz w:val="26"/>
          <w:szCs w:val="26"/>
        </w:rPr>
        <w:t xml:space="preserve"> році </w:t>
      </w:r>
      <w:r w:rsidR="00E75C81">
        <w:rPr>
          <w:rFonts w:ascii="Times New Roman" w:hAnsi="Times New Roman" w:cs="Times New Roman"/>
          <w:sz w:val="26"/>
          <w:szCs w:val="26"/>
        </w:rPr>
        <w:t>Мартинюк О.В.</w:t>
      </w:r>
      <w:r w:rsidRPr="001C588E">
        <w:rPr>
          <w:rFonts w:ascii="Times New Roman" w:hAnsi="Times New Roman" w:cs="Times New Roman"/>
          <w:sz w:val="26"/>
          <w:szCs w:val="26"/>
        </w:rPr>
        <w:t xml:space="preserve"> закінчи</w:t>
      </w:r>
      <w:r w:rsidR="00E75C81">
        <w:rPr>
          <w:rFonts w:ascii="Times New Roman" w:hAnsi="Times New Roman" w:cs="Times New Roman"/>
          <w:sz w:val="26"/>
          <w:szCs w:val="26"/>
        </w:rPr>
        <w:t xml:space="preserve">в </w:t>
      </w:r>
      <w:r w:rsidR="00E75C81" w:rsidRPr="00E75C81">
        <w:rPr>
          <w:rFonts w:ascii="Times New Roman" w:hAnsi="Times New Roman" w:cs="Times New Roman"/>
          <w:sz w:val="26"/>
          <w:szCs w:val="26"/>
        </w:rPr>
        <w:t>Київський юридичний інститут М</w:t>
      </w:r>
      <w:r w:rsidR="00E75C81">
        <w:rPr>
          <w:rFonts w:ascii="Times New Roman" w:hAnsi="Times New Roman" w:cs="Times New Roman"/>
          <w:sz w:val="26"/>
          <w:szCs w:val="26"/>
        </w:rPr>
        <w:t>іністерства внутрішніх справ</w:t>
      </w:r>
      <w:r w:rsidR="00E75C81" w:rsidRPr="00E75C81">
        <w:rPr>
          <w:rFonts w:ascii="Times New Roman" w:hAnsi="Times New Roman" w:cs="Times New Roman"/>
          <w:sz w:val="26"/>
          <w:szCs w:val="26"/>
        </w:rPr>
        <w:t xml:space="preserve"> України</w:t>
      </w:r>
      <w:r w:rsidR="00CC592B" w:rsidRPr="001C588E">
        <w:rPr>
          <w:rFonts w:ascii="Times New Roman" w:hAnsi="Times New Roman" w:cs="Times New Roman"/>
          <w:sz w:val="26"/>
          <w:szCs w:val="26"/>
        </w:rPr>
        <w:t>,</w:t>
      </w:r>
      <w:r w:rsidRPr="001C588E">
        <w:rPr>
          <w:rFonts w:ascii="Times New Roman" w:hAnsi="Times New Roman" w:cs="Times New Roman"/>
          <w:sz w:val="26"/>
          <w:szCs w:val="26"/>
        </w:rPr>
        <w:t xml:space="preserve"> отрима</w:t>
      </w:r>
      <w:r w:rsidR="00014118">
        <w:rPr>
          <w:rFonts w:ascii="Times New Roman" w:hAnsi="Times New Roman" w:cs="Times New Roman"/>
          <w:sz w:val="26"/>
          <w:szCs w:val="26"/>
        </w:rPr>
        <w:t>в</w:t>
      </w:r>
      <w:r w:rsidRPr="001C588E">
        <w:rPr>
          <w:rFonts w:ascii="Times New Roman" w:hAnsi="Times New Roman" w:cs="Times New Roman"/>
          <w:sz w:val="26"/>
          <w:szCs w:val="26"/>
        </w:rPr>
        <w:t xml:space="preserve"> повну вищу освіту за спеціальністю «</w:t>
      </w:r>
      <w:r w:rsidR="00E75C81">
        <w:rPr>
          <w:rFonts w:ascii="Times New Roman" w:hAnsi="Times New Roman" w:cs="Times New Roman"/>
          <w:sz w:val="26"/>
          <w:szCs w:val="26"/>
        </w:rPr>
        <w:t>Правоохоронна діяльність</w:t>
      </w:r>
      <w:r w:rsidRPr="001C588E">
        <w:rPr>
          <w:rFonts w:ascii="Times New Roman" w:hAnsi="Times New Roman" w:cs="Times New Roman"/>
          <w:sz w:val="26"/>
          <w:szCs w:val="26"/>
        </w:rPr>
        <w:t>» та здобу</w:t>
      </w:r>
      <w:r w:rsidR="00E75C81">
        <w:rPr>
          <w:rFonts w:ascii="Times New Roman" w:hAnsi="Times New Roman" w:cs="Times New Roman"/>
          <w:sz w:val="26"/>
          <w:szCs w:val="26"/>
        </w:rPr>
        <w:t>в</w:t>
      </w:r>
      <w:r w:rsidRPr="001C588E">
        <w:rPr>
          <w:rFonts w:ascii="Times New Roman" w:hAnsi="Times New Roman" w:cs="Times New Roman"/>
          <w:sz w:val="26"/>
          <w:szCs w:val="26"/>
        </w:rPr>
        <w:t xml:space="preserve"> кваліфікацію </w:t>
      </w:r>
      <w:r w:rsidR="003A185C" w:rsidRPr="001C588E">
        <w:rPr>
          <w:rFonts w:ascii="Times New Roman" w:hAnsi="Times New Roman" w:cs="Times New Roman"/>
          <w:sz w:val="26"/>
          <w:szCs w:val="26"/>
        </w:rPr>
        <w:t>юрист</w:t>
      </w:r>
      <w:r w:rsidR="00E84EE1">
        <w:rPr>
          <w:rFonts w:ascii="Times New Roman" w:hAnsi="Times New Roman" w:cs="Times New Roman"/>
          <w:sz w:val="26"/>
          <w:szCs w:val="26"/>
        </w:rPr>
        <w:t>а</w:t>
      </w:r>
      <w:r w:rsidRPr="001C588E">
        <w:rPr>
          <w:rFonts w:ascii="Times New Roman" w:hAnsi="Times New Roman" w:cs="Times New Roman"/>
          <w:sz w:val="26"/>
          <w:szCs w:val="26"/>
        </w:rPr>
        <w:t>.</w:t>
      </w:r>
    </w:p>
    <w:p w:rsidR="00816625" w:rsidRPr="001C588E" w:rsidRDefault="00832C23" w:rsidP="001933EC">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В</w:t>
      </w:r>
      <w:r w:rsidR="00816625" w:rsidRPr="001C588E">
        <w:rPr>
          <w:rFonts w:ascii="Times New Roman" w:eastAsia="Times New Roman" w:hAnsi="Times New Roman" w:cs="Times New Roman"/>
          <w:color w:val="000000"/>
          <w:sz w:val="26"/>
          <w:szCs w:val="26"/>
          <w:lang w:eastAsia="uk-UA"/>
        </w:rPr>
        <w:t>ідп</w:t>
      </w:r>
      <w:r w:rsidR="00787CAF" w:rsidRPr="001C588E">
        <w:rPr>
          <w:rFonts w:ascii="Times New Roman" w:eastAsia="Times New Roman" w:hAnsi="Times New Roman" w:cs="Times New Roman"/>
          <w:color w:val="000000"/>
          <w:sz w:val="26"/>
          <w:szCs w:val="26"/>
          <w:lang w:eastAsia="uk-UA"/>
        </w:rPr>
        <w:t>овідно до державного сертифіката</w:t>
      </w:r>
      <w:r w:rsidR="00816625" w:rsidRPr="001C588E">
        <w:rPr>
          <w:rFonts w:ascii="Times New Roman" w:eastAsia="Times New Roman" w:hAnsi="Times New Roman" w:cs="Times New Roman"/>
          <w:color w:val="000000"/>
          <w:sz w:val="26"/>
          <w:szCs w:val="26"/>
          <w:lang w:eastAsia="uk-UA"/>
        </w:rPr>
        <w:t xml:space="preserve"> </w:t>
      </w:r>
      <w:r w:rsidR="00E75C81">
        <w:rPr>
          <w:rFonts w:ascii="Times New Roman" w:eastAsia="Times New Roman" w:hAnsi="Times New Roman" w:cs="Times New Roman"/>
          <w:color w:val="000000"/>
          <w:sz w:val="26"/>
          <w:szCs w:val="26"/>
          <w:lang w:eastAsia="uk-UA"/>
        </w:rPr>
        <w:t>Мартинюк О.В.</w:t>
      </w:r>
      <w:r w:rsidR="009F3A2C" w:rsidRPr="001C588E">
        <w:rPr>
          <w:rFonts w:ascii="Times New Roman" w:eastAsia="Times New Roman" w:hAnsi="Times New Roman" w:cs="Times New Roman"/>
          <w:color w:val="000000"/>
          <w:sz w:val="26"/>
          <w:szCs w:val="26"/>
          <w:lang w:eastAsia="uk-UA"/>
        </w:rPr>
        <w:t xml:space="preserve"> </w:t>
      </w:r>
      <w:r w:rsidR="00816625" w:rsidRPr="001C588E">
        <w:rPr>
          <w:rFonts w:ascii="Times New Roman" w:eastAsia="Times New Roman" w:hAnsi="Times New Roman" w:cs="Times New Roman"/>
          <w:color w:val="000000"/>
          <w:sz w:val="26"/>
          <w:szCs w:val="26"/>
          <w:lang w:eastAsia="uk-UA"/>
        </w:rPr>
        <w:t xml:space="preserve">володіє державною мовою на рівні вільного володіння </w:t>
      </w:r>
      <w:r w:rsidR="00E84EE1">
        <w:rPr>
          <w:rFonts w:ascii="Times New Roman" w:eastAsia="Times New Roman" w:hAnsi="Times New Roman" w:cs="Times New Roman"/>
          <w:color w:val="000000"/>
          <w:sz w:val="26"/>
          <w:szCs w:val="26"/>
          <w:lang w:eastAsia="uk-UA"/>
        </w:rPr>
        <w:t>другого</w:t>
      </w:r>
      <w:r w:rsidR="00816625" w:rsidRPr="001C588E">
        <w:rPr>
          <w:rFonts w:ascii="Times New Roman" w:eastAsia="Times New Roman" w:hAnsi="Times New Roman" w:cs="Times New Roman"/>
          <w:color w:val="000000"/>
          <w:sz w:val="26"/>
          <w:szCs w:val="26"/>
          <w:lang w:eastAsia="uk-UA"/>
        </w:rPr>
        <w:t xml:space="preserve"> ступеня.</w:t>
      </w:r>
    </w:p>
    <w:p w:rsidR="00816625" w:rsidRPr="001C588E" w:rsidRDefault="00816625" w:rsidP="001933EC">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 xml:space="preserve">Стаж професійної діяльності у сфері права становить </w:t>
      </w:r>
      <w:r w:rsidR="009A08E1" w:rsidRPr="001C588E">
        <w:rPr>
          <w:rFonts w:ascii="Times New Roman" w:eastAsia="Times New Roman" w:hAnsi="Times New Roman" w:cs="Times New Roman"/>
          <w:color w:val="000000"/>
          <w:sz w:val="26"/>
          <w:szCs w:val="26"/>
          <w:lang w:eastAsia="uk-UA"/>
        </w:rPr>
        <w:t xml:space="preserve">понад </w:t>
      </w:r>
      <w:r w:rsidRPr="001C588E">
        <w:rPr>
          <w:rFonts w:ascii="Times New Roman" w:eastAsia="Times New Roman" w:hAnsi="Times New Roman" w:cs="Times New Roman"/>
          <w:color w:val="000000"/>
          <w:sz w:val="26"/>
          <w:szCs w:val="26"/>
          <w:lang w:eastAsia="uk-UA"/>
        </w:rPr>
        <w:t>5 років</w:t>
      </w:r>
      <w:r w:rsidR="009A08E1" w:rsidRPr="001C588E">
        <w:rPr>
          <w:rFonts w:ascii="Times New Roman" w:eastAsia="Times New Roman" w:hAnsi="Times New Roman" w:cs="Times New Roman"/>
          <w:color w:val="000000"/>
          <w:sz w:val="26"/>
          <w:szCs w:val="26"/>
          <w:lang w:eastAsia="uk-UA"/>
        </w:rPr>
        <w:t>.</w:t>
      </w:r>
    </w:p>
    <w:p w:rsidR="00816625" w:rsidRPr="001C588E" w:rsidRDefault="00816625" w:rsidP="001933EC">
      <w:pPr>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b/>
          <w:bCs/>
          <w:color w:val="000000"/>
          <w:sz w:val="26"/>
          <w:szCs w:val="26"/>
          <w:lang w:eastAsia="uk-UA"/>
        </w:rPr>
        <w:t>Інформація про етапи конкурсу на зайняття вакантних посад суддів місцевих судів.</w:t>
      </w:r>
    </w:p>
    <w:p w:rsidR="00816625" w:rsidRPr="001C588E" w:rsidRDefault="00816625" w:rsidP="001933EC">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shd w:val="clear" w:color="auto" w:fill="FFFFFF"/>
          <w:lang w:eastAsia="uk-UA"/>
        </w:rPr>
        <w:t>Рішенням Вищої кваліфікаційної комісії суддів України від 14</w:t>
      </w:r>
      <w:r w:rsidR="00E84EE1">
        <w:rPr>
          <w:rFonts w:ascii="Times New Roman" w:eastAsia="Times New Roman" w:hAnsi="Times New Roman" w:cs="Times New Roman"/>
          <w:color w:val="000000"/>
          <w:sz w:val="26"/>
          <w:szCs w:val="26"/>
          <w:shd w:val="clear" w:color="auto" w:fill="FFFFFF"/>
          <w:lang w:eastAsia="uk-UA"/>
        </w:rPr>
        <w:t xml:space="preserve"> вересня </w:t>
      </w:r>
      <w:r w:rsidRPr="001C588E">
        <w:rPr>
          <w:rFonts w:ascii="Times New Roman" w:eastAsia="Times New Roman" w:hAnsi="Times New Roman" w:cs="Times New Roman"/>
          <w:color w:val="000000"/>
          <w:sz w:val="26"/>
          <w:szCs w:val="26"/>
          <w:shd w:val="clear" w:color="auto" w:fill="FFFFFF"/>
          <w:lang w:eastAsia="uk-UA"/>
        </w:rPr>
        <w:t>2023</w:t>
      </w:r>
      <w:r w:rsidR="00E84EE1">
        <w:rPr>
          <w:rFonts w:ascii="Times New Roman" w:eastAsia="Times New Roman" w:hAnsi="Times New Roman" w:cs="Times New Roman"/>
          <w:color w:val="000000"/>
          <w:sz w:val="26"/>
          <w:szCs w:val="26"/>
          <w:shd w:val="clear" w:color="auto" w:fill="FFFFFF"/>
          <w:lang w:eastAsia="uk-UA"/>
        </w:rPr>
        <w:t xml:space="preserve"> року</w:t>
      </w:r>
      <w:r w:rsidRPr="001C588E">
        <w:rPr>
          <w:rFonts w:ascii="Times New Roman" w:eastAsia="Times New Roman" w:hAnsi="Times New Roman" w:cs="Times New Roman"/>
          <w:color w:val="000000"/>
          <w:sz w:val="26"/>
          <w:szCs w:val="26"/>
          <w:shd w:val="clear" w:color="auto" w:fill="FFFFFF"/>
          <w:lang w:eastAsia="uk-UA"/>
        </w:rPr>
        <w:t xml:space="preserve">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1C588E">
        <w:rPr>
          <w:rFonts w:ascii="Times New Roman" w:eastAsia="Times New Roman" w:hAnsi="Times New Roman" w:cs="Times New Roman"/>
          <w:color w:val="000000"/>
          <w:sz w:val="26"/>
          <w:szCs w:val="26"/>
          <w:lang w:eastAsia="uk-UA"/>
        </w:rPr>
        <w:t xml:space="preserve">загальний порядок та строки подання кандидатами заяв та документів для участі в </w:t>
      </w:r>
      <w:r w:rsidR="00787CAF" w:rsidRPr="001C588E">
        <w:rPr>
          <w:rFonts w:ascii="Times New Roman" w:eastAsia="Times New Roman" w:hAnsi="Times New Roman" w:cs="Times New Roman"/>
          <w:color w:val="000000"/>
          <w:sz w:val="26"/>
          <w:szCs w:val="26"/>
          <w:lang w:eastAsia="uk-UA"/>
        </w:rPr>
        <w:t>цьому к</w:t>
      </w:r>
      <w:r w:rsidRPr="001C588E">
        <w:rPr>
          <w:rFonts w:ascii="Times New Roman" w:eastAsia="Times New Roman" w:hAnsi="Times New Roman" w:cs="Times New Roman"/>
          <w:color w:val="000000"/>
          <w:sz w:val="26"/>
          <w:szCs w:val="26"/>
          <w:lang w:eastAsia="uk-UA"/>
        </w:rPr>
        <w:t xml:space="preserve">онкурсі, затверджено </w:t>
      </w:r>
      <w:r w:rsidR="00787CAF" w:rsidRPr="001C588E">
        <w:rPr>
          <w:rFonts w:ascii="Times New Roman" w:eastAsia="Times New Roman" w:hAnsi="Times New Roman" w:cs="Times New Roman"/>
          <w:color w:val="000000"/>
          <w:sz w:val="26"/>
          <w:szCs w:val="26"/>
          <w:lang w:eastAsia="uk-UA"/>
        </w:rPr>
        <w:t>у</w:t>
      </w:r>
      <w:r w:rsidRPr="001C588E">
        <w:rPr>
          <w:rFonts w:ascii="Times New Roman" w:eastAsia="Times New Roman" w:hAnsi="Times New Roman" w:cs="Times New Roman"/>
          <w:color w:val="000000"/>
          <w:sz w:val="26"/>
          <w:szCs w:val="26"/>
          <w:lang w:eastAsia="uk-UA"/>
        </w:rPr>
        <w:t>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w:t>
      </w:r>
      <w:r w:rsidR="009F3A2C" w:rsidRPr="001C588E">
        <w:rPr>
          <w:rFonts w:ascii="Times New Roman" w:eastAsia="Times New Roman" w:hAnsi="Times New Roman" w:cs="Times New Roman"/>
          <w:color w:val="000000"/>
          <w:sz w:val="26"/>
          <w:szCs w:val="26"/>
          <w:lang w:eastAsia="uk-UA"/>
        </w:rPr>
        <w:t>. В</w:t>
      </w:r>
      <w:r w:rsidRPr="001C588E">
        <w:rPr>
          <w:rFonts w:ascii="Times New Roman" w:eastAsia="Times New Roman" w:hAnsi="Times New Roman" w:cs="Times New Roman"/>
          <w:color w:val="000000"/>
          <w:sz w:val="26"/>
          <w:szCs w:val="26"/>
          <w:lang w:eastAsia="uk-UA"/>
        </w:rPr>
        <w:t xml:space="preserve">изначено, що питання допуску до участі в </w:t>
      </w:r>
      <w:r w:rsidR="009F3A2C" w:rsidRPr="001C588E">
        <w:rPr>
          <w:rFonts w:ascii="Times New Roman" w:eastAsia="Times New Roman" w:hAnsi="Times New Roman" w:cs="Times New Roman"/>
          <w:color w:val="000000"/>
          <w:sz w:val="26"/>
          <w:szCs w:val="26"/>
          <w:lang w:eastAsia="uk-UA"/>
        </w:rPr>
        <w:t>к</w:t>
      </w:r>
      <w:r w:rsidRPr="001C588E">
        <w:rPr>
          <w:rFonts w:ascii="Times New Roman" w:eastAsia="Times New Roman" w:hAnsi="Times New Roman" w:cs="Times New Roman"/>
          <w:color w:val="000000"/>
          <w:sz w:val="26"/>
          <w:szCs w:val="26"/>
          <w:lang w:eastAsia="uk-UA"/>
        </w:rPr>
        <w:t>онкурсі вирішується Вищою кваліфікаційною комісією суддів України у складі колегій.</w:t>
      </w:r>
    </w:p>
    <w:p w:rsidR="00816625" w:rsidRPr="001C588E" w:rsidRDefault="00367D1E" w:rsidP="001933EC">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Д</w:t>
      </w:r>
      <w:r w:rsidR="00816625" w:rsidRPr="001C588E">
        <w:rPr>
          <w:rFonts w:ascii="Times New Roman" w:eastAsia="Times New Roman" w:hAnsi="Times New Roman" w:cs="Times New Roman"/>
          <w:color w:val="000000"/>
          <w:sz w:val="26"/>
          <w:szCs w:val="26"/>
          <w:lang w:eastAsia="uk-UA"/>
        </w:rPr>
        <w:t xml:space="preserve">о Комісії </w:t>
      </w:r>
      <w:r w:rsidR="006F0540" w:rsidRPr="001C588E">
        <w:rPr>
          <w:rFonts w:ascii="Times New Roman" w:eastAsia="Times New Roman" w:hAnsi="Times New Roman" w:cs="Times New Roman"/>
          <w:color w:val="000000"/>
          <w:sz w:val="26"/>
          <w:szCs w:val="26"/>
          <w:lang w:eastAsia="uk-UA"/>
        </w:rPr>
        <w:t>1</w:t>
      </w:r>
      <w:r w:rsidR="00E75C81">
        <w:rPr>
          <w:rFonts w:ascii="Times New Roman" w:eastAsia="Times New Roman" w:hAnsi="Times New Roman" w:cs="Times New Roman"/>
          <w:color w:val="000000"/>
          <w:sz w:val="26"/>
          <w:szCs w:val="26"/>
          <w:lang w:eastAsia="uk-UA"/>
        </w:rPr>
        <w:t>6</w:t>
      </w:r>
      <w:r w:rsidR="00E84EE1">
        <w:rPr>
          <w:rFonts w:ascii="Times New Roman" w:eastAsia="Times New Roman" w:hAnsi="Times New Roman" w:cs="Times New Roman"/>
          <w:color w:val="000000"/>
          <w:sz w:val="26"/>
          <w:szCs w:val="26"/>
          <w:lang w:eastAsia="uk-UA"/>
        </w:rPr>
        <w:t xml:space="preserve"> жовтня </w:t>
      </w:r>
      <w:r w:rsidRPr="001C588E">
        <w:rPr>
          <w:rFonts w:ascii="Times New Roman" w:eastAsia="Times New Roman" w:hAnsi="Times New Roman" w:cs="Times New Roman"/>
          <w:color w:val="000000"/>
          <w:sz w:val="26"/>
          <w:szCs w:val="26"/>
          <w:lang w:eastAsia="uk-UA"/>
        </w:rPr>
        <w:t xml:space="preserve">2023 </w:t>
      </w:r>
      <w:r w:rsidR="00E84EE1">
        <w:rPr>
          <w:rFonts w:ascii="Times New Roman" w:eastAsia="Times New Roman" w:hAnsi="Times New Roman" w:cs="Times New Roman"/>
          <w:color w:val="000000"/>
          <w:sz w:val="26"/>
          <w:szCs w:val="26"/>
          <w:lang w:eastAsia="uk-UA"/>
        </w:rPr>
        <w:t xml:space="preserve">року </w:t>
      </w:r>
      <w:r w:rsidR="009F3A2C" w:rsidRPr="001C588E">
        <w:rPr>
          <w:rFonts w:ascii="Times New Roman" w:eastAsia="Times New Roman" w:hAnsi="Times New Roman" w:cs="Times New Roman"/>
          <w:color w:val="000000"/>
          <w:sz w:val="26"/>
          <w:szCs w:val="26"/>
          <w:lang w:eastAsia="uk-UA"/>
        </w:rPr>
        <w:t xml:space="preserve">надійшла заява </w:t>
      </w:r>
      <w:r w:rsidR="00E75C81">
        <w:rPr>
          <w:rFonts w:ascii="Times New Roman" w:eastAsia="Times New Roman" w:hAnsi="Times New Roman" w:cs="Times New Roman"/>
          <w:color w:val="000000"/>
          <w:sz w:val="26"/>
          <w:szCs w:val="26"/>
          <w:lang w:eastAsia="uk-UA"/>
        </w:rPr>
        <w:t>Мартинюка О.В.</w:t>
      </w:r>
      <w:r w:rsidR="007348A4" w:rsidRPr="001C588E">
        <w:rPr>
          <w:rFonts w:ascii="Times New Roman" w:eastAsia="Times New Roman" w:hAnsi="Times New Roman" w:cs="Times New Roman"/>
          <w:color w:val="000000"/>
          <w:sz w:val="26"/>
          <w:szCs w:val="26"/>
          <w:lang w:eastAsia="uk-UA"/>
        </w:rPr>
        <w:t xml:space="preserve"> </w:t>
      </w:r>
      <w:r w:rsidR="009F3A2C" w:rsidRPr="001C588E">
        <w:rPr>
          <w:rFonts w:ascii="Times New Roman" w:eastAsia="Times New Roman" w:hAnsi="Times New Roman" w:cs="Times New Roman"/>
          <w:color w:val="000000"/>
          <w:sz w:val="26"/>
          <w:szCs w:val="26"/>
          <w:lang w:eastAsia="uk-UA"/>
        </w:rPr>
        <w:t>про</w:t>
      </w:r>
      <w:r w:rsidR="00816625" w:rsidRPr="001C588E">
        <w:rPr>
          <w:rFonts w:ascii="Times New Roman" w:eastAsia="Times New Roman" w:hAnsi="Times New Roman" w:cs="Times New Roman"/>
          <w:color w:val="000000"/>
          <w:sz w:val="26"/>
          <w:szCs w:val="26"/>
          <w:lang w:eastAsia="uk-UA"/>
        </w:rPr>
        <w:t xml:space="preserve"> допуск до участі в оголошеному конкурсі як особ</w:t>
      </w:r>
      <w:r w:rsidR="009F3A2C" w:rsidRPr="001C588E">
        <w:rPr>
          <w:rFonts w:ascii="Times New Roman" w:eastAsia="Times New Roman" w:hAnsi="Times New Roman" w:cs="Times New Roman"/>
          <w:color w:val="000000"/>
          <w:sz w:val="26"/>
          <w:szCs w:val="26"/>
          <w:lang w:eastAsia="uk-UA"/>
        </w:rPr>
        <w:t>и</w:t>
      </w:r>
      <w:r w:rsidR="00816625" w:rsidRPr="001C588E">
        <w:rPr>
          <w:rFonts w:ascii="Times New Roman" w:eastAsia="Times New Roman" w:hAnsi="Times New Roman" w:cs="Times New Roman"/>
          <w:color w:val="000000"/>
          <w:sz w:val="26"/>
          <w:szCs w:val="26"/>
          <w:lang w:eastAsia="uk-UA"/>
        </w:rPr>
        <w:t>, яка відповідає вимогам статті 69 Закону України «Про судоустрій і статус суддів»</w:t>
      </w:r>
      <w:r w:rsidR="00DD6815">
        <w:rPr>
          <w:rFonts w:ascii="Times New Roman" w:eastAsia="Times New Roman" w:hAnsi="Times New Roman" w:cs="Times New Roman"/>
          <w:color w:val="000000"/>
          <w:sz w:val="26"/>
          <w:szCs w:val="26"/>
          <w:lang w:eastAsia="uk-UA"/>
        </w:rPr>
        <w:t xml:space="preserve"> (далі – Закон)</w:t>
      </w:r>
      <w:r w:rsidR="00816625" w:rsidRPr="001C588E">
        <w:rPr>
          <w:rFonts w:ascii="Times New Roman" w:eastAsia="Times New Roman" w:hAnsi="Times New Roman" w:cs="Times New Roman"/>
          <w:color w:val="000000"/>
          <w:sz w:val="26"/>
          <w:szCs w:val="26"/>
          <w:lang w:eastAsia="uk-UA"/>
        </w:rPr>
        <w:t xml:space="preserve">, перебуває </w:t>
      </w:r>
      <w:r w:rsidR="001144F3" w:rsidRPr="001C588E">
        <w:rPr>
          <w:rFonts w:ascii="Times New Roman" w:eastAsia="Times New Roman" w:hAnsi="Times New Roman" w:cs="Times New Roman"/>
          <w:color w:val="000000"/>
          <w:sz w:val="26"/>
          <w:szCs w:val="26"/>
          <w:lang w:eastAsia="uk-UA"/>
        </w:rPr>
        <w:t>в</w:t>
      </w:r>
      <w:r w:rsidR="00816625" w:rsidRPr="001C588E">
        <w:rPr>
          <w:rFonts w:ascii="Times New Roman" w:eastAsia="Times New Roman" w:hAnsi="Times New Roman" w:cs="Times New Roman"/>
          <w:color w:val="000000"/>
          <w:sz w:val="26"/>
          <w:szCs w:val="26"/>
          <w:lang w:eastAsia="uk-UA"/>
        </w:rPr>
        <w:t xml:space="preserve"> резерві на заміщення вакантних посад суддів та не займає суддівської посади.</w:t>
      </w:r>
    </w:p>
    <w:p w:rsidR="00816625" w:rsidRPr="001C588E" w:rsidRDefault="00816625" w:rsidP="001933EC">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 xml:space="preserve">Відповідно до автоматизованого розподілу справ заяву </w:t>
      </w:r>
      <w:r w:rsidR="00E75C81">
        <w:rPr>
          <w:rFonts w:ascii="Times New Roman" w:eastAsia="Times New Roman" w:hAnsi="Times New Roman" w:cs="Times New Roman"/>
          <w:color w:val="000000"/>
          <w:sz w:val="26"/>
          <w:szCs w:val="26"/>
          <w:lang w:eastAsia="uk-UA"/>
        </w:rPr>
        <w:t>Мартинюка О.В.</w:t>
      </w:r>
      <w:r w:rsidRPr="001C588E">
        <w:rPr>
          <w:rFonts w:ascii="Times New Roman" w:eastAsia="Times New Roman" w:hAnsi="Times New Roman" w:cs="Times New Roman"/>
          <w:color w:val="000000"/>
          <w:sz w:val="26"/>
          <w:szCs w:val="26"/>
          <w:lang w:eastAsia="uk-UA"/>
        </w:rPr>
        <w:t xml:space="preserve"> передано на розгляд члену Комісії </w:t>
      </w:r>
      <w:proofErr w:type="spellStart"/>
      <w:r w:rsidR="00E84EE1">
        <w:rPr>
          <w:rFonts w:ascii="Times New Roman" w:eastAsia="Times New Roman" w:hAnsi="Times New Roman" w:cs="Times New Roman"/>
          <w:color w:val="000000"/>
          <w:sz w:val="26"/>
          <w:szCs w:val="26"/>
          <w:lang w:eastAsia="uk-UA"/>
        </w:rPr>
        <w:t>Гацелюку</w:t>
      </w:r>
      <w:proofErr w:type="spellEnd"/>
      <w:r w:rsidR="00E84EE1">
        <w:rPr>
          <w:rFonts w:ascii="Times New Roman" w:eastAsia="Times New Roman" w:hAnsi="Times New Roman" w:cs="Times New Roman"/>
          <w:color w:val="000000"/>
          <w:sz w:val="26"/>
          <w:szCs w:val="26"/>
          <w:lang w:eastAsia="uk-UA"/>
        </w:rPr>
        <w:t xml:space="preserve"> В.О.</w:t>
      </w:r>
    </w:p>
    <w:p w:rsidR="00816625" w:rsidRPr="001C588E" w:rsidRDefault="00816625" w:rsidP="001933EC">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lastRenderedPageBreak/>
        <w:t>Рішенням Комісії від 01</w:t>
      </w:r>
      <w:r w:rsidR="00E84EE1">
        <w:rPr>
          <w:rFonts w:ascii="Times New Roman" w:eastAsia="Times New Roman" w:hAnsi="Times New Roman" w:cs="Times New Roman"/>
          <w:color w:val="000000"/>
          <w:sz w:val="26"/>
          <w:szCs w:val="26"/>
          <w:lang w:eastAsia="uk-UA"/>
        </w:rPr>
        <w:t xml:space="preserve"> грудня </w:t>
      </w:r>
      <w:r w:rsidRPr="001C588E">
        <w:rPr>
          <w:rFonts w:ascii="Times New Roman" w:eastAsia="Times New Roman" w:hAnsi="Times New Roman" w:cs="Times New Roman"/>
          <w:color w:val="000000"/>
          <w:sz w:val="26"/>
          <w:szCs w:val="26"/>
          <w:lang w:eastAsia="uk-UA"/>
        </w:rPr>
        <w:t>2023</w:t>
      </w:r>
      <w:r w:rsidR="00E84EE1">
        <w:rPr>
          <w:rFonts w:ascii="Times New Roman" w:eastAsia="Times New Roman" w:hAnsi="Times New Roman" w:cs="Times New Roman"/>
          <w:color w:val="000000"/>
          <w:sz w:val="26"/>
          <w:szCs w:val="26"/>
          <w:lang w:eastAsia="uk-UA"/>
        </w:rPr>
        <w:t xml:space="preserve"> року</w:t>
      </w:r>
      <w:r w:rsidRPr="001C588E">
        <w:rPr>
          <w:rFonts w:ascii="Times New Roman" w:eastAsia="Times New Roman" w:hAnsi="Times New Roman" w:cs="Times New Roman"/>
          <w:color w:val="000000"/>
          <w:sz w:val="26"/>
          <w:szCs w:val="26"/>
          <w:lang w:eastAsia="uk-UA"/>
        </w:rPr>
        <w:t xml:space="preserve"> № </w:t>
      </w:r>
      <w:r w:rsidR="007B71CF" w:rsidRPr="001C588E">
        <w:rPr>
          <w:rFonts w:ascii="Times New Roman" w:eastAsia="Times New Roman" w:hAnsi="Times New Roman" w:cs="Times New Roman"/>
          <w:color w:val="000000"/>
          <w:sz w:val="26"/>
          <w:szCs w:val="26"/>
          <w:lang w:eastAsia="uk-UA"/>
        </w:rPr>
        <w:t>2</w:t>
      </w:r>
      <w:r w:rsidRPr="001C588E">
        <w:rPr>
          <w:rFonts w:ascii="Times New Roman" w:eastAsia="Times New Roman" w:hAnsi="Times New Roman" w:cs="Times New Roman"/>
          <w:color w:val="000000"/>
          <w:sz w:val="26"/>
          <w:szCs w:val="26"/>
          <w:lang w:eastAsia="uk-UA"/>
        </w:rPr>
        <w:t xml:space="preserve">7/дс-23 </w:t>
      </w:r>
      <w:r w:rsidR="00E75C81">
        <w:rPr>
          <w:rFonts w:ascii="Times New Roman" w:eastAsia="Times New Roman" w:hAnsi="Times New Roman" w:cs="Times New Roman"/>
          <w:color w:val="000000"/>
          <w:sz w:val="26"/>
          <w:szCs w:val="26"/>
          <w:lang w:eastAsia="uk-UA"/>
        </w:rPr>
        <w:t>Мартинюка О.В.</w:t>
      </w:r>
      <w:r w:rsidR="007348A4" w:rsidRPr="001C588E">
        <w:rPr>
          <w:rFonts w:ascii="Times New Roman" w:eastAsia="Times New Roman" w:hAnsi="Times New Roman" w:cs="Times New Roman"/>
          <w:color w:val="000000"/>
          <w:sz w:val="26"/>
          <w:szCs w:val="26"/>
          <w:lang w:eastAsia="uk-UA"/>
        </w:rPr>
        <w:t xml:space="preserve"> </w:t>
      </w:r>
      <w:r w:rsidRPr="001C588E">
        <w:rPr>
          <w:rFonts w:ascii="Times New Roman" w:eastAsia="Times New Roman" w:hAnsi="Times New Roman" w:cs="Times New Roman"/>
          <w:color w:val="000000"/>
          <w:sz w:val="26"/>
          <w:szCs w:val="26"/>
          <w:lang w:eastAsia="uk-UA"/>
        </w:rPr>
        <w:t>допущено до участі в оголошеному рішенням Комісії від 14</w:t>
      </w:r>
      <w:r w:rsidR="00E84EE1">
        <w:rPr>
          <w:rFonts w:ascii="Times New Roman" w:eastAsia="Times New Roman" w:hAnsi="Times New Roman" w:cs="Times New Roman"/>
          <w:color w:val="000000"/>
          <w:sz w:val="26"/>
          <w:szCs w:val="26"/>
          <w:lang w:eastAsia="uk-UA"/>
        </w:rPr>
        <w:t xml:space="preserve"> вересня </w:t>
      </w:r>
      <w:r w:rsidRPr="001C588E">
        <w:rPr>
          <w:rFonts w:ascii="Times New Roman" w:eastAsia="Times New Roman" w:hAnsi="Times New Roman" w:cs="Times New Roman"/>
          <w:color w:val="000000"/>
          <w:sz w:val="26"/>
          <w:szCs w:val="26"/>
          <w:lang w:eastAsia="uk-UA"/>
        </w:rPr>
        <w:t>2023</w:t>
      </w:r>
      <w:r w:rsidR="00E84EE1">
        <w:rPr>
          <w:rFonts w:ascii="Times New Roman" w:eastAsia="Times New Roman" w:hAnsi="Times New Roman" w:cs="Times New Roman"/>
          <w:color w:val="000000"/>
          <w:sz w:val="26"/>
          <w:szCs w:val="26"/>
          <w:lang w:eastAsia="uk-UA"/>
        </w:rPr>
        <w:t xml:space="preserve"> року</w:t>
      </w:r>
      <w:r w:rsidRPr="001C588E">
        <w:rPr>
          <w:rFonts w:ascii="Times New Roman" w:eastAsia="Times New Roman" w:hAnsi="Times New Roman" w:cs="Times New Roman"/>
          <w:color w:val="000000"/>
          <w:sz w:val="26"/>
          <w:szCs w:val="26"/>
          <w:lang w:eastAsia="uk-UA"/>
        </w:rPr>
        <w:t xml:space="preserve"> № 95/зп-23 конкурсі.</w:t>
      </w:r>
    </w:p>
    <w:p w:rsidR="00816625" w:rsidRPr="001C588E" w:rsidRDefault="007B71CF" w:rsidP="001933EC">
      <w:pPr>
        <w:spacing w:after="0" w:line="240" w:lineRule="auto"/>
        <w:ind w:left="-142" w:firstLine="709"/>
        <w:jc w:val="both"/>
        <w:rPr>
          <w:rFonts w:ascii="Times New Roman" w:eastAsia="Times New Roman" w:hAnsi="Times New Roman" w:cs="Times New Roman"/>
          <w:color w:val="000000"/>
          <w:sz w:val="26"/>
          <w:szCs w:val="26"/>
          <w:lang w:eastAsia="uk-UA"/>
        </w:rPr>
      </w:pPr>
      <w:r w:rsidRPr="001C588E">
        <w:rPr>
          <w:rFonts w:ascii="Times New Roman" w:eastAsia="Times New Roman" w:hAnsi="Times New Roman" w:cs="Times New Roman"/>
          <w:color w:val="000000"/>
          <w:sz w:val="26"/>
          <w:szCs w:val="26"/>
          <w:lang w:eastAsia="uk-UA"/>
        </w:rPr>
        <w:t xml:space="preserve">Рішенням Комісії від </w:t>
      </w:r>
      <w:r w:rsidR="006751A3">
        <w:rPr>
          <w:rFonts w:ascii="Times New Roman" w:eastAsia="Times New Roman" w:hAnsi="Times New Roman" w:cs="Times New Roman"/>
          <w:color w:val="000000"/>
          <w:sz w:val="26"/>
          <w:szCs w:val="26"/>
          <w:lang w:eastAsia="uk-UA"/>
        </w:rPr>
        <w:t>05</w:t>
      </w:r>
      <w:r w:rsidR="00E84EE1">
        <w:rPr>
          <w:rFonts w:ascii="Times New Roman" w:eastAsia="Times New Roman" w:hAnsi="Times New Roman" w:cs="Times New Roman"/>
          <w:color w:val="000000"/>
          <w:sz w:val="26"/>
          <w:szCs w:val="26"/>
          <w:lang w:eastAsia="uk-UA"/>
        </w:rPr>
        <w:t xml:space="preserve"> грудня </w:t>
      </w:r>
      <w:r w:rsidR="00367D1E" w:rsidRPr="001C588E">
        <w:rPr>
          <w:rFonts w:ascii="Times New Roman" w:eastAsia="Times New Roman" w:hAnsi="Times New Roman" w:cs="Times New Roman"/>
          <w:color w:val="000000"/>
          <w:sz w:val="26"/>
          <w:szCs w:val="26"/>
          <w:lang w:eastAsia="uk-UA"/>
        </w:rPr>
        <w:t>2023</w:t>
      </w:r>
      <w:r w:rsidR="00E84EE1">
        <w:rPr>
          <w:rFonts w:ascii="Times New Roman" w:eastAsia="Times New Roman" w:hAnsi="Times New Roman" w:cs="Times New Roman"/>
          <w:color w:val="000000"/>
          <w:sz w:val="26"/>
          <w:szCs w:val="26"/>
          <w:lang w:eastAsia="uk-UA"/>
        </w:rPr>
        <w:t xml:space="preserve"> року</w:t>
      </w:r>
      <w:r w:rsidR="00816625" w:rsidRPr="001C588E">
        <w:rPr>
          <w:rFonts w:ascii="Times New Roman" w:eastAsia="Times New Roman" w:hAnsi="Times New Roman" w:cs="Times New Roman"/>
          <w:color w:val="000000"/>
          <w:sz w:val="26"/>
          <w:szCs w:val="26"/>
          <w:lang w:eastAsia="uk-UA"/>
        </w:rPr>
        <w:t xml:space="preserve"> № </w:t>
      </w:r>
      <w:r w:rsidR="003A185C" w:rsidRPr="001C588E">
        <w:rPr>
          <w:rFonts w:ascii="Times New Roman" w:eastAsia="Times New Roman" w:hAnsi="Times New Roman" w:cs="Times New Roman"/>
          <w:color w:val="000000"/>
          <w:sz w:val="26"/>
          <w:szCs w:val="26"/>
          <w:lang w:eastAsia="uk-UA"/>
        </w:rPr>
        <w:t>1</w:t>
      </w:r>
      <w:r w:rsidR="006751A3">
        <w:rPr>
          <w:rFonts w:ascii="Times New Roman" w:eastAsia="Times New Roman" w:hAnsi="Times New Roman" w:cs="Times New Roman"/>
          <w:color w:val="000000"/>
          <w:sz w:val="26"/>
          <w:szCs w:val="26"/>
          <w:lang w:eastAsia="uk-UA"/>
        </w:rPr>
        <w:t>55</w:t>
      </w:r>
      <w:r w:rsidR="00816625" w:rsidRPr="001C588E">
        <w:rPr>
          <w:rFonts w:ascii="Times New Roman" w:eastAsia="Times New Roman" w:hAnsi="Times New Roman" w:cs="Times New Roman"/>
          <w:color w:val="000000"/>
          <w:sz w:val="26"/>
          <w:szCs w:val="26"/>
          <w:lang w:eastAsia="uk-UA"/>
        </w:rPr>
        <w:t>/зп-23</w:t>
      </w:r>
      <w:r w:rsidR="00816625" w:rsidRPr="001C588E">
        <w:rPr>
          <w:rFonts w:ascii="Times New Roman" w:eastAsia="Times New Roman" w:hAnsi="Times New Roman" w:cs="Times New Roman"/>
          <w:color w:val="000000"/>
          <w:sz w:val="26"/>
          <w:szCs w:val="26"/>
          <w:shd w:val="clear" w:color="auto" w:fill="FFFFFF"/>
          <w:lang w:eastAsia="uk-UA"/>
        </w:rPr>
        <w:t xml:space="preserve"> затверджено та оприлюднено на офіц</w:t>
      </w:r>
      <w:r w:rsidR="00B30E02" w:rsidRPr="001C588E">
        <w:rPr>
          <w:rFonts w:ascii="Times New Roman" w:eastAsia="Times New Roman" w:hAnsi="Times New Roman" w:cs="Times New Roman"/>
          <w:color w:val="000000"/>
          <w:sz w:val="26"/>
          <w:szCs w:val="26"/>
          <w:shd w:val="clear" w:color="auto" w:fill="FFFFFF"/>
          <w:lang w:eastAsia="uk-UA"/>
        </w:rPr>
        <w:t xml:space="preserve">ійному </w:t>
      </w:r>
      <w:proofErr w:type="spellStart"/>
      <w:r w:rsidR="00B30E02" w:rsidRPr="001C588E">
        <w:rPr>
          <w:rFonts w:ascii="Times New Roman" w:eastAsia="Times New Roman" w:hAnsi="Times New Roman" w:cs="Times New Roman"/>
          <w:color w:val="000000"/>
          <w:sz w:val="26"/>
          <w:szCs w:val="26"/>
          <w:shd w:val="clear" w:color="auto" w:fill="FFFFFF"/>
          <w:lang w:eastAsia="uk-UA"/>
        </w:rPr>
        <w:t>вебсайті</w:t>
      </w:r>
      <w:proofErr w:type="spellEnd"/>
      <w:r w:rsidR="00B30E02" w:rsidRPr="001C588E">
        <w:rPr>
          <w:rFonts w:ascii="Times New Roman" w:eastAsia="Times New Roman" w:hAnsi="Times New Roman" w:cs="Times New Roman"/>
          <w:color w:val="000000"/>
          <w:sz w:val="26"/>
          <w:szCs w:val="26"/>
          <w:shd w:val="clear" w:color="auto" w:fill="FFFFFF"/>
          <w:lang w:eastAsia="uk-UA"/>
        </w:rPr>
        <w:t xml:space="preserve"> Комісії</w:t>
      </w:r>
      <w:r w:rsidR="00CC592B" w:rsidRPr="001C588E">
        <w:rPr>
          <w:rFonts w:ascii="Times New Roman" w:eastAsia="Times New Roman" w:hAnsi="Times New Roman" w:cs="Times New Roman"/>
          <w:color w:val="000000"/>
          <w:sz w:val="26"/>
          <w:szCs w:val="26"/>
          <w:shd w:val="clear" w:color="auto" w:fill="FFFFFF"/>
          <w:lang w:eastAsia="uk-UA"/>
        </w:rPr>
        <w:t xml:space="preserve"> </w:t>
      </w:r>
      <w:r w:rsidR="00B30E02" w:rsidRPr="001C588E">
        <w:rPr>
          <w:rFonts w:ascii="Times New Roman" w:eastAsia="Times New Roman" w:hAnsi="Times New Roman" w:cs="Times New Roman"/>
          <w:color w:val="000000"/>
          <w:sz w:val="26"/>
          <w:szCs w:val="26"/>
          <w:shd w:val="clear" w:color="auto" w:fill="FFFFFF"/>
          <w:lang w:eastAsia="uk-UA"/>
        </w:rPr>
        <w:t xml:space="preserve">рейтинг </w:t>
      </w:r>
      <w:r w:rsidR="00816625" w:rsidRPr="001C588E">
        <w:rPr>
          <w:rFonts w:ascii="Times New Roman" w:eastAsia="Times New Roman" w:hAnsi="Times New Roman" w:cs="Times New Roman"/>
          <w:color w:val="000000"/>
          <w:sz w:val="26"/>
          <w:szCs w:val="26"/>
          <w:shd w:val="clear" w:color="auto" w:fill="FFFFFF"/>
          <w:lang w:eastAsia="uk-UA"/>
        </w:rPr>
        <w:t xml:space="preserve">учасників конкурсу на посади суддів місцевих </w:t>
      </w:r>
      <w:r w:rsidR="00E75C81">
        <w:rPr>
          <w:rFonts w:ascii="Times New Roman" w:eastAsia="Times New Roman" w:hAnsi="Times New Roman" w:cs="Times New Roman"/>
          <w:color w:val="000000"/>
          <w:sz w:val="26"/>
          <w:szCs w:val="26"/>
          <w:shd w:val="clear" w:color="auto" w:fill="FFFFFF"/>
          <w:lang w:eastAsia="uk-UA"/>
        </w:rPr>
        <w:t>адміністративних</w:t>
      </w:r>
      <w:r w:rsidR="00B30E02" w:rsidRPr="001C588E">
        <w:rPr>
          <w:rFonts w:ascii="Times New Roman" w:eastAsia="Times New Roman" w:hAnsi="Times New Roman" w:cs="Times New Roman"/>
          <w:color w:val="000000"/>
          <w:sz w:val="26"/>
          <w:szCs w:val="26"/>
          <w:shd w:val="clear" w:color="auto" w:fill="FFFFFF"/>
          <w:lang w:eastAsia="uk-UA"/>
        </w:rPr>
        <w:t xml:space="preserve"> судів </w:t>
      </w:r>
      <w:r w:rsidR="00816625" w:rsidRPr="001C588E">
        <w:rPr>
          <w:rFonts w:ascii="Times New Roman" w:eastAsia="Times New Roman" w:hAnsi="Times New Roman" w:cs="Times New Roman"/>
          <w:color w:val="000000"/>
          <w:sz w:val="26"/>
          <w:szCs w:val="26"/>
          <w:shd w:val="clear" w:color="auto" w:fill="FFFFFF"/>
          <w:lang w:eastAsia="uk-UA"/>
        </w:rPr>
        <w:t>у межах конкурсу, оголошеного рішенням Комісії від 14</w:t>
      </w:r>
      <w:r w:rsidR="00E84EE1">
        <w:rPr>
          <w:rFonts w:ascii="Times New Roman" w:eastAsia="Times New Roman" w:hAnsi="Times New Roman" w:cs="Times New Roman"/>
          <w:color w:val="000000"/>
          <w:sz w:val="26"/>
          <w:szCs w:val="26"/>
          <w:shd w:val="clear" w:color="auto" w:fill="FFFFFF"/>
          <w:lang w:eastAsia="uk-UA"/>
        </w:rPr>
        <w:t xml:space="preserve"> вересня </w:t>
      </w:r>
      <w:r w:rsidR="00816625" w:rsidRPr="001C588E">
        <w:rPr>
          <w:rFonts w:ascii="Times New Roman" w:eastAsia="Times New Roman" w:hAnsi="Times New Roman" w:cs="Times New Roman"/>
          <w:color w:val="000000"/>
          <w:sz w:val="26"/>
          <w:szCs w:val="26"/>
          <w:shd w:val="clear" w:color="auto" w:fill="FFFFFF"/>
          <w:lang w:eastAsia="uk-UA"/>
        </w:rPr>
        <w:t>2023</w:t>
      </w:r>
      <w:r w:rsidR="00E84EE1">
        <w:rPr>
          <w:rFonts w:ascii="Times New Roman" w:eastAsia="Times New Roman" w:hAnsi="Times New Roman" w:cs="Times New Roman"/>
          <w:color w:val="000000"/>
          <w:sz w:val="26"/>
          <w:szCs w:val="26"/>
          <w:shd w:val="clear" w:color="auto" w:fill="FFFFFF"/>
          <w:lang w:eastAsia="uk-UA"/>
        </w:rPr>
        <w:t xml:space="preserve"> року</w:t>
      </w:r>
      <w:r w:rsidR="00816625" w:rsidRPr="001C588E">
        <w:rPr>
          <w:rFonts w:ascii="Times New Roman" w:eastAsia="Times New Roman" w:hAnsi="Times New Roman" w:cs="Times New Roman"/>
          <w:color w:val="000000"/>
          <w:sz w:val="26"/>
          <w:szCs w:val="26"/>
          <w:shd w:val="clear" w:color="auto" w:fill="FFFFFF"/>
          <w:lang w:eastAsia="uk-UA"/>
        </w:rPr>
        <w:t xml:space="preserve"> № 95/зп-23.</w:t>
      </w:r>
      <w:r w:rsidR="00816625" w:rsidRPr="001C588E">
        <w:rPr>
          <w:rFonts w:ascii="Times New Roman" w:eastAsia="Times New Roman" w:hAnsi="Times New Roman" w:cs="Times New Roman"/>
          <w:color w:val="000000"/>
          <w:sz w:val="26"/>
          <w:szCs w:val="26"/>
          <w:lang w:eastAsia="uk-UA"/>
        </w:rPr>
        <w:t xml:space="preserve"> Зокре</w:t>
      </w:r>
      <w:r w:rsidR="003A185C" w:rsidRPr="001C588E">
        <w:rPr>
          <w:rFonts w:ascii="Times New Roman" w:eastAsia="Times New Roman" w:hAnsi="Times New Roman" w:cs="Times New Roman"/>
          <w:color w:val="000000"/>
          <w:sz w:val="26"/>
          <w:szCs w:val="26"/>
          <w:lang w:eastAsia="uk-UA"/>
        </w:rPr>
        <w:t>ма, визначено рейтинг кандидат</w:t>
      </w:r>
      <w:r w:rsidR="00DD6815">
        <w:rPr>
          <w:rFonts w:ascii="Times New Roman" w:eastAsia="Times New Roman" w:hAnsi="Times New Roman" w:cs="Times New Roman"/>
          <w:color w:val="000000"/>
          <w:sz w:val="26"/>
          <w:szCs w:val="26"/>
          <w:lang w:eastAsia="uk-UA"/>
        </w:rPr>
        <w:t>ів</w:t>
      </w:r>
      <w:r w:rsidR="00816625" w:rsidRPr="001C588E">
        <w:rPr>
          <w:rFonts w:ascii="Times New Roman" w:eastAsia="Times New Roman" w:hAnsi="Times New Roman" w:cs="Times New Roman"/>
          <w:color w:val="000000"/>
          <w:sz w:val="26"/>
          <w:szCs w:val="26"/>
          <w:lang w:eastAsia="uk-UA"/>
        </w:rPr>
        <w:t xml:space="preserve"> на посаду судді </w:t>
      </w:r>
      <w:r w:rsidR="00E75C81">
        <w:rPr>
          <w:rFonts w:ascii="Times New Roman" w:eastAsia="Times New Roman" w:hAnsi="Times New Roman" w:cs="Times New Roman"/>
          <w:color w:val="000000"/>
          <w:sz w:val="26"/>
          <w:szCs w:val="26"/>
          <w:lang w:eastAsia="uk-UA"/>
        </w:rPr>
        <w:t>Хмельницького окружного адміністративного суду</w:t>
      </w:r>
      <w:r w:rsidR="00816625" w:rsidRPr="001C588E">
        <w:rPr>
          <w:rFonts w:ascii="Times New Roman" w:eastAsia="Times New Roman" w:hAnsi="Times New Roman" w:cs="Times New Roman"/>
          <w:color w:val="000000"/>
          <w:sz w:val="26"/>
          <w:szCs w:val="26"/>
          <w:lang w:eastAsia="uk-UA"/>
        </w:rPr>
        <w:t xml:space="preserve">, </w:t>
      </w:r>
      <w:r w:rsidR="009F3A2C" w:rsidRPr="001C588E">
        <w:rPr>
          <w:rFonts w:ascii="Times New Roman" w:eastAsia="Times New Roman" w:hAnsi="Times New Roman" w:cs="Times New Roman"/>
          <w:color w:val="000000"/>
          <w:sz w:val="26"/>
          <w:szCs w:val="26"/>
          <w:lang w:eastAsia="uk-UA"/>
        </w:rPr>
        <w:t>в</w:t>
      </w:r>
      <w:r w:rsidR="00816625" w:rsidRPr="001C588E">
        <w:rPr>
          <w:rFonts w:ascii="Times New Roman" w:eastAsia="Times New Roman" w:hAnsi="Times New Roman" w:cs="Times New Roman"/>
          <w:color w:val="000000"/>
          <w:sz w:val="26"/>
          <w:szCs w:val="26"/>
          <w:lang w:eastAsia="uk-UA"/>
        </w:rPr>
        <w:t xml:space="preserve"> якому </w:t>
      </w:r>
      <w:r w:rsidR="00E75C81">
        <w:rPr>
          <w:rFonts w:ascii="Times New Roman" w:eastAsia="Times New Roman" w:hAnsi="Times New Roman" w:cs="Times New Roman"/>
          <w:color w:val="000000"/>
          <w:sz w:val="26"/>
          <w:szCs w:val="26"/>
          <w:lang w:eastAsia="uk-UA"/>
        </w:rPr>
        <w:t>Мартинюк О.В.</w:t>
      </w:r>
      <w:r w:rsidR="00275E7E" w:rsidRPr="001C588E">
        <w:rPr>
          <w:rFonts w:ascii="Times New Roman" w:eastAsia="Times New Roman" w:hAnsi="Times New Roman" w:cs="Times New Roman"/>
          <w:color w:val="000000"/>
          <w:sz w:val="26"/>
          <w:szCs w:val="26"/>
          <w:lang w:eastAsia="uk-UA"/>
        </w:rPr>
        <w:t xml:space="preserve"> </w:t>
      </w:r>
      <w:r w:rsidR="00816625" w:rsidRPr="001C588E">
        <w:rPr>
          <w:rFonts w:ascii="Times New Roman" w:eastAsia="Times New Roman" w:hAnsi="Times New Roman" w:cs="Times New Roman"/>
          <w:color w:val="000000"/>
          <w:sz w:val="26"/>
          <w:szCs w:val="26"/>
          <w:lang w:eastAsia="uk-UA"/>
        </w:rPr>
        <w:t>займає переможну позицію.</w:t>
      </w:r>
    </w:p>
    <w:p w:rsidR="007F5AF4" w:rsidRDefault="007F5AF4" w:rsidP="001933EC">
      <w:pPr>
        <w:spacing w:after="0" w:line="240" w:lineRule="auto"/>
        <w:ind w:left="-142" w:firstLine="709"/>
        <w:jc w:val="both"/>
        <w:rPr>
          <w:rFonts w:ascii="Times New Roman" w:hAnsi="Times New Roman" w:cs="Times New Roman"/>
          <w:sz w:val="26"/>
          <w:szCs w:val="26"/>
          <w:shd w:val="clear" w:color="auto" w:fill="FFFFFF"/>
        </w:rPr>
      </w:pPr>
      <w:r w:rsidRPr="001C588E">
        <w:rPr>
          <w:rFonts w:ascii="Times New Roman" w:eastAsia="Times New Roman" w:hAnsi="Times New Roman" w:cs="Times New Roman"/>
          <w:color w:val="000000"/>
          <w:sz w:val="26"/>
          <w:szCs w:val="26"/>
          <w:lang w:eastAsia="uk-UA"/>
        </w:rPr>
        <w:t>Рішенням Комісії від 11</w:t>
      </w:r>
      <w:r w:rsidR="00E84EE1">
        <w:rPr>
          <w:rFonts w:ascii="Times New Roman" w:eastAsia="Times New Roman" w:hAnsi="Times New Roman" w:cs="Times New Roman"/>
          <w:color w:val="000000"/>
          <w:sz w:val="26"/>
          <w:szCs w:val="26"/>
          <w:lang w:eastAsia="uk-UA"/>
        </w:rPr>
        <w:t xml:space="preserve"> січня </w:t>
      </w:r>
      <w:r w:rsidRPr="001C588E">
        <w:rPr>
          <w:rFonts w:ascii="Times New Roman" w:eastAsia="Times New Roman" w:hAnsi="Times New Roman" w:cs="Times New Roman"/>
          <w:color w:val="000000"/>
          <w:sz w:val="26"/>
          <w:szCs w:val="26"/>
          <w:lang w:eastAsia="uk-UA"/>
        </w:rPr>
        <w:t>2024</w:t>
      </w:r>
      <w:r w:rsidR="00E84EE1">
        <w:rPr>
          <w:rFonts w:ascii="Times New Roman" w:eastAsia="Times New Roman" w:hAnsi="Times New Roman" w:cs="Times New Roman"/>
          <w:color w:val="000000"/>
          <w:sz w:val="26"/>
          <w:szCs w:val="26"/>
          <w:lang w:eastAsia="uk-UA"/>
        </w:rPr>
        <w:t xml:space="preserve"> року</w:t>
      </w:r>
      <w:r w:rsidRPr="001C588E">
        <w:rPr>
          <w:rFonts w:ascii="Times New Roman" w:eastAsia="Times New Roman" w:hAnsi="Times New Roman" w:cs="Times New Roman"/>
          <w:color w:val="000000"/>
          <w:sz w:val="26"/>
          <w:szCs w:val="26"/>
          <w:lang w:eastAsia="uk-UA"/>
        </w:rPr>
        <w:t xml:space="preserve"> № 3/зп-24</w:t>
      </w:r>
      <w:r w:rsidRPr="001C588E">
        <w:rPr>
          <w:rFonts w:ascii="Times New Roman" w:hAnsi="Times New Roman" w:cs="Times New Roman"/>
          <w:color w:val="1D1D1B"/>
          <w:sz w:val="26"/>
          <w:szCs w:val="26"/>
          <w:shd w:val="clear" w:color="auto" w:fill="FFFFFF"/>
        </w:rPr>
        <w:t xml:space="preserve"> </w:t>
      </w:r>
      <w:r w:rsidRPr="001C588E">
        <w:rPr>
          <w:rFonts w:ascii="Times New Roman" w:hAnsi="Times New Roman" w:cs="Times New Roman"/>
          <w:sz w:val="26"/>
          <w:szCs w:val="26"/>
          <w:shd w:val="clear" w:color="auto" w:fill="FFFFFF"/>
        </w:rPr>
        <w:t xml:space="preserve">утворено тимчасові колегії Комісії для проведення співбесід та надання рекомендацій в </w:t>
      </w:r>
      <w:r w:rsidR="009F3A2C" w:rsidRPr="001C588E">
        <w:rPr>
          <w:rFonts w:ascii="Times New Roman" w:hAnsi="Times New Roman" w:cs="Times New Roman"/>
          <w:sz w:val="26"/>
          <w:szCs w:val="26"/>
          <w:shd w:val="clear" w:color="auto" w:fill="FFFFFF"/>
        </w:rPr>
        <w:t>зазначеному конкурсі</w:t>
      </w:r>
      <w:r w:rsidRPr="001C588E">
        <w:rPr>
          <w:rFonts w:ascii="Times New Roman" w:hAnsi="Times New Roman" w:cs="Times New Roman"/>
          <w:sz w:val="26"/>
          <w:szCs w:val="26"/>
          <w:shd w:val="clear" w:color="auto" w:fill="FFFFFF"/>
        </w:rPr>
        <w:t>.</w:t>
      </w:r>
    </w:p>
    <w:p w:rsidR="00E75C81" w:rsidRDefault="00E75C81" w:rsidP="001933EC">
      <w:pPr>
        <w:spacing w:after="0" w:line="240" w:lineRule="auto"/>
        <w:ind w:left="-142" w:firstLine="709"/>
        <w:jc w:val="both"/>
        <w:rPr>
          <w:rFonts w:ascii="Times New Roman" w:hAnsi="Times New Roman" w:cs="Times New Roman"/>
          <w:sz w:val="26"/>
          <w:szCs w:val="26"/>
          <w:shd w:val="clear" w:color="auto" w:fill="FFFFFF"/>
        </w:rPr>
      </w:pPr>
      <w:r w:rsidRPr="00E75C81">
        <w:rPr>
          <w:rFonts w:ascii="Times New Roman" w:hAnsi="Times New Roman" w:cs="Times New Roman"/>
          <w:sz w:val="26"/>
          <w:szCs w:val="26"/>
          <w:shd w:val="clear" w:color="auto" w:fill="FFFFFF"/>
        </w:rPr>
        <w:t xml:space="preserve">30 січня 2024 року </w:t>
      </w:r>
      <w:r>
        <w:rPr>
          <w:rFonts w:ascii="Times New Roman" w:hAnsi="Times New Roman" w:cs="Times New Roman"/>
          <w:sz w:val="26"/>
          <w:szCs w:val="26"/>
          <w:shd w:val="clear" w:color="auto" w:fill="FFFFFF"/>
        </w:rPr>
        <w:t xml:space="preserve">Комісією </w:t>
      </w:r>
      <w:r w:rsidRPr="00E75C81">
        <w:rPr>
          <w:rFonts w:ascii="Times New Roman" w:hAnsi="Times New Roman" w:cs="Times New Roman"/>
          <w:sz w:val="26"/>
          <w:szCs w:val="26"/>
          <w:shd w:val="clear" w:color="auto" w:fill="FFFFFF"/>
        </w:rPr>
        <w:t xml:space="preserve">проведено співбесіду із Мартинюком Олександром Володимировичем </w:t>
      </w:r>
      <w:r>
        <w:rPr>
          <w:rFonts w:ascii="Times New Roman" w:hAnsi="Times New Roman" w:cs="Times New Roman"/>
          <w:sz w:val="26"/>
          <w:szCs w:val="26"/>
          <w:shd w:val="clear" w:color="auto" w:fill="FFFFFF"/>
        </w:rPr>
        <w:t xml:space="preserve">(далі – Кандидат) </w:t>
      </w:r>
      <w:r w:rsidRPr="00E75C81">
        <w:rPr>
          <w:rFonts w:ascii="Times New Roman" w:hAnsi="Times New Roman" w:cs="Times New Roman"/>
          <w:sz w:val="26"/>
          <w:szCs w:val="26"/>
          <w:shd w:val="clear" w:color="auto" w:fill="FFFFFF"/>
        </w:rPr>
        <w:t>та прийнято протокольне рішення про оголошення перерви</w:t>
      </w:r>
      <w:r w:rsidR="00014118">
        <w:rPr>
          <w:rFonts w:ascii="Times New Roman" w:hAnsi="Times New Roman" w:cs="Times New Roman"/>
          <w:sz w:val="26"/>
          <w:szCs w:val="26"/>
          <w:shd w:val="clear" w:color="auto" w:fill="FFFFFF"/>
        </w:rPr>
        <w:t xml:space="preserve"> </w:t>
      </w:r>
      <w:r w:rsidR="00014118" w:rsidRPr="00E75C81">
        <w:rPr>
          <w:rFonts w:ascii="Times New Roman" w:eastAsia="Times New Roman" w:hAnsi="Times New Roman" w:cs="Times New Roman"/>
          <w:color w:val="000000"/>
          <w:sz w:val="26"/>
          <w:szCs w:val="26"/>
          <w:shd w:val="clear" w:color="auto" w:fill="FFFFFF"/>
          <w:lang w:eastAsia="uk-UA"/>
        </w:rPr>
        <w:t xml:space="preserve">для надання </w:t>
      </w:r>
      <w:r w:rsidR="00014118">
        <w:rPr>
          <w:rFonts w:ascii="Times New Roman" w:eastAsia="Times New Roman" w:hAnsi="Times New Roman" w:cs="Times New Roman"/>
          <w:color w:val="000000"/>
          <w:sz w:val="26"/>
          <w:szCs w:val="26"/>
          <w:shd w:val="clear" w:color="auto" w:fill="FFFFFF"/>
          <w:lang w:eastAsia="uk-UA"/>
        </w:rPr>
        <w:t xml:space="preserve">додаткових </w:t>
      </w:r>
      <w:r w:rsidR="00014118" w:rsidRPr="00E75C81">
        <w:rPr>
          <w:rFonts w:ascii="Times New Roman" w:eastAsia="Times New Roman" w:hAnsi="Times New Roman" w:cs="Times New Roman"/>
          <w:color w:val="000000"/>
          <w:sz w:val="26"/>
          <w:szCs w:val="26"/>
          <w:shd w:val="clear" w:color="auto" w:fill="FFFFFF"/>
          <w:lang w:eastAsia="uk-UA"/>
        </w:rPr>
        <w:t xml:space="preserve">пояснень </w:t>
      </w:r>
      <w:r w:rsidR="00014118">
        <w:rPr>
          <w:rFonts w:ascii="Times New Roman" w:eastAsia="Times New Roman" w:hAnsi="Times New Roman" w:cs="Times New Roman"/>
          <w:color w:val="000000"/>
          <w:sz w:val="26"/>
          <w:szCs w:val="26"/>
          <w:shd w:val="clear" w:color="auto" w:fill="FFFFFF"/>
          <w:lang w:eastAsia="uk-UA"/>
        </w:rPr>
        <w:t>К</w:t>
      </w:r>
      <w:r w:rsidR="00014118" w:rsidRPr="00E75C81">
        <w:rPr>
          <w:rFonts w:ascii="Times New Roman" w:eastAsia="Times New Roman" w:hAnsi="Times New Roman" w:cs="Times New Roman"/>
          <w:color w:val="000000"/>
          <w:sz w:val="26"/>
          <w:szCs w:val="26"/>
          <w:shd w:val="clear" w:color="auto" w:fill="FFFFFF"/>
          <w:lang w:eastAsia="uk-UA"/>
        </w:rPr>
        <w:t>андидатом</w:t>
      </w:r>
      <w:r>
        <w:rPr>
          <w:rFonts w:ascii="Times New Roman" w:hAnsi="Times New Roman" w:cs="Times New Roman"/>
          <w:sz w:val="26"/>
          <w:szCs w:val="26"/>
          <w:shd w:val="clear" w:color="auto" w:fill="FFFFFF"/>
        </w:rPr>
        <w:t>.</w:t>
      </w:r>
    </w:p>
    <w:p w:rsidR="004F46C4" w:rsidRDefault="004F46C4" w:rsidP="001933EC">
      <w:pPr>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22 лютого 2024 року до Комісії надійшли письмові пояснення Мартинюка О.В. </w:t>
      </w:r>
    </w:p>
    <w:p w:rsidR="00816625" w:rsidRPr="001C588E" w:rsidRDefault="00816625" w:rsidP="001933EC">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 xml:space="preserve">Комісією </w:t>
      </w:r>
      <w:r w:rsidR="00E75C81">
        <w:rPr>
          <w:rFonts w:ascii="Times New Roman" w:eastAsia="Times New Roman" w:hAnsi="Times New Roman" w:cs="Times New Roman"/>
          <w:color w:val="000000"/>
          <w:sz w:val="26"/>
          <w:szCs w:val="26"/>
          <w:lang w:eastAsia="uk-UA"/>
        </w:rPr>
        <w:t>21</w:t>
      </w:r>
      <w:r w:rsidR="00E84EE1">
        <w:rPr>
          <w:rFonts w:ascii="Times New Roman" w:eastAsia="Times New Roman" w:hAnsi="Times New Roman" w:cs="Times New Roman"/>
          <w:color w:val="000000"/>
          <w:sz w:val="26"/>
          <w:szCs w:val="26"/>
          <w:lang w:eastAsia="uk-UA"/>
        </w:rPr>
        <w:t xml:space="preserve"> березня </w:t>
      </w:r>
      <w:r w:rsidRPr="001C588E">
        <w:rPr>
          <w:rFonts w:ascii="Times New Roman" w:eastAsia="Times New Roman" w:hAnsi="Times New Roman" w:cs="Times New Roman"/>
          <w:color w:val="000000"/>
          <w:sz w:val="26"/>
          <w:szCs w:val="26"/>
          <w:lang w:eastAsia="uk-UA"/>
        </w:rPr>
        <w:t xml:space="preserve">2024 </w:t>
      </w:r>
      <w:r w:rsidR="00E84EE1">
        <w:rPr>
          <w:rFonts w:ascii="Times New Roman" w:eastAsia="Times New Roman" w:hAnsi="Times New Roman" w:cs="Times New Roman"/>
          <w:color w:val="000000"/>
          <w:sz w:val="26"/>
          <w:szCs w:val="26"/>
          <w:lang w:eastAsia="uk-UA"/>
        </w:rPr>
        <w:t xml:space="preserve">року </w:t>
      </w:r>
      <w:r w:rsidRPr="001C588E">
        <w:rPr>
          <w:rFonts w:ascii="Times New Roman" w:eastAsia="Times New Roman" w:hAnsi="Times New Roman" w:cs="Times New Roman"/>
          <w:color w:val="000000"/>
          <w:sz w:val="26"/>
          <w:szCs w:val="26"/>
          <w:lang w:eastAsia="uk-UA"/>
        </w:rPr>
        <w:t xml:space="preserve">проведено співбесіду з </w:t>
      </w:r>
      <w:r w:rsidR="00E75C81">
        <w:rPr>
          <w:rFonts w:ascii="Times New Roman" w:eastAsia="Times New Roman" w:hAnsi="Times New Roman" w:cs="Times New Roman"/>
          <w:color w:val="000000"/>
          <w:sz w:val="26"/>
          <w:szCs w:val="26"/>
          <w:lang w:eastAsia="uk-UA"/>
        </w:rPr>
        <w:t>Кандидатом</w:t>
      </w:r>
      <w:r w:rsidR="00E84EE1">
        <w:rPr>
          <w:rFonts w:ascii="Times New Roman" w:eastAsia="Times New Roman" w:hAnsi="Times New Roman" w:cs="Times New Roman"/>
          <w:color w:val="000000"/>
          <w:sz w:val="26"/>
          <w:szCs w:val="26"/>
          <w:lang w:eastAsia="uk-UA"/>
        </w:rPr>
        <w:t>.</w:t>
      </w:r>
    </w:p>
    <w:p w:rsidR="00816625" w:rsidRPr="001C588E" w:rsidRDefault="00816625" w:rsidP="001933EC">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b/>
          <w:bCs/>
          <w:color w:val="000000"/>
          <w:sz w:val="26"/>
          <w:szCs w:val="26"/>
          <w:lang w:eastAsia="uk-UA"/>
        </w:rPr>
        <w:t>Джерела права та їх застосування.</w:t>
      </w:r>
    </w:p>
    <w:p w:rsidR="00816625" w:rsidRPr="001C588E" w:rsidRDefault="00816625" w:rsidP="001933EC">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Відповідно</w:t>
      </w:r>
      <w:r w:rsidRPr="001933EC">
        <w:rPr>
          <w:rFonts w:ascii="Times New Roman" w:eastAsia="Times New Roman" w:hAnsi="Times New Roman" w:cs="Times New Roman"/>
          <w:color w:val="000000"/>
          <w:sz w:val="24"/>
          <w:szCs w:val="24"/>
          <w:lang w:eastAsia="uk-UA"/>
        </w:rPr>
        <w:t xml:space="preserve"> </w:t>
      </w:r>
      <w:r w:rsidRPr="001C588E">
        <w:rPr>
          <w:rFonts w:ascii="Times New Roman" w:eastAsia="Times New Roman" w:hAnsi="Times New Roman" w:cs="Times New Roman"/>
          <w:color w:val="000000"/>
          <w:sz w:val="26"/>
          <w:szCs w:val="26"/>
          <w:lang w:eastAsia="uk-UA"/>
        </w:rPr>
        <w:t>до</w:t>
      </w:r>
      <w:r w:rsidRPr="001933EC">
        <w:rPr>
          <w:rFonts w:ascii="Times New Roman" w:eastAsia="Times New Roman" w:hAnsi="Times New Roman" w:cs="Times New Roman"/>
          <w:color w:val="000000"/>
          <w:sz w:val="24"/>
          <w:szCs w:val="24"/>
          <w:lang w:eastAsia="uk-UA"/>
        </w:rPr>
        <w:t xml:space="preserve"> </w:t>
      </w:r>
      <w:r w:rsidRPr="001C588E">
        <w:rPr>
          <w:rFonts w:ascii="Times New Roman" w:eastAsia="Times New Roman" w:hAnsi="Times New Roman" w:cs="Times New Roman"/>
          <w:color w:val="000000"/>
          <w:sz w:val="26"/>
          <w:szCs w:val="26"/>
          <w:lang w:eastAsia="uk-UA"/>
        </w:rPr>
        <w:t>частини</w:t>
      </w:r>
      <w:r w:rsidRPr="001933EC">
        <w:rPr>
          <w:rFonts w:ascii="Times New Roman" w:eastAsia="Times New Roman" w:hAnsi="Times New Roman" w:cs="Times New Roman"/>
          <w:color w:val="000000"/>
          <w:sz w:val="24"/>
          <w:szCs w:val="24"/>
          <w:lang w:eastAsia="uk-UA"/>
        </w:rPr>
        <w:t xml:space="preserve"> </w:t>
      </w:r>
      <w:r w:rsidR="00275E7E" w:rsidRPr="001C588E">
        <w:rPr>
          <w:rFonts w:ascii="Times New Roman" w:eastAsia="Times New Roman" w:hAnsi="Times New Roman" w:cs="Times New Roman"/>
          <w:color w:val="000000"/>
          <w:sz w:val="26"/>
          <w:szCs w:val="26"/>
          <w:lang w:eastAsia="uk-UA"/>
        </w:rPr>
        <w:t>третьої</w:t>
      </w:r>
      <w:r w:rsidRPr="001933EC">
        <w:rPr>
          <w:rFonts w:ascii="Times New Roman" w:eastAsia="Times New Roman" w:hAnsi="Times New Roman" w:cs="Times New Roman"/>
          <w:color w:val="000000"/>
          <w:sz w:val="24"/>
          <w:szCs w:val="24"/>
          <w:lang w:eastAsia="uk-UA"/>
        </w:rPr>
        <w:t xml:space="preserve"> </w:t>
      </w:r>
      <w:r w:rsidRPr="001C588E">
        <w:rPr>
          <w:rFonts w:ascii="Times New Roman" w:eastAsia="Times New Roman" w:hAnsi="Times New Roman" w:cs="Times New Roman"/>
          <w:color w:val="000000"/>
          <w:sz w:val="26"/>
          <w:szCs w:val="26"/>
          <w:lang w:eastAsia="uk-UA"/>
        </w:rPr>
        <w:t>статті</w:t>
      </w:r>
      <w:r w:rsidRPr="001933EC">
        <w:rPr>
          <w:rFonts w:ascii="Times New Roman" w:eastAsia="Times New Roman" w:hAnsi="Times New Roman" w:cs="Times New Roman"/>
          <w:color w:val="000000"/>
          <w:sz w:val="24"/>
          <w:szCs w:val="24"/>
          <w:lang w:eastAsia="uk-UA"/>
        </w:rPr>
        <w:t xml:space="preserve"> </w:t>
      </w:r>
      <w:r w:rsidRPr="001C588E">
        <w:rPr>
          <w:rFonts w:ascii="Times New Roman" w:eastAsia="Times New Roman" w:hAnsi="Times New Roman" w:cs="Times New Roman"/>
          <w:color w:val="000000"/>
          <w:sz w:val="26"/>
          <w:szCs w:val="26"/>
          <w:lang w:eastAsia="uk-UA"/>
        </w:rPr>
        <w:t>127</w:t>
      </w:r>
      <w:r w:rsidRPr="001933EC">
        <w:rPr>
          <w:rFonts w:ascii="Times New Roman" w:eastAsia="Times New Roman" w:hAnsi="Times New Roman" w:cs="Times New Roman"/>
          <w:color w:val="000000"/>
          <w:sz w:val="24"/>
          <w:szCs w:val="24"/>
          <w:lang w:eastAsia="uk-UA"/>
        </w:rPr>
        <w:t xml:space="preserve"> </w:t>
      </w:r>
      <w:r w:rsidRPr="001C588E">
        <w:rPr>
          <w:rFonts w:ascii="Times New Roman" w:eastAsia="Times New Roman" w:hAnsi="Times New Roman" w:cs="Times New Roman"/>
          <w:color w:val="000000"/>
          <w:sz w:val="26"/>
          <w:szCs w:val="26"/>
          <w:lang w:eastAsia="uk-UA"/>
        </w:rPr>
        <w:t>Конституції</w:t>
      </w:r>
      <w:r w:rsidRPr="001933EC">
        <w:rPr>
          <w:rFonts w:ascii="Times New Roman" w:eastAsia="Times New Roman" w:hAnsi="Times New Roman" w:cs="Times New Roman"/>
          <w:color w:val="000000"/>
          <w:sz w:val="24"/>
          <w:szCs w:val="24"/>
          <w:lang w:eastAsia="uk-UA"/>
        </w:rPr>
        <w:t xml:space="preserve"> </w:t>
      </w:r>
      <w:r w:rsidRPr="001C588E">
        <w:rPr>
          <w:rFonts w:ascii="Times New Roman" w:eastAsia="Times New Roman" w:hAnsi="Times New Roman" w:cs="Times New Roman"/>
          <w:color w:val="000000"/>
          <w:sz w:val="26"/>
          <w:szCs w:val="26"/>
          <w:lang w:eastAsia="uk-UA"/>
        </w:rPr>
        <w:t>України</w:t>
      </w:r>
      <w:r w:rsidRPr="001933EC">
        <w:rPr>
          <w:rFonts w:ascii="Times New Roman" w:eastAsia="Times New Roman" w:hAnsi="Times New Roman" w:cs="Times New Roman"/>
          <w:color w:val="000000"/>
          <w:sz w:val="24"/>
          <w:szCs w:val="24"/>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на</w:t>
      </w:r>
      <w:r w:rsidRPr="001933EC">
        <w:rPr>
          <w:rFonts w:ascii="Times New Roman" w:eastAsia="Times New Roman" w:hAnsi="Times New Roman" w:cs="Times New Roman"/>
          <w:color w:val="000000"/>
          <w:sz w:val="24"/>
          <w:szCs w:val="24"/>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посаду</w:t>
      </w:r>
      <w:r w:rsidRPr="001933EC">
        <w:rPr>
          <w:rFonts w:ascii="Times New Roman" w:eastAsia="Times New Roman" w:hAnsi="Times New Roman" w:cs="Times New Roman"/>
          <w:color w:val="000000"/>
          <w:sz w:val="24"/>
          <w:szCs w:val="24"/>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судді</w:t>
      </w:r>
      <w:r w:rsidRPr="001933EC">
        <w:rPr>
          <w:rFonts w:ascii="Times New Roman" w:eastAsia="Times New Roman" w:hAnsi="Times New Roman" w:cs="Times New Roman"/>
          <w:color w:val="000000"/>
          <w:sz w:val="24"/>
          <w:szCs w:val="24"/>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може бути призначений громадянин України, не молодший трид</w:t>
      </w:r>
      <w:r w:rsidR="004763C5" w:rsidRPr="001C588E">
        <w:rPr>
          <w:rFonts w:ascii="Times New Roman" w:eastAsia="Times New Roman" w:hAnsi="Times New Roman" w:cs="Times New Roman"/>
          <w:color w:val="000000"/>
          <w:sz w:val="26"/>
          <w:szCs w:val="26"/>
          <w:shd w:val="clear" w:color="auto" w:fill="FFFFFF"/>
          <w:lang w:eastAsia="uk-UA"/>
        </w:rPr>
        <w:t>цяти та не старший шістдесяти п’яти</w:t>
      </w:r>
      <w:r w:rsidRPr="001C588E">
        <w:rPr>
          <w:rFonts w:ascii="Times New Roman" w:eastAsia="Times New Roman" w:hAnsi="Times New Roman" w:cs="Times New Roman"/>
          <w:color w:val="000000"/>
          <w:sz w:val="26"/>
          <w:szCs w:val="26"/>
          <w:shd w:val="clear" w:color="auto" w:fill="FFFFFF"/>
          <w:lang w:eastAsia="uk-UA"/>
        </w:rPr>
        <w:t xml:space="preserve"> років, який має вищу юридичну освіту і стаж професійної діяльн</w:t>
      </w:r>
      <w:r w:rsidR="004763C5" w:rsidRPr="001C588E">
        <w:rPr>
          <w:rFonts w:ascii="Times New Roman" w:eastAsia="Times New Roman" w:hAnsi="Times New Roman" w:cs="Times New Roman"/>
          <w:color w:val="000000"/>
          <w:sz w:val="26"/>
          <w:szCs w:val="26"/>
          <w:shd w:val="clear" w:color="auto" w:fill="FFFFFF"/>
          <w:lang w:eastAsia="uk-UA"/>
        </w:rPr>
        <w:t>ості у сфері права щонайменше п’ять</w:t>
      </w:r>
      <w:r w:rsidRPr="001C588E">
        <w:rPr>
          <w:rFonts w:ascii="Times New Roman" w:eastAsia="Times New Roman" w:hAnsi="Times New Roman" w:cs="Times New Roman"/>
          <w:color w:val="000000"/>
          <w:sz w:val="26"/>
          <w:szCs w:val="26"/>
          <w:shd w:val="clear" w:color="auto" w:fill="FFFFFF"/>
          <w:lang w:eastAsia="uk-UA"/>
        </w:rPr>
        <w:t xml:space="preserve">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816625" w:rsidRPr="001C588E" w:rsidRDefault="00816625" w:rsidP="001933EC">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shd w:val="clear" w:color="auto" w:fill="FFFFFF"/>
          <w:lang w:eastAsia="uk-UA"/>
        </w:rPr>
        <w:t xml:space="preserve">Згідно </w:t>
      </w:r>
      <w:r w:rsidR="00275E7E" w:rsidRPr="001C588E">
        <w:rPr>
          <w:rFonts w:ascii="Times New Roman" w:eastAsia="Times New Roman" w:hAnsi="Times New Roman" w:cs="Times New Roman"/>
          <w:color w:val="000000"/>
          <w:sz w:val="26"/>
          <w:szCs w:val="26"/>
          <w:shd w:val="clear" w:color="auto" w:fill="FFFFFF"/>
          <w:lang w:eastAsia="uk-UA"/>
        </w:rPr>
        <w:t xml:space="preserve">з </w:t>
      </w:r>
      <w:r w:rsidRPr="001C588E">
        <w:rPr>
          <w:rFonts w:ascii="Times New Roman" w:eastAsia="Times New Roman" w:hAnsi="Times New Roman" w:cs="Times New Roman"/>
          <w:color w:val="000000"/>
          <w:sz w:val="26"/>
          <w:szCs w:val="26"/>
          <w:shd w:val="clear" w:color="auto" w:fill="FFFFFF"/>
          <w:lang w:eastAsia="uk-UA"/>
        </w:rPr>
        <w:t>пункт</w:t>
      </w:r>
      <w:r w:rsidR="00275E7E" w:rsidRPr="001C588E">
        <w:rPr>
          <w:rFonts w:ascii="Times New Roman" w:eastAsia="Times New Roman" w:hAnsi="Times New Roman" w:cs="Times New Roman"/>
          <w:color w:val="000000"/>
          <w:sz w:val="26"/>
          <w:szCs w:val="26"/>
          <w:shd w:val="clear" w:color="auto" w:fill="FFFFFF"/>
          <w:lang w:eastAsia="uk-UA"/>
        </w:rPr>
        <w:t>ом</w:t>
      </w:r>
      <w:r w:rsidRPr="001C588E">
        <w:rPr>
          <w:rFonts w:ascii="Times New Roman" w:eastAsia="Times New Roman" w:hAnsi="Times New Roman" w:cs="Times New Roman"/>
          <w:color w:val="000000"/>
          <w:sz w:val="26"/>
          <w:szCs w:val="26"/>
          <w:shd w:val="clear" w:color="auto" w:fill="FFFFFF"/>
          <w:lang w:eastAsia="uk-UA"/>
        </w:rPr>
        <w:t xml:space="preserve"> 58 розділу XII</w:t>
      </w:r>
      <w:r w:rsidR="004763C5" w:rsidRPr="001C588E">
        <w:rPr>
          <w:rFonts w:ascii="Times New Roman" w:eastAsia="Times New Roman" w:hAnsi="Times New Roman" w:cs="Times New Roman"/>
          <w:color w:val="000000"/>
          <w:sz w:val="26"/>
          <w:szCs w:val="26"/>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Пр</w:t>
      </w:r>
      <w:r w:rsidR="004763C5" w:rsidRPr="001C588E">
        <w:rPr>
          <w:rFonts w:ascii="Times New Roman" w:eastAsia="Times New Roman" w:hAnsi="Times New Roman" w:cs="Times New Roman"/>
          <w:color w:val="000000"/>
          <w:sz w:val="26"/>
          <w:szCs w:val="26"/>
          <w:shd w:val="clear" w:color="auto" w:fill="FFFFFF"/>
          <w:lang w:eastAsia="uk-UA"/>
        </w:rPr>
        <w:t>икінцеві та перехідні положення»</w:t>
      </w:r>
      <w:r w:rsidRPr="001C588E">
        <w:rPr>
          <w:rFonts w:ascii="Times New Roman" w:eastAsia="Times New Roman" w:hAnsi="Times New Roman" w:cs="Times New Roman"/>
          <w:color w:val="000000"/>
          <w:sz w:val="26"/>
          <w:szCs w:val="26"/>
          <w:shd w:val="clear" w:color="auto" w:fill="FFFFFF"/>
          <w:lang w:eastAsia="uk-UA"/>
        </w:rPr>
        <w:t xml:space="preserve"> Закону Вища кваліфікаційна комісія суддів України завершує конкурс на зайняття вакантних посад суддів</w:t>
      </w:r>
      <w:r w:rsidRPr="001933EC">
        <w:rPr>
          <w:rFonts w:ascii="Times New Roman" w:eastAsia="Times New Roman" w:hAnsi="Times New Roman" w:cs="Times New Roman"/>
          <w:color w:val="000000"/>
          <w:sz w:val="72"/>
          <w:szCs w:val="72"/>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місцевих</w:t>
      </w:r>
      <w:r w:rsidRPr="001933EC">
        <w:rPr>
          <w:rFonts w:ascii="Times New Roman" w:eastAsia="Times New Roman" w:hAnsi="Times New Roman" w:cs="Times New Roman"/>
          <w:color w:val="000000"/>
          <w:sz w:val="72"/>
          <w:szCs w:val="72"/>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судів,</w:t>
      </w:r>
      <w:r w:rsidRPr="001933EC">
        <w:rPr>
          <w:rFonts w:ascii="Times New Roman" w:eastAsia="Times New Roman" w:hAnsi="Times New Roman" w:cs="Times New Roman"/>
          <w:color w:val="000000"/>
          <w:sz w:val="72"/>
          <w:szCs w:val="72"/>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оголошений</w:t>
      </w:r>
      <w:r w:rsidRPr="001933EC">
        <w:rPr>
          <w:rFonts w:ascii="Times New Roman" w:eastAsia="Times New Roman" w:hAnsi="Times New Roman" w:cs="Times New Roman"/>
          <w:color w:val="000000"/>
          <w:sz w:val="72"/>
          <w:szCs w:val="72"/>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рішенням</w:t>
      </w:r>
      <w:r w:rsidRPr="001933EC">
        <w:rPr>
          <w:rFonts w:ascii="Times New Roman" w:eastAsia="Times New Roman" w:hAnsi="Times New Roman" w:cs="Times New Roman"/>
          <w:color w:val="000000"/>
          <w:sz w:val="72"/>
          <w:szCs w:val="72"/>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Комісії</w:t>
      </w:r>
      <w:r w:rsidRPr="001933EC">
        <w:rPr>
          <w:rFonts w:ascii="Times New Roman" w:eastAsia="Times New Roman" w:hAnsi="Times New Roman" w:cs="Times New Roman"/>
          <w:color w:val="000000"/>
          <w:sz w:val="72"/>
          <w:szCs w:val="72"/>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від</w:t>
      </w:r>
      <w:r w:rsidRPr="001933EC">
        <w:rPr>
          <w:rFonts w:ascii="Times New Roman" w:eastAsia="Times New Roman" w:hAnsi="Times New Roman" w:cs="Times New Roman"/>
          <w:color w:val="000000"/>
          <w:sz w:val="72"/>
          <w:szCs w:val="72"/>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14</w:t>
      </w:r>
      <w:r w:rsidR="00E84EE1" w:rsidRPr="001933EC">
        <w:rPr>
          <w:rFonts w:ascii="Times New Roman" w:eastAsia="Times New Roman" w:hAnsi="Times New Roman" w:cs="Times New Roman"/>
          <w:color w:val="000000"/>
          <w:sz w:val="72"/>
          <w:szCs w:val="72"/>
          <w:shd w:val="clear" w:color="auto" w:fill="FFFFFF"/>
          <w:lang w:eastAsia="uk-UA"/>
        </w:rPr>
        <w:t xml:space="preserve"> </w:t>
      </w:r>
      <w:r w:rsidR="00E84EE1">
        <w:rPr>
          <w:rFonts w:ascii="Times New Roman" w:eastAsia="Times New Roman" w:hAnsi="Times New Roman" w:cs="Times New Roman"/>
          <w:color w:val="000000"/>
          <w:sz w:val="26"/>
          <w:szCs w:val="26"/>
          <w:shd w:val="clear" w:color="auto" w:fill="FFFFFF"/>
          <w:lang w:eastAsia="uk-UA"/>
        </w:rPr>
        <w:t>вересня</w:t>
      </w:r>
      <w:r w:rsidR="00E84EE1" w:rsidRPr="001933EC">
        <w:rPr>
          <w:rFonts w:ascii="Times New Roman" w:eastAsia="Times New Roman" w:hAnsi="Times New Roman" w:cs="Times New Roman"/>
          <w:color w:val="000000"/>
          <w:sz w:val="72"/>
          <w:szCs w:val="72"/>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2023</w:t>
      </w:r>
      <w:r w:rsidR="00E84EE1" w:rsidRPr="001933EC">
        <w:rPr>
          <w:rFonts w:ascii="Times New Roman" w:eastAsia="Times New Roman" w:hAnsi="Times New Roman" w:cs="Times New Roman"/>
          <w:color w:val="000000"/>
          <w:sz w:val="72"/>
          <w:szCs w:val="72"/>
          <w:shd w:val="clear" w:color="auto" w:fill="FFFFFF"/>
          <w:lang w:eastAsia="uk-UA"/>
        </w:rPr>
        <w:t xml:space="preserve"> </w:t>
      </w:r>
      <w:r w:rsidR="00E84EE1">
        <w:rPr>
          <w:rFonts w:ascii="Times New Roman" w:eastAsia="Times New Roman" w:hAnsi="Times New Roman" w:cs="Times New Roman"/>
          <w:color w:val="000000"/>
          <w:sz w:val="26"/>
          <w:szCs w:val="26"/>
          <w:shd w:val="clear" w:color="auto" w:fill="FFFFFF"/>
          <w:lang w:eastAsia="uk-UA"/>
        </w:rPr>
        <w:t>року</w:t>
      </w:r>
      <w:r w:rsidRPr="001933EC">
        <w:rPr>
          <w:rFonts w:ascii="Times New Roman" w:eastAsia="Times New Roman" w:hAnsi="Times New Roman" w:cs="Times New Roman"/>
          <w:color w:val="000000"/>
          <w:sz w:val="72"/>
          <w:szCs w:val="72"/>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 xml:space="preserve">№ 95/зп-23, за правилами, які діють після набрання чинності </w:t>
      </w:r>
      <w:r w:rsidR="004763C5" w:rsidRPr="001C588E">
        <w:rPr>
          <w:rFonts w:ascii="Times New Roman" w:eastAsia="Times New Roman" w:hAnsi="Times New Roman" w:cs="Times New Roman"/>
          <w:color w:val="000000"/>
          <w:sz w:val="26"/>
          <w:szCs w:val="26"/>
          <w:shd w:val="clear" w:color="auto" w:fill="FFFFFF"/>
          <w:lang w:eastAsia="uk-UA"/>
        </w:rPr>
        <w:t>Законом України «</w:t>
      </w:r>
      <w:r w:rsidRPr="001C588E">
        <w:rPr>
          <w:rFonts w:ascii="Times New Roman" w:eastAsia="Times New Roman" w:hAnsi="Times New Roman" w:cs="Times New Roman"/>
          <w:color w:val="000000"/>
          <w:sz w:val="26"/>
          <w:szCs w:val="26"/>
          <w:shd w:val="clear" w:color="auto" w:fill="FFFFFF"/>
          <w:lang w:eastAsia="uk-UA"/>
        </w:rPr>
        <w:t>Про в</w:t>
      </w:r>
      <w:r w:rsidR="004763C5" w:rsidRPr="001C588E">
        <w:rPr>
          <w:rFonts w:ascii="Times New Roman" w:eastAsia="Times New Roman" w:hAnsi="Times New Roman" w:cs="Times New Roman"/>
          <w:color w:val="000000"/>
          <w:sz w:val="26"/>
          <w:szCs w:val="26"/>
          <w:shd w:val="clear" w:color="auto" w:fill="FFFFFF"/>
          <w:lang w:eastAsia="uk-UA"/>
        </w:rPr>
        <w:t>несення</w:t>
      </w:r>
      <w:r w:rsidR="004763C5" w:rsidRPr="001933EC">
        <w:rPr>
          <w:rFonts w:ascii="Times New Roman" w:eastAsia="Times New Roman" w:hAnsi="Times New Roman" w:cs="Times New Roman"/>
          <w:color w:val="000000"/>
          <w:sz w:val="24"/>
          <w:szCs w:val="24"/>
          <w:shd w:val="clear" w:color="auto" w:fill="FFFFFF"/>
          <w:lang w:eastAsia="uk-UA"/>
        </w:rPr>
        <w:t xml:space="preserve"> </w:t>
      </w:r>
      <w:r w:rsidR="004763C5" w:rsidRPr="001C588E">
        <w:rPr>
          <w:rFonts w:ascii="Times New Roman" w:eastAsia="Times New Roman" w:hAnsi="Times New Roman" w:cs="Times New Roman"/>
          <w:color w:val="000000"/>
          <w:sz w:val="26"/>
          <w:szCs w:val="26"/>
          <w:shd w:val="clear" w:color="auto" w:fill="FFFFFF"/>
          <w:lang w:eastAsia="uk-UA"/>
        </w:rPr>
        <w:t>змін</w:t>
      </w:r>
      <w:r w:rsidR="004763C5" w:rsidRPr="001933EC">
        <w:rPr>
          <w:rFonts w:ascii="Times New Roman" w:eastAsia="Times New Roman" w:hAnsi="Times New Roman" w:cs="Times New Roman"/>
          <w:color w:val="000000"/>
          <w:sz w:val="24"/>
          <w:szCs w:val="24"/>
          <w:shd w:val="clear" w:color="auto" w:fill="FFFFFF"/>
          <w:lang w:eastAsia="uk-UA"/>
        </w:rPr>
        <w:t xml:space="preserve"> </w:t>
      </w:r>
      <w:r w:rsidR="004763C5" w:rsidRPr="001C588E">
        <w:rPr>
          <w:rFonts w:ascii="Times New Roman" w:eastAsia="Times New Roman" w:hAnsi="Times New Roman" w:cs="Times New Roman"/>
          <w:color w:val="000000"/>
          <w:sz w:val="26"/>
          <w:szCs w:val="26"/>
          <w:shd w:val="clear" w:color="auto" w:fill="FFFFFF"/>
          <w:lang w:eastAsia="uk-UA"/>
        </w:rPr>
        <w:t>до</w:t>
      </w:r>
      <w:r w:rsidR="004763C5" w:rsidRPr="001933EC">
        <w:rPr>
          <w:rFonts w:ascii="Times New Roman" w:eastAsia="Times New Roman" w:hAnsi="Times New Roman" w:cs="Times New Roman"/>
          <w:color w:val="000000"/>
          <w:sz w:val="24"/>
          <w:szCs w:val="24"/>
          <w:shd w:val="clear" w:color="auto" w:fill="FFFFFF"/>
          <w:lang w:eastAsia="uk-UA"/>
        </w:rPr>
        <w:t xml:space="preserve"> </w:t>
      </w:r>
      <w:r w:rsidR="004763C5" w:rsidRPr="001C588E">
        <w:rPr>
          <w:rFonts w:ascii="Times New Roman" w:eastAsia="Times New Roman" w:hAnsi="Times New Roman" w:cs="Times New Roman"/>
          <w:color w:val="000000"/>
          <w:sz w:val="26"/>
          <w:szCs w:val="26"/>
          <w:shd w:val="clear" w:color="auto" w:fill="FFFFFF"/>
          <w:lang w:eastAsia="uk-UA"/>
        </w:rPr>
        <w:t>Закону</w:t>
      </w:r>
      <w:r w:rsidR="004763C5" w:rsidRPr="001933EC">
        <w:rPr>
          <w:rFonts w:ascii="Times New Roman" w:eastAsia="Times New Roman" w:hAnsi="Times New Roman" w:cs="Times New Roman"/>
          <w:color w:val="000000"/>
          <w:sz w:val="24"/>
          <w:szCs w:val="24"/>
          <w:shd w:val="clear" w:color="auto" w:fill="FFFFFF"/>
          <w:lang w:eastAsia="uk-UA"/>
        </w:rPr>
        <w:t xml:space="preserve"> </w:t>
      </w:r>
      <w:r w:rsidR="004763C5" w:rsidRPr="001C588E">
        <w:rPr>
          <w:rFonts w:ascii="Times New Roman" w:eastAsia="Times New Roman" w:hAnsi="Times New Roman" w:cs="Times New Roman"/>
          <w:color w:val="000000"/>
          <w:sz w:val="26"/>
          <w:szCs w:val="26"/>
          <w:shd w:val="clear" w:color="auto" w:fill="FFFFFF"/>
          <w:lang w:eastAsia="uk-UA"/>
        </w:rPr>
        <w:t>України</w:t>
      </w:r>
      <w:r w:rsidR="004763C5" w:rsidRPr="001933EC">
        <w:rPr>
          <w:rFonts w:ascii="Times New Roman" w:eastAsia="Times New Roman" w:hAnsi="Times New Roman" w:cs="Times New Roman"/>
          <w:color w:val="000000"/>
          <w:sz w:val="24"/>
          <w:szCs w:val="24"/>
          <w:shd w:val="clear" w:color="auto" w:fill="FFFFFF"/>
          <w:lang w:eastAsia="uk-UA"/>
        </w:rPr>
        <w:t xml:space="preserve"> </w:t>
      </w:r>
      <w:r w:rsidR="004763C5" w:rsidRPr="001C588E">
        <w:rPr>
          <w:rFonts w:ascii="Times New Roman" w:eastAsia="Times New Roman" w:hAnsi="Times New Roman" w:cs="Times New Roman"/>
          <w:color w:val="000000"/>
          <w:sz w:val="26"/>
          <w:szCs w:val="26"/>
          <w:shd w:val="clear" w:color="auto" w:fill="FFFFFF"/>
          <w:lang w:eastAsia="uk-UA"/>
        </w:rPr>
        <w:t>«Про</w:t>
      </w:r>
      <w:r w:rsidR="004763C5" w:rsidRPr="001933EC">
        <w:rPr>
          <w:rFonts w:ascii="Times New Roman" w:eastAsia="Times New Roman" w:hAnsi="Times New Roman" w:cs="Times New Roman"/>
          <w:color w:val="000000"/>
          <w:sz w:val="24"/>
          <w:szCs w:val="24"/>
          <w:shd w:val="clear" w:color="auto" w:fill="FFFFFF"/>
          <w:lang w:eastAsia="uk-UA"/>
        </w:rPr>
        <w:t xml:space="preserve"> </w:t>
      </w:r>
      <w:r w:rsidR="004763C5" w:rsidRPr="001C588E">
        <w:rPr>
          <w:rFonts w:ascii="Times New Roman" w:eastAsia="Times New Roman" w:hAnsi="Times New Roman" w:cs="Times New Roman"/>
          <w:color w:val="000000"/>
          <w:sz w:val="26"/>
          <w:szCs w:val="26"/>
          <w:shd w:val="clear" w:color="auto" w:fill="FFFFFF"/>
          <w:lang w:eastAsia="uk-UA"/>
        </w:rPr>
        <w:t>судоустрій</w:t>
      </w:r>
      <w:r w:rsidR="004763C5" w:rsidRPr="001933EC">
        <w:rPr>
          <w:rFonts w:ascii="Times New Roman" w:eastAsia="Times New Roman" w:hAnsi="Times New Roman" w:cs="Times New Roman"/>
          <w:color w:val="000000"/>
          <w:sz w:val="24"/>
          <w:szCs w:val="24"/>
          <w:shd w:val="clear" w:color="auto" w:fill="FFFFFF"/>
          <w:lang w:eastAsia="uk-UA"/>
        </w:rPr>
        <w:t xml:space="preserve"> </w:t>
      </w:r>
      <w:r w:rsidR="004763C5" w:rsidRPr="001C588E">
        <w:rPr>
          <w:rFonts w:ascii="Times New Roman" w:eastAsia="Times New Roman" w:hAnsi="Times New Roman" w:cs="Times New Roman"/>
          <w:color w:val="000000"/>
          <w:sz w:val="26"/>
          <w:szCs w:val="26"/>
          <w:shd w:val="clear" w:color="auto" w:fill="FFFFFF"/>
          <w:lang w:eastAsia="uk-UA"/>
        </w:rPr>
        <w:t>і</w:t>
      </w:r>
      <w:r w:rsidR="004763C5" w:rsidRPr="001933EC">
        <w:rPr>
          <w:rFonts w:ascii="Times New Roman" w:eastAsia="Times New Roman" w:hAnsi="Times New Roman" w:cs="Times New Roman"/>
          <w:color w:val="000000"/>
          <w:sz w:val="24"/>
          <w:szCs w:val="24"/>
          <w:shd w:val="clear" w:color="auto" w:fill="FFFFFF"/>
          <w:lang w:eastAsia="uk-UA"/>
        </w:rPr>
        <w:t xml:space="preserve"> </w:t>
      </w:r>
      <w:r w:rsidR="004763C5" w:rsidRPr="001C588E">
        <w:rPr>
          <w:rFonts w:ascii="Times New Roman" w:eastAsia="Times New Roman" w:hAnsi="Times New Roman" w:cs="Times New Roman"/>
          <w:color w:val="000000"/>
          <w:sz w:val="26"/>
          <w:szCs w:val="26"/>
          <w:shd w:val="clear" w:color="auto" w:fill="FFFFFF"/>
          <w:lang w:eastAsia="uk-UA"/>
        </w:rPr>
        <w:t>статус</w:t>
      </w:r>
      <w:r w:rsidR="004763C5" w:rsidRPr="001933EC">
        <w:rPr>
          <w:rFonts w:ascii="Times New Roman" w:eastAsia="Times New Roman" w:hAnsi="Times New Roman" w:cs="Times New Roman"/>
          <w:color w:val="000000"/>
          <w:sz w:val="24"/>
          <w:szCs w:val="24"/>
          <w:shd w:val="clear" w:color="auto" w:fill="FFFFFF"/>
          <w:lang w:eastAsia="uk-UA"/>
        </w:rPr>
        <w:t xml:space="preserve"> </w:t>
      </w:r>
      <w:r w:rsidR="004763C5" w:rsidRPr="001C588E">
        <w:rPr>
          <w:rFonts w:ascii="Times New Roman" w:eastAsia="Times New Roman" w:hAnsi="Times New Roman" w:cs="Times New Roman"/>
          <w:color w:val="000000"/>
          <w:sz w:val="26"/>
          <w:szCs w:val="26"/>
          <w:shd w:val="clear" w:color="auto" w:fill="FFFFFF"/>
          <w:lang w:eastAsia="uk-UA"/>
        </w:rPr>
        <w:t>суддів»</w:t>
      </w:r>
      <w:r w:rsidRPr="001933EC">
        <w:rPr>
          <w:rFonts w:ascii="Times New Roman" w:eastAsia="Times New Roman" w:hAnsi="Times New Roman" w:cs="Times New Roman"/>
          <w:color w:val="000000"/>
          <w:sz w:val="24"/>
          <w:szCs w:val="24"/>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та</w:t>
      </w:r>
      <w:r w:rsidRPr="001933EC">
        <w:rPr>
          <w:rFonts w:ascii="Times New Roman" w:eastAsia="Times New Roman" w:hAnsi="Times New Roman" w:cs="Times New Roman"/>
          <w:color w:val="000000"/>
          <w:sz w:val="24"/>
          <w:szCs w:val="24"/>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деяких</w:t>
      </w:r>
      <w:r w:rsidRPr="001933EC">
        <w:rPr>
          <w:rFonts w:ascii="Times New Roman" w:eastAsia="Times New Roman" w:hAnsi="Times New Roman" w:cs="Times New Roman"/>
          <w:color w:val="000000"/>
          <w:sz w:val="24"/>
          <w:szCs w:val="24"/>
          <w:shd w:val="clear" w:color="auto" w:fill="FFFFFF"/>
          <w:lang w:eastAsia="uk-UA"/>
        </w:rPr>
        <w:t xml:space="preserve"> </w:t>
      </w:r>
      <w:r w:rsidRPr="001C588E">
        <w:rPr>
          <w:rFonts w:ascii="Times New Roman" w:eastAsia="Times New Roman" w:hAnsi="Times New Roman" w:cs="Times New Roman"/>
          <w:color w:val="000000"/>
          <w:sz w:val="26"/>
          <w:szCs w:val="26"/>
          <w:shd w:val="clear" w:color="auto" w:fill="FFFFFF"/>
          <w:lang w:eastAsia="uk-UA"/>
        </w:rPr>
        <w:t>законодавчих актів України щодо удосконален</w:t>
      </w:r>
      <w:r w:rsidR="004763C5" w:rsidRPr="001C588E">
        <w:rPr>
          <w:rFonts w:ascii="Times New Roman" w:eastAsia="Times New Roman" w:hAnsi="Times New Roman" w:cs="Times New Roman"/>
          <w:color w:val="000000"/>
          <w:sz w:val="26"/>
          <w:szCs w:val="26"/>
          <w:shd w:val="clear" w:color="auto" w:fill="FFFFFF"/>
          <w:lang w:eastAsia="uk-UA"/>
        </w:rPr>
        <w:t>ня процедур суддівської кар’єри»</w:t>
      </w:r>
      <w:r w:rsidR="0059197C" w:rsidRPr="001C588E">
        <w:rPr>
          <w:rFonts w:ascii="Times New Roman" w:eastAsia="Times New Roman" w:hAnsi="Times New Roman" w:cs="Times New Roman"/>
          <w:color w:val="000000"/>
          <w:sz w:val="26"/>
          <w:szCs w:val="26"/>
          <w:shd w:val="clear" w:color="auto" w:fill="FFFFFF"/>
          <w:lang w:eastAsia="uk-UA"/>
        </w:rPr>
        <w:t>.</w:t>
      </w:r>
    </w:p>
    <w:p w:rsidR="00816625" w:rsidRPr="001C588E" w:rsidRDefault="00816625" w:rsidP="001933EC">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Частиною першою статті 69 Закону</w:t>
      </w:r>
      <w:r w:rsidRPr="001C588E">
        <w:rPr>
          <w:rFonts w:ascii="Times New Roman" w:eastAsia="Times New Roman" w:hAnsi="Times New Roman" w:cs="Times New Roman"/>
          <w:color w:val="000000"/>
          <w:sz w:val="26"/>
          <w:szCs w:val="26"/>
          <w:shd w:val="clear" w:color="auto" w:fill="FFFFFF"/>
          <w:lang w:eastAsia="uk-UA"/>
        </w:rPr>
        <w:t xml:space="preserve">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816625" w:rsidRPr="001C588E" w:rsidRDefault="006852F3" w:rsidP="001933EC">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Частинами</w:t>
      </w:r>
      <w:r w:rsidR="00816625" w:rsidRPr="001C588E">
        <w:rPr>
          <w:rFonts w:ascii="Times New Roman" w:eastAsia="Times New Roman" w:hAnsi="Times New Roman" w:cs="Times New Roman"/>
          <w:color w:val="000000"/>
          <w:sz w:val="26"/>
          <w:szCs w:val="26"/>
          <w:lang w:eastAsia="uk-UA"/>
        </w:rPr>
        <w:t xml:space="preserve"> першою та другою статті 79</w:t>
      </w:r>
      <w:r w:rsidR="00923A66" w:rsidRPr="001C588E">
        <w:rPr>
          <w:rFonts w:ascii="Times New Roman" w:eastAsia="Times New Roman" w:hAnsi="Times New Roman" w:cs="Times New Roman"/>
          <w:color w:val="000000"/>
          <w:sz w:val="26"/>
          <w:szCs w:val="26"/>
          <w:vertAlign w:val="superscript"/>
          <w:lang w:eastAsia="uk-UA"/>
        </w:rPr>
        <w:t>5</w:t>
      </w:r>
      <w:r w:rsidR="00816625" w:rsidRPr="001C588E">
        <w:rPr>
          <w:rFonts w:ascii="Times New Roman" w:eastAsia="Times New Roman" w:hAnsi="Times New Roman" w:cs="Times New Roman"/>
          <w:color w:val="000000"/>
          <w:sz w:val="26"/>
          <w:szCs w:val="26"/>
          <w:lang w:eastAsia="uk-UA"/>
        </w:rPr>
        <w:t xml:space="preserve"> Закону </w:t>
      </w:r>
      <w:r w:rsidR="00816625" w:rsidRPr="001C588E">
        <w:rPr>
          <w:rFonts w:ascii="Times New Roman" w:eastAsia="Times New Roman" w:hAnsi="Times New Roman" w:cs="Times New Roman"/>
          <w:color w:val="000000"/>
          <w:sz w:val="26"/>
          <w:szCs w:val="26"/>
          <w:shd w:val="clear" w:color="auto" w:fill="FFFFFF"/>
          <w:lang w:eastAsia="uk-UA"/>
        </w:rPr>
        <w:t xml:space="preserve">передбачено, що </w:t>
      </w:r>
      <w:r w:rsidR="00816625" w:rsidRPr="001C588E">
        <w:rPr>
          <w:rFonts w:ascii="Times New Roman" w:eastAsia="Times New Roman" w:hAnsi="Times New Roman" w:cs="Times New Roman"/>
          <w:color w:val="000000"/>
          <w:sz w:val="26"/>
          <w:szCs w:val="26"/>
          <w:lang w:eastAsia="uk-UA"/>
        </w:rPr>
        <w:t>після визначення переможця конкурсу Вища кваліфікаційна комісія суддів України на своєму засіданні проводить з ним співбесіду.</w:t>
      </w:r>
    </w:p>
    <w:p w:rsidR="00816625" w:rsidRPr="001C588E" w:rsidRDefault="00816625" w:rsidP="001933EC">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w:t>
      </w:r>
    </w:p>
    <w:p w:rsidR="00816625" w:rsidRPr="001C588E" w:rsidRDefault="00816625" w:rsidP="001933EC">
      <w:pPr>
        <w:shd w:val="clear" w:color="auto" w:fill="FFFFFF"/>
        <w:spacing w:after="0" w:line="240" w:lineRule="auto"/>
        <w:ind w:left="-142" w:firstLine="709"/>
        <w:jc w:val="both"/>
        <w:rPr>
          <w:rFonts w:ascii="Times New Roman" w:eastAsia="Times New Roman" w:hAnsi="Times New Roman" w:cs="Times New Roman"/>
          <w:b/>
          <w:bCs/>
          <w:color w:val="000000"/>
          <w:sz w:val="26"/>
          <w:szCs w:val="26"/>
          <w:lang w:eastAsia="uk-UA"/>
        </w:rPr>
      </w:pPr>
      <w:r w:rsidRPr="001C588E">
        <w:rPr>
          <w:rFonts w:ascii="Times New Roman" w:eastAsia="Times New Roman" w:hAnsi="Times New Roman" w:cs="Times New Roman"/>
          <w:b/>
          <w:bCs/>
          <w:color w:val="000000"/>
          <w:sz w:val="26"/>
          <w:szCs w:val="26"/>
          <w:lang w:eastAsia="uk-UA"/>
        </w:rPr>
        <w:t>Висновок Комісії за результатами проведеної співбесіди.</w:t>
      </w:r>
    </w:p>
    <w:p w:rsidR="00816625" w:rsidRPr="001C588E" w:rsidRDefault="00816625" w:rsidP="001933EC">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 xml:space="preserve">Вища кваліфікаційна комісія суддів України є </w:t>
      </w:r>
      <w:r w:rsidRPr="001C588E">
        <w:rPr>
          <w:rFonts w:ascii="Times New Roman" w:eastAsia="Times New Roman" w:hAnsi="Times New Roman" w:cs="Times New Roman"/>
          <w:color w:val="000000"/>
          <w:sz w:val="26"/>
          <w:szCs w:val="26"/>
          <w:shd w:val="clear" w:color="auto" w:fill="FFFFFF"/>
          <w:lang w:eastAsia="uk-UA"/>
        </w:rPr>
        <w:t>державним колегіальним органом суддівського врядування, який на постійній основі д</w:t>
      </w:r>
      <w:r w:rsidR="00DD6815">
        <w:rPr>
          <w:rFonts w:ascii="Times New Roman" w:eastAsia="Times New Roman" w:hAnsi="Times New Roman" w:cs="Times New Roman"/>
          <w:color w:val="000000"/>
          <w:sz w:val="26"/>
          <w:szCs w:val="26"/>
          <w:shd w:val="clear" w:color="auto" w:fill="FFFFFF"/>
          <w:lang w:eastAsia="uk-UA"/>
        </w:rPr>
        <w:t>іє в</w:t>
      </w:r>
      <w:r w:rsidR="00CA3845" w:rsidRPr="001C588E">
        <w:rPr>
          <w:rFonts w:ascii="Times New Roman" w:eastAsia="Times New Roman" w:hAnsi="Times New Roman" w:cs="Times New Roman"/>
          <w:color w:val="000000"/>
          <w:sz w:val="26"/>
          <w:szCs w:val="26"/>
          <w:shd w:val="clear" w:color="auto" w:fill="FFFFFF"/>
          <w:lang w:eastAsia="uk-UA"/>
        </w:rPr>
        <w:t xml:space="preserve"> системі правосуддя України.</w:t>
      </w:r>
      <w:r w:rsidRPr="001C588E">
        <w:rPr>
          <w:rFonts w:ascii="Times New Roman" w:eastAsia="Times New Roman" w:hAnsi="Times New Roman" w:cs="Times New Roman"/>
          <w:color w:val="000000"/>
          <w:sz w:val="26"/>
          <w:szCs w:val="26"/>
          <w:shd w:val="clear" w:color="auto" w:fill="FFFFFF"/>
          <w:lang w:eastAsia="uk-UA"/>
        </w:rPr>
        <w:t xml:space="preserve"> </w:t>
      </w:r>
      <w:r w:rsidR="00CA3845" w:rsidRPr="001C588E">
        <w:rPr>
          <w:rFonts w:ascii="Times New Roman" w:eastAsia="Times New Roman" w:hAnsi="Times New Roman" w:cs="Times New Roman"/>
          <w:color w:val="000000"/>
          <w:sz w:val="26"/>
          <w:szCs w:val="26"/>
          <w:shd w:val="clear" w:color="auto" w:fill="FFFFFF"/>
          <w:lang w:eastAsia="uk-UA"/>
        </w:rPr>
        <w:t>О</w:t>
      </w:r>
      <w:r w:rsidRPr="001C588E">
        <w:rPr>
          <w:rFonts w:ascii="Times New Roman" w:eastAsia="Times New Roman" w:hAnsi="Times New Roman" w:cs="Times New Roman"/>
          <w:color w:val="000000"/>
          <w:sz w:val="26"/>
          <w:szCs w:val="26"/>
          <w:shd w:val="clear" w:color="auto" w:fill="FFFFFF"/>
          <w:lang w:eastAsia="uk-UA"/>
        </w:rPr>
        <w:t xml:space="preserve">сновною метою </w:t>
      </w:r>
      <w:r w:rsidR="00CA3845" w:rsidRPr="001C588E">
        <w:rPr>
          <w:rFonts w:ascii="Times New Roman" w:eastAsia="Times New Roman" w:hAnsi="Times New Roman" w:cs="Times New Roman"/>
          <w:color w:val="000000"/>
          <w:sz w:val="26"/>
          <w:szCs w:val="26"/>
          <w:shd w:val="clear" w:color="auto" w:fill="FFFFFF"/>
          <w:lang w:eastAsia="uk-UA"/>
        </w:rPr>
        <w:t>Комісії</w:t>
      </w:r>
      <w:r w:rsidRPr="001C588E">
        <w:rPr>
          <w:rFonts w:ascii="Times New Roman" w:eastAsia="Times New Roman" w:hAnsi="Times New Roman" w:cs="Times New Roman"/>
          <w:color w:val="000000"/>
          <w:sz w:val="26"/>
          <w:szCs w:val="26"/>
          <w:shd w:val="clear" w:color="auto" w:fill="FFFFFF"/>
          <w:lang w:eastAsia="uk-UA"/>
        </w:rPr>
        <w:t xml:space="preserve"> є формування доброчесного та високопрофесійного корпусу суддів.</w:t>
      </w:r>
    </w:p>
    <w:p w:rsidR="00816625" w:rsidRDefault="00CA3845" w:rsidP="001933EC">
      <w:pPr>
        <w:shd w:val="clear" w:color="auto" w:fill="FFFFFF"/>
        <w:spacing w:after="0" w:line="240" w:lineRule="auto"/>
        <w:ind w:left="-142" w:firstLine="709"/>
        <w:jc w:val="both"/>
        <w:rPr>
          <w:rFonts w:ascii="Times New Roman" w:eastAsia="Times New Roman" w:hAnsi="Times New Roman" w:cs="Times New Roman"/>
          <w:color w:val="000000"/>
          <w:sz w:val="26"/>
          <w:szCs w:val="26"/>
          <w:lang w:eastAsia="uk-UA"/>
        </w:rPr>
      </w:pPr>
      <w:r w:rsidRPr="001C588E">
        <w:rPr>
          <w:rFonts w:ascii="Times New Roman" w:eastAsia="Times New Roman" w:hAnsi="Times New Roman" w:cs="Times New Roman"/>
          <w:color w:val="000000"/>
          <w:sz w:val="26"/>
          <w:szCs w:val="26"/>
          <w:shd w:val="clear" w:color="auto" w:fill="FFFFFF"/>
          <w:lang w:eastAsia="uk-UA"/>
        </w:rPr>
        <w:t>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і</w:t>
      </w:r>
      <w:r w:rsidR="003B34C1" w:rsidRPr="001C588E">
        <w:rPr>
          <w:rFonts w:ascii="Times New Roman" w:eastAsia="Times New Roman" w:hAnsi="Times New Roman" w:cs="Times New Roman"/>
          <w:color w:val="000000"/>
          <w:sz w:val="26"/>
          <w:szCs w:val="26"/>
          <w:shd w:val="clear" w:color="auto" w:fill="FFFFFF"/>
          <w:lang w:eastAsia="uk-UA"/>
        </w:rPr>
        <w:t xml:space="preserve"> професійної етики.</w:t>
      </w:r>
      <w:r w:rsidRPr="001C588E">
        <w:rPr>
          <w:rFonts w:ascii="Times New Roman" w:eastAsia="Times New Roman" w:hAnsi="Times New Roman" w:cs="Times New Roman"/>
          <w:color w:val="000000"/>
          <w:sz w:val="26"/>
          <w:szCs w:val="26"/>
          <w:shd w:val="clear" w:color="auto" w:fill="FFFFFF"/>
          <w:lang w:eastAsia="uk-UA"/>
        </w:rPr>
        <w:t xml:space="preserve"> </w:t>
      </w:r>
      <w:r w:rsidR="00F3667A" w:rsidRPr="001C588E">
        <w:rPr>
          <w:rFonts w:ascii="Times New Roman" w:eastAsia="Times New Roman" w:hAnsi="Times New Roman" w:cs="Times New Roman"/>
          <w:color w:val="000000"/>
          <w:sz w:val="26"/>
          <w:szCs w:val="26"/>
          <w:lang w:eastAsia="uk-UA"/>
        </w:rPr>
        <w:t>Комісія має п</w:t>
      </w:r>
      <w:r w:rsidR="00816625" w:rsidRPr="001C588E">
        <w:rPr>
          <w:rFonts w:ascii="Times New Roman" w:eastAsia="Times New Roman" w:hAnsi="Times New Roman" w:cs="Times New Roman"/>
          <w:color w:val="000000"/>
          <w:sz w:val="26"/>
          <w:szCs w:val="26"/>
          <w:lang w:eastAsia="uk-UA"/>
        </w:rPr>
        <w:t>еревірити наявність інших обставин, які можуть негативно вплинути на суспільну дов</w:t>
      </w:r>
      <w:r w:rsidR="005524AC" w:rsidRPr="001C588E">
        <w:rPr>
          <w:rFonts w:ascii="Times New Roman" w:eastAsia="Times New Roman" w:hAnsi="Times New Roman" w:cs="Times New Roman"/>
          <w:color w:val="000000"/>
          <w:sz w:val="26"/>
          <w:szCs w:val="26"/>
          <w:lang w:eastAsia="uk-UA"/>
        </w:rPr>
        <w:t xml:space="preserve">іру до судової влади у зв’язку </w:t>
      </w:r>
      <w:r w:rsidR="00816625" w:rsidRPr="001C588E">
        <w:rPr>
          <w:rFonts w:ascii="Times New Roman" w:eastAsia="Times New Roman" w:hAnsi="Times New Roman" w:cs="Times New Roman"/>
          <w:color w:val="000000"/>
          <w:sz w:val="26"/>
          <w:szCs w:val="26"/>
          <w:lang w:eastAsia="uk-UA"/>
        </w:rPr>
        <w:t xml:space="preserve">з призначенням кандидата на посаду судді. Ці заходи об’єднані метою </w:t>
      </w:r>
      <w:r w:rsidR="00816625" w:rsidRPr="001C588E">
        <w:rPr>
          <w:rFonts w:ascii="Times New Roman" w:eastAsia="Times New Roman" w:hAnsi="Times New Roman" w:cs="Times New Roman"/>
          <w:color w:val="000000"/>
          <w:sz w:val="26"/>
          <w:szCs w:val="26"/>
          <w:lang w:eastAsia="uk-UA"/>
        </w:rPr>
        <w:lastRenderedPageBreak/>
        <w:t xml:space="preserve">забезпечити авторитет та довіру до судової влади, </w:t>
      </w:r>
      <w:r w:rsidR="003B34C1" w:rsidRPr="001C588E">
        <w:rPr>
          <w:rFonts w:ascii="Times New Roman" w:eastAsia="Times New Roman" w:hAnsi="Times New Roman" w:cs="Times New Roman"/>
          <w:color w:val="000000"/>
          <w:sz w:val="26"/>
          <w:szCs w:val="26"/>
          <w:lang w:eastAsia="uk-UA"/>
        </w:rPr>
        <w:t xml:space="preserve">що </w:t>
      </w:r>
      <w:r w:rsidR="00816625" w:rsidRPr="001C588E">
        <w:rPr>
          <w:rFonts w:ascii="Times New Roman" w:eastAsia="Times New Roman" w:hAnsi="Times New Roman" w:cs="Times New Roman"/>
          <w:color w:val="000000"/>
          <w:sz w:val="26"/>
          <w:szCs w:val="26"/>
          <w:lang w:eastAsia="uk-UA"/>
        </w:rPr>
        <w:t xml:space="preserve">формуються залежно від персонального складу осіб, </w:t>
      </w:r>
      <w:r w:rsidR="003B34C1" w:rsidRPr="001C588E">
        <w:rPr>
          <w:rFonts w:ascii="Times New Roman" w:eastAsia="Times New Roman" w:hAnsi="Times New Roman" w:cs="Times New Roman"/>
          <w:color w:val="000000"/>
          <w:sz w:val="26"/>
          <w:szCs w:val="26"/>
          <w:lang w:eastAsia="uk-UA"/>
        </w:rPr>
        <w:t>які</w:t>
      </w:r>
      <w:r w:rsidR="00816625" w:rsidRPr="001C588E">
        <w:rPr>
          <w:rFonts w:ascii="Times New Roman" w:eastAsia="Times New Roman" w:hAnsi="Times New Roman" w:cs="Times New Roman"/>
          <w:color w:val="000000"/>
          <w:sz w:val="26"/>
          <w:szCs w:val="26"/>
          <w:lang w:eastAsia="uk-UA"/>
        </w:rPr>
        <w:t xml:space="preserve"> призначаються на посади суддів.</w:t>
      </w:r>
    </w:p>
    <w:p w:rsidR="00014118" w:rsidRDefault="00183721" w:rsidP="001933EC">
      <w:pPr>
        <w:spacing w:after="0" w:line="240" w:lineRule="auto"/>
        <w:ind w:left="-142" w:firstLine="709"/>
        <w:jc w:val="both"/>
        <w:rPr>
          <w:rFonts w:ascii="Times New Roman" w:eastAsia="Times New Roman" w:hAnsi="Times New Roman" w:cs="Times New Roman"/>
          <w:color w:val="000000"/>
          <w:sz w:val="26"/>
          <w:szCs w:val="26"/>
          <w:shd w:val="clear" w:color="auto" w:fill="FFFFFF"/>
          <w:lang w:eastAsia="uk-UA"/>
        </w:rPr>
      </w:pPr>
      <w:r w:rsidRPr="001C588E">
        <w:rPr>
          <w:rFonts w:ascii="Times New Roman" w:eastAsia="Times New Roman" w:hAnsi="Times New Roman" w:cs="Times New Roman"/>
          <w:color w:val="000000"/>
          <w:sz w:val="26"/>
          <w:szCs w:val="26"/>
          <w:lang w:eastAsia="uk-UA"/>
        </w:rPr>
        <w:t xml:space="preserve">Під час співбесіди з </w:t>
      </w:r>
      <w:r w:rsidR="00014118">
        <w:rPr>
          <w:rFonts w:ascii="Times New Roman" w:eastAsia="Times New Roman" w:hAnsi="Times New Roman" w:cs="Times New Roman"/>
          <w:color w:val="000000"/>
          <w:sz w:val="26"/>
          <w:szCs w:val="26"/>
          <w:lang w:eastAsia="uk-UA"/>
        </w:rPr>
        <w:t>К</w:t>
      </w:r>
      <w:r w:rsidRPr="001C588E">
        <w:rPr>
          <w:rFonts w:ascii="Times New Roman" w:eastAsia="Times New Roman" w:hAnsi="Times New Roman" w:cs="Times New Roman"/>
          <w:color w:val="000000"/>
          <w:sz w:val="26"/>
          <w:szCs w:val="26"/>
          <w:lang w:eastAsia="uk-UA"/>
        </w:rPr>
        <w:t xml:space="preserve">андидатом та дослідження досьє Комісією встановлено </w:t>
      </w:r>
      <w:r w:rsidR="008C7225">
        <w:rPr>
          <w:rFonts w:ascii="Times New Roman" w:eastAsia="Times New Roman" w:hAnsi="Times New Roman" w:cs="Times New Roman"/>
          <w:color w:val="000000"/>
          <w:sz w:val="26"/>
          <w:szCs w:val="26"/>
          <w:lang w:eastAsia="uk-UA"/>
        </w:rPr>
        <w:t>його</w:t>
      </w:r>
      <w:r w:rsidR="00E84EE1">
        <w:rPr>
          <w:rFonts w:ascii="Times New Roman" w:eastAsia="Times New Roman" w:hAnsi="Times New Roman" w:cs="Times New Roman"/>
          <w:color w:val="000000"/>
          <w:sz w:val="26"/>
          <w:szCs w:val="26"/>
          <w:lang w:eastAsia="uk-UA"/>
        </w:rPr>
        <w:t xml:space="preserve"> </w:t>
      </w:r>
      <w:r w:rsidRPr="001C588E">
        <w:rPr>
          <w:rFonts w:ascii="Times New Roman" w:eastAsia="Times New Roman" w:hAnsi="Times New Roman" w:cs="Times New Roman"/>
          <w:color w:val="000000"/>
          <w:sz w:val="26"/>
          <w:szCs w:val="26"/>
          <w:lang w:eastAsia="uk-UA"/>
        </w:rPr>
        <w:t xml:space="preserve">належність до </w:t>
      </w:r>
      <w:r w:rsidRPr="001C588E">
        <w:rPr>
          <w:rFonts w:ascii="Times New Roman" w:eastAsia="Times New Roman" w:hAnsi="Times New Roman" w:cs="Times New Roman"/>
          <w:color w:val="000000"/>
          <w:sz w:val="26"/>
          <w:szCs w:val="26"/>
          <w:shd w:val="clear" w:color="auto" w:fill="FFFFFF"/>
          <w:lang w:eastAsia="uk-UA"/>
        </w:rPr>
        <w:t>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r w:rsidR="00014118" w:rsidRPr="00014118">
        <w:rPr>
          <w:rFonts w:ascii="Times New Roman" w:eastAsia="Times New Roman" w:hAnsi="Times New Roman" w:cs="Times New Roman"/>
          <w:color w:val="000000"/>
          <w:sz w:val="26"/>
          <w:szCs w:val="26"/>
          <w:shd w:val="clear" w:color="auto" w:fill="FFFFFF"/>
          <w:lang w:eastAsia="uk-UA"/>
        </w:rPr>
        <w:t xml:space="preserve"> </w:t>
      </w:r>
    </w:p>
    <w:p w:rsidR="001C588E" w:rsidRPr="001C588E" w:rsidRDefault="001C588E" w:rsidP="001933EC">
      <w:pPr>
        <w:spacing w:after="0" w:line="240" w:lineRule="auto"/>
        <w:ind w:left="-142" w:firstLine="708"/>
        <w:jc w:val="both"/>
        <w:rPr>
          <w:rFonts w:ascii="Times New Roman" w:hAnsi="Times New Roman" w:cs="Times New Roman"/>
          <w:sz w:val="26"/>
          <w:szCs w:val="26"/>
          <w:shd w:val="clear" w:color="auto" w:fill="FFFFFF"/>
        </w:rPr>
      </w:pPr>
      <w:r w:rsidRPr="001C588E">
        <w:rPr>
          <w:rFonts w:ascii="Times New Roman" w:eastAsia="Times New Roman" w:hAnsi="Times New Roman" w:cs="Times New Roman"/>
          <w:sz w:val="26"/>
          <w:szCs w:val="26"/>
          <w:lang w:eastAsia="uk-UA"/>
        </w:rPr>
        <w:t xml:space="preserve">Частиною дев’ятою </w:t>
      </w:r>
      <w:r w:rsidR="00183721">
        <w:rPr>
          <w:rFonts w:ascii="Times New Roman" w:eastAsia="Times New Roman" w:hAnsi="Times New Roman" w:cs="Times New Roman"/>
          <w:sz w:val="26"/>
          <w:szCs w:val="26"/>
          <w:lang w:eastAsia="uk-UA"/>
        </w:rPr>
        <w:t xml:space="preserve">статті 69 Закону </w:t>
      </w:r>
      <w:r w:rsidRPr="001C588E">
        <w:rPr>
          <w:rFonts w:ascii="Times New Roman" w:eastAsia="Times New Roman" w:hAnsi="Times New Roman" w:cs="Times New Roman"/>
          <w:sz w:val="26"/>
          <w:szCs w:val="26"/>
          <w:lang w:eastAsia="uk-UA"/>
        </w:rPr>
        <w:t>встановлено, що к</w:t>
      </w:r>
      <w:r w:rsidRPr="001C588E">
        <w:rPr>
          <w:rFonts w:ascii="Times New Roman" w:hAnsi="Times New Roman" w:cs="Times New Roman"/>
          <w:sz w:val="26"/>
          <w:szCs w:val="26"/>
          <w:shd w:val="clear" w:color="auto" w:fill="FFFFFF"/>
        </w:rPr>
        <w:t>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1C588E" w:rsidRPr="001C588E" w:rsidRDefault="001C588E" w:rsidP="001933EC">
      <w:pPr>
        <w:spacing w:after="0" w:line="240" w:lineRule="auto"/>
        <w:ind w:left="-142" w:firstLine="708"/>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sz w:val="26"/>
          <w:szCs w:val="26"/>
          <w:lang w:eastAsia="uk-UA"/>
        </w:rPr>
        <w:t>Критерій доброчесності є надзвичайно важливим з огляду на те, яку роль відіграє судова</w:t>
      </w:r>
      <w:r w:rsidRPr="001933EC">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влада</w:t>
      </w:r>
      <w:r w:rsidRPr="001933EC">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у</w:t>
      </w:r>
      <w:r w:rsidRPr="001933EC">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становленні</w:t>
      </w:r>
      <w:r w:rsidRPr="001933EC">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правової</w:t>
      </w:r>
      <w:r w:rsidRPr="001933EC">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держави.</w:t>
      </w:r>
      <w:r w:rsidRPr="001933EC">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Саме</w:t>
      </w:r>
      <w:r w:rsidRPr="001933EC">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доброчесність</w:t>
      </w:r>
      <w:r w:rsidRPr="001933EC">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є</w:t>
      </w:r>
      <w:r w:rsidRPr="001933EC">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ключовою</w:t>
      </w:r>
      <w:r w:rsidRPr="001933EC">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категорією у формуванні морально-етичного образу суддів, запорукою формування довіри народу до суддів та судової влади загалом.</w:t>
      </w:r>
    </w:p>
    <w:p w:rsidR="001C588E" w:rsidRPr="001C588E" w:rsidRDefault="001C588E" w:rsidP="001933EC">
      <w:pPr>
        <w:spacing w:after="0" w:line="240" w:lineRule="auto"/>
        <w:ind w:left="-142" w:firstLine="708"/>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sz w:val="26"/>
          <w:szCs w:val="26"/>
          <w:lang w:eastAsia="uk-UA"/>
        </w:rPr>
        <w:t>Доброчесність – це необхідна морально-етична складова діяльності судді, яка, серед іншого, визначає межу і спосіб його поведінки, що ґрунтується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1C588E" w:rsidRPr="001C588E" w:rsidRDefault="001C588E" w:rsidP="001933EC">
      <w:pPr>
        <w:spacing w:after="0" w:line="240" w:lineRule="auto"/>
        <w:ind w:left="-142" w:firstLine="708"/>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sz w:val="26"/>
          <w:szCs w:val="26"/>
          <w:lang w:eastAsia="uk-UA"/>
        </w:rPr>
        <w:t>За визначенням терміна,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1C588E" w:rsidRDefault="001C588E" w:rsidP="001933EC">
      <w:pPr>
        <w:spacing w:after="0" w:line="240" w:lineRule="auto"/>
        <w:ind w:left="-142" w:firstLine="708"/>
        <w:jc w:val="both"/>
        <w:rPr>
          <w:rFonts w:ascii="Times New Roman" w:hAnsi="Times New Roman" w:cs="Times New Roman"/>
          <w:sz w:val="26"/>
          <w:szCs w:val="26"/>
        </w:rPr>
      </w:pPr>
      <w:r w:rsidRPr="001C588E">
        <w:rPr>
          <w:rFonts w:ascii="Times New Roman" w:eastAsia="Times New Roman" w:hAnsi="Times New Roman" w:cs="Times New Roman"/>
          <w:sz w:val="26"/>
          <w:szCs w:val="26"/>
          <w:lang w:eastAsia="uk-UA"/>
        </w:rPr>
        <w:t>Авторитет та довіра до судової влади формуються залежно від персонального складу</w:t>
      </w:r>
      <w:r w:rsidRPr="001933EC">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судів,</w:t>
      </w:r>
      <w:r w:rsidRPr="001933EC">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від</w:t>
      </w:r>
      <w:r w:rsidRPr="001933EC">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осіб,</w:t>
      </w:r>
      <w:r w:rsidRPr="001933EC">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які</w:t>
      </w:r>
      <w:r w:rsidRPr="001933EC">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обіймають</w:t>
      </w:r>
      <w:r w:rsidRPr="001933EC">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посади</w:t>
      </w:r>
      <w:r w:rsidRPr="001933EC">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суддів</w:t>
      </w:r>
      <w:r w:rsidRPr="001933EC">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та</w:t>
      </w:r>
      <w:r w:rsidRPr="001933EC">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формують</w:t>
      </w:r>
      <w:r w:rsidRPr="001933EC">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суддівський</w:t>
      </w:r>
      <w:r w:rsidRPr="001933EC">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корпус.</w:t>
      </w:r>
      <w:r w:rsidRPr="001933EC">
        <w:rPr>
          <w:rFonts w:ascii="Times New Roman" w:eastAsia="Times New Roman" w:hAnsi="Times New Roman" w:cs="Times New Roman"/>
          <w:sz w:val="24"/>
          <w:szCs w:val="24"/>
          <w:lang w:eastAsia="uk-UA"/>
        </w:rPr>
        <w:t xml:space="preserve"> </w:t>
      </w:r>
      <w:r w:rsidRPr="001C588E">
        <w:rPr>
          <w:rFonts w:ascii="Times New Roman" w:eastAsia="Times New Roman" w:hAnsi="Times New Roman" w:cs="Times New Roman"/>
          <w:sz w:val="26"/>
          <w:szCs w:val="26"/>
          <w:lang w:eastAsia="uk-UA"/>
        </w:rPr>
        <w:t>Саме тому</w:t>
      </w:r>
      <w:r w:rsidRPr="00D80D72">
        <w:rPr>
          <w:rFonts w:ascii="Times New Roman" w:eastAsia="Times New Roman" w:hAnsi="Times New Roman" w:cs="Times New Roman"/>
          <w:sz w:val="23"/>
          <w:szCs w:val="23"/>
          <w:lang w:eastAsia="uk-UA"/>
        </w:rPr>
        <w:t xml:space="preserve"> </w:t>
      </w:r>
      <w:r w:rsidRPr="001C588E">
        <w:rPr>
          <w:rFonts w:ascii="Times New Roman" w:eastAsia="Times New Roman" w:hAnsi="Times New Roman" w:cs="Times New Roman"/>
          <w:sz w:val="26"/>
          <w:szCs w:val="26"/>
          <w:lang w:eastAsia="uk-UA"/>
        </w:rPr>
        <w:t>важливо,</w:t>
      </w:r>
      <w:r w:rsidRPr="00D80D72">
        <w:rPr>
          <w:rFonts w:ascii="Times New Roman" w:eastAsia="Times New Roman" w:hAnsi="Times New Roman" w:cs="Times New Roman"/>
          <w:sz w:val="23"/>
          <w:szCs w:val="23"/>
          <w:lang w:eastAsia="uk-UA"/>
        </w:rPr>
        <w:t xml:space="preserve"> </w:t>
      </w:r>
      <w:r w:rsidRPr="001C588E">
        <w:rPr>
          <w:rFonts w:ascii="Times New Roman" w:eastAsia="Times New Roman" w:hAnsi="Times New Roman" w:cs="Times New Roman"/>
          <w:sz w:val="26"/>
          <w:szCs w:val="26"/>
          <w:lang w:eastAsia="uk-UA"/>
        </w:rPr>
        <w:t>щоб</w:t>
      </w:r>
      <w:r w:rsidRPr="00D80D72">
        <w:rPr>
          <w:rFonts w:ascii="Times New Roman" w:eastAsia="Times New Roman" w:hAnsi="Times New Roman" w:cs="Times New Roman"/>
          <w:sz w:val="23"/>
          <w:szCs w:val="23"/>
          <w:lang w:eastAsia="uk-UA"/>
        </w:rPr>
        <w:t xml:space="preserve"> </w:t>
      </w:r>
      <w:r w:rsidRPr="001C588E">
        <w:rPr>
          <w:rFonts w:ascii="Times New Roman" w:eastAsia="Times New Roman" w:hAnsi="Times New Roman" w:cs="Times New Roman"/>
          <w:sz w:val="26"/>
          <w:szCs w:val="26"/>
          <w:lang w:eastAsia="uk-UA"/>
        </w:rPr>
        <w:t>кандидат</w:t>
      </w:r>
      <w:r w:rsidRPr="00D80D72">
        <w:rPr>
          <w:rFonts w:ascii="Times New Roman" w:eastAsia="Times New Roman" w:hAnsi="Times New Roman" w:cs="Times New Roman"/>
          <w:sz w:val="23"/>
          <w:szCs w:val="23"/>
          <w:lang w:eastAsia="uk-UA"/>
        </w:rPr>
        <w:t xml:space="preserve"> </w:t>
      </w:r>
      <w:r w:rsidRPr="001C588E">
        <w:rPr>
          <w:rFonts w:ascii="Times New Roman" w:eastAsia="Times New Roman" w:hAnsi="Times New Roman" w:cs="Times New Roman"/>
          <w:sz w:val="26"/>
          <w:szCs w:val="26"/>
          <w:lang w:eastAsia="uk-UA"/>
        </w:rPr>
        <w:t>на</w:t>
      </w:r>
      <w:r w:rsidRPr="00D80D72">
        <w:rPr>
          <w:rFonts w:ascii="Times New Roman" w:eastAsia="Times New Roman" w:hAnsi="Times New Roman" w:cs="Times New Roman"/>
          <w:sz w:val="23"/>
          <w:szCs w:val="23"/>
          <w:lang w:eastAsia="uk-UA"/>
        </w:rPr>
        <w:t xml:space="preserve"> </w:t>
      </w:r>
      <w:r w:rsidRPr="001C588E">
        <w:rPr>
          <w:rFonts w:ascii="Times New Roman" w:eastAsia="Times New Roman" w:hAnsi="Times New Roman" w:cs="Times New Roman"/>
          <w:sz w:val="26"/>
          <w:szCs w:val="26"/>
          <w:lang w:eastAsia="uk-UA"/>
        </w:rPr>
        <w:t>посаду</w:t>
      </w:r>
      <w:r w:rsidRPr="00D80D72">
        <w:rPr>
          <w:rFonts w:ascii="Times New Roman" w:eastAsia="Times New Roman" w:hAnsi="Times New Roman" w:cs="Times New Roman"/>
          <w:sz w:val="23"/>
          <w:szCs w:val="23"/>
          <w:lang w:eastAsia="uk-UA"/>
        </w:rPr>
        <w:t xml:space="preserve"> </w:t>
      </w:r>
      <w:r w:rsidRPr="001C588E">
        <w:rPr>
          <w:rFonts w:ascii="Times New Roman" w:eastAsia="Times New Roman" w:hAnsi="Times New Roman" w:cs="Times New Roman"/>
          <w:sz w:val="26"/>
          <w:szCs w:val="26"/>
          <w:lang w:eastAsia="uk-UA"/>
        </w:rPr>
        <w:t>судді,</w:t>
      </w:r>
      <w:r w:rsidRPr="00D80D72">
        <w:rPr>
          <w:rFonts w:ascii="Times New Roman" w:eastAsia="Times New Roman" w:hAnsi="Times New Roman" w:cs="Times New Roman"/>
          <w:sz w:val="23"/>
          <w:szCs w:val="23"/>
          <w:lang w:eastAsia="uk-UA"/>
        </w:rPr>
        <w:t xml:space="preserve"> </w:t>
      </w:r>
      <w:r w:rsidRPr="001C588E">
        <w:rPr>
          <w:rFonts w:ascii="Times New Roman" w:eastAsia="Times New Roman" w:hAnsi="Times New Roman" w:cs="Times New Roman"/>
          <w:sz w:val="26"/>
          <w:szCs w:val="26"/>
          <w:lang w:eastAsia="uk-UA"/>
        </w:rPr>
        <w:t>як</w:t>
      </w:r>
      <w:r w:rsidRPr="00D80D72">
        <w:rPr>
          <w:rFonts w:ascii="Times New Roman" w:eastAsia="Times New Roman" w:hAnsi="Times New Roman" w:cs="Times New Roman"/>
          <w:sz w:val="23"/>
          <w:szCs w:val="23"/>
          <w:lang w:eastAsia="uk-UA"/>
        </w:rPr>
        <w:t xml:space="preserve"> </w:t>
      </w:r>
      <w:r w:rsidRPr="001C588E">
        <w:rPr>
          <w:rFonts w:ascii="Times New Roman" w:eastAsia="Times New Roman" w:hAnsi="Times New Roman" w:cs="Times New Roman"/>
          <w:sz w:val="26"/>
          <w:szCs w:val="26"/>
          <w:lang w:eastAsia="uk-UA"/>
        </w:rPr>
        <w:t>і</w:t>
      </w:r>
      <w:r w:rsidRPr="00D80D72">
        <w:rPr>
          <w:rFonts w:ascii="Times New Roman" w:eastAsia="Times New Roman" w:hAnsi="Times New Roman" w:cs="Times New Roman"/>
          <w:sz w:val="23"/>
          <w:szCs w:val="23"/>
          <w:lang w:eastAsia="uk-UA"/>
        </w:rPr>
        <w:t xml:space="preserve"> </w:t>
      </w:r>
      <w:r w:rsidRPr="001C588E">
        <w:rPr>
          <w:rFonts w:ascii="Times New Roman" w:eastAsia="Times New Roman" w:hAnsi="Times New Roman" w:cs="Times New Roman"/>
          <w:sz w:val="26"/>
          <w:szCs w:val="26"/>
          <w:lang w:eastAsia="uk-UA"/>
        </w:rPr>
        <w:t>суддя,</w:t>
      </w:r>
      <w:r w:rsidRPr="00D80D72">
        <w:rPr>
          <w:rFonts w:ascii="Times New Roman" w:eastAsia="Times New Roman" w:hAnsi="Times New Roman" w:cs="Times New Roman"/>
          <w:sz w:val="23"/>
          <w:szCs w:val="23"/>
          <w:lang w:eastAsia="uk-UA"/>
        </w:rPr>
        <w:t xml:space="preserve"> </w:t>
      </w:r>
      <w:r w:rsidRPr="001C588E">
        <w:rPr>
          <w:rFonts w:ascii="Times New Roman" w:eastAsia="Times New Roman" w:hAnsi="Times New Roman" w:cs="Times New Roman"/>
          <w:sz w:val="26"/>
          <w:szCs w:val="26"/>
          <w:lang w:eastAsia="uk-UA"/>
        </w:rPr>
        <w:t>не</w:t>
      </w:r>
      <w:r w:rsidRPr="00D80D72">
        <w:rPr>
          <w:rFonts w:ascii="Times New Roman" w:eastAsia="Times New Roman" w:hAnsi="Times New Roman" w:cs="Times New Roman"/>
          <w:sz w:val="23"/>
          <w:szCs w:val="23"/>
          <w:lang w:eastAsia="uk-UA"/>
        </w:rPr>
        <w:t xml:space="preserve"> </w:t>
      </w:r>
      <w:r w:rsidRPr="001C588E">
        <w:rPr>
          <w:rFonts w:ascii="Times New Roman" w:eastAsia="Times New Roman" w:hAnsi="Times New Roman" w:cs="Times New Roman"/>
          <w:sz w:val="26"/>
          <w:szCs w:val="26"/>
          <w:lang w:eastAsia="uk-UA"/>
        </w:rPr>
        <w:t>допускав</w:t>
      </w:r>
      <w:r w:rsidRPr="00D80D72">
        <w:rPr>
          <w:rFonts w:ascii="Times New Roman" w:eastAsia="Times New Roman" w:hAnsi="Times New Roman" w:cs="Times New Roman"/>
          <w:sz w:val="23"/>
          <w:szCs w:val="23"/>
          <w:lang w:eastAsia="uk-UA"/>
        </w:rPr>
        <w:t xml:space="preserve"> </w:t>
      </w:r>
      <w:r w:rsidRPr="001C588E">
        <w:rPr>
          <w:rFonts w:ascii="Times New Roman" w:eastAsia="Times New Roman" w:hAnsi="Times New Roman" w:cs="Times New Roman"/>
          <w:sz w:val="26"/>
          <w:szCs w:val="26"/>
          <w:lang w:eastAsia="uk-UA"/>
        </w:rPr>
        <w:t>будь-якої</w:t>
      </w:r>
      <w:r w:rsidRPr="00D80D72">
        <w:rPr>
          <w:rFonts w:ascii="Times New Roman" w:eastAsia="Times New Roman" w:hAnsi="Times New Roman" w:cs="Times New Roman"/>
          <w:sz w:val="23"/>
          <w:szCs w:val="23"/>
          <w:lang w:eastAsia="uk-UA"/>
        </w:rPr>
        <w:t xml:space="preserve"> </w:t>
      </w:r>
      <w:r w:rsidRPr="001C588E">
        <w:rPr>
          <w:rFonts w:ascii="Times New Roman" w:eastAsia="Times New Roman" w:hAnsi="Times New Roman" w:cs="Times New Roman"/>
          <w:sz w:val="26"/>
          <w:szCs w:val="26"/>
          <w:lang w:eastAsia="uk-UA"/>
        </w:rPr>
        <w:t>неналежної (</w:t>
      </w:r>
      <w:proofErr w:type="spellStart"/>
      <w:r w:rsidRPr="001C588E">
        <w:rPr>
          <w:rFonts w:ascii="Times New Roman" w:eastAsia="Times New Roman" w:hAnsi="Times New Roman" w:cs="Times New Roman"/>
          <w:sz w:val="26"/>
          <w:szCs w:val="26"/>
          <w:lang w:eastAsia="uk-UA"/>
        </w:rPr>
        <w:t>недоброчесної</w:t>
      </w:r>
      <w:proofErr w:type="spellEnd"/>
      <w:r w:rsidRPr="001C588E">
        <w:rPr>
          <w:rFonts w:ascii="Times New Roman" w:eastAsia="Times New Roman" w:hAnsi="Times New Roman" w:cs="Times New Roman"/>
          <w:sz w:val="26"/>
          <w:szCs w:val="26"/>
          <w:lang w:eastAsia="uk-UA"/>
        </w:rPr>
        <w:t>,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(постанова Великої Палати Верховного Суду від 10</w:t>
      </w:r>
      <w:r w:rsidR="00E84EE1">
        <w:rPr>
          <w:rFonts w:ascii="Times New Roman" w:eastAsia="Times New Roman" w:hAnsi="Times New Roman" w:cs="Times New Roman"/>
          <w:sz w:val="26"/>
          <w:szCs w:val="26"/>
          <w:lang w:eastAsia="uk-UA"/>
        </w:rPr>
        <w:t xml:space="preserve"> листопада </w:t>
      </w:r>
      <w:r>
        <w:rPr>
          <w:rFonts w:ascii="Times New Roman" w:eastAsia="Times New Roman" w:hAnsi="Times New Roman" w:cs="Times New Roman"/>
          <w:sz w:val="26"/>
          <w:szCs w:val="26"/>
          <w:lang w:eastAsia="uk-UA"/>
        </w:rPr>
        <w:t>2022</w:t>
      </w:r>
      <w:r w:rsidR="00E84EE1">
        <w:rPr>
          <w:rFonts w:ascii="Times New Roman" w:eastAsia="Times New Roman" w:hAnsi="Times New Roman" w:cs="Times New Roman"/>
          <w:sz w:val="26"/>
          <w:szCs w:val="26"/>
          <w:lang w:eastAsia="uk-UA"/>
        </w:rPr>
        <w:t xml:space="preserve"> року</w:t>
      </w:r>
      <w:r>
        <w:rPr>
          <w:rFonts w:ascii="Times New Roman" w:eastAsia="Times New Roman" w:hAnsi="Times New Roman" w:cs="Times New Roman"/>
          <w:sz w:val="26"/>
          <w:szCs w:val="26"/>
          <w:lang w:eastAsia="uk-UA"/>
        </w:rPr>
        <w:t>,</w:t>
      </w:r>
      <w:r w:rsidRPr="001C588E">
        <w:rPr>
          <w:rFonts w:ascii="Times New Roman" w:eastAsia="Times New Roman" w:hAnsi="Times New Roman" w:cs="Times New Roman"/>
          <w:sz w:val="26"/>
          <w:szCs w:val="26"/>
          <w:lang w:eastAsia="uk-UA"/>
        </w:rPr>
        <w:t xml:space="preserve"> ухвалена у справі № </w:t>
      </w:r>
      <w:r w:rsidRPr="001C588E">
        <w:rPr>
          <w:rFonts w:ascii="Times New Roman" w:hAnsi="Times New Roman" w:cs="Times New Roman"/>
          <w:sz w:val="26"/>
          <w:szCs w:val="26"/>
        </w:rPr>
        <w:t>9901/355/21).</w:t>
      </w:r>
    </w:p>
    <w:p w:rsidR="00BF47CA" w:rsidRPr="001C588E" w:rsidRDefault="00BF47CA" w:rsidP="001933EC">
      <w:pPr>
        <w:spacing w:after="0" w:line="240" w:lineRule="auto"/>
        <w:ind w:left="-142" w:firstLine="708"/>
        <w:jc w:val="both"/>
        <w:rPr>
          <w:rFonts w:ascii="Times New Roman" w:eastAsia="Times New Roman" w:hAnsi="Times New Roman" w:cs="Times New Roman"/>
          <w:sz w:val="26"/>
          <w:szCs w:val="26"/>
          <w:lang w:eastAsia="uk-UA"/>
        </w:rPr>
      </w:pPr>
      <w:r w:rsidRPr="00BF47CA">
        <w:rPr>
          <w:rFonts w:ascii="Times New Roman" w:eastAsia="Times New Roman" w:hAnsi="Times New Roman" w:cs="Times New Roman"/>
          <w:sz w:val="26"/>
          <w:szCs w:val="26"/>
          <w:lang w:eastAsia="uk-UA"/>
        </w:rPr>
        <w:t>Кандидат на посаду судді претендує на одержання повноважень посадової особи, уповноваженої на виконання функцій держави, здійснення правосуддя, тому при вирішенні питання про рекомендування його на посаду судді необхідно враховувати всі обставини, які перешкоджають обіймати таку посаду, в тому числі й ті, що негативно характеризують кандидата. Таким чином, відповідність кандидата на посаду судді розглядається через призму відповідності судді критеріям доброчесності та професійної етики.</w:t>
      </w:r>
    </w:p>
    <w:p w:rsidR="00C60B11" w:rsidRDefault="005025B3" w:rsidP="001933EC">
      <w:pPr>
        <w:spacing w:after="0" w:line="240" w:lineRule="auto"/>
        <w:ind w:left="-142" w:firstLine="709"/>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 xml:space="preserve">Дослідивши в сукупності матеріали досьє кандидата на посаду судді, заслухавши пояснення </w:t>
      </w:r>
      <w:r w:rsidR="00DF4C4A">
        <w:rPr>
          <w:rFonts w:ascii="Times New Roman" w:eastAsia="Times New Roman" w:hAnsi="Times New Roman" w:cs="Times New Roman"/>
          <w:color w:val="000000"/>
          <w:sz w:val="26"/>
          <w:szCs w:val="26"/>
          <w:shd w:val="clear" w:color="auto" w:fill="FFFFFF"/>
          <w:lang w:eastAsia="uk-UA"/>
        </w:rPr>
        <w:t>Мартинюка О.В</w:t>
      </w:r>
      <w:r>
        <w:rPr>
          <w:rFonts w:ascii="Times New Roman" w:eastAsia="Times New Roman" w:hAnsi="Times New Roman" w:cs="Times New Roman"/>
          <w:color w:val="000000"/>
          <w:sz w:val="26"/>
          <w:szCs w:val="26"/>
          <w:shd w:val="clear" w:color="auto" w:fill="FFFFFF"/>
          <w:lang w:eastAsia="uk-UA"/>
        </w:rPr>
        <w:t>., Комісією встановлено</w:t>
      </w:r>
      <w:r w:rsidR="00D26009">
        <w:rPr>
          <w:rFonts w:ascii="Times New Roman" w:eastAsia="Times New Roman" w:hAnsi="Times New Roman" w:cs="Times New Roman"/>
          <w:color w:val="000000"/>
          <w:sz w:val="26"/>
          <w:szCs w:val="26"/>
          <w:shd w:val="clear" w:color="auto" w:fill="FFFFFF"/>
          <w:lang w:eastAsia="uk-UA"/>
        </w:rPr>
        <w:t xml:space="preserve"> таке.</w:t>
      </w:r>
    </w:p>
    <w:p w:rsidR="00C60B11" w:rsidRDefault="00C60B11"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eastAsia="Times New Roman" w:hAnsi="Times New Roman" w:cs="Times New Roman"/>
          <w:color w:val="000000"/>
          <w:sz w:val="26"/>
          <w:szCs w:val="26"/>
          <w:shd w:val="clear" w:color="auto" w:fill="FFFFFF"/>
          <w:lang w:eastAsia="uk-UA"/>
        </w:rPr>
        <w:t xml:space="preserve">Відповідно до </w:t>
      </w:r>
      <w:r w:rsidR="0080547E">
        <w:rPr>
          <w:rFonts w:ascii="Times New Roman" w:hAnsi="Times New Roman" w:cs="Times New Roman"/>
          <w:sz w:val="26"/>
          <w:szCs w:val="26"/>
        </w:rPr>
        <w:t xml:space="preserve">розділу 6 «Цінне рухоме майно – транспортні засоби» </w:t>
      </w:r>
      <w:r w:rsidR="00367DCC" w:rsidRPr="00367DCC">
        <w:rPr>
          <w:rFonts w:ascii="Times New Roman" w:hAnsi="Times New Roman" w:cs="Times New Roman"/>
          <w:color w:val="000000"/>
          <w:sz w:val="26"/>
          <w:szCs w:val="26"/>
        </w:rPr>
        <w:t xml:space="preserve">декларації особи, уповноваженої на виконання функцій держави або місцевого самоврядування, за </w:t>
      </w:r>
      <w:r w:rsidR="00367DCC" w:rsidRPr="00367DCC">
        <w:rPr>
          <w:rFonts w:ascii="Times New Roman" w:hAnsi="Times New Roman" w:cs="Times New Roman"/>
          <w:sz w:val="26"/>
          <w:szCs w:val="26"/>
        </w:rPr>
        <w:t>20</w:t>
      </w:r>
      <w:r>
        <w:rPr>
          <w:rFonts w:ascii="Times New Roman" w:hAnsi="Times New Roman" w:cs="Times New Roman"/>
          <w:sz w:val="26"/>
          <w:szCs w:val="26"/>
        </w:rPr>
        <w:t>2</w:t>
      </w:r>
      <w:r w:rsidR="00081F18">
        <w:rPr>
          <w:rFonts w:ascii="Times New Roman" w:hAnsi="Times New Roman" w:cs="Times New Roman"/>
          <w:sz w:val="26"/>
          <w:szCs w:val="26"/>
        </w:rPr>
        <w:t>2 рік</w:t>
      </w:r>
      <w:r w:rsidR="0080547E">
        <w:rPr>
          <w:rFonts w:ascii="Times New Roman" w:hAnsi="Times New Roman" w:cs="Times New Roman"/>
          <w:sz w:val="26"/>
          <w:szCs w:val="26"/>
        </w:rPr>
        <w:t xml:space="preserve"> Мартинюку О.В. з 12 червня 2012 року належить на праві користування автомобіль </w:t>
      </w:r>
      <w:r w:rsidR="0080547E" w:rsidRPr="0080547E">
        <w:rPr>
          <w:rFonts w:ascii="Times New Roman" w:hAnsi="Times New Roman" w:cs="Times New Roman"/>
          <w:sz w:val="26"/>
          <w:szCs w:val="26"/>
        </w:rPr>
        <w:t>Mercedes-Benz</w:t>
      </w:r>
      <w:r w:rsidR="0080547E">
        <w:rPr>
          <w:rFonts w:ascii="Times New Roman" w:hAnsi="Times New Roman" w:cs="Times New Roman"/>
          <w:sz w:val="26"/>
          <w:szCs w:val="26"/>
        </w:rPr>
        <w:t xml:space="preserve"> </w:t>
      </w:r>
      <w:r w:rsidR="0080547E" w:rsidRPr="0080547E">
        <w:rPr>
          <w:rFonts w:ascii="Times New Roman" w:hAnsi="Times New Roman" w:cs="Times New Roman"/>
          <w:sz w:val="26"/>
          <w:szCs w:val="26"/>
        </w:rPr>
        <w:t>E200CDI</w:t>
      </w:r>
      <w:r w:rsidR="00081F18">
        <w:rPr>
          <w:rFonts w:ascii="Times New Roman" w:hAnsi="Times New Roman" w:cs="Times New Roman"/>
          <w:sz w:val="26"/>
          <w:szCs w:val="26"/>
        </w:rPr>
        <w:t xml:space="preserve"> 2008 року випуску. У графі «І</w:t>
      </w:r>
      <w:r w:rsidR="0080547E">
        <w:rPr>
          <w:rFonts w:ascii="Times New Roman" w:hAnsi="Times New Roman" w:cs="Times New Roman"/>
          <w:sz w:val="26"/>
          <w:szCs w:val="26"/>
        </w:rPr>
        <w:t xml:space="preserve">нформація щодо особи, якій належить об’єкт, і прав на нього» Кандидат вказав інше право користування, інший </w:t>
      </w:r>
      <w:r w:rsidR="0080547E">
        <w:rPr>
          <w:rFonts w:ascii="Times New Roman" w:hAnsi="Times New Roman" w:cs="Times New Roman"/>
          <w:sz w:val="26"/>
          <w:szCs w:val="26"/>
        </w:rPr>
        <w:lastRenderedPageBreak/>
        <w:t xml:space="preserve">тип: «Користування з дозволу власника за наявності свідоцтва про реєстрацію транспортного засобу». Власником вказаного транспортного засобу є мати Кандидата, </w:t>
      </w:r>
      <w:r w:rsidR="001C05A3">
        <w:rPr>
          <w:rFonts w:ascii="Times New Roman" w:hAnsi="Times New Roman" w:cs="Times New Roman"/>
          <w:sz w:val="26"/>
          <w:szCs w:val="26"/>
        </w:rPr>
        <w:t>ОСОБА_1</w:t>
      </w:r>
      <w:r w:rsidR="0080547E">
        <w:rPr>
          <w:rFonts w:ascii="Times New Roman" w:hAnsi="Times New Roman" w:cs="Times New Roman"/>
          <w:sz w:val="26"/>
          <w:szCs w:val="26"/>
        </w:rPr>
        <w:t xml:space="preserve">. У графі «Вартість на дату набуття права або за останньою грошовою оцінкою» Мартинюком О.В. обрано позначку </w:t>
      </w:r>
      <w:r w:rsidR="004F46C4" w:rsidRPr="004F46C4">
        <w:rPr>
          <w:rFonts w:ascii="Times New Roman" w:hAnsi="Times New Roman" w:cs="Times New Roman"/>
          <w:sz w:val="26"/>
          <w:szCs w:val="26"/>
        </w:rPr>
        <w:t>[Не відомо]</w:t>
      </w:r>
      <w:r w:rsidR="004F46C4">
        <w:rPr>
          <w:rFonts w:ascii="Times New Roman" w:hAnsi="Times New Roman" w:cs="Times New Roman"/>
          <w:sz w:val="26"/>
          <w:szCs w:val="26"/>
        </w:rPr>
        <w:t>.</w:t>
      </w:r>
    </w:p>
    <w:p w:rsidR="00C60B11" w:rsidRDefault="005234F6"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Під час співбесіди у Комісії виникло питання щодо підстав набуття права власності на вказаний автомобіль матір’ю Кандидата, підстав набуття права користування Кандидатом,</w:t>
      </w:r>
      <w:r w:rsidRPr="00D80D72">
        <w:rPr>
          <w:rFonts w:ascii="Times New Roman" w:hAnsi="Times New Roman" w:cs="Times New Roman"/>
          <w:color w:val="000000"/>
          <w:sz w:val="24"/>
          <w:szCs w:val="24"/>
        </w:rPr>
        <w:t xml:space="preserve"> </w:t>
      </w:r>
      <w:r>
        <w:rPr>
          <w:rFonts w:ascii="Times New Roman" w:hAnsi="Times New Roman" w:cs="Times New Roman"/>
          <w:color w:val="000000"/>
          <w:sz w:val="26"/>
          <w:szCs w:val="26"/>
        </w:rPr>
        <w:t>а</w:t>
      </w:r>
      <w:r w:rsidRPr="00D80D72">
        <w:rPr>
          <w:rFonts w:ascii="Times New Roman" w:hAnsi="Times New Roman" w:cs="Times New Roman"/>
          <w:color w:val="000000"/>
          <w:sz w:val="24"/>
          <w:szCs w:val="24"/>
        </w:rPr>
        <w:t xml:space="preserve"> </w:t>
      </w:r>
      <w:r>
        <w:rPr>
          <w:rFonts w:ascii="Times New Roman" w:hAnsi="Times New Roman" w:cs="Times New Roman"/>
          <w:color w:val="000000"/>
          <w:sz w:val="26"/>
          <w:szCs w:val="26"/>
        </w:rPr>
        <w:t>також</w:t>
      </w:r>
      <w:r w:rsidRPr="00D80D72">
        <w:rPr>
          <w:rFonts w:ascii="Times New Roman" w:hAnsi="Times New Roman" w:cs="Times New Roman"/>
          <w:color w:val="000000"/>
          <w:sz w:val="24"/>
          <w:szCs w:val="24"/>
        </w:rPr>
        <w:t xml:space="preserve"> </w:t>
      </w:r>
      <w:r w:rsidR="00081F18">
        <w:rPr>
          <w:rFonts w:ascii="Times New Roman" w:hAnsi="Times New Roman" w:cs="Times New Roman"/>
          <w:color w:val="000000"/>
          <w:sz w:val="26"/>
          <w:szCs w:val="26"/>
        </w:rPr>
        <w:t>щодо</w:t>
      </w:r>
      <w:r w:rsidR="00081F18" w:rsidRPr="00D80D72">
        <w:rPr>
          <w:rFonts w:ascii="Times New Roman" w:hAnsi="Times New Roman" w:cs="Times New Roman"/>
          <w:color w:val="000000"/>
          <w:sz w:val="24"/>
          <w:szCs w:val="24"/>
        </w:rPr>
        <w:t xml:space="preserve"> </w:t>
      </w:r>
      <w:r>
        <w:rPr>
          <w:rFonts w:ascii="Times New Roman" w:hAnsi="Times New Roman" w:cs="Times New Roman"/>
          <w:color w:val="000000"/>
          <w:sz w:val="26"/>
          <w:szCs w:val="26"/>
        </w:rPr>
        <w:t>його</w:t>
      </w:r>
      <w:r w:rsidRPr="00D80D72">
        <w:rPr>
          <w:rFonts w:ascii="Times New Roman" w:hAnsi="Times New Roman" w:cs="Times New Roman"/>
          <w:color w:val="000000"/>
          <w:sz w:val="24"/>
          <w:szCs w:val="24"/>
        </w:rPr>
        <w:t xml:space="preserve"> </w:t>
      </w:r>
      <w:r>
        <w:rPr>
          <w:rFonts w:ascii="Times New Roman" w:hAnsi="Times New Roman" w:cs="Times New Roman"/>
          <w:color w:val="000000"/>
          <w:sz w:val="26"/>
          <w:szCs w:val="26"/>
        </w:rPr>
        <w:t>варт</w:t>
      </w:r>
      <w:r w:rsidR="00081F18">
        <w:rPr>
          <w:rFonts w:ascii="Times New Roman" w:hAnsi="Times New Roman" w:cs="Times New Roman"/>
          <w:color w:val="000000"/>
          <w:sz w:val="26"/>
          <w:szCs w:val="26"/>
        </w:rPr>
        <w:t>ості</w:t>
      </w:r>
      <w:r w:rsidRPr="00D80D72">
        <w:rPr>
          <w:rFonts w:ascii="Times New Roman" w:hAnsi="Times New Roman" w:cs="Times New Roman"/>
          <w:color w:val="000000"/>
          <w:sz w:val="24"/>
          <w:szCs w:val="24"/>
        </w:rPr>
        <w:t xml:space="preserve"> </w:t>
      </w:r>
      <w:r>
        <w:rPr>
          <w:rFonts w:ascii="Times New Roman" w:hAnsi="Times New Roman" w:cs="Times New Roman"/>
          <w:color w:val="000000"/>
          <w:sz w:val="26"/>
          <w:szCs w:val="26"/>
        </w:rPr>
        <w:t>на</w:t>
      </w:r>
      <w:r w:rsidRPr="00D80D72">
        <w:rPr>
          <w:rFonts w:ascii="Times New Roman" w:hAnsi="Times New Roman" w:cs="Times New Roman"/>
          <w:color w:val="000000"/>
          <w:sz w:val="24"/>
          <w:szCs w:val="24"/>
        </w:rPr>
        <w:t xml:space="preserve"> </w:t>
      </w:r>
      <w:r>
        <w:rPr>
          <w:rFonts w:ascii="Times New Roman" w:hAnsi="Times New Roman" w:cs="Times New Roman"/>
          <w:color w:val="000000"/>
          <w:sz w:val="26"/>
          <w:szCs w:val="26"/>
        </w:rPr>
        <w:t>дату</w:t>
      </w:r>
      <w:r w:rsidRPr="00D80D72">
        <w:rPr>
          <w:rFonts w:ascii="Times New Roman" w:hAnsi="Times New Roman" w:cs="Times New Roman"/>
          <w:color w:val="000000"/>
          <w:sz w:val="24"/>
          <w:szCs w:val="24"/>
        </w:rPr>
        <w:t xml:space="preserve"> </w:t>
      </w:r>
      <w:r>
        <w:rPr>
          <w:rFonts w:ascii="Times New Roman" w:hAnsi="Times New Roman" w:cs="Times New Roman"/>
          <w:color w:val="000000"/>
          <w:sz w:val="26"/>
          <w:szCs w:val="26"/>
        </w:rPr>
        <w:t>набуття</w:t>
      </w:r>
      <w:r w:rsidRPr="00D80D72">
        <w:rPr>
          <w:rFonts w:ascii="Times New Roman" w:hAnsi="Times New Roman" w:cs="Times New Roman"/>
          <w:color w:val="000000"/>
          <w:sz w:val="24"/>
          <w:szCs w:val="24"/>
        </w:rPr>
        <w:t xml:space="preserve"> </w:t>
      </w:r>
      <w:r>
        <w:rPr>
          <w:rFonts w:ascii="Times New Roman" w:hAnsi="Times New Roman" w:cs="Times New Roman"/>
          <w:color w:val="000000"/>
          <w:sz w:val="26"/>
          <w:szCs w:val="26"/>
        </w:rPr>
        <w:t>права</w:t>
      </w:r>
      <w:r w:rsidRPr="00D80D72">
        <w:rPr>
          <w:rFonts w:ascii="Times New Roman" w:hAnsi="Times New Roman" w:cs="Times New Roman"/>
          <w:color w:val="000000"/>
          <w:sz w:val="24"/>
          <w:szCs w:val="24"/>
        </w:rPr>
        <w:t xml:space="preserve"> </w:t>
      </w:r>
      <w:r>
        <w:rPr>
          <w:rFonts w:ascii="Times New Roman" w:hAnsi="Times New Roman" w:cs="Times New Roman"/>
          <w:color w:val="000000"/>
          <w:sz w:val="26"/>
          <w:szCs w:val="26"/>
        </w:rPr>
        <w:t>власності</w:t>
      </w:r>
      <w:r w:rsidRPr="00D80D72">
        <w:rPr>
          <w:rFonts w:ascii="Times New Roman" w:hAnsi="Times New Roman" w:cs="Times New Roman"/>
          <w:color w:val="000000"/>
          <w:sz w:val="24"/>
          <w:szCs w:val="24"/>
        </w:rPr>
        <w:t xml:space="preserve"> </w:t>
      </w:r>
      <w:r>
        <w:rPr>
          <w:rFonts w:ascii="Times New Roman" w:hAnsi="Times New Roman" w:cs="Times New Roman"/>
          <w:color w:val="000000"/>
          <w:sz w:val="26"/>
          <w:szCs w:val="26"/>
        </w:rPr>
        <w:t>та</w:t>
      </w:r>
      <w:r w:rsidRPr="00D80D72">
        <w:rPr>
          <w:rFonts w:ascii="Times New Roman" w:hAnsi="Times New Roman" w:cs="Times New Roman"/>
          <w:color w:val="000000"/>
          <w:sz w:val="24"/>
          <w:szCs w:val="24"/>
        </w:rPr>
        <w:t xml:space="preserve"> </w:t>
      </w:r>
      <w:r>
        <w:rPr>
          <w:rFonts w:ascii="Times New Roman" w:hAnsi="Times New Roman" w:cs="Times New Roman"/>
          <w:color w:val="000000"/>
          <w:sz w:val="26"/>
          <w:szCs w:val="26"/>
        </w:rPr>
        <w:t xml:space="preserve">користування. </w:t>
      </w:r>
    </w:p>
    <w:p w:rsidR="00A06476" w:rsidRDefault="00A06476"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У своїх поясненнях Мартинюк О.В. зазначив, що з 12 червня 2012 року автомобіль </w:t>
      </w:r>
      <w:r w:rsidRPr="0080547E">
        <w:rPr>
          <w:rFonts w:ascii="Times New Roman" w:hAnsi="Times New Roman" w:cs="Times New Roman"/>
          <w:sz w:val="26"/>
          <w:szCs w:val="26"/>
        </w:rPr>
        <w:t>Mercedes-Benz</w:t>
      </w:r>
      <w:r>
        <w:rPr>
          <w:rFonts w:ascii="Times New Roman" w:hAnsi="Times New Roman" w:cs="Times New Roman"/>
          <w:sz w:val="26"/>
          <w:szCs w:val="26"/>
        </w:rPr>
        <w:t xml:space="preserve"> </w:t>
      </w:r>
      <w:r w:rsidRPr="0080547E">
        <w:rPr>
          <w:rFonts w:ascii="Times New Roman" w:hAnsi="Times New Roman" w:cs="Times New Roman"/>
          <w:sz w:val="26"/>
          <w:szCs w:val="26"/>
        </w:rPr>
        <w:t>E200CDI</w:t>
      </w:r>
      <w:r>
        <w:rPr>
          <w:rFonts w:ascii="Times New Roman" w:hAnsi="Times New Roman" w:cs="Times New Roman"/>
          <w:sz w:val="26"/>
          <w:szCs w:val="26"/>
        </w:rPr>
        <w:t xml:space="preserve"> 2008 року випуску</w:t>
      </w:r>
      <w:r w:rsidR="00391E0A" w:rsidRPr="001933EC">
        <w:rPr>
          <w:rFonts w:ascii="Times New Roman" w:hAnsi="Times New Roman" w:cs="Times New Roman"/>
          <w:sz w:val="26"/>
          <w:szCs w:val="26"/>
        </w:rPr>
        <w:t xml:space="preserve"> </w:t>
      </w:r>
      <w:r w:rsidR="00391E0A">
        <w:rPr>
          <w:rFonts w:ascii="Times New Roman" w:hAnsi="Times New Roman" w:cs="Times New Roman"/>
          <w:sz w:val="26"/>
          <w:szCs w:val="26"/>
        </w:rPr>
        <w:t>належить на праві приватної власн</w:t>
      </w:r>
      <w:r w:rsidR="00A161AB">
        <w:rPr>
          <w:rFonts w:ascii="Times New Roman" w:hAnsi="Times New Roman" w:cs="Times New Roman"/>
          <w:sz w:val="26"/>
          <w:szCs w:val="26"/>
        </w:rPr>
        <w:t xml:space="preserve">ості його матері, </w:t>
      </w:r>
      <w:r w:rsidR="001C05A3">
        <w:rPr>
          <w:rFonts w:ascii="Times New Roman" w:hAnsi="Times New Roman" w:cs="Times New Roman"/>
          <w:sz w:val="26"/>
          <w:szCs w:val="26"/>
        </w:rPr>
        <w:t>ОСОБА_1</w:t>
      </w:r>
      <w:r w:rsidR="00A161AB">
        <w:rPr>
          <w:rFonts w:ascii="Times New Roman" w:hAnsi="Times New Roman" w:cs="Times New Roman"/>
          <w:sz w:val="26"/>
          <w:szCs w:val="26"/>
        </w:rPr>
        <w:t>.</w:t>
      </w:r>
      <w:r>
        <w:rPr>
          <w:rFonts w:ascii="Times New Roman" w:hAnsi="Times New Roman" w:cs="Times New Roman"/>
          <w:color w:val="000000"/>
          <w:sz w:val="26"/>
          <w:szCs w:val="26"/>
        </w:rPr>
        <w:t xml:space="preserve"> </w:t>
      </w:r>
      <w:r w:rsidR="00391E0A" w:rsidRPr="00391E0A">
        <w:rPr>
          <w:rFonts w:ascii="Times New Roman" w:hAnsi="Times New Roman" w:cs="Times New Roman"/>
          <w:color w:val="000000"/>
          <w:sz w:val="26"/>
          <w:szCs w:val="26"/>
        </w:rPr>
        <w:t xml:space="preserve">Його вартість на </w:t>
      </w:r>
      <w:r w:rsidR="00081F18">
        <w:rPr>
          <w:rFonts w:ascii="Times New Roman" w:hAnsi="Times New Roman" w:cs="Times New Roman"/>
          <w:color w:val="000000"/>
          <w:sz w:val="26"/>
          <w:szCs w:val="26"/>
        </w:rPr>
        <w:t>момент</w:t>
      </w:r>
      <w:r w:rsidR="00391E0A" w:rsidRPr="00391E0A">
        <w:rPr>
          <w:rFonts w:ascii="Times New Roman" w:hAnsi="Times New Roman" w:cs="Times New Roman"/>
          <w:color w:val="000000"/>
          <w:sz w:val="26"/>
          <w:szCs w:val="26"/>
        </w:rPr>
        <w:t xml:space="preserve"> придбання становила близько 178,42 тис. </w:t>
      </w:r>
      <w:proofErr w:type="spellStart"/>
      <w:r w:rsidR="00391E0A" w:rsidRPr="00391E0A">
        <w:rPr>
          <w:rFonts w:ascii="Times New Roman" w:hAnsi="Times New Roman" w:cs="Times New Roman"/>
          <w:color w:val="000000"/>
          <w:sz w:val="26"/>
          <w:szCs w:val="26"/>
        </w:rPr>
        <w:t>грн</w:t>
      </w:r>
      <w:proofErr w:type="spellEnd"/>
      <w:r w:rsidR="00391E0A" w:rsidRPr="00391E0A">
        <w:rPr>
          <w:rFonts w:ascii="Times New Roman" w:hAnsi="Times New Roman" w:cs="Times New Roman"/>
          <w:color w:val="000000"/>
          <w:sz w:val="26"/>
          <w:szCs w:val="26"/>
        </w:rPr>
        <w:t>,</w:t>
      </w:r>
      <w:r w:rsidR="00391E0A" w:rsidRPr="00D80D72">
        <w:rPr>
          <w:rFonts w:ascii="Times New Roman" w:hAnsi="Times New Roman" w:cs="Times New Roman"/>
          <w:color w:val="000000"/>
          <w:sz w:val="24"/>
          <w:szCs w:val="24"/>
        </w:rPr>
        <w:t xml:space="preserve"> </w:t>
      </w:r>
      <w:r w:rsidR="00391E0A" w:rsidRPr="00391E0A">
        <w:rPr>
          <w:rFonts w:ascii="Times New Roman" w:hAnsi="Times New Roman" w:cs="Times New Roman"/>
          <w:color w:val="000000"/>
          <w:sz w:val="26"/>
          <w:szCs w:val="26"/>
        </w:rPr>
        <w:t>що</w:t>
      </w:r>
      <w:r w:rsidR="00391E0A" w:rsidRPr="00D80D72">
        <w:rPr>
          <w:rFonts w:ascii="Times New Roman" w:hAnsi="Times New Roman" w:cs="Times New Roman"/>
          <w:color w:val="000000"/>
          <w:sz w:val="24"/>
          <w:szCs w:val="24"/>
        </w:rPr>
        <w:t xml:space="preserve"> </w:t>
      </w:r>
      <w:r w:rsidR="00391E0A" w:rsidRPr="00391E0A">
        <w:rPr>
          <w:rFonts w:ascii="Times New Roman" w:hAnsi="Times New Roman" w:cs="Times New Roman"/>
          <w:color w:val="000000"/>
          <w:sz w:val="26"/>
          <w:szCs w:val="26"/>
        </w:rPr>
        <w:t>за</w:t>
      </w:r>
      <w:r w:rsidR="00391E0A" w:rsidRPr="00D80D72">
        <w:rPr>
          <w:rFonts w:ascii="Times New Roman" w:hAnsi="Times New Roman" w:cs="Times New Roman"/>
          <w:color w:val="000000"/>
          <w:sz w:val="24"/>
          <w:szCs w:val="24"/>
        </w:rPr>
        <w:t xml:space="preserve"> </w:t>
      </w:r>
      <w:r w:rsidR="00391E0A" w:rsidRPr="00391E0A">
        <w:rPr>
          <w:rFonts w:ascii="Times New Roman" w:hAnsi="Times New Roman" w:cs="Times New Roman"/>
          <w:color w:val="000000"/>
          <w:sz w:val="26"/>
          <w:szCs w:val="26"/>
        </w:rPr>
        <w:t>комерційним</w:t>
      </w:r>
      <w:r w:rsidR="00391E0A" w:rsidRPr="00D80D72">
        <w:rPr>
          <w:rFonts w:ascii="Times New Roman" w:hAnsi="Times New Roman" w:cs="Times New Roman"/>
          <w:color w:val="000000"/>
          <w:sz w:val="24"/>
          <w:szCs w:val="24"/>
        </w:rPr>
        <w:t xml:space="preserve"> </w:t>
      </w:r>
      <w:r w:rsidR="00391E0A" w:rsidRPr="00391E0A">
        <w:rPr>
          <w:rFonts w:ascii="Times New Roman" w:hAnsi="Times New Roman" w:cs="Times New Roman"/>
          <w:color w:val="000000"/>
          <w:sz w:val="26"/>
          <w:szCs w:val="26"/>
        </w:rPr>
        <w:t>курсом</w:t>
      </w:r>
      <w:r w:rsidR="00391E0A" w:rsidRPr="00D80D72">
        <w:rPr>
          <w:rFonts w:ascii="Times New Roman" w:hAnsi="Times New Roman" w:cs="Times New Roman"/>
          <w:color w:val="000000"/>
          <w:sz w:val="24"/>
          <w:szCs w:val="24"/>
        </w:rPr>
        <w:t xml:space="preserve"> </w:t>
      </w:r>
      <w:r w:rsidR="00391E0A" w:rsidRPr="00391E0A">
        <w:rPr>
          <w:rFonts w:ascii="Times New Roman" w:hAnsi="Times New Roman" w:cs="Times New Roman"/>
          <w:color w:val="000000"/>
          <w:sz w:val="26"/>
          <w:szCs w:val="26"/>
        </w:rPr>
        <w:t>продажу</w:t>
      </w:r>
      <w:r w:rsidR="00391E0A" w:rsidRPr="00D80D72">
        <w:rPr>
          <w:rFonts w:ascii="Times New Roman" w:hAnsi="Times New Roman" w:cs="Times New Roman"/>
          <w:color w:val="000000"/>
          <w:sz w:val="24"/>
          <w:szCs w:val="24"/>
        </w:rPr>
        <w:t xml:space="preserve"> </w:t>
      </w:r>
      <w:r w:rsidR="00391E0A" w:rsidRPr="00391E0A">
        <w:rPr>
          <w:rFonts w:ascii="Times New Roman" w:hAnsi="Times New Roman" w:cs="Times New Roman"/>
          <w:color w:val="000000"/>
          <w:sz w:val="26"/>
          <w:szCs w:val="26"/>
        </w:rPr>
        <w:t>валют</w:t>
      </w:r>
      <w:r w:rsidR="00391E0A" w:rsidRPr="00D80D72">
        <w:rPr>
          <w:rFonts w:ascii="Times New Roman" w:hAnsi="Times New Roman" w:cs="Times New Roman"/>
          <w:color w:val="000000"/>
          <w:sz w:val="24"/>
          <w:szCs w:val="24"/>
        </w:rPr>
        <w:t xml:space="preserve"> </w:t>
      </w:r>
      <w:r w:rsidR="00391E0A" w:rsidRPr="00391E0A">
        <w:rPr>
          <w:rFonts w:ascii="Times New Roman" w:hAnsi="Times New Roman" w:cs="Times New Roman"/>
          <w:color w:val="000000"/>
          <w:sz w:val="26"/>
          <w:szCs w:val="26"/>
        </w:rPr>
        <w:t>AT</w:t>
      </w:r>
      <w:r w:rsidR="00391E0A" w:rsidRPr="00D80D72">
        <w:rPr>
          <w:rFonts w:ascii="Times New Roman" w:hAnsi="Times New Roman" w:cs="Times New Roman"/>
          <w:color w:val="000000"/>
          <w:sz w:val="24"/>
          <w:szCs w:val="24"/>
        </w:rPr>
        <w:t xml:space="preserve"> </w:t>
      </w:r>
      <w:r w:rsidR="00391E0A" w:rsidRPr="00391E0A">
        <w:rPr>
          <w:rFonts w:ascii="Times New Roman" w:hAnsi="Times New Roman" w:cs="Times New Roman"/>
          <w:color w:val="000000"/>
          <w:sz w:val="26"/>
          <w:szCs w:val="26"/>
        </w:rPr>
        <w:t>«КБ</w:t>
      </w:r>
      <w:r w:rsidR="00391E0A" w:rsidRPr="00D80D72">
        <w:rPr>
          <w:rFonts w:ascii="Times New Roman" w:hAnsi="Times New Roman" w:cs="Times New Roman"/>
          <w:color w:val="000000"/>
          <w:sz w:val="24"/>
          <w:szCs w:val="24"/>
        </w:rPr>
        <w:t xml:space="preserve"> </w:t>
      </w:r>
      <w:r w:rsidR="00391E0A" w:rsidRPr="00391E0A">
        <w:rPr>
          <w:rFonts w:ascii="Times New Roman" w:hAnsi="Times New Roman" w:cs="Times New Roman"/>
          <w:color w:val="000000"/>
          <w:sz w:val="26"/>
          <w:szCs w:val="26"/>
        </w:rPr>
        <w:t>«</w:t>
      </w:r>
      <w:proofErr w:type="spellStart"/>
      <w:r w:rsidR="00391E0A" w:rsidRPr="00391E0A">
        <w:rPr>
          <w:rFonts w:ascii="Times New Roman" w:hAnsi="Times New Roman" w:cs="Times New Roman"/>
          <w:color w:val="000000"/>
          <w:sz w:val="26"/>
          <w:szCs w:val="26"/>
        </w:rPr>
        <w:t>ПриватБанк</w:t>
      </w:r>
      <w:proofErr w:type="spellEnd"/>
      <w:r w:rsidR="00391E0A" w:rsidRPr="00391E0A">
        <w:rPr>
          <w:rFonts w:ascii="Times New Roman" w:hAnsi="Times New Roman" w:cs="Times New Roman"/>
          <w:color w:val="000000"/>
          <w:sz w:val="26"/>
          <w:szCs w:val="26"/>
        </w:rPr>
        <w:t>»</w:t>
      </w:r>
      <w:r w:rsidR="00391E0A" w:rsidRPr="00D80D72">
        <w:rPr>
          <w:rFonts w:ascii="Times New Roman" w:hAnsi="Times New Roman" w:cs="Times New Roman"/>
          <w:color w:val="000000"/>
          <w:sz w:val="24"/>
          <w:szCs w:val="24"/>
        </w:rPr>
        <w:t xml:space="preserve"> </w:t>
      </w:r>
      <w:r w:rsidR="00391E0A" w:rsidRPr="00391E0A">
        <w:rPr>
          <w:rFonts w:ascii="Times New Roman" w:hAnsi="Times New Roman" w:cs="Times New Roman"/>
          <w:color w:val="000000"/>
          <w:sz w:val="26"/>
          <w:szCs w:val="26"/>
        </w:rPr>
        <w:t>(1</w:t>
      </w:r>
      <w:r w:rsidR="00391E0A" w:rsidRPr="00D80D72">
        <w:rPr>
          <w:rFonts w:ascii="Times New Roman" w:hAnsi="Times New Roman" w:cs="Times New Roman"/>
          <w:color w:val="000000"/>
          <w:sz w:val="24"/>
          <w:szCs w:val="24"/>
        </w:rPr>
        <w:t xml:space="preserve"> </w:t>
      </w:r>
      <w:r w:rsidR="00391E0A" w:rsidRPr="00391E0A">
        <w:rPr>
          <w:rFonts w:ascii="Times New Roman" w:hAnsi="Times New Roman" w:cs="Times New Roman"/>
          <w:color w:val="000000"/>
          <w:sz w:val="26"/>
          <w:szCs w:val="26"/>
        </w:rPr>
        <w:t>долар</w:t>
      </w:r>
      <w:r w:rsidR="00391E0A" w:rsidRPr="00D80D72">
        <w:rPr>
          <w:rFonts w:ascii="Times New Roman" w:hAnsi="Times New Roman" w:cs="Times New Roman"/>
          <w:color w:val="000000"/>
          <w:sz w:val="24"/>
          <w:szCs w:val="24"/>
        </w:rPr>
        <w:t xml:space="preserve"> </w:t>
      </w:r>
      <w:r w:rsidR="00391E0A" w:rsidRPr="00391E0A">
        <w:rPr>
          <w:rFonts w:ascii="Times New Roman" w:hAnsi="Times New Roman" w:cs="Times New Roman"/>
          <w:color w:val="000000"/>
          <w:sz w:val="26"/>
          <w:szCs w:val="26"/>
        </w:rPr>
        <w:t>=</w:t>
      </w:r>
      <w:r w:rsidR="00391E0A" w:rsidRPr="00D80D72">
        <w:rPr>
          <w:rFonts w:ascii="Times New Roman" w:hAnsi="Times New Roman" w:cs="Times New Roman"/>
          <w:color w:val="000000"/>
          <w:sz w:val="24"/>
          <w:szCs w:val="24"/>
        </w:rPr>
        <w:t xml:space="preserve"> </w:t>
      </w:r>
      <w:r w:rsidR="00391E0A" w:rsidRPr="00391E0A">
        <w:rPr>
          <w:rFonts w:ascii="Times New Roman" w:hAnsi="Times New Roman" w:cs="Times New Roman"/>
          <w:color w:val="000000"/>
          <w:sz w:val="26"/>
          <w:szCs w:val="26"/>
        </w:rPr>
        <w:t>8,11</w:t>
      </w:r>
      <w:r w:rsidR="00391E0A" w:rsidRPr="00D80D72">
        <w:rPr>
          <w:rFonts w:ascii="Times New Roman" w:hAnsi="Times New Roman" w:cs="Times New Roman"/>
          <w:color w:val="000000"/>
          <w:sz w:val="24"/>
          <w:szCs w:val="24"/>
        </w:rPr>
        <w:t xml:space="preserve"> </w:t>
      </w:r>
      <w:proofErr w:type="spellStart"/>
      <w:r w:rsidR="00391E0A" w:rsidRPr="00391E0A">
        <w:rPr>
          <w:rFonts w:ascii="Times New Roman" w:hAnsi="Times New Roman" w:cs="Times New Roman"/>
          <w:color w:val="000000"/>
          <w:sz w:val="26"/>
          <w:szCs w:val="26"/>
        </w:rPr>
        <w:t>грн</w:t>
      </w:r>
      <w:proofErr w:type="spellEnd"/>
      <w:r w:rsidR="00391E0A" w:rsidRPr="00391E0A">
        <w:rPr>
          <w:rFonts w:ascii="Times New Roman" w:hAnsi="Times New Roman" w:cs="Times New Roman"/>
          <w:color w:val="000000"/>
          <w:sz w:val="26"/>
          <w:szCs w:val="26"/>
        </w:rPr>
        <w:t>) на той час було еквівалентом 22 000 доларів США</w:t>
      </w:r>
      <w:r w:rsidR="005A6A28">
        <w:rPr>
          <w:rFonts w:ascii="Times New Roman" w:hAnsi="Times New Roman" w:cs="Times New Roman"/>
          <w:color w:val="000000"/>
          <w:sz w:val="26"/>
          <w:szCs w:val="26"/>
        </w:rPr>
        <w:t xml:space="preserve">. Довідка-рахунок не </w:t>
      </w:r>
      <w:proofErr w:type="spellStart"/>
      <w:r w:rsidR="005A6A28">
        <w:rPr>
          <w:rFonts w:ascii="Times New Roman" w:hAnsi="Times New Roman" w:cs="Times New Roman"/>
          <w:color w:val="000000"/>
          <w:sz w:val="26"/>
          <w:szCs w:val="26"/>
        </w:rPr>
        <w:t>зберіглась</w:t>
      </w:r>
      <w:proofErr w:type="spellEnd"/>
      <w:r w:rsidR="00391E0A" w:rsidRPr="00391E0A">
        <w:rPr>
          <w:rFonts w:ascii="Times New Roman" w:hAnsi="Times New Roman" w:cs="Times New Roman"/>
          <w:color w:val="000000"/>
          <w:sz w:val="26"/>
          <w:szCs w:val="26"/>
        </w:rPr>
        <w:t>.</w:t>
      </w:r>
    </w:p>
    <w:p w:rsidR="005A6A28" w:rsidRDefault="005A6A28"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З 12 червня 2012 року та дотепер Кандидат </w:t>
      </w:r>
      <w:r w:rsidRPr="005A6A28">
        <w:rPr>
          <w:rFonts w:ascii="Times New Roman" w:hAnsi="Times New Roman" w:cs="Times New Roman"/>
          <w:color w:val="000000"/>
          <w:sz w:val="26"/>
          <w:szCs w:val="26"/>
        </w:rPr>
        <w:t>користу</w:t>
      </w:r>
      <w:r>
        <w:rPr>
          <w:rFonts w:ascii="Times New Roman" w:hAnsi="Times New Roman" w:cs="Times New Roman"/>
          <w:color w:val="000000"/>
          <w:sz w:val="26"/>
          <w:szCs w:val="26"/>
        </w:rPr>
        <w:t>ється вказаним</w:t>
      </w:r>
      <w:r w:rsidRPr="005A6A28">
        <w:rPr>
          <w:rFonts w:ascii="Times New Roman" w:hAnsi="Times New Roman" w:cs="Times New Roman"/>
          <w:color w:val="000000"/>
          <w:sz w:val="26"/>
          <w:szCs w:val="26"/>
        </w:rPr>
        <w:t xml:space="preserve"> автомобілем для потреб </w:t>
      </w:r>
      <w:r>
        <w:rPr>
          <w:rFonts w:ascii="Times New Roman" w:hAnsi="Times New Roman" w:cs="Times New Roman"/>
          <w:color w:val="000000"/>
          <w:sz w:val="26"/>
          <w:szCs w:val="26"/>
        </w:rPr>
        <w:t xml:space="preserve">матері, </w:t>
      </w:r>
      <w:r w:rsidR="001C05A3">
        <w:rPr>
          <w:rFonts w:ascii="Times New Roman" w:hAnsi="Times New Roman" w:cs="Times New Roman"/>
          <w:color w:val="000000"/>
          <w:sz w:val="26"/>
          <w:szCs w:val="26"/>
        </w:rPr>
        <w:t>ОСОБА_1</w:t>
      </w:r>
      <w:r w:rsidRPr="005A6A28">
        <w:rPr>
          <w:rFonts w:ascii="Times New Roman" w:hAnsi="Times New Roman" w:cs="Times New Roman"/>
          <w:color w:val="000000"/>
          <w:sz w:val="26"/>
          <w:szCs w:val="26"/>
        </w:rPr>
        <w:t xml:space="preserve">, власних потреб та потреб сестри </w:t>
      </w:r>
      <w:r w:rsidR="001C05A3">
        <w:rPr>
          <w:rFonts w:ascii="Times New Roman" w:hAnsi="Times New Roman" w:cs="Times New Roman"/>
          <w:color w:val="000000"/>
          <w:sz w:val="26"/>
          <w:szCs w:val="26"/>
        </w:rPr>
        <w:t>ОСОБА_2</w:t>
      </w:r>
      <w:r w:rsidRPr="005A6A28">
        <w:rPr>
          <w:rFonts w:ascii="Times New Roman" w:hAnsi="Times New Roman" w:cs="Times New Roman"/>
          <w:color w:val="000000"/>
          <w:sz w:val="26"/>
          <w:szCs w:val="26"/>
        </w:rPr>
        <w:t>.</w:t>
      </w:r>
    </w:p>
    <w:p w:rsidR="00445E70" w:rsidRDefault="005A6A28"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5A6A28">
        <w:rPr>
          <w:rFonts w:ascii="Times New Roman" w:hAnsi="Times New Roman" w:cs="Times New Roman"/>
          <w:color w:val="000000"/>
          <w:sz w:val="26"/>
          <w:szCs w:val="26"/>
        </w:rPr>
        <w:t xml:space="preserve">Для придбання автомобіля були використані заощадження </w:t>
      </w:r>
      <w:r w:rsidR="001C05A3">
        <w:rPr>
          <w:rFonts w:ascii="Times New Roman" w:hAnsi="Times New Roman" w:cs="Times New Roman"/>
          <w:color w:val="000000"/>
          <w:sz w:val="26"/>
          <w:szCs w:val="26"/>
        </w:rPr>
        <w:t>ОСОБА_1</w:t>
      </w:r>
      <w:r w:rsidR="00081F18" w:rsidRPr="005A6A28">
        <w:rPr>
          <w:rFonts w:ascii="Times New Roman" w:hAnsi="Times New Roman" w:cs="Times New Roman"/>
          <w:color w:val="000000"/>
          <w:sz w:val="26"/>
          <w:szCs w:val="26"/>
        </w:rPr>
        <w:t xml:space="preserve"> в сумі близько</w:t>
      </w:r>
      <w:r w:rsidR="00081F18" w:rsidRPr="00D80D72">
        <w:rPr>
          <w:rFonts w:ascii="Times New Roman" w:hAnsi="Times New Roman" w:cs="Times New Roman"/>
          <w:color w:val="000000"/>
          <w:sz w:val="32"/>
          <w:szCs w:val="32"/>
        </w:rPr>
        <w:t xml:space="preserve"> </w:t>
      </w:r>
      <w:r w:rsidR="00081F18" w:rsidRPr="005A6A28">
        <w:rPr>
          <w:rFonts w:ascii="Times New Roman" w:hAnsi="Times New Roman" w:cs="Times New Roman"/>
          <w:color w:val="000000"/>
          <w:sz w:val="26"/>
          <w:szCs w:val="26"/>
        </w:rPr>
        <w:t>16</w:t>
      </w:r>
      <w:r w:rsidR="00081F18" w:rsidRPr="00D80D72">
        <w:rPr>
          <w:rFonts w:ascii="Times New Roman" w:hAnsi="Times New Roman" w:cs="Times New Roman"/>
          <w:color w:val="000000"/>
          <w:sz w:val="32"/>
          <w:szCs w:val="32"/>
        </w:rPr>
        <w:t xml:space="preserve"> </w:t>
      </w:r>
      <w:r w:rsidR="00081F18" w:rsidRPr="005A6A28">
        <w:rPr>
          <w:rFonts w:ascii="Times New Roman" w:hAnsi="Times New Roman" w:cs="Times New Roman"/>
          <w:color w:val="000000"/>
          <w:sz w:val="26"/>
          <w:szCs w:val="26"/>
        </w:rPr>
        <w:t>220</w:t>
      </w:r>
      <w:r w:rsidR="00081F18" w:rsidRPr="00D80D72">
        <w:rPr>
          <w:rFonts w:ascii="Times New Roman" w:hAnsi="Times New Roman" w:cs="Times New Roman"/>
          <w:color w:val="000000"/>
          <w:sz w:val="32"/>
          <w:szCs w:val="32"/>
        </w:rPr>
        <w:t xml:space="preserve"> </w:t>
      </w:r>
      <w:proofErr w:type="spellStart"/>
      <w:r w:rsidR="00081F18" w:rsidRPr="005A6A28">
        <w:rPr>
          <w:rFonts w:ascii="Times New Roman" w:hAnsi="Times New Roman" w:cs="Times New Roman"/>
          <w:color w:val="000000"/>
          <w:sz w:val="26"/>
          <w:szCs w:val="26"/>
        </w:rPr>
        <w:t>грн</w:t>
      </w:r>
      <w:proofErr w:type="spellEnd"/>
      <w:r w:rsidR="00081F18" w:rsidRPr="00D80D72">
        <w:rPr>
          <w:rFonts w:ascii="Times New Roman" w:hAnsi="Times New Roman" w:cs="Times New Roman"/>
          <w:color w:val="000000"/>
          <w:sz w:val="32"/>
          <w:szCs w:val="32"/>
        </w:rPr>
        <w:t xml:space="preserve"> </w:t>
      </w:r>
      <w:r w:rsidRPr="005A6A28">
        <w:rPr>
          <w:rFonts w:ascii="Times New Roman" w:hAnsi="Times New Roman" w:cs="Times New Roman"/>
          <w:color w:val="000000"/>
          <w:sz w:val="26"/>
          <w:szCs w:val="26"/>
        </w:rPr>
        <w:t>за</w:t>
      </w:r>
      <w:r w:rsidRPr="00D80D72">
        <w:rPr>
          <w:rFonts w:ascii="Times New Roman" w:hAnsi="Times New Roman" w:cs="Times New Roman"/>
          <w:color w:val="000000"/>
          <w:sz w:val="32"/>
          <w:szCs w:val="32"/>
        </w:rPr>
        <w:t xml:space="preserve"> </w:t>
      </w:r>
      <w:r w:rsidRPr="005A6A28">
        <w:rPr>
          <w:rFonts w:ascii="Times New Roman" w:hAnsi="Times New Roman" w:cs="Times New Roman"/>
          <w:color w:val="000000"/>
          <w:sz w:val="26"/>
          <w:szCs w:val="26"/>
        </w:rPr>
        <w:t>період</w:t>
      </w:r>
      <w:r w:rsidRPr="00D80D72">
        <w:rPr>
          <w:rFonts w:ascii="Times New Roman" w:hAnsi="Times New Roman" w:cs="Times New Roman"/>
          <w:color w:val="000000"/>
          <w:sz w:val="32"/>
          <w:szCs w:val="32"/>
        </w:rPr>
        <w:t xml:space="preserve"> </w:t>
      </w:r>
      <w:r w:rsidRPr="005A6A28">
        <w:rPr>
          <w:rFonts w:ascii="Times New Roman" w:hAnsi="Times New Roman" w:cs="Times New Roman"/>
          <w:color w:val="000000"/>
          <w:sz w:val="26"/>
          <w:szCs w:val="26"/>
        </w:rPr>
        <w:t>з</w:t>
      </w:r>
      <w:r w:rsidRPr="00D80D72">
        <w:rPr>
          <w:rFonts w:ascii="Times New Roman" w:hAnsi="Times New Roman" w:cs="Times New Roman"/>
          <w:color w:val="000000"/>
          <w:sz w:val="32"/>
          <w:szCs w:val="32"/>
        </w:rPr>
        <w:t xml:space="preserve"> </w:t>
      </w:r>
      <w:r w:rsidRPr="005A6A28">
        <w:rPr>
          <w:rFonts w:ascii="Times New Roman" w:hAnsi="Times New Roman" w:cs="Times New Roman"/>
          <w:color w:val="000000"/>
          <w:sz w:val="26"/>
          <w:szCs w:val="26"/>
        </w:rPr>
        <w:t>січня</w:t>
      </w:r>
      <w:r w:rsidRPr="00D80D72">
        <w:rPr>
          <w:rFonts w:ascii="Times New Roman" w:hAnsi="Times New Roman" w:cs="Times New Roman"/>
          <w:color w:val="000000"/>
          <w:sz w:val="32"/>
          <w:szCs w:val="32"/>
        </w:rPr>
        <w:t xml:space="preserve"> </w:t>
      </w:r>
      <w:r w:rsidRPr="005A6A28">
        <w:rPr>
          <w:rFonts w:ascii="Times New Roman" w:hAnsi="Times New Roman" w:cs="Times New Roman"/>
          <w:color w:val="000000"/>
          <w:sz w:val="26"/>
          <w:szCs w:val="26"/>
        </w:rPr>
        <w:t>2011</w:t>
      </w:r>
      <w:r w:rsidRPr="00D80D72">
        <w:rPr>
          <w:rFonts w:ascii="Times New Roman" w:hAnsi="Times New Roman" w:cs="Times New Roman"/>
          <w:color w:val="000000"/>
          <w:sz w:val="32"/>
          <w:szCs w:val="32"/>
        </w:rPr>
        <w:t xml:space="preserve"> </w:t>
      </w:r>
      <w:r w:rsidRPr="005A6A28">
        <w:rPr>
          <w:rFonts w:ascii="Times New Roman" w:hAnsi="Times New Roman" w:cs="Times New Roman"/>
          <w:color w:val="000000"/>
          <w:sz w:val="26"/>
          <w:szCs w:val="26"/>
        </w:rPr>
        <w:t>року</w:t>
      </w:r>
      <w:r w:rsidRPr="00D80D72">
        <w:rPr>
          <w:rFonts w:ascii="Times New Roman" w:hAnsi="Times New Roman" w:cs="Times New Roman"/>
          <w:color w:val="000000"/>
          <w:sz w:val="32"/>
          <w:szCs w:val="32"/>
        </w:rPr>
        <w:t xml:space="preserve"> </w:t>
      </w:r>
      <w:r w:rsidRPr="005A6A28">
        <w:rPr>
          <w:rFonts w:ascii="Times New Roman" w:hAnsi="Times New Roman" w:cs="Times New Roman"/>
          <w:color w:val="000000"/>
          <w:sz w:val="26"/>
          <w:szCs w:val="26"/>
        </w:rPr>
        <w:t>до</w:t>
      </w:r>
      <w:r w:rsidRPr="00D80D72">
        <w:rPr>
          <w:rFonts w:ascii="Times New Roman" w:hAnsi="Times New Roman" w:cs="Times New Roman"/>
          <w:color w:val="000000"/>
          <w:sz w:val="32"/>
          <w:szCs w:val="32"/>
        </w:rPr>
        <w:t xml:space="preserve"> </w:t>
      </w:r>
      <w:r w:rsidRPr="005A6A28">
        <w:rPr>
          <w:rFonts w:ascii="Times New Roman" w:hAnsi="Times New Roman" w:cs="Times New Roman"/>
          <w:color w:val="000000"/>
          <w:sz w:val="26"/>
          <w:szCs w:val="26"/>
        </w:rPr>
        <w:t>червня</w:t>
      </w:r>
      <w:r w:rsidRPr="00D80D72">
        <w:rPr>
          <w:rFonts w:ascii="Times New Roman" w:hAnsi="Times New Roman" w:cs="Times New Roman"/>
          <w:color w:val="000000"/>
          <w:sz w:val="32"/>
          <w:szCs w:val="32"/>
        </w:rPr>
        <w:t xml:space="preserve"> </w:t>
      </w:r>
      <w:r w:rsidRPr="005A6A28">
        <w:rPr>
          <w:rFonts w:ascii="Times New Roman" w:hAnsi="Times New Roman" w:cs="Times New Roman"/>
          <w:color w:val="000000"/>
          <w:sz w:val="26"/>
          <w:szCs w:val="26"/>
        </w:rPr>
        <w:t>2012</w:t>
      </w:r>
      <w:r w:rsidRPr="00D80D72">
        <w:rPr>
          <w:rFonts w:ascii="Times New Roman" w:hAnsi="Times New Roman" w:cs="Times New Roman"/>
          <w:color w:val="000000"/>
          <w:sz w:val="32"/>
          <w:szCs w:val="32"/>
        </w:rPr>
        <w:t xml:space="preserve"> </w:t>
      </w:r>
      <w:r w:rsidRPr="005A6A28">
        <w:rPr>
          <w:rFonts w:ascii="Times New Roman" w:hAnsi="Times New Roman" w:cs="Times New Roman"/>
          <w:color w:val="000000"/>
          <w:sz w:val="26"/>
          <w:szCs w:val="26"/>
        </w:rPr>
        <w:t>року</w:t>
      </w:r>
      <w:r w:rsidRPr="00D80D72">
        <w:rPr>
          <w:rFonts w:ascii="Times New Roman" w:hAnsi="Times New Roman" w:cs="Times New Roman"/>
          <w:color w:val="000000"/>
          <w:sz w:val="32"/>
          <w:szCs w:val="32"/>
        </w:rPr>
        <w:t xml:space="preserve"> </w:t>
      </w:r>
      <w:r w:rsidRPr="005A6A28">
        <w:rPr>
          <w:rFonts w:ascii="Times New Roman" w:hAnsi="Times New Roman" w:cs="Times New Roman"/>
          <w:color w:val="000000"/>
          <w:sz w:val="26"/>
          <w:szCs w:val="26"/>
        </w:rPr>
        <w:t>та</w:t>
      </w:r>
      <w:r w:rsidRPr="00D80D72">
        <w:rPr>
          <w:rFonts w:ascii="Times New Roman" w:hAnsi="Times New Roman" w:cs="Times New Roman"/>
          <w:color w:val="000000"/>
          <w:sz w:val="32"/>
          <w:szCs w:val="32"/>
        </w:rPr>
        <w:t xml:space="preserve"> </w:t>
      </w:r>
      <w:r>
        <w:rPr>
          <w:rFonts w:ascii="Times New Roman" w:hAnsi="Times New Roman" w:cs="Times New Roman"/>
          <w:color w:val="000000"/>
          <w:sz w:val="26"/>
          <w:szCs w:val="26"/>
        </w:rPr>
        <w:t>кошти</w:t>
      </w:r>
      <w:r w:rsidRPr="00D80D72">
        <w:rPr>
          <w:rFonts w:ascii="Times New Roman" w:hAnsi="Times New Roman" w:cs="Times New Roman"/>
          <w:color w:val="000000"/>
          <w:sz w:val="32"/>
          <w:szCs w:val="32"/>
        </w:rPr>
        <w:t xml:space="preserve"> </w:t>
      </w:r>
      <w:r>
        <w:rPr>
          <w:rFonts w:ascii="Times New Roman" w:hAnsi="Times New Roman" w:cs="Times New Roman"/>
          <w:color w:val="000000"/>
          <w:sz w:val="26"/>
          <w:szCs w:val="26"/>
        </w:rPr>
        <w:t>Мартинюка</w:t>
      </w:r>
      <w:r w:rsidRPr="00D80D72">
        <w:rPr>
          <w:rFonts w:ascii="Times New Roman" w:hAnsi="Times New Roman" w:cs="Times New Roman"/>
          <w:color w:val="000000"/>
          <w:sz w:val="28"/>
          <w:szCs w:val="28"/>
        </w:rPr>
        <w:t xml:space="preserve"> </w:t>
      </w:r>
      <w:r>
        <w:rPr>
          <w:rFonts w:ascii="Times New Roman" w:hAnsi="Times New Roman" w:cs="Times New Roman"/>
          <w:color w:val="000000"/>
          <w:sz w:val="26"/>
          <w:szCs w:val="26"/>
        </w:rPr>
        <w:t>О.В.</w:t>
      </w:r>
      <w:r w:rsidRPr="00D80D72">
        <w:rPr>
          <w:rFonts w:ascii="Times New Roman" w:hAnsi="Times New Roman" w:cs="Times New Roman"/>
          <w:color w:val="000000"/>
          <w:sz w:val="28"/>
          <w:szCs w:val="28"/>
        </w:rPr>
        <w:t xml:space="preserve"> </w:t>
      </w:r>
      <w:r w:rsidRPr="005A6A28">
        <w:rPr>
          <w:rFonts w:ascii="Times New Roman" w:hAnsi="Times New Roman" w:cs="Times New Roman"/>
          <w:color w:val="000000"/>
          <w:sz w:val="26"/>
          <w:szCs w:val="26"/>
        </w:rPr>
        <w:t>в</w:t>
      </w:r>
      <w:r w:rsidRPr="00D80D72">
        <w:rPr>
          <w:rFonts w:ascii="Times New Roman" w:hAnsi="Times New Roman" w:cs="Times New Roman"/>
          <w:color w:val="000000"/>
          <w:sz w:val="28"/>
          <w:szCs w:val="28"/>
        </w:rPr>
        <w:t xml:space="preserve"> </w:t>
      </w:r>
      <w:r w:rsidRPr="005A6A28">
        <w:rPr>
          <w:rFonts w:ascii="Times New Roman" w:hAnsi="Times New Roman" w:cs="Times New Roman"/>
          <w:color w:val="000000"/>
          <w:sz w:val="26"/>
          <w:szCs w:val="26"/>
        </w:rPr>
        <w:t>сумі</w:t>
      </w:r>
      <w:r w:rsidRPr="00D80D72">
        <w:rPr>
          <w:rFonts w:ascii="Times New Roman" w:hAnsi="Times New Roman" w:cs="Times New Roman"/>
          <w:color w:val="000000"/>
          <w:sz w:val="28"/>
          <w:szCs w:val="28"/>
        </w:rPr>
        <w:t xml:space="preserve"> </w:t>
      </w:r>
      <w:r w:rsidRPr="005A6A28">
        <w:rPr>
          <w:rFonts w:ascii="Times New Roman" w:hAnsi="Times New Roman" w:cs="Times New Roman"/>
          <w:color w:val="000000"/>
          <w:sz w:val="26"/>
          <w:szCs w:val="26"/>
        </w:rPr>
        <w:t>близько</w:t>
      </w:r>
      <w:r w:rsidRPr="00D80D72">
        <w:rPr>
          <w:rFonts w:ascii="Times New Roman" w:hAnsi="Times New Roman" w:cs="Times New Roman"/>
          <w:color w:val="000000"/>
          <w:sz w:val="28"/>
          <w:szCs w:val="28"/>
        </w:rPr>
        <w:t xml:space="preserve"> </w:t>
      </w:r>
      <w:r w:rsidRPr="005A6A28">
        <w:rPr>
          <w:rFonts w:ascii="Times New Roman" w:hAnsi="Times New Roman" w:cs="Times New Roman"/>
          <w:color w:val="000000"/>
          <w:sz w:val="26"/>
          <w:szCs w:val="26"/>
        </w:rPr>
        <w:t>32</w:t>
      </w:r>
      <w:r w:rsidRPr="00D80D72">
        <w:rPr>
          <w:rFonts w:ascii="Times New Roman" w:hAnsi="Times New Roman" w:cs="Times New Roman"/>
          <w:color w:val="000000"/>
          <w:sz w:val="28"/>
          <w:szCs w:val="28"/>
        </w:rPr>
        <w:t xml:space="preserve"> </w:t>
      </w:r>
      <w:r w:rsidRPr="005A6A28">
        <w:rPr>
          <w:rFonts w:ascii="Times New Roman" w:hAnsi="Times New Roman" w:cs="Times New Roman"/>
          <w:color w:val="000000"/>
          <w:sz w:val="26"/>
          <w:szCs w:val="26"/>
        </w:rPr>
        <w:t>440</w:t>
      </w:r>
      <w:r w:rsidRPr="00D80D72">
        <w:rPr>
          <w:rFonts w:ascii="Times New Roman" w:hAnsi="Times New Roman" w:cs="Times New Roman"/>
          <w:color w:val="000000"/>
          <w:sz w:val="28"/>
          <w:szCs w:val="28"/>
        </w:rPr>
        <w:t xml:space="preserve"> </w:t>
      </w:r>
      <w:proofErr w:type="spellStart"/>
      <w:r w:rsidRPr="005A6A28">
        <w:rPr>
          <w:rFonts w:ascii="Times New Roman" w:hAnsi="Times New Roman" w:cs="Times New Roman"/>
          <w:color w:val="000000"/>
          <w:sz w:val="26"/>
          <w:szCs w:val="26"/>
        </w:rPr>
        <w:t>грн</w:t>
      </w:r>
      <w:proofErr w:type="spellEnd"/>
      <w:r w:rsidRPr="005A6A28">
        <w:rPr>
          <w:rFonts w:ascii="Times New Roman" w:hAnsi="Times New Roman" w:cs="Times New Roman"/>
          <w:color w:val="000000"/>
          <w:sz w:val="26"/>
          <w:szCs w:val="26"/>
        </w:rPr>
        <w:t>,</w:t>
      </w:r>
      <w:r w:rsidRPr="00D80D72">
        <w:rPr>
          <w:rFonts w:ascii="Times New Roman" w:hAnsi="Times New Roman" w:cs="Times New Roman"/>
          <w:color w:val="000000"/>
          <w:sz w:val="28"/>
          <w:szCs w:val="28"/>
        </w:rPr>
        <w:t xml:space="preserve"> </w:t>
      </w:r>
      <w:r w:rsidRPr="005A6A28">
        <w:rPr>
          <w:rFonts w:ascii="Times New Roman" w:hAnsi="Times New Roman" w:cs="Times New Roman"/>
          <w:color w:val="000000"/>
          <w:sz w:val="26"/>
          <w:szCs w:val="26"/>
        </w:rPr>
        <w:t>а</w:t>
      </w:r>
      <w:r w:rsidRPr="00D80D72">
        <w:rPr>
          <w:rFonts w:ascii="Times New Roman" w:hAnsi="Times New Roman" w:cs="Times New Roman"/>
          <w:color w:val="000000"/>
          <w:sz w:val="28"/>
          <w:szCs w:val="28"/>
        </w:rPr>
        <w:t xml:space="preserve"> </w:t>
      </w:r>
      <w:r w:rsidRPr="005A6A28">
        <w:rPr>
          <w:rFonts w:ascii="Times New Roman" w:hAnsi="Times New Roman" w:cs="Times New Roman"/>
          <w:color w:val="000000"/>
          <w:sz w:val="26"/>
          <w:szCs w:val="26"/>
        </w:rPr>
        <w:t>також</w:t>
      </w:r>
      <w:r w:rsidRPr="00D80D72">
        <w:rPr>
          <w:rFonts w:ascii="Times New Roman" w:hAnsi="Times New Roman" w:cs="Times New Roman"/>
          <w:color w:val="000000"/>
          <w:sz w:val="28"/>
          <w:szCs w:val="28"/>
        </w:rPr>
        <w:t xml:space="preserve"> </w:t>
      </w:r>
      <w:r w:rsidRPr="005A6A28">
        <w:rPr>
          <w:rFonts w:ascii="Times New Roman" w:hAnsi="Times New Roman" w:cs="Times New Roman"/>
          <w:color w:val="000000"/>
          <w:sz w:val="26"/>
          <w:szCs w:val="26"/>
        </w:rPr>
        <w:t>кошти</w:t>
      </w:r>
      <w:r w:rsidRPr="00D80D72">
        <w:rPr>
          <w:rFonts w:ascii="Times New Roman" w:hAnsi="Times New Roman" w:cs="Times New Roman"/>
          <w:color w:val="000000"/>
          <w:sz w:val="28"/>
          <w:szCs w:val="28"/>
        </w:rPr>
        <w:t xml:space="preserve"> </w:t>
      </w:r>
      <w:r w:rsidRPr="005A6A28">
        <w:rPr>
          <w:rFonts w:ascii="Times New Roman" w:hAnsi="Times New Roman" w:cs="Times New Roman"/>
          <w:color w:val="000000"/>
          <w:sz w:val="26"/>
          <w:szCs w:val="26"/>
        </w:rPr>
        <w:t>в</w:t>
      </w:r>
      <w:r w:rsidRPr="00D80D72">
        <w:rPr>
          <w:rFonts w:ascii="Times New Roman" w:hAnsi="Times New Roman" w:cs="Times New Roman"/>
          <w:color w:val="000000"/>
          <w:sz w:val="28"/>
          <w:szCs w:val="28"/>
        </w:rPr>
        <w:t xml:space="preserve"> </w:t>
      </w:r>
      <w:r w:rsidRPr="005A6A28">
        <w:rPr>
          <w:rFonts w:ascii="Times New Roman" w:hAnsi="Times New Roman" w:cs="Times New Roman"/>
          <w:color w:val="000000"/>
          <w:sz w:val="26"/>
          <w:szCs w:val="26"/>
        </w:rPr>
        <w:t>сумі</w:t>
      </w:r>
      <w:r w:rsidRPr="00D80D72">
        <w:rPr>
          <w:rFonts w:ascii="Times New Roman" w:hAnsi="Times New Roman" w:cs="Times New Roman"/>
          <w:color w:val="000000"/>
          <w:sz w:val="28"/>
          <w:szCs w:val="28"/>
        </w:rPr>
        <w:t xml:space="preserve"> </w:t>
      </w:r>
      <w:r w:rsidRPr="005A6A28">
        <w:rPr>
          <w:rFonts w:ascii="Times New Roman" w:hAnsi="Times New Roman" w:cs="Times New Roman"/>
          <w:color w:val="000000"/>
          <w:sz w:val="26"/>
          <w:szCs w:val="26"/>
        </w:rPr>
        <w:t>16</w:t>
      </w:r>
      <w:r w:rsidRPr="00D80D72">
        <w:rPr>
          <w:rFonts w:ascii="Times New Roman" w:hAnsi="Times New Roman" w:cs="Times New Roman"/>
          <w:color w:val="000000"/>
          <w:sz w:val="28"/>
          <w:szCs w:val="28"/>
        </w:rPr>
        <w:t xml:space="preserve"> </w:t>
      </w:r>
      <w:r w:rsidRPr="005A6A28">
        <w:rPr>
          <w:rFonts w:ascii="Times New Roman" w:hAnsi="Times New Roman" w:cs="Times New Roman"/>
          <w:color w:val="000000"/>
          <w:sz w:val="26"/>
          <w:szCs w:val="26"/>
        </w:rPr>
        <w:t>000</w:t>
      </w:r>
      <w:r w:rsidRPr="00D80D72">
        <w:rPr>
          <w:rFonts w:ascii="Times New Roman" w:hAnsi="Times New Roman" w:cs="Times New Roman"/>
          <w:color w:val="000000"/>
          <w:sz w:val="28"/>
          <w:szCs w:val="28"/>
        </w:rPr>
        <w:t xml:space="preserve"> </w:t>
      </w:r>
      <w:r w:rsidRPr="005A6A28">
        <w:rPr>
          <w:rFonts w:ascii="Times New Roman" w:hAnsi="Times New Roman" w:cs="Times New Roman"/>
          <w:color w:val="000000"/>
          <w:sz w:val="26"/>
          <w:szCs w:val="26"/>
        </w:rPr>
        <w:t>доларів</w:t>
      </w:r>
      <w:r w:rsidRPr="00D80D72">
        <w:rPr>
          <w:rFonts w:ascii="Times New Roman" w:hAnsi="Times New Roman" w:cs="Times New Roman"/>
          <w:color w:val="000000"/>
          <w:sz w:val="28"/>
          <w:szCs w:val="28"/>
        </w:rPr>
        <w:t xml:space="preserve"> </w:t>
      </w:r>
      <w:r w:rsidRPr="005A6A28">
        <w:rPr>
          <w:rFonts w:ascii="Times New Roman" w:hAnsi="Times New Roman" w:cs="Times New Roman"/>
          <w:color w:val="000000"/>
          <w:sz w:val="26"/>
          <w:szCs w:val="26"/>
        </w:rPr>
        <w:t>США,</w:t>
      </w:r>
      <w:r w:rsidRPr="00D80D72">
        <w:rPr>
          <w:rFonts w:ascii="Times New Roman" w:hAnsi="Times New Roman" w:cs="Times New Roman"/>
          <w:color w:val="000000"/>
          <w:sz w:val="28"/>
          <w:szCs w:val="28"/>
        </w:rPr>
        <w:t xml:space="preserve"> </w:t>
      </w:r>
      <w:r w:rsidRPr="005A6A28">
        <w:rPr>
          <w:rFonts w:ascii="Times New Roman" w:hAnsi="Times New Roman" w:cs="Times New Roman"/>
          <w:color w:val="000000"/>
          <w:sz w:val="26"/>
          <w:szCs w:val="26"/>
        </w:rPr>
        <w:t xml:space="preserve">які </w:t>
      </w:r>
      <w:r w:rsidR="001C05A3">
        <w:rPr>
          <w:rFonts w:ascii="Times New Roman" w:hAnsi="Times New Roman" w:cs="Times New Roman"/>
          <w:color w:val="000000"/>
          <w:sz w:val="26"/>
          <w:szCs w:val="26"/>
        </w:rPr>
        <w:t>ОСОБА_1</w:t>
      </w:r>
      <w:r w:rsidRPr="005A6A28">
        <w:rPr>
          <w:rFonts w:ascii="Times New Roman" w:hAnsi="Times New Roman" w:cs="Times New Roman"/>
          <w:color w:val="000000"/>
          <w:sz w:val="26"/>
          <w:szCs w:val="26"/>
        </w:rPr>
        <w:t xml:space="preserve"> позичила у </w:t>
      </w:r>
      <w:r w:rsidR="001C05A3">
        <w:rPr>
          <w:rFonts w:ascii="Times New Roman" w:hAnsi="Times New Roman" w:cs="Times New Roman"/>
          <w:color w:val="000000"/>
          <w:sz w:val="26"/>
          <w:szCs w:val="26"/>
        </w:rPr>
        <w:t>ОСОБА_3</w:t>
      </w:r>
      <w:r w:rsidRPr="005A6A28">
        <w:rPr>
          <w:rFonts w:ascii="Times New Roman" w:hAnsi="Times New Roman" w:cs="Times New Roman"/>
          <w:color w:val="000000"/>
          <w:sz w:val="26"/>
          <w:szCs w:val="26"/>
        </w:rPr>
        <w:t xml:space="preserve"> терміном до 31</w:t>
      </w:r>
      <w:r w:rsidR="00445E70">
        <w:rPr>
          <w:rFonts w:ascii="Times New Roman" w:hAnsi="Times New Roman" w:cs="Times New Roman"/>
          <w:color w:val="000000"/>
          <w:sz w:val="26"/>
          <w:szCs w:val="26"/>
        </w:rPr>
        <w:t xml:space="preserve"> грудня </w:t>
      </w:r>
      <w:r w:rsidRPr="005A6A28">
        <w:rPr>
          <w:rFonts w:ascii="Times New Roman" w:hAnsi="Times New Roman" w:cs="Times New Roman"/>
          <w:color w:val="000000"/>
          <w:sz w:val="26"/>
          <w:szCs w:val="26"/>
        </w:rPr>
        <w:t>2015</w:t>
      </w:r>
      <w:r w:rsidR="00445E70">
        <w:rPr>
          <w:rFonts w:ascii="Times New Roman" w:hAnsi="Times New Roman" w:cs="Times New Roman"/>
          <w:color w:val="000000"/>
          <w:sz w:val="26"/>
          <w:szCs w:val="26"/>
        </w:rPr>
        <w:t xml:space="preserve"> року</w:t>
      </w:r>
      <w:r w:rsidRPr="005A6A28">
        <w:rPr>
          <w:rFonts w:ascii="Times New Roman" w:hAnsi="Times New Roman" w:cs="Times New Roman"/>
          <w:color w:val="000000"/>
          <w:sz w:val="26"/>
          <w:szCs w:val="26"/>
        </w:rPr>
        <w:t xml:space="preserve"> (еквівалент 129 760 </w:t>
      </w:r>
      <w:proofErr w:type="spellStart"/>
      <w:r w:rsidRPr="005A6A28">
        <w:rPr>
          <w:rFonts w:ascii="Times New Roman" w:hAnsi="Times New Roman" w:cs="Times New Roman"/>
          <w:color w:val="000000"/>
          <w:sz w:val="26"/>
          <w:szCs w:val="26"/>
        </w:rPr>
        <w:t>грн</w:t>
      </w:r>
      <w:proofErr w:type="spellEnd"/>
      <w:r w:rsidRPr="005A6A28">
        <w:rPr>
          <w:rFonts w:ascii="Times New Roman" w:hAnsi="Times New Roman" w:cs="Times New Roman"/>
          <w:color w:val="000000"/>
          <w:sz w:val="26"/>
          <w:szCs w:val="26"/>
        </w:rPr>
        <w:t xml:space="preserve">). </w:t>
      </w:r>
    </w:p>
    <w:p w:rsidR="00445E70" w:rsidRDefault="00445E70"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Мартинюк О.В. зазнач</w:t>
      </w:r>
      <w:r w:rsidR="00081F18">
        <w:rPr>
          <w:rFonts w:ascii="Times New Roman" w:hAnsi="Times New Roman" w:cs="Times New Roman"/>
          <w:color w:val="000000"/>
          <w:sz w:val="26"/>
          <w:szCs w:val="26"/>
        </w:rPr>
        <w:t>ив</w:t>
      </w:r>
      <w:r>
        <w:rPr>
          <w:rFonts w:ascii="Times New Roman" w:hAnsi="Times New Roman" w:cs="Times New Roman"/>
          <w:color w:val="000000"/>
          <w:sz w:val="26"/>
          <w:szCs w:val="26"/>
        </w:rPr>
        <w:t>, що п</w:t>
      </w:r>
      <w:r w:rsidR="005A6A28" w:rsidRPr="005A6A28">
        <w:rPr>
          <w:rFonts w:ascii="Times New Roman" w:hAnsi="Times New Roman" w:cs="Times New Roman"/>
          <w:color w:val="000000"/>
          <w:sz w:val="26"/>
          <w:szCs w:val="26"/>
        </w:rPr>
        <w:t xml:space="preserve">озичені кошти </w:t>
      </w:r>
      <w:r>
        <w:rPr>
          <w:rFonts w:ascii="Times New Roman" w:hAnsi="Times New Roman" w:cs="Times New Roman"/>
          <w:color w:val="000000"/>
          <w:sz w:val="26"/>
          <w:szCs w:val="26"/>
        </w:rPr>
        <w:t xml:space="preserve">він разом із </w:t>
      </w:r>
      <w:r w:rsidR="001C05A3">
        <w:rPr>
          <w:rFonts w:ascii="Times New Roman" w:hAnsi="Times New Roman" w:cs="Times New Roman"/>
          <w:color w:val="000000"/>
          <w:sz w:val="26"/>
          <w:szCs w:val="26"/>
        </w:rPr>
        <w:t>ОСОБА_1</w:t>
      </w:r>
      <w:r w:rsidR="005A6A28" w:rsidRPr="005A6A28">
        <w:rPr>
          <w:rFonts w:ascii="Times New Roman" w:hAnsi="Times New Roman" w:cs="Times New Roman"/>
          <w:color w:val="000000"/>
          <w:sz w:val="26"/>
          <w:szCs w:val="26"/>
        </w:rPr>
        <w:t xml:space="preserve"> повернули </w:t>
      </w:r>
      <w:r w:rsidR="001C05A3">
        <w:rPr>
          <w:rFonts w:ascii="Times New Roman" w:hAnsi="Times New Roman" w:cs="Times New Roman"/>
          <w:color w:val="000000"/>
          <w:sz w:val="26"/>
          <w:szCs w:val="26"/>
        </w:rPr>
        <w:t>ОСОБА_3</w:t>
      </w:r>
      <w:r w:rsidR="005A6A28" w:rsidRPr="005A6A28">
        <w:rPr>
          <w:rFonts w:ascii="Times New Roman" w:hAnsi="Times New Roman" w:cs="Times New Roman"/>
          <w:color w:val="000000"/>
          <w:sz w:val="26"/>
          <w:szCs w:val="26"/>
        </w:rPr>
        <w:t xml:space="preserve"> спільними зусиллями до кінця 2015 року</w:t>
      </w:r>
      <w:r>
        <w:rPr>
          <w:rFonts w:ascii="Times New Roman" w:hAnsi="Times New Roman" w:cs="Times New Roman"/>
          <w:color w:val="000000"/>
          <w:sz w:val="26"/>
          <w:szCs w:val="26"/>
        </w:rPr>
        <w:t>.</w:t>
      </w:r>
    </w:p>
    <w:p w:rsidR="00C60B11" w:rsidRDefault="00445E70"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На підтвердження вказаних обставин Мартинюк О.В. долуч</w:t>
      </w:r>
      <w:r w:rsidR="00081F18">
        <w:rPr>
          <w:rFonts w:ascii="Times New Roman" w:hAnsi="Times New Roman" w:cs="Times New Roman"/>
          <w:color w:val="000000"/>
          <w:sz w:val="26"/>
          <w:szCs w:val="26"/>
        </w:rPr>
        <w:t>ив</w:t>
      </w:r>
      <w:r>
        <w:rPr>
          <w:rFonts w:ascii="Times New Roman" w:hAnsi="Times New Roman" w:cs="Times New Roman"/>
          <w:color w:val="000000"/>
          <w:sz w:val="26"/>
          <w:szCs w:val="26"/>
        </w:rPr>
        <w:t xml:space="preserve"> до письмових пояснень копію</w:t>
      </w:r>
      <w:r w:rsidR="005A6A28" w:rsidRPr="005A6A28">
        <w:rPr>
          <w:rFonts w:ascii="Times New Roman" w:hAnsi="Times New Roman" w:cs="Times New Roman"/>
          <w:color w:val="000000"/>
          <w:sz w:val="26"/>
          <w:szCs w:val="26"/>
        </w:rPr>
        <w:t xml:space="preserve"> розписки від 03</w:t>
      </w:r>
      <w:r>
        <w:rPr>
          <w:rFonts w:ascii="Times New Roman" w:hAnsi="Times New Roman" w:cs="Times New Roman"/>
          <w:color w:val="000000"/>
          <w:sz w:val="26"/>
          <w:szCs w:val="26"/>
        </w:rPr>
        <w:t xml:space="preserve"> червня </w:t>
      </w:r>
      <w:r w:rsidR="005A6A28" w:rsidRPr="005A6A28">
        <w:rPr>
          <w:rFonts w:ascii="Times New Roman" w:hAnsi="Times New Roman" w:cs="Times New Roman"/>
          <w:color w:val="000000"/>
          <w:sz w:val="26"/>
          <w:szCs w:val="26"/>
        </w:rPr>
        <w:t xml:space="preserve">2012 </w:t>
      </w:r>
      <w:r>
        <w:rPr>
          <w:rFonts w:ascii="Times New Roman" w:hAnsi="Times New Roman" w:cs="Times New Roman"/>
          <w:color w:val="000000"/>
          <w:sz w:val="26"/>
          <w:szCs w:val="26"/>
        </w:rPr>
        <w:t xml:space="preserve">року </w:t>
      </w:r>
      <w:r w:rsidR="005A6A28" w:rsidRPr="005A6A28">
        <w:rPr>
          <w:rFonts w:ascii="Times New Roman" w:hAnsi="Times New Roman" w:cs="Times New Roman"/>
          <w:color w:val="000000"/>
          <w:sz w:val="26"/>
          <w:szCs w:val="26"/>
        </w:rPr>
        <w:t>із записами про поверне</w:t>
      </w:r>
      <w:r>
        <w:rPr>
          <w:rFonts w:ascii="Times New Roman" w:hAnsi="Times New Roman" w:cs="Times New Roman"/>
          <w:color w:val="000000"/>
          <w:sz w:val="26"/>
          <w:szCs w:val="26"/>
        </w:rPr>
        <w:t>ння по</w:t>
      </w:r>
      <w:r w:rsidR="008C7225">
        <w:rPr>
          <w:rFonts w:ascii="Times New Roman" w:hAnsi="Times New Roman" w:cs="Times New Roman"/>
          <w:color w:val="000000"/>
          <w:sz w:val="26"/>
          <w:szCs w:val="26"/>
        </w:rPr>
        <w:t>зичених коштів</w:t>
      </w:r>
      <w:r>
        <w:rPr>
          <w:rFonts w:ascii="Times New Roman" w:hAnsi="Times New Roman" w:cs="Times New Roman"/>
          <w:color w:val="000000"/>
          <w:sz w:val="26"/>
          <w:szCs w:val="26"/>
        </w:rPr>
        <w:t xml:space="preserve"> частинами</w:t>
      </w:r>
      <w:r w:rsidR="005A6A28" w:rsidRPr="005A6A28">
        <w:rPr>
          <w:rFonts w:ascii="Times New Roman" w:hAnsi="Times New Roman" w:cs="Times New Roman"/>
          <w:color w:val="000000"/>
          <w:sz w:val="26"/>
          <w:szCs w:val="26"/>
        </w:rPr>
        <w:t>.</w:t>
      </w:r>
      <w:r w:rsidR="00FD2C6F">
        <w:rPr>
          <w:rFonts w:ascii="Times New Roman" w:hAnsi="Times New Roman" w:cs="Times New Roman"/>
          <w:color w:val="000000"/>
          <w:sz w:val="26"/>
          <w:szCs w:val="26"/>
        </w:rPr>
        <w:t xml:space="preserve"> </w:t>
      </w:r>
      <w:r>
        <w:rPr>
          <w:rFonts w:ascii="Times New Roman" w:hAnsi="Times New Roman" w:cs="Times New Roman"/>
          <w:color w:val="000000"/>
          <w:sz w:val="26"/>
          <w:szCs w:val="26"/>
        </w:rPr>
        <w:t>Мартинюк О.В. зазнач</w:t>
      </w:r>
      <w:r w:rsidR="00081F18">
        <w:rPr>
          <w:rFonts w:ascii="Times New Roman" w:hAnsi="Times New Roman" w:cs="Times New Roman"/>
          <w:color w:val="000000"/>
          <w:sz w:val="26"/>
          <w:szCs w:val="26"/>
        </w:rPr>
        <w:t>ив</w:t>
      </w:r>
      <w:r>
        <w:rPr>
          <w:rFonts w:ascii="Times New Roman" w:hAnsi="Times New Roman" w:cs="Times New Roman"/>
          <w:color w:val="000000"/>
          <w:sz w:val="26"/>
          <w:szCs w:val="26"/>
        </w:rPr>
        <w:t>, що вказ</w:t>
      </w:r>
      <w:r w:rsidR="00081F18">
        <w:rPr>
          <w:rFonts w:ascii="Times New Roman" w:hAnsi="Times New Roman" w:cs="Times New Roman"/>
          <w:color w:val="000000"/>
          <w:sz w:val="26"/>
          <w:szCs w:val="26"/>
        </w:rPr>
        <w:t>ана копія була зроблена з копії.</w:t>
      </w:r>
      <w:r>
        <w:rPr>
          <w:rFonts w:ascii="Times New Roman" w:hAnsi="Times New Roman" w:cs="Times New Roman"/>
          <w:color w:val="000000"/>
          <w:sz w:val="26"/>
          <w:szCs w:val="26"/>
        </w:rPr>
        <w:t xml:space="preserve"> </w:t>
      </w:r>
      <w:r w:rsidR="00081F18">
        <w:rPr>
          <w:rFonts w:ascii="Times New Roman" w:hAnsi="Times New Roman" w:cs="Times New Roman"/>
          <w:color w:val="000000"/>
          <w:sz w:val="26"/>
          <w:szCs w:val="26"/>
        </w:rPr>
        <w:t>Оригінал розписки на співбесіді він не пред’явив.</w:t>
      </w:r>
    </w:p>
    <w:p w:rsidR="00C60B11" w:rsidRDefault="00445E70"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Крім того, Мартинюк О.В. у свої</w:t>
      </w:r>
      <w:r w:rsidR="00FD28C0">
        <w:rPr>
          <w:rFonts w:ascii="Times New Roman" w:hAnsi="Times New Roman" w:cs="Times New Roman"/>
          <w:color w:val="000000"/>
          <w:sz w:val="26"/>
          <w:szCs w:val="26"/>
        </w:rPr>
        <w:t>х поясненнях</w:t>
      </w:r>
      <w:r>
        <w:rPr>
          <w:rFonts w:ascii="Times New Roman" w:hAnsi="Times New Roman" w:cs="Times New Roman"/>
          <w:color w:val="000000"/>
          <w:sz w:val="26"/>
          <w:szCs w:val="26"/>
        </w:rPr>
        <w:t xml:space="preserve"> зазнач</w:t>
      </w:r>
      <w:r w:rsidR="00081F18">
        <w:rPr>
          <w:rFonts w:ascii="Times New Roman" w:hAnsi="Times New Roman" w:cs="Times New Roman"/>
          <w:color w:val="000000"/>
          <w:sz w:val="26"/>
          <w:szCs w:val="26"/>
        </w:rPr>
        <w:t>ив</w:t>
      </w:r>
      <w:r>
        <w:rPr>
          <w:rFonts w:ascii="Times New Roman" w:hAnsi="Times New Roman" w:cs="Times New Roman"/>
          <w:color w:val="000000"/>
          <w:sz w:val="26"/>
          <w:szCs w:val="26"/>
        </w:rPr>
        <w:t xml:space="preserve">, що </w:t>
      </w:r>
      <w:r w:rsidR="001C05A3">
        <w:rPr>
          <w:rFonts w:ascii="Times New Roman" w:hAnsi="Times New Roman" w:cs="Times New Roman"/>
          <w:color w:val="000000"/>
          <w:sz w:val="26"/>
          <w:szCs w:val="26"/>
        </w:rPr>
        <w:t>ОСОБА_3</w:t>
      </w:r>
      <w:r w:rsidRPr="00445E70">
        <w:rPr>
          <w:rFonts w:ascii="Times New Roman" w:hAnsi="Times New Roman" w:cs="Times New Roman"/>
          <w:color w:val="000000"/>
          <w:sz w:val="26"/>
          <w:szCs w:val="26"/>
        </w:rPr>
        <w:t xml:space="preserve"> є головою правління </w:t>
      </w:r>
      <w:r w:rsidR="00081F18" w:rsidRPr="00445E70">
        <w:rPr>
          <w:rFonts w:ascii="Times New Roman" w:hAnsi="Times New Roman" w:cs="Times New Roman"/>
          <w:color w:val="000000"/>
          <w:sz w:val="26"/>
          <w:szCs w:val="26"/>
        </w:rPr>
        <w:t xml:space="preserve">і кінцевим </w:t>
      </w:r>
      <w:proofErr w:type="spellStart"/>
      <w:r w:rsidR="00081F18" w:rsidRPr="00445E70">
        <w:rPr>
          <w:rFonts w:ascii="Times New Roman" w:hAnsi="Times New Roman" w:cs="Times New Roman"/>
          <w:color w:val="000000"/>
          <w:sz w:val="26"/>
          <w:szCs w:val="26"/>
        </w:rPr>
        <w:t>бенефіціарним</w:t>
      </w:r>
      <w:proofErr w:type="spellEnd"/>
      <w:r w:rsidR="00081F18" w:rsidRPr="00445E70">
        <w:rPr>
          <w:rFonts w:ascii="Times New Roman" w:hAnsi="Times New Roman" w:cs="Times New Roman"/>
          <w:color w:val="000000"/>
          <w:sz w:val="26"/>
          <w:szCs w:val="26"/>
        </w:rPr>
        <w:t xml:space="preserve"> власником </w:t>
      </w:r>
      <w:r w:rsidRPr="00445E70">
        <w:rPr>
          <w:rFonts w:ascii="Times New Roman" w:hAnsi="Times New Roman" w:cs="Times New Roman"/>
          <w:color w:val="000000"/>
          <w:sz w:val="26"/>
          <w:szCs w:val="26"/>
        </w:rPr>
        <w:t>Приватного акціонерного товариства «Обласний завод залізобетонних</w:t>
      </w:r>
      <w:r w:rsidR="00FD28C0">
        <w:rPr>
          <w:rFonts w:ascii="Times New Roman" w:hAnsi="Times New Roman" w:cs="Times New Roman"/>
          <w:color w:val="000000"/>
          <w:sz w:val="26"/>
          <w:szCs w:val="26"/>
        </w:rPr>
        <w:t xml:space="preserve"> виробів і конструкцій» (далі – </w:t>
      </w:r>
      <w:proofErr w:type="spellStart"/>
      <w:r w:rsidR="00FD28C0">
        <w:rPr>
          <w:rFonts w:ascii="Times New Roman" w:hAnsi="Times New Roman" w:cs="Times New Roman"/>
          <w:color w:val="000000"/>
          <w:sz w:val="26"/>
          <w:szCs w:val="26"/>
        </w:rPr>
        <w:t>ПрАТ</w:t>
      </w:r>
      <w:proofErr w:type="spellEnd"/>
      <w:r w:rsidR="00FD28C0">
        <w:rPr>
          <w:rFonts w:ascii="Times New Roman" w:hAnsi="Times New Roman" w:cs="Times New Roman"/>
          <w:color w:val="000000"/>
          <w:sz w:val="26"/>
          <w:szCs w:val="26"/>
        </w:rPr>
        <w:t xml:space="preserve"> «ОЗ </w:t>
      </w:r>
      <w:proofErr w:type="spellStart"/>
      <w:r w:rsidR="00FD28C0" w:rsidRPr="00FD28C0">
        <w:rPr>
          <w:rFonts w:ascii="Times New Roman" w:hAnsi="Times New Roman" w:cs="Times New Roman"/>
          <w:color w:val="000000"/>
          <w:sz w:val="26"/>
          <w:szCs w:val="26"/>
        </w:rPr>
        <w:t>ЗБВіК</w:t>
      </w:r>
      <w:proofErr w:type="spellEnd"/>
      <w:r w:rsidR="00FD28C0">
        <w:rPr>
          <w:rFonts w:ascii="Times New Roman" w:hAnsi="Times New Roman" w:cs="Times New Roman"/>
          <w:color w:val="000000"/>
          <w:sz w:val="26"/>
          <w:szCs w:val="26"/>
        </w:rPr>
        <w:t xml:space="preserve">») </w:t>
      </w:r>
      <w:r w:rsidRPr="00445E70">
        <w:rPr>
          <w:rFonts w:ascii="Times New Roman" w:hAnsi="Times New Roman" w:cs="Times New Roman"/>
          <w:color w:val="000000"/>
          <w:sz w:val="26"/>
          <w:szCs w:val="26"/>
        </w:rPr>
        <w:t>та мав у розпорядженн</w:t>
      </w:r>
      <w:r w:rsidR="00081F18">
        <w:rPr>
          <w:rFonts w:ascii="Times New Roman" w:hAnsi="Times New Roman" w:cs="Times New Roman"/>
          <w:color w:val="000000"/>
          <w:sz w:val="26"/>
          <w:szCs w:val="26"/>
        </w:rPr>
        <w:t>і</w:t>
      </w:r>
      <w:r w:rsidRPr="00445E70">
        <w:rPr>
          <w:rFonts w:ascii="Times New Roman" w:hAnsi="Times New Roman" w:cs="Times New Roman"/>
          <w:color w:val="000000"/>
          <w:sz w:val="26"/>
          <w:szCs w:val="26"/>
        </w:rPr>
        <w:t xml:space="preserve"> станом на 12</w:t>
      </w:r>
      <w:r w:rsidR="00FD28C0">
        <w:rPr>
          <w:rFonts w:ascii="Times New Roman" w:hAnsi="Times New Roman" w:cs="Times New Roman"/>
          <w:color w:val="000000"/>
          <w:sz w:val="26"/>
          <w:szCs w:val="26"/>
        </w:rPr>
        <w:t xml:space="preserve"> червня </w:t>
      </w:r>
      <w:r w:rsidRPr="00445E70">
        <w:rPr>
          <w:rFonts w:ascii="Times New Roman" w:hAnsi="Times New Roman" w:cs="Times New Roman"/>
          <w:color w:val="000000"/>
          <w:sz w:val="26"/>
          <w:szCs w:val="26"/>
        </w:rPr>
        <w:t>2012</w:t>
      </w:r>
      <w:r w:rsidR="00FD28C0">
        <w:rPr>
          <w:rFonts w:ascii="Times New Roman" w:hAnsi="Times New Roman" w:cs="Times New Roman"/>
          <w:color w:val="000000"/>
          <w:sz w:val="26"/>
          <w:szCs w:val="26"/>
        </w:rPr>
        <w:t xml:space="preserve"> року</w:t>
      </w:r>
      <w:r w:rsidRPr="00445E70">
        <w:rPr>
          <w:rFonts w:ascii="Times New Roman" w:hAnsi="Times New Roman" w:cs="Times New Roman"/>
          <w:color w:val="000000"/>
          <w:sz w:val="26"/>
          <w:szCs w:val="26"/>
        </w:rPr>
        <w:t xml:space="preserve"> заощадження в сумі 16 000 доларів США</w:t>
      </w:r>
      <w:r w:rsidR="00FD28C0">
        <w:rPr>
          <w:rFonts w:ascii="Times New Roman" w:hAnsi="Times New Roman" w:cs="Times New Roman"/>
          <w:color w:val="000000"/>
          <w:sz w:val="26"/>
          <w:szCs w:val="26"/>
        </w:rPr>
        <w:t>. На підтвердження вказаних обставин Мартинюк О.В. нада</w:t>
      </w:r>
      <w:r w:rsidR="00081F18">
        <w:rPr>
          <w:rFonts w:ascii="Times New Roman" w:hAnsi="Times New Roman" w:cs="Times New Roman"/>
          <w:color w:val="000000"/>
          <w:sz w:val="26"/>
          <w:szCs w:val="26"/>
        </w:rPr>
        <w:t>в</w:t>
      </w:r>
      <w:r w:rsidR="00FD28C0">
        <w:rPr>
          <w:rFonts w:ascii="Times New Roman" w:hAnsi="Times New Roman" w:cs="Times New Roman"/>
          <w:color w:val="000000"/>
          <w:sz w:val="26"/>
          <w:szCs w:val="26"/>
        </w:rPr>
        <w:t xml:space="preserve"> </w:t>
      </w:r>
      <w:r w:rsidRPr="00445E70">
        <w:rPr>
          <w:rFonts w:ascii="Times New Roman" w:hAnsi="Times New Roman" w:cs="Times New Roman"/>
          <w:color w:val="000000"/>
          <w:sz w:val="26"/>
          <w:szCs w:val="26"/>
        </w:rPr>
        <w:t>витяг з Єдиного державного реєстр</w:t>
      </w:r>
      <w:r w:rsidR="00081F18">
        <w:rPr>
          <w:rFonts w:ascii="Times New Roman" w:hAnsi="Times New Roman" w:cs="Times New Roman"/>
          <w:color w:val="000000"/>
          <w:sz w:val="26"/>
          <w:szCs w:val="26"/>
        </w:rPr>
        <w:t>у юридичних осіб, фізичних осіб–</w:t>
      </w:r>
      <w:r w:rsidRPr="00445E70">
        <w:rPr>
          <w:rFonts w:ascii="Times New Roman" w:hAnsi="Times New Roman" w:cs="Times New Roman"/>
          <w:color w:val="000000"/>
          <w:sz w:val="26"/>
          <w:szCs w:val="26"/>
        </w:rPr>
        <w:t xml:space="preserve">підприємців та громадських формувань </w:t>
      </w:r>
      <w:r w:rsidR="00081F18">
        <w:rPr>
          <w:rFonts w:ascii="Times New Roman" w:hAnsi="Times New Roman" w:cs="Times New Roman"/>
          <w:color w:val="000000"/>
          <w:sz w:val="26"/>
          <w:szCs w:val="26"/>
        </w:rPr>
        <w:t>щодо цього</w:t>
      </w:r>
      <w:r w:rsidR="00FD28C0">
        <w:rPr>
          <w:rFonts w:ascii="Times New Roman" w:hAnsi="Times New Roman" w:cs="Times New Roman"/>
          <w:color w:val="000000"/>
          <w:sz w:val="26"/>
          <w:szCs w:val="26"/>
        </w:rPr>
        <w:t xml:space="preserve"> товариств</w:t>
      </w:r>
      <w:r w:rsidR="00081F18">
        <w:rPr>
          <w:rFonts w:ascii="Times New Roman" w:hAnsi="Times New Roman" w:cs="Times New Roman"/>
          <w:color w:val="000000"/>
          <w:sz w:val="26"/>
          <w:szCs w:val="26"/>
        </w:rPr>
        <w:t>а</w:t>
      </w:r>
      <w:r w:rsidR="00FD28C0">
        <w:rPr>
          <w:rFonts w:ascii="Times New Roman" w:hAnsi="Times New Roman" w:cs="Times New Roman"/>
          <w:color w:val="000000"/>
          <w:sz w:val="26"/>
          <w:szCs w:val="26"/>
        </w:rPr>
        <w:t>.</w:t>
      </w:r>
    </w:p>
    <w:p w:rsidR="00FD28C0" w:rsidRDefault="00FD28C0"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Також Кандидатом зазначено, що з</w:t>
      </w:r>
      <w:r w:rsidRPr="00FD28C0">
        <w:rPr>
          <w:rFonts w:ascii="Times New Roman" w:hAnsi="Times New Roman" w:cs="Times New Roman"/>
          <w:color w:val="000000"/>
          <w:sz w:val="26"/>
          <w:szCs w:val="26"/>
        </w:rPr>
        <w:t>а період з січня 2011 до травня 2012 року</w:t>
      </w:r>
      <w:r w:rsidR="00081F18">
        <w:rPr>
          <w:rFonts w:ascii="Times New Roman" w:hAnsi="Times New Roman" w:cs="Times New Roman"/>
          <w:color w:val="000000"/>
          <w:sz w:val="26"/>
          <w:szCs w:val="26"/>
        </w:rPr>
        <w:t xml:space="preserve"> його дохід становив</w:t>
      </w:r>
      <w:r w:rsidRPr="00FD28C0">
        <w:rPr>
          <w:rFonts w:ascii="Times New Roman" w:hAnsi="Times New Roman" w:cs="Times New Roman"/>
          <w:color w:val="000000"/>
          <w:sz w:val="26"/>
          <w:szCs w:val="26"/>
        </w:rPr>
        <w:t xml:space="preserve"> </w:t>
      </w:r>
      <w:r w:rsidR="00081F18" w:rsidRPr="00FD28C0">
        <w:rPr>
          <w:rFonts w:ascii="Times New Roman" w:hAnsi="Times New Roman" w:cs="Times New Roman"/>
          <w:color w:val="000000"/>
          <w:sz w:val="26"/>
          <w:szCs w:val="26"/>
        </w:rPr>
        <w:t xml:space="preserve">65 708,94 </w:t>
      </w:r>
      <w:proofErr w:type="spellStart"/>
      <w:r w:rsidR="00081F18" w:rsidRPr="00FD28C0">
        <w:rPr>
          <w:rFonts w:ascii="Times New Roman" w:hAnsi="Times New Roman" w:cs="Times New Roman"/>
          <w:color w:val="000000"/>
          <w:sz w:val="26"/>
          <w:szCs w:val="26"/>
        </w:rPr>
        <w:t>грн</w:t>
      </w:r>
      <w:proofErr w:type="spellEnd"/>
      <w:r w:rsidR="00081F18">
        <w:rPr>
          <w:rFonts w:ascii="Times New Roman" w:hAnsi="Times New Roman" w:cs="Times New Roman"/>
          <w:color w:val="000000"/>
          <w:sz w:val="26"/>
          <w:szCs w:val="26"/>
        </w:rPr>
        <w:t>, дохід</w:t>
      </w:r>
      <w:r w:rsidRPr="00FD28C0">
        <w:rPr>
          <w:rFonts w:ascii="Times New Roman" w:hAnsi="Times New Roman" w:cs="Times New Roman"/>
          <w:color w:val="000000"/>
          <w:sz w:val="26"/>
          <w:szCs w:val="26"/>
        </w:rPr>
        <w:t xml:space="preserve"> </w:t>
      </w:r>
      <w:r w:rsidR="001C05A3">
        <w:rPr>
          <w:rFonts w:ascii="Times New Roman" w:hAnsi="Times New Roman" w:cs="Times New Roman"/>
          <w:color w:val="000000"/>
          <w:sz w:val="26"/>
          <w:szCs w:val="26"/>
        </w:rPr>
        <w:t>ОСОБА_1</w:t>
      </w:r>
      <w:r w:rsidRPr="00FD28C0">
        <w:rPr>
          <w:rFonts w:ascii="Times New Roman" w:hAnsi="Times New Roman" w:cs="Times New Roman"/>
          <w:color w:val="000000"/>
          <w:sz w:val="26"/>
          <w:szCs w:val="26"/>
        </w:rPr>
        <w:t xml:space="preserve"> </w:t>
      </w:r>
      <w:r w:rsidR="00081F18">
        <w:rPr>
          <w:rFonts w:ascii="Times New Roman" w:hAnsi="Times New Roman" w:cs="Times New Roman"/>
          <w:color w:val="000000"/>
          <w:sz w:val="26"/>
          <w:szCs w:val="26"/>
        </w:rPr>
        <w:t xml:space="preserve">– </w:t>
      </w:r>
      <w:r w:rsidRPr="00FD28C0">
        <w:rPr>
          <w:rFonts w:ascii="Times New Roman" w:hAnsi="Times New Roman" w:cs="Times New Roman"/>
          <w:color w:val="000000"/>
          <w:sz w:val="26"/>
          <w:szCs w:val="26"/>
        </w:rPr>
        <w:t>27</w:t>
      </w:r>
      <w:r w:rsidR="00081F18">
        <w:rPr>
          <w:rFonts w:ascii="Times New Roman" w:hAnsi="Times New Roman" w:cs="Times New Roman"/>
          <w:color w:val="000000"/>
          <w:sz w:val="26"/>
          <w:szCs w:val="26"/>
        </w:rPr>
        <w:t xml:space="preserve"> 098,28 </w:t>
      </w:r>
      <w:proofErr w:type="spellStart"/>
      <w:r w:rsidR="00081F18">
        <w:rPr>
          <w:rFonts w:ascii="Times New Roman" w:hAnsi="Times New Roman" w:cs="Times New Roman"/>
          <w:color w:val="000000"/>
          <w:sz w:val="26"/>
          <w:szCs w:val="26"/>
        </w:rPr>
        <w:t>грн</w:t>
      </w:r>
      <w:proofErr w:type="spellEnd"/>
      <w:r w:rsidR="00081F18">
        <w:rPr>
          <w:rFonts w:ascii="Times New Roman" w:hAnsi="Times New Roman" w:cs="Times New Roman"/>
          <w:color w:val="000000"/>
          <w:sz w:val="26"/>
          <w:szCs w:val="26"/>
        </w:rPr>
        <w:t xml:space="preserve">, </w:t>
      </w:r>
      <w:r w:rsidRPr="00FD28C0">
        <w:rPr>
          <w:rFonts w:ascii="Times New Roman" w:hAnsi="Times New Roman" w:cs="Times New Roman"/>
          <w:color w:val="000000"/>
          <w:sz w:val="26"/>
          <w:szCs w:val="26"/>
        </w:rPr>
        <w:t xml:space="preserve">разом 92 807,22 грн. </w:t>
      </w:r>
    </w:p>
    <w:p w:rsidR="00FD28C0" w:rsidRDefault="00FD28C0"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FD28C0">
        <w:rPr>
          <w:rFonts w:ascii="Times New Roman" w:hAnsi="Times New Roman" w:cs="Times New Roman"/>
          <w:color w:val="000000"/>
          <w:sz w:val="26"/>
          <w:szCs w:val="26"/>
        </w:rPr>
        <w:t>Зазначений дохід</w:t>
      </w:r>
      <w:r>
        <w:rPr>
          <w:rFonts w:ascii="Times New Roman" w:hAnsi="Times New Roman" w:cs="Times New Roman"/>
          <w:color w:val="000000"/>
          <w:sz w:val="26"/>
          <w:szCs w:val="26"/>
        </w:rPr>
        <w:t>, за твердженнями Кандидата,</w:t>
      </w:r>
      <w:r w:rsidRPr="00FD28C0">
        <w:rPr>
          <w:rFonts w:ascii="Times New Roman" w:hAnsi="Times New Roman" w:cs="Times New Roman"/>
          <w:color w:val="000000"/>
          <w:sz w:val="26"/>
          <w:szCs w:val="26"/>
        </w:rPr>
        <w:t xml:space="preserve"> дав можливість заощадити 48 660 </w:t>
      </w:r>
      <w:proofErr w:type="spellStart"/>
      <w:r w:rsidRPr="00FD28C0">
        <w:rPr>
          <w:rFonts w:ascii="Times New Roman" w:hAnsi="Times New Roman" w:cs="Times New Roman"/>
          <w:color w:val="000000"/>
          <w:sz w:val="26"/>
          <w:szCs w:val="26"/>
        </w:rPr>
        <w:t>грн</w:t>
      </w:r>
      <w:proofErr w:type="spellEnd"/>
      <w:r w:rsidRPr="00FD28C0">
        <w:rPr>
          <w:rFonts w:ascii="Times New Roman" w:hAnsi="Times New Roman" w:cs="Times New Roman"/>
          <w:color w:val="000000"/>
          <w:sz w:val="26"/>
          <w:szCs w:val="26"/>
        </w:rPr>
        <w:t xml:space="preserve"> на день придбання автомобіля. </w:t>
      </w:r>
    </w:p>
    <w:p w:rsidR="00FD28C0" w:rsidRDefault="00081F18"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З</w:t>
      </w:r>
      <w:r w:rsidR="00FD28C0" w:rsidRPr="00FD28C0">
        <w:rPr>
          <w:rFonts w:ascii="Times New Roman" w:hAnsi="Times New Roman" w:cs="Times New Roman"/>
          <w:color w:val="000000"/>
          <w:sz w:val="26"/>
          <w:szCs w:val="26"/>
        </w:rPr>
        <w:t xml:space="preserve"> червня до грудня 2012 року </w:t>
      </w:r>
      <w:r>
        <w:rPr>
          <w:rFonts w:ascii="Times New Roman" w:hAnsi="Times New Roman" w:cs="Times New Roman"/>
          <w:color w:val="000000"/>
          <w:sz w:val="26"/>
          <w:szCs w:val="26"/>
        </w:rPr>
        <w:t xml:space="preserve">дохід </w:t>
      </w:r>
      <w:r w:rsidR="001C05A3">
        <w:rPr>
          <w:rFonts w:ascii="Times New Roman" w:hAnsi="Times New Roman" w:cs="Times New Roman"/>
          <w:color w:val="000000"/>
          <w:sz w:val="26"/>
          <w:szCs w:val="26"/>
        </w:rPr>
        <w:t>ОСОБА_1</w:t>
      </w:r>
      <w:r w:rsidR="00FD28C0" w:rsidRPr="00FD28C0">
        <w:rPr>
          <w:rFonts w:ascii="Times New Roman" w:hAnsi="Times New Roman" w:cs="Times New Roman"/>
          <w:color w:val="000000"/>
          <w:sz w:val="26"/>
          <w:szCs w:val="26"/>
        </w:rPr>
        <w:t xml:space="preserve"> </w:t>
      </w:r>
      <w:r>
        <w:rPr>
          <w:rFonts w:ascii="Times New Roman" w:hAnsi="Times New Roman" w:cs="Times New Roman"/>
          <w:color w:val="000000"/>
          <w:sz w:val="26"/>
          <w:szCs w:val="26"/>
        </w:rPr>
        <w:t>становив</w:t>
      </w:r>
      <w:r w:rsidR="00FD28C0" w:rsidRPr="00FD28C0">
        <w:rPr>
          <w:rFonts w:ascii="Times New Roman" w:hAnsi="Times New Roman" w:cs="Times New Roman"/>
          <w:color w:val="000000"/>
          <w:sz w:val="26"/>
          <w:szCs w:val="26"/>
        </w:rPr>
        <w:t xml:space="preserve"> 12 971,35 </w:t>
      </w:r>
      <w:proofErr w:type="spellStart"/>
      <w:r w:rsidR="00FD28C0" w:rsidRPr="00FD28C0">
        <w:rPr>
          <w:rFonts w:ascii="Times New Roman" w:hAnsi="Times New Roman" w:cs="Times New Roman"/>
          <w:color w:val="000000"/>
          <w:sz w:val="26"/>
          <w:szCs w:val="26"/>
        </w:rPr>
        <w:t>грн</w:t>
      </w:r>
      <w:proofErr w:type="spellEnd"/>
      <w:r w:rsidR="00FD28C0" w:rsidRPr="00FD28C0">
        <w:rPr>
          <w:rFonts w:ascii="Times New Roman" w:hAnsi="Times New Roman" w:cs="Times New Roman"/>
          <w:color w:val="000000"/>
          <w:sz w:val="26"/>
          <w:szCs w:val="26"/>
        </w:rPr>
        <w:t xml:space="preserve">, </w:t>
      </w:r>
      <w:r w:rsidR="007635E8">
        <w:rPr>
          <w:rFonts w:ascii="Times New Roman" w:hAnsi="Times New Roman" w:cs="Times New Roman"/>
          <w:color w:val="000000"/>
          <w:sz w:val="26"/>
          <w:szCs w:val="26"/>
        </w:rPr>
        <w:t>Кандидата –</w:t>
      </w:r>
      <w:r w:rsidR="00FD28C0" w:rsidRPr="00FD28C0">
        <w:rPr>
          <w:rFonts w:ascii="Times New Roman" w:hAnsi="Times New Roman" w:cs="Times New Roman"/>
          <w:color w:val="000000"/>
          <w:sz w:val="26"/>
          <w:szCs w:val="26"/>
        </w:rPr>
        <w:t xml:space="preserve"> 38 124,19 </w:t>
      </w:r>
      <w:proofErr w:type="spellStart"/>
      <w:r w:rsidR="00FD28C0" w:rsidRPr="00FD28C0">
        <w:rPr>
          <w:rFonts w:ascii="Times New Roman" w:hAnsi="Times New Roman" w:cs="Times New Roman"/>
          <w:color w:val="000000"/>
          <w:sz w:val="26"/>
          <w:szCs w:val="26"/>
        </w:rPr>
        <w:t>грн</w:t>
      </w:r>
      <w:proofErr w:type="spellEnd"/>
      <w:r w:rsidR="00FD28C0">
        <w:rPr>
          <w:rFonts w:ascii="Times New Roman" w:hAnsi="Times New Roman" w:cs="Times New Roman"/>
          <w:color w:val="000000"/>
          <w:sz w:val="26"/>
          <w:szCs w:val="26"/>
        </w:rPr>
        <w:t>, разом 51 095,54 грн.</w:t>
      </w:r>
    </w:p>
    <w:p w:rsidR="00FD28C0" w:rsidRDefault="00FD28C0"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FD28C0">
        <w:rPr>
          <w:rFonts w:ascii="Times New Roman" w:hAnsi="Times New Roman" w:cs="Times New Roman"/>
          <w:color w:val="000000"/>
          <w:sz w:val="26"/>
          <w:szCs w:val="26"/>
        </w:rPr>
        <w:t>Зазначений</w:t>
      </w:r>
      <w:r w:rsidRPr="00D80D72">
        <w:rPr>
          <w:rFonts w:ascii="Times New Roman" w:hAnsi="Times New Roman" w:cs="Times New Roman"/>
          <w:color w:val="000000"/>
          <w:sz w:val="28"/>
          <w:szCs w:val="28"/>
        </w:rPr>
        <w:t xml:space="preserve"> </w:t>
      </w:r>
      <w:r w:rsidRPr="00FD28C0">
        <w:rPr>
          <w:rFonts w:ascii="Times New Roman" w:hAnsi="Times New Roman" w:cs="Times New Roman"/>
          <w:color w:val="000000"/>
          <w:sz w:val="26"/>
          <w:szCs w:val="26"/>
        </w:rPr>
        <w:t>дохід</w:t>
      </w:r>
      <w:r>
        <w:rPr>
          <w:rFonts w:ascii="Times New Roman" w:hAnsi="Times New Roman" w:cs="Times New Roman"/>
          <w:color w:val="000000"/>
          <w:sz w:val="26"/>
          <w:szCs w:val="26"/>
        </w:rPr>
        <w:t>,</w:t>
      </w:r>
      <w:r w:rsidRPr="00D80D72">
        <w:rPr>
          <w:rFonts w:ascii="Times New Roman" w:hAnsi="Times New Roman" w:cs="Times New Roman"/>
          <w:color w:val="000000"/>
          <w:sz w:val="28"/>
          <w:szCs w:val="28"/>
        </w:rPr>
        <w:t xml:space="preserve"> </w:t>
      </w:r>
      <w:r>
        <w:rPr>
          <w:rFonts w:ascii="Times New Roman" w:hAnsi="Times New Roman" w:cs="Times New Roman"/>
          <w:color w:val="000000"/>
          <w:sz w:val="26"/>
          <w:szCs w:val="26"/>
        </w:rPr>
        <w:t>за</w:t>
      </w:r>
      <w:r w:rsidRPr="00D80D72">
        <w:rPr>
          <w:rFonts w:ascii="Times New Roman" w:hAnsi="Times New Roman" w:cs="Times New Roman"/>
          <w:color w:val="000000"/>
          <w:sz w:val="28"/>
          <w:szCs w:val="28"/>
        </w:rPr>
        <w:t xml:space="preserve"> </w:t>
      </w:r>
      <w:r>
        <w:rPr>
          <w:rFonts w:ascii="Times New Roman" w:hAnsi="Times New Roman" w:cs="Times New Roman"/>
          <w:color w:val="000000"/>
          <w:sz w:val="26"/>
          <w:szCs w:val="26"/>
        </w:rPr>
        <w:t>твердженнями</w:t>
      </w:r>
      <w:r w:rsidRPr="00D80D72">
        <w:rPr>
          <w:rFonts w:ascii="Times New Roman" w:hAnsi="Times New Roman" w:cs="Times New Roman"/>
          <w:color w:val="000000"/>
          <w:sz w:val="28"/>
          <w:szCs w:val="28"/>
        </w:rPr>
        <w:t xml:space="preserve"> </w:t>
      </w:r>
      <w:r>
        <w:rPr>
          <w:rFonts w:ascii="Times New Roman" w:hAnsi="Times New Roman" w:cs="Times New Roman"/>
          <w:color w:val="000000"/>
          <w:sz w:val="26"/>
          <w:szCs w:val="26"/>
        </w:rPr>
        <w:t>Кандидата,</w:t>
      </w:r>
      <w:r w:rsidRPr="00D80D72">
        <w:rPr>
          <w:rFonts w:ascii="Times New Roman" w:hAnsi="Times New Roman" w:cs="Times New Roman"/>
          <w:color w:val="000000"/>
          <w:sz w:val="28"/>
          <w:szCs w:val="28"/>
        </w:rPr>
        <w:t xml:space="preserve"> </w:t>
      </w:r>
      <w:r w:rsidRPr="00FD28C0">
        <w:rPr>
          <w:rFonts w:ascii="Times New Roman" w:hAnsi="Times New Roman" w:cs="Times New Roman"/>
          <w:color w:val="000000"/>
          <w:sz w:val="26"/>
          <w:szCs w:val="26"/>
        </w:rPr>
        <w:t>дав</w:t>
      </w:r>
      <w:r w:rsidRPr="00D80D72">
        <w:rPr>
          <w:rFonts w:ascii="Times New Roman" w:hAnsi="Times New Roman" w:cs="Times New Roman"/>
          <w:color w:val="000000"/>
          <w:sz w:val="28"/>
          <w:szCs w:val="28"/>
        </w:rPr>
        <w:t xml:space="preserve"> </w:t>
      </w:r>
      <w:r w:rsidRPr="00FD28C0">
        <w:rPr>
          <w:rFonts w:ascii="Times New Roman" w:hAnsi="Times New Roman" w:cs="Times New Roman"/>
          <w:color w:val="000000"/>
          <w:sz w:val="26"/>
          <w:szCs w:val="26"/>
        </w:rPr>
        <w:t>змогу</w:t>
      </w:r>
      <w:r w:rsidRPr="00D80D72">
        <w:rPr>
          <w:rFonts w:ascii="Times New Roman" w:hAnsi="Times New Roman" w:cs="Times New Roman"/>
          <w:color w:val="000000"/>
          <w:sz w:val="28"/>
          <w:szCs w:val="28"/>
        </w:rPr>
        <w:t xml:space="preserve"> </w:t>
      </w:r>
      <w:r w:rsidRPr="00FD28C0">
        <w:rPr>
          <w:rFonts w:ascii="Times New Roman" w:hAnsi="Times New Roman" w:cs="Times New Roman"/>
          <w:color w:val="000000"/>
          <w:sz w:val="26"/>
          <w:szCs w:val="26"/>
        </w:rPr>
        <w:t>повернути</w:t>
      </w:r>
      <w:r w:rsidRPr="00D80D72">
        <w:rPr>
          <w:rFonts w:ascii="Times New Roman" w:hAnsi="Times New Roman" w:cs="Times New Roman"/>
          <w:color w:val="000000"/>
          <w:sz w:val="28"/>
          <w:szCs w:val="28"/>
        </w:rPr>
        <w:t xml:space="preserve"> </w:t>
      </w:r>
      <w:r w:rsidRPr="00FD28C0">
        <w:rPr>
          <w:rFonts w:ascii="Times New Roman" w:hAnsi="Times New Roman" w:cs="Times New Roman"/>
          <w:color w:val="000000"/>
          <w:sz w:val="26"/>
          <w:szCs w:val="26"/>
        </w:rPr>
        <w:t>30</w:t>
      </w:r>
      <w:r w:rsidRPr="00D80D72">
        <w:rPr>
          <w:rFonts w:ascii="Times New Roman" w:hAnsi="Times New Roman" w:cs="Times New Roman"/>
          <w:color w:val="000000"/>
          <w:sz w:val="28"/>
          <w:szCs w:val="28"/>
        </w:rPr>
        <w:t xml:space="preserve"> </w:t>
      </w:r>
      <w:r>
        <w:rPr>
          <w:rFonts w:ascii="Times New Roman" w:hAnsi="Times New Roman" w:cs="Times New Roman"/>
          <w:color w:val="000000"/>
          <w:sz w:val="26"/>
          <w:szCs w:val="26"/>
        </w:rPr>
        <w:t>грудня</w:t>
      </w:r>
      <w:r w:rsidRPr="00D80D72">
        <w:rPr>
          <w:rFonts w:ascii="Times New Roman" w:hAnsi="Times New Roman" w:cs="Times New Roman"/>
          <w:color w:val="000000"/>
          <w:sz w:val="28"/>
          <w:szCs w:val="28"/>
        </w:rPr>
        <w:t xml:space="preserve"> </w:t>
      </w:r>
      <w:r w:rsidRPr="00FD28C0">
        <w:rPr>
          <w:rFonts w:ascii="Times New Roman" w:hAnsi="Times New Roman" w:cs="Times New Roman"/>
          <w:color w:val="000000"/>
          <w:sz w:val="26"/>
          <w:szCs w:val="26"/>
        </w:rPr>
        <w:t>2012</w:t>
      </w:r>
      <w:r>
        <w:rPr>
          <w:rFonts w:ascii="Times New Roman" w:hAnsi="Times New Roman" w:cs="Times New Roman"/>
          <w:color w:val="000000"/>
          <w:sz w:val="26"/>
          <w:szCs w:val="26"/>
        </w:rPr>
        <w:t xml:space="preserve"> року</w:t>
      </w:r>
      <w:r w:rsidRPr="00FD28C0">
        <w:rPr>
          <w:rFonts w:ascii="Times New Roman" w:hAnsi="Times New Roman" w:cs="Times New Roman"/>
          <w:color w:val="000000"/>
          <w:sz w:val="26"/>
          <w:szCs w:val="26"/>
        </w:rPr>
        <w:t xml:space="preserve"> частину позики в сумі 3 000 доларів США, що за комерційним курсом продажу валюти</w:t>
      </w:r>
      <w:r w:rsidRPr="00D80D72">
        <w:rPr>
          <w:rFonts w:ascii="Times New Roman" w:hAnsi="Times New Roman" w:cs="Times New Roman"/>
          <w:color w:val="000000"/>
          <w:sz w:val="44"/>
          <w:szCs w:val="44"/>
        </w:rPr>
        <w:t xml:space="preserve"> </w:t>
      </w:r>
      <w:r w:rsidRPr="00FD28C0">
        <w:rPr>
          <w:rFonts w:ascii="Times New Roman" w:hAnsi="Times New Roman" w:cs="Times New Roman"/>
          <w:color w:val="000000"/>
          <w:sz w:val="26"/>
          <w:szCs w:val="26"/>
        </w:rPr>
        <w:t>AT</w:t>
      </w:r>
      <w:r w:rsidRPr="00D80D72">
        <w:rPr>
          <w:rFonts w:ascii="Times New Roman" w:hAnsi="Times New Roman" w:cs="Times New Roman"/>
          <w:color w:val="000000"/>
          <w:sz w:val="44"/>
          <w:szCs w:val="44"/>
        </w:rPr>
        <w:t xml:space="preserve"> </w:t>
      </w:r>
      <w:r w:rsidRPr="00FD28C0">
        <w:rPr>
          <w:rFonts w:ascii="Times New Roman" w:hAnsi="Times New Roman" w:cs="Times New Roman"/>
          <w:color w:val="000000"/>
          <w:sz w:val="26"/>
          <w:szCs w:val="26"/>
        </w:rPr>
        <w:t>«КБ</w:t>
      </w:r>
      <w:r w:rsidRPr="00D80D72">
        <w:rPr>
          <w:rFonts w:ascii="Times New Roman" w:hAnsi="Times New Roman" w:cs="Times New Roman"/>
          <w:color w:val="000000"/>
          <w:sz w:val="44"/>
          <w:szCs w:val="44"/>
        </w:rPr>
        <w:t xml:space="preserve"> </w:t>
      </w:r>
      <w:r w:rsidRPr="00FD28C0">
        <w:rPr>
          <w:rFonts w:ascii="Times New Roman" w:hAnsi="Times New Roman" w:cs="Times New Roman"/>
          <w:color w:val="000000"/>
          <w:sz w:val="26"/>
          <w:szCs w:val="26"/>
        </w:rPr>
        <w:t>«</w:t>
      </w:r>
      <w:proofErr w:type="spellStart"/>
      <w:r w:rsidRPr="00FD28C0">
        <w:rPr>
          <w:rFonts w:ascii="Times New Roman" w:hAnsi="Times New Roman" w:cs="Times New Roman"/>
          <w:color w:val="000000"/>
          <w:sz w:val="26"/>
          <w:szCs w:val="26"/>
        </w:rPr>
        <w:t>ПриватБанк</w:t>
      </w:r>
      <w:proofErr w:type="spellEnd"/>
      <w:r w:rsidRPr="00FD28C0">
        <w:rPr>
          <w:rFonts w:ascii="Times New Roman" w:hAnsi="Times New Roman" w:cs="Times New Roman"/>
          <w:color w:val="000000"/>
          <w:sz w:val="26"/>
          <w:szCs w:val="26"/>
        </w:rPr>
        <w:t>»</w:t>
      </w:r>
      <w:r w:rsidRPr="00D80D72">
        <w:rPr>
          <w:rFonts w:ascii="Times New Roman" w:hAnsi="Times New Roman" w:cs="Times New Roman"/>
          <w:color w:val="000000"/>
          <w:sz w:val="44"/>
          <w:szCs w:val="44"/>
        </w:rPr>
        <w:t xml:space="preserve"> </w:t>
      </w:r>
      <w:r w:rsidRPr="00FD28C0">
        <w:rPr>
          <w:rFonts w:ascii="Times New Roman" w:hAnsi="Times New Roman" w:cs="Times New Roman"/>
          <w:color w:val="000000"/>
          <w:sz w:val="26"/>
          <w:szCs w:val="26"/>
        </w:rPr>
        <w:t>на</w:t>
      </w:r>
      <w:r w:rsidRPr="00D80D72">
        <w:rPr>
          <w:rFonts w:ascii="Times New Roman" w:hAnsi="Times New Roman" w:cs="Times New Roman"/>
          <w:color w:val="000000"/>
          <w:sz w:val="44"/>
          <w:szCs w:val="44"/>
        </w:rPr>
        <w:t xml:space="preserve"> </w:t>
      </w:r>
      <w:r w:rsidRPr="00FD28C0">
        <w:rPr>
          <w:rFonts w:ascii="Times New Roman" w:hAnsi="Times New Roman" w:cs="Times New Roman"/>
          <w:color w:val="000000"/>
          <w:sz w:val="26"/>
          <w:szCs w:val="26"/>
        </w:rPr>
        <w:t>цей</w:t>
      </w:r>
      <w:r w:rsidRPr="00D80D72">
        <w:rPr>
          <w:rFonts w:ascii="Times New Roman" w:hAnsi="Times New Roman" w:cs="Times New Roman"/>
          <w:color w:val="000000"/>
          <w:sz w:val="44"/>
          <w:szCs w:val="44"/>
        </w:rPr>
        <w:t xml:space="preserve"> </w:t>
      </w:r>
      <w:r w:rsidRPr="00FD28C0">
        <w:rPr>
          <w:rFonts w:ascii="Times New Roman" w:hAnsi="Times New Roman" w:cs="Times New Roman"/>
          <w:color w:val="000000"/>
          <w:sz w:val="26"/>
          <w:szCs w:val="26"/>
        </w:rPr>
        <w:t>день</w:t>
      </w:r>
      <w:r w:rsidRPr="00D80D72">
        <w:rPr>
          <w:rFonts w:ascii="Times New Roman" w:hAnsi="Times New Roman" w:cs="Times New Roman"/>
          <w:color w:val="000000"/>
          <w:sz w:val="44"/>
          <w:szCs w:val="44"/>
        </w:rPr>
        <w:t xml:space="preserve"> </w:t>
      </w:r>
      <w:r w:rsidRPr="00FD28C0">
        <w:rPr>
          <w:rFonts w:ascii="Times New Roman" w:hAnsi="Times New Roman" w:cs="Times New Roman"/>
          <w:color w:val="000000"/>
          <w:sz w:val="26"/>
          <w:szCs w:val="26"/>
        </w:rPr>
        <w:t>(1</w:t>
      </w:r>
      <w:r w:rsidRPr="00D80D72">
        <w:rPr>
          <w:rFonts w:ascii="Times New Roman" w:hAnsi="Times New Roman" w:cs="Times New Roman"/>
          <w:color w:val="000000"/>
          <w:sz w:val="44"/>
          <w:szCs w:val="44"/>
        </w:rPr>
        <w:t xml:space="preserve"> </w:t>
      </w:r>
      <w:r w:rsidRPr="00FD28C0">
        <w:rPr>
          <w:rFonts w:ascii="Times New Roman" w:hAnsi="Times New Roman" w:cs="Times New Roman"/>
          <w:color w:val="000000"/>
          <w:sz w:val="26"/>
          <w:szCs w:val="26"/>
        </w:rPr>
        <w:t>долар</w:t>
      </w:r>
      <w:r w:rsidRPr="00D80D72">
        <w:rPr>
          <w:rFonts w:ascii="Times New Roman" w:hAnsi="Times New Roman" w:cs="Times New Roman"/>
          <w:color w:val="000000"/>
          <w:sz w:val="44"/>
          <w:szCs w:val="44"/>
        </w:rPr>
        <w:t xml:space="preserve"> </w:t>
      </w:r>
      <w:r w:rsidRPr="00FD28C0">
        <w:rPr>
          <w:rFonts w:ascii="Times New Roman" w:hAnsi="Times New Roman" w:cs="Times New Roman"/>
          <w:color w:val="000000"/>
          <w:sz w:val="26"/>
          <w:szCs w:val="26"/>
        </w:rPr>
        <w:t>=</w:t>
      </w:r>
      <w:r w:rsidRPr="00D80D72">
        <w:rPr>
          <w:rFonts w:ascii="Times New Roman" w:hAnsi="Times New Roman" w:cs="Times New Roman"/>
          <w:color w:val="000000"/>
          <w:sz w:val="44"/>
          <w:szCs w:val="44"/>
        </w:rPr>
        <w:t xml:space="preserve"> </w:t>
      </w:r>
      <w:r w:rsidRPr="00FD28C0">
        <w:rPr>
          <w:rFonts w:ascii="Times New Roman" w:hAnsi="Times New Roman" w:cs="Times New Roman"/>
          <w:color w:val="000000"/>
          <w:sz w:val="26"/>
          <w:szCs w:val="26"/>
        </w:rPr>
        <w:t>8,103</w:t>
      </w:r>
      <w:r w:rsidRPr="00D80D72">
        <w:rPr>
          <w:rFonts w:ascii="Times New Roman" w:hAnsi="Times New Roman" w:cs="Times New Roman"/>
          <w:color w:val="000000"/>
          <w:sz w:val="44"/>
          <w:szCs w:val="44"/>
        </w:rPr>
        <w:t xml:space="preserve"> </w:t>
      </w:r>
      <w:proofErr w:type="spellStart"/>
      <w:r w:rsidRPr="00FD28C0">
        <w:rPr>
          <w:rFonts w:ascii="Times New Roman" w:hAnsi="Times New Roman" w:cs="Times New Roman"/>
          <w:color w:val="000000"/>
          <w:sz w:val="26"/>
          <w:szCs w:val="26"/>
        </w:rPr>
        <w:t>грн</w:t>
      </w:r>
      <w:proofErr w:type="spellEnd"/>
      <w:r w:rsidRPr="00FD28C0">
        <w:rPr>
          <w:rFonts w:ascii="Times New Roman" w:hAnsi="Times New Roman" w:cs="Times New Roman"/>
          <w:color w:val="000000"/>
          <w:sz w:val="26"/>
          <w:szCs w:val="26"/>
        </w:rPr>
        <w:t>)</w:t>
      </w:r>
      <w:r w:rsidRPr="00D80D72">
        <w:rPr>
          <w:rFonts w:ascii="Times New Roman" w:hAnsi="Times New Roman" w:cs="Times New Roman"/>
          <w:color w:val="000000"/>
          <w:sz w:val="44"/>
          <w:szCs w:val="44"/>
        </w:rPr>
        <w:t xml:space="preserve"> </w:t>
      </w:r>
      <w:r>
        <w:rPr>
          <w:rFonts w:ascii="Times New Roman" w:hAnsi="Times New Roman" w:cs="Times New Roman"/>
          <w:color w:val="000000"/>
          <w:sz w:val="26"/>
          <w:szCs w:val="26"/>
        </w:rPr>
        <w:t>було</w:t>
      </w:r>
      <w:r w:rsidRPr="00D80D72">
        <w:rPr>
          <w:rFonts w:ascii="Times New Roman" w:hAnsi="Times New Roman" w:cs="Times New Roman"/>
          <w:color w:val="000000"/>
          <w:sz w:val="44"/>
          <w:szCs w:val="44"/>
        </w:rPr>
        <w:t xml:space="preserve"> </w:t>
      </w:r>
      <w:r>
        <w:rPr>
          <w:rFonts w:ascii="Times New Roman" w:hAnsi="Times New Roman" w:cs="Times New Roman"/>
          <w:color w:val="000000"/>
          <w:sz w:val="26"/>
          <w:szCs w:val="26"/>
        </w:rPr>
        <w:t>еквівалентно</w:t>
      </w:r>
      <w:r w:rsidRPr="00D80D72">
        <w:rPr>
          <w:rFonts w:ascii="Times New Roman" w:hAnsi="Times New Roman" w:cs="Times New Roman"/>
          <w:color w:val="000000"/>
          <w:sz w:val="44"/>
          <w:szCs w:val="44"/>
        </w:rPr>
        <w:t xml:space="preserve"> </w:t>
      </w:r>
      <w:r>
        <w:rPr>
          <w:rFonts w:ascii="Times New Roman" w:hAnsi="Times New Roman" w:cs="Times New Roman"/>
          <w:color w:val="000000"/>
          <w:sz w:val="26"/>
          <w:szCs w:val="26"/>
        </w:rPr>
        <w:t>24 309,00 грн.</w:t>
      </w:r>
    </w:p>
    <w:p w:rsidR="004504E0" w:rsidRDefault="00FD28C0"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На</w:t>
      </w:r>
      <w:r w:rsidRPr="00D80D72">
        <w:rPr>
          <w:rFonts w:ascii="Times New Roman" w:hAnsi="Times New Roman" w:cs="Times New Roman"/>
          <w:color w:val="000000"/>
          <w:sz w:val="72"/>
          <w:szCs w:val="72"/>
        </w:rPr>
        <w:t xml:space="preserve"> </w:t>
      </w:r>
      <w:r>
        <w:rPr>
          <w:rFonts w:ascii="Times New Roman" w:hAnsi="Times New Roman" w:cs="Times New Roman"/>
          <w:color w:val="000000"/>
          <w:sz w:val="26"/>
          <w:szCs w:val="26"/>
        </w:rPr>
        <w:t>підтвердження</w:t>
      </w:r>
      <w:r w:rsidRPr="00D80D72">
        <w:rPr>
          <w:rFonts w:ascii="Times New Roman" w:hAnsi="Times New Roman" w:cs="Times New Roman"/>
          <w:color w:val="000000"/>
          <w:sz w:val="72"/>
          <w:szCs w:val="72"/>
        </w:rPr>
        <w:t xml:space="preserve"> </w:t>
      </w:r>
      <w:r>
        <w:rPr>
          <w:rFonts w:ascii="Times New Roman" w:hAnsi="Times New Roman" w:cs="Times New Roman"/>
          <w:color w:val="000000"/>
          <w:sz w:val="26"/>
          <w:szCs w:val="26"/>
        </w:rPr>
        <w:t>вказаних</w:t>
      </w:r>
      <w:r w:rsidRPr="00D80D72">
        <w:rPr>
          <w:rFonts w:ascii="Times New Roman" w:hAnsi="Times New Roman" w:cs="Times New Roman"/>
          <w:color w:val="000000"/>
          <w:sz w:val="72"/>
          <w:szCs w:val="72"/>
        </w:rPr>
        <w:t xml:space="preserve"> </w:t>
      </w:r>
      <w:r>
        <w:rPr>
          <w:rFonts w:ascii="Times New Roman" w:hAnsi="Times New Roman" w:cs="Times New Roman"/>
          <w:color w:val="000000"/>
          <w:sz w:val="26"/>
          <w:szCs w:val="26"/>
        </w:rPr>
        <w:t>обставин</w:t>
      </w:r>
      <w:r w:rsidRPr="00D80D72">
        <w:rPr>
          <w:rFonts w:ascii="Times New Roman" w:hAnsi="Times New Roman" w:cs="Times New Roman"/>
          <w:color w:val="000000"/>
          <w:sz w:val="72"/>
          <w:szCs w:val="72"/>
        </w:rPr>
        <w:t xml:space="preserve"> </w:t>
      </w:r>
      <w:r>
        <w:rPr>
          <w:rFonts w:ascii="Times New Roman" w:hAnsi="Times New Roman" w:cs="Times New Roman"/>
          <w:color w:val="000000"/>
          <w:sz w:val="26"/>
          <w:szCs w:val="26"/>
        </w:rPr>
        <w:t>Кандидатом</w:t>
      </w:r>
      <w:r w:rsidRPr="00D80D72">
        <w:rPr>
          <w:rFonts w:ascii="Times New Roman" w:hAnsi="Times New Roman" w:cs="Times New Roman"/>
          <w:color w:val="000000"/>
          <w:sz w:val="72"/>
          <w:szCs w:val="72"/>
        </w:rPr>
        <w:t xml:space="preserve"> </w:t>
      </w:r>
      <w:r>
        <w:rPr>
          <w:rFonts w:ascii="Times New Roman" w:hAnsi="Times New Roman" w:cs="Times New Roman"/>
          <w:color w:val="000000"/>
          <w:sz w:val="26"/>
          <w:szCs w:val="26"/>
        </w:rPr>
        <w:t>надано</w:t>
      </w:r>
      <w:r w:rsidRPr="00D80D72">
        <w:rPr>
          <w:rFonts w:ascii="Times New Roman" w:hAnsi="Times New Roman" w:cs="Times New Roman"/>
          <w:color w:val="000000"/>
          <w:sz w:val="72"/>
          <w:szCs w:val="72"/>
        </w:rPr>
        <w:t xml:space="preserve"> </w:t>
      </w:r>
      <w:r w:rsidRPr="00FD28C0">
        <w:rPr>
          <w:rFonts w:ascii="Times New Roman" w:hAnsi="Times New Roman" w:cs="Times New Roman"/>
          <w:color w:val="000000"/>
          <w:sz w:val="26"/>
          <w:szCs w:val="26"/>
        </w:rPr>
        <w:t>довідк</w:t>
      </w:r>
      <w:r>
        <w:rPr>
          <w:rFonts w:ascii="Times New Roman" w:hAnsi="Times New Roman" w:cs="Times New Roman"/>
          <w:color w:val="000000"/>
          <w:sz w:val="26"/>
          <w:szCs w:val="26"/>
        </w:rPr>
        <w:t>и</w:t>
      </w:r>
      <w:r w:rsidRPr="00D80D72">
        <w:rPr>
          <w:rFonts w:ascii="Times New Roman" w:hAnsi="Times New Roman" w:cs="Times New Roman"/>
          <w:color w:val="000000"/>
          <w:sz w:val="72"/>
          <w:szCs w:val="72"/>
        </w:rPr>
        <w:t xml:space="preserve"> </w:t>
      </w:r>
      <w:r>
        <w:rPr>
          <w:rFonts w:ascii="Times New Roman" w:hAnsi="Times New Roman" w:cs="Times New Roman"/>
          <w:color w:val="000000"/>
          <w:sz w:val="26"/>
          <w:szCs w:val="26"/>
        </w:rPr>
        <w:t>з</w:t>
      </w:r>
      <w:r w:rsidRPr="00D80D72">
        <w:rPr>
          <w:rFonts w:ascii="Times New Roman" w:hAnsi="Times New Roman" w:cs="Times New Roman"/>
          <w:color w:val="000000"/>
          <w:sz w:val="72"/>
          <w:szCs w:val="72"/>
        </w:rPr>
        <w:t xml:space="preserve"> </w:t>
      </w:r>
      <w:proofErr w:type="spellStart"/>
      <w:r w:rsidRPr="00FD28C0">
        <w:rPr>
          <w:rFonts w:ascii="Times New Roman" w:hAnsi="Times New Roman" w:cs="Times New Roman"/>
          <w:color w:val="000000"/>
          <w:sz w:val="26"/>
          <w:szCs w:val="26"/>
        </w:rPr>
        <w:t>ПрАТ</w:t>
      </w:r>
      <w:proofErr w:type="spellEnd"/>
      <w:r w:rsidRPr="00D80D72">
        <w:rPr>
          <w:rFonts w:ascii="Times New Roman" w:hAnsi="Times New Roman" w:cs="Times New Roman"/>
          <w:color w:val="000000"/>
          <w:sz w:val="72"/>
          <w:szCs w:val="72"/>
        </w:rPr>
        <w:t xml:space="preserve"> </w:t>
      </w:r>
      <w:r w:rsidRPr="00FD28C0">
        <w:rPr>
          <w:rFonts w:ascii="Times New Roman" w:hAnsi="Times New Roman" w:cs="Times New Roman"/>
          <w:color w:val="000000"/>
          <w:sz w:val="26"/>
          <w:szCs w:val="26"/>
        </w:rPr>
        <w:t xml:space="preserve">«03 </w:t>
      </w:r>
      <w:proofErr w:type="spellStart"/>
      <w:r w:rsidRPr="00FD28C0">
        <w:rPr>
          <w:rFonts w:ascii="Times New Roman" w:hAnsi="Times New Roman" w:cs="Times New Roman"/>
          <w:color w:val="000000"/>
          <w:sz w:val="26"/>
          <w:szCs w:val="26"/>
        </w:rPr>
        <w:t>ЗБВіК</w:t>
      </w:r>
      <w:proofErr w:type="spellEnd"/>
      <w:r w:rsidRPr="00FD28C0">
        <w:rPr>
          <w:rFonts w:ascii="Times New Roman" w:hAnsi="Times New Roman" w:cs="Times New Roman"/>
          <w:color w:val="000000"/>
          <w:sz w:val="26"/>
          <w:szCs w:val="26"/>
        </w:rPr>
        <w:t xml:space="preserve">» </w:t>
      </w:r>
      <w:r w:rsidR="007635E8" w:rsidRPr="00FD28C0">
        <w:rPr>
          <w:rFonts w:ascii="Times New Roman" w:hAnsi="Times New Roman" w:cs="Times New Roman"/>
          <w:color w:val="000000"/>
          <w:sz w:val="26"/>
          <w:szCs w:val="26"/>
        </w:rPr>
        <w:t xml:space="preserve">№ 4 </w:t>
      </w:r>
      <w:r w:rsidRPr="00FD28C0">
        <w:rPr>
          <w:rFonts w:ascii="Times New Roman" w:hAnsi="Times New Roman" w:cs="Times New Roman"/>
          <w:color w:val="000000"/>
          <w:sz w:val="26"/>
          <w:szCs w:val="26"/>
        </w:rPr>
        <w:t>від 07</w:t>
      </w:r>
      <w:r>
        <w:rPr>
          <w:rFonts w:ascii="Times New Roman" w:hAnsi="Times New Roman" w:cs="Times New Roman"/>
          <w:color w:val="000000"/>
          <w:sz w:val="26"/>
          <w:szCs w:val="26"/>
        </w:rPr>
        <w:t xml:space="preserve"> лютого </w:t>
      </w:r>
      <w:r w:rsidRPr="00FD28C0">
        <w:rPr>
          <w:rFonts w:ascii="Times New Roman" w:hAnsi="Times New Roman" w:cs="Times New Roman"/>
          <w:color w:val="000000"/>
          <w:sz w:val="26"/>
          <w:szCs w:val="26"/>
        </w:rPr>
        <w:t xml:space="preserve">2024 </w:t>
      </w:r>
      <w:r>
        <w:rPr>
          <w:rFonts w:ascii="Times New Roman" w:hAnsi="Times New Roman" w:cs="Times New Roman"/>
          <w:color w:val="000000"/>
          <w:sz w:val="26"/>
          <w:szCs w:val="26"/>
        </w:rPr>
        <w:t xml:space="preserve">року </w:t>
      </w:r>
      <w:r w:rsidRPr="00FD28C0">
        <w:rPr>
          <w:rFonts w:ascii="Times New Roman" w:hAnsi="Times New Roman" w:cs="Times New Roman"/>
          <w:color w:val="000000"/>
          <w:sz w:val="26"/>
          <w:szCs w:val="26"/>
        </w:rPr>
        <w:t xml:space="preserve">про дохід </w:t>
      </w:r>
      <w:r w:rsidR="001C05A3">
        <w:rPr>
          <w:rFonts w:ascii="Times New Roman" w:hAnsi="Times New Roman" w:cs="Times New Roman"/>
          <w:color w:val="000000"/>
          <w:sz w:val="26"/>
          <w:szCs w:val="26"/>
        </w:rPr>
        <w:t>ОСОБА_1</w:t>
      </w:r>
      <w:r w:rsidRPr="00FD28C0">
        <w:rPr>
          <w:rFonts w:ascii="Times New Roman" w:hAnsi="Times New Roman" w:cs="Times New Roman"/>
          <w:color w:val="000000"/>
          <w:sz w:val="26"/>
          <w:szCs w:val="26"/>
        </w:rPr>
        <w:t xml:space="preserve"> за </w:t>
      </w:r>
      <w:r>
        <w:rPr>
          <w:rFonts w:ascii="Times New Roman" w:hAnsi="Times New Roman" w:cs="Times New Roman"/>
          <w:color w:val="000000"/>
          <w:sz w:val="26"/>
          <w:szCs w:val="26"/>
        </w:rPr>
        <w:t>2011, 2012 роки</w:t>
      </w:r>
      <w:r w:rsidR="00FD2C6F">
        <w:rPr>
          <w:rFonts w:ascii="Times New Roman" w:hAnsi="Times New Roman" w:cs="Times New Roman"/>
          <w:color w:val="000000"/>
          <w:sz w:val="26"/>
          <w:szCs w:val="26"/>
        </w:rPr>
        <w:t>,</w:t>
      </w:r>
      <w:r w:rsidRPr="00FD28C0">
        <w:rPr>
          <w:rFonts w:ascii="Times New Roman" w:hAnsi="Times New Roman" w:cs="Times New Roman"/>
          <w:color w:val="000000"/>
          <w:sz w:val="26"/>
          <w:szCs w:val="26"/>
        </w:rPr>
        <w:t xml:space="preserve"> </w:t>
      </w:r>
      <w:r>
        <w:rPr>
          <w:rFonts w:ascii="Times New Roman" w:hAnsi="Times New Roman" w:cs="Times New Roman"/>
          <w:color w:val="000000"/>
          <w:sz w:val="26"/>
          <w:szCs w:val="26"/>
        </w:rPr>
        <w:t>копію</w:t>
      </w:r>
      <w:r w:rsidRPr="00FD28C0">
        <w:rPr>
          <w:rFonts w:ascii="Times New Roman" w:hAnsi="Times New Roman" w:cs="Times New Roman"/>
          <w:color w:val="000000"/>
          <w:sz w:val="26"/>
          <w:szCs w:val="26"/>
        </w:rPr>
        <w:t xml:space="preserve"> довідки про проходження військової служби, нараховані суми грошового забезпечення</w:t>
      </w:r>
      <w:r w:rsidRPr="00D80D72">
        <w:rPr>
          <w:rFonts w:ascii="Times New Roman" w:hAnsi="Times New Roman" w:cs="Times New Roman"/>
          <w:color w:val="000000"/>
          <w:sz w:val="40"/>
          <w:szCs w:val="40"/>
        </w:rPr>
        <w:t xml:space="preserve"> </w:t>
      </w:r>
      <w:r w:rsidR="0088486F">
        <w:rPr>
          <w:rFonts w:ascii="Times New Roman" w:hAnsi="Times New Roman" w:cs="Times New Roman"/>
          <w:color w:val="000000"/>
          <w:sz w:val="26"/>
          <w:szCs w:val="26"/>
        </w:rPr>
        <w:t>за</w:t>
      </w:r>
      <w:r w:rsidR="0088486F" w:rsidRPr="00D80D72">
        <w:rPr>
          <w:rFonts w:ascii="Times New Roman" w:hAnsi="Times New Roman" w:cs="Times New Roman"/>
          <w:color w:val="000000"/>
          <w:sz w:val="40"/>
          <w:szCs w:val="40"/>
        </w:rPr>
        <w:t xml:space="preserve"> </w:t>
      </w:r>
      <w:r w:rsidR="0088486F" w:rsidRPr="001933EC">
        <w:rPr>
          <w:rFonts w:ascii="Times New Roman" w:hAnsi="Times New Roman" w:cs="Times New Roman"/>
          <w:color w:val="000000"/>
          <w:sz w:val="26"/>
          <w:szCs w:val="26"/>
        </w:rPr>
        <w:t>2004</w:t>
      </w:r>
      <w:r w:rsidR="0088486F">
        <w:rPr>
          <w:rFonts w:ascii="Times New Roman" w:hAnsi="Times New Roman" w:cs="Times New Roman"/>
          <w:color w:val="000000"/>
          <w:sz w:val="26"/>
          <w:szCs w:val="26"/>
        </w:rPr>
        <w:t>–2015</w:t>
      </w:r>
      <w:r w:rsidR="0088486F" w:rsidRPr="00D80D72">
        <w:rPr>
          <w:rFonts w:ascii="Times New Roman" w:hAnsi="Times New Roman" w:cs="Times New Roman"/>
          <w:color w:val="000000"/>
          <w:sz w:val="40"/>
          <w:szCs w:val="40"/>
        </w:rPr>
        <w:t xml:space="preserve"> </w:t>
      </w:r>
      <w:r w:rsidR="0088486F">
        <w:rPr>
          <w:rFonts w:ascii="Times New Roman" w:hAnsi="Times New Roman" w:cs="Times New Roman"/>
          <w:color w:val="000000"/>
          <w:sz w:val="26"/>
          <w:szCs w:val="26"/>
        </w:rPr>
        <w:t>роки</w:t>
      </w:r>
      <w:r w:rsidR="0088486F" w:rsidRPr="00D80D72">
        <w:rPr>
          <w:rFonts w:ascii="Times New Roman" w:hAnsi="Times New Roman" w:cs="Times New Roman"/>
          <w:color w:val="000000"/>
          <w:sz w:val="40"/>
          <w:szCs w:val="40"/>
        </w:rPr>
        <w:t xml:space="preserve"> </w:t>
      </w:r>
      <w:r w:rsidRPr="00FD28C0">
        <w:rPr>
          <w:rFonts w:ascii="Times New Roman" w:hAnsi="Times New Roman" w:cs="Times New Roman"/>
          <w:color w:val="000000"/>
          <w:sz w:val="26"/>
          <w:szCs w:val="26"/>
        </w:rPr>
        <w:t>та</w:t>
      </w:r>
      <w:r w:rsidRPr="00D80D72">
        <w:rPr>
          <w:rFonts w:ascii="Times New Roman" w:hAnsi="Times New Roman" w:cs="Times New Roman"/>
          <w:color w:val="000000"/>
          <w:sz w:val="40"/>
          <w:szCs w:val="40"/>
        </w:rPr>
        <w:t xml:space="preserve"> </w:t>
      </w:r>
      <w:r w:rsidRPr="00FD28C0">
        <w:rPr>
          <w:rFonts w:ascii="Times New Roman" w:hAnsi="Times New Roman" w:cs="Times New Roman"/>
          <w:color w:val="000000"/>
          <w:sz w:val="26"/>
          <w:szCs w:val="26"/>
        </w:rPr>
        <w:t>сплачені</w:t>
      </w:r>
      <w:r w:rsidRPr="00D80D72">
        <w:rPr>
          <w:rFonts w:ascii="Times New Roman" w:hAnsi="Times New Roman" w:cs="Times New Roman"/>
          <w:color w:val="000000"/>
          <w:sz w:val="40"/>
          <w:szCs w:val="40"/>
        </w:rPr>
        <w:t xml:space="preserve"> </w:t>
      </w:r>
      <w:r w:rsidRPr="00FD28C0">
        <w:rPr>
          <w:rFonts w:ascii="Times New Roman" w:hAnsi="Times New Roman" w:cs="Times New Roman"/>
          <w:color w:val="000000"/>
          <w:sz w:val="26"/>
          <w:szCs w:val="26"/>
        </w:rPr>
        <w:t>страхові</w:t>
      </w:r>
      <w:r w:rsidRPr="00D80D72">
        <w:rPr>
          <w:rFonts w:ascii="Times New Roman" w:hAnsi="Times New Roman" w:cs="Times New Roman"/>
          <w:color w:val="000000"/>
          <w:sz w:val="40"/>
          <w:szCs w:val="40"/>
        </w:rPr>
        <w:t xml:space="preserve"> </w:t>
      </w:r>
      <w:r w:rsidRPr="00FD28C0">
        <w:rPr>
          <w:rFonts w:ascii="Times New Roman" w:hAnsi="Times New Roman" w:cs="Times New Roman"/>
          <w:color w:val="000000"/>
          <w:sz w:val="26"/>
          <w:szCs w:val="26"/>
        </w:rPr>
        <w:t>внески</w:t>
      </w:r>
      <w:r w:rsidRPr="00D80D72">
        <w:rPr>
          <w:rFonts w:ascii="Times New Roman" w:hAnsi="Times New Roman" w:cs="Times New Roman"/>
          <w:color w:val="000000"/>
          <w:sz w:val="40"/>
          <w:szCs w:val="40"/>
        </w:rPr>
        <w:t xml:space="preserve"> </w:t>
      </w:r>
      <w:r w:rsidRPr="00FD28C0">
        <w:rPr>
          <w:rFonts w:ascii="Times New Roman" w:hAnsi="Times New Roman" w:cs="Times New Roman"/>
          <w:color w:val="000000"/>
          <w:sz w:val="26"/>
          <w:szCs w:val="26"/>
        </w:rPr>
        <w:t>від</w:t>
      </w:r>
      <w:r w:rsidRPr="00D80D72">
        <w:rPr>
          <w:rFonts w:ascii="Times New Roman" w:hAnsi="Times New Roman" w:cs="Times New Roman"/>
          <w:color w:val="000000"/>
          <w:sz w:val="40"/>
          <w:szCs w:val="40"/>
        </w:rPr>
        <w:t xml:space="preserve"> </w:t>
      </w:r>
      <w:r w:rsidRPr="00FD28C0">
        <w:rPr>
          <w:rFonts w:ascii="Times New Roman" w:hAnsi="Times New Roman" w:cs="Times New Roman"/>
          <w:color w:val="000000"/>
          <w:sz w:val="26"/>
          <w:szCs w:val="26"/>
        </w:rPr>
        <w:t>10</w:t>
      </w:r>
      <w:r w:rsidR="004504E0" w:rsidRPr="00D80D72">
        <w:rPr>
          <w:rFonts w:ascii="Times New Roman" w:hAnsi="Times New Roman" w:cs="Times New Roman"/>
          <w:color w:val="000000"/>
          <w:sz w:val="40"/>
          <w:szCs w:val="40"/>
        </w:rPr>
        <w:t xml:space="preserve"> </w:t>
      </w:r>
      <w:r w:rsidR="004504E0">
        <w:rPr>
          <w:rFonts w:ascii="Times New Roman" w:hAnsi="Times New Roman" w:cs="Times New Roman"/>
          <w:color w:val="000000"/>
          <w:sz w:val="26"/>
          <w:szCs w:val="26"/>
        </w:rPr>
        <w:t>червня</w:t>
      </w:r>
      <w:r w:rsidR="004504E0" w:rsidRPr="00D80D72">
        <w:rPr>
          <w:rFonts w:ascii="Times New Roman" w:hAnsi="Times New Roman" w:cs="Times New Roman"/>
          <w:color w:val="000000"/>
          <w:sz w:val="40"/>
          <w:szCs w:val="40"/>
        </w:rPr>
        <w:t xml:space="preserve"> </w:t>
      </w:r>
      <w:r w:rsidRPr="00FD28C0">
        <w:rPr>
          <w:rFonts w:ascii="Times New Roman" w:hAnsi="Times New Roman" w:cs="Times New Roman"/>
          <w:color w:val="000000"/>
          <w:sz w:val="26"/>
          <w:szCs w:val="26"/>
        </w:rPr>
        <w:t>2020</w:t>
      </w:r>
      <w:r w:rsidRPr="00D80D72">
        <w:rPr>
          <w:rFonts w:ascii="Times New Roman" w:hAnsi="Times New Roman" w:cs="Times New Roman"/>
          <w:color w:val="000000"/>
          <w:sz w:val="40"/>
          <w:szCs w:val="40"/>
        </w:rPr>
        <w:t xml:space="preserve"> </w:t>
      </w:r>
      <w:r w:rsidR="004504E0">
        <w:rPr>
          <w:rFonts w:ascii="Times New Roman" w:hAnsi="Times New Roman" w:cs="Times New Roman"/>
          <w:color w:val="000000"/>
          <w:sz w:val="26"/>
          <w:szCs w:val="26"/>
        </w:rPr>
        <w:t>року</w:t>
      </w:r>
      <w:r w:rsidR="004504E0" w:rsidRPr="00D80D72">
        <w:rPr>
          <w:rFonts w:ascii="Times New Roman" w:hAnsi="Times New Roman" w:cs="Times New Roman"/>
          <w:color w:val="000000"/>
          <w:sz w:val="40"/>
          <w:szCs w:val="40"/>
        </w:rPr>
        <w:t xml:space="preserve"> </w:t>
      </w:r>
      <w:r w:rsidRPr="00FD28C0">
        <w:rPr>
          <w:rFonts w:ascii="Times New Roman" w:hAnsi="Times New Roman" w:cs="Times New Roman"/>
          <w:color w:val="000000"/>
          <w:sz w:val="26"/>
          <w:szCs w:val="26"/>
        </w:rPr>
        <w:t xml:space="preserve">№ 119, виданої УМВС України у Вінницькій області Мартинюку О.В.; відомості з Державного реєстру </w:t>
      </w:r>
      <w:r w:rsidRPr="00FD28C0">
        <w:rPr>
          <w:rFonts w:ascii="Times New Roman" w:hAnsi="Times New Roman" w:cs="Times New Roman"/>
          <w:color w:val="000000"/>
          <w:sz w:val="26"/>
          <w:szCs w:val="26"/>
        </w:rPr>
        <w:lastRenderedPageBreak/>
        <w:t xml:space="preserve">фізичних осіб </w:t>
      </w:r>
      <w:r w:rsidR="0088486F">
        <w:rPr>
          <w:rFonts w:ascii="Times New Roman" w:hAnsi="Times New Roman" w:cs="Times New Roman"/>
          <w:color w:val="000000"/>
          <w:sz w:val="26"/>
          <w:szCs w:val="26"/>
        </w:rPr>
        <w:t>–</w:t>
      </w:r>
      <w:r w:rsidRPr="00FD28C0">
        <w:rPr>
          <w:rFonts w:ascii="Times New Roman" w:hAnsi="Times New Roman" w:cs="Times New Roman"/>
          <w:color w:val="000000"/>
          <w:sz w:val="26"/>
          <w:szCs w:val="26"/>
        </w:rPr>
        <w:t xml:space="preserve"> платників податків про джерела/суми нарахованого (перерахованого) податк</w:t>
      </w:r>
      <w:r w:rsidR="004504E0">
        <w:rPr>
          <w:rFonts w:ascii="Times New Roman" w:hAnsi="Times New Roman" w:cs="Times New Roman"/>
          <w:color w:val="000000"/>
          <w:sz w:val="26"/>
          <w:szCs w:val="26"/>
        </w:rPr>
        <w:t xml:space="preserve">у та військового збору </w:t>
      </w:r>
      <w:r w:rsidR="0088486F" w:rsidRPr="00FD28C0">
        <w:rPr>
          <w:rFonts w:ascii="Times New Roman" w:hAnsi="Times New Roman" w:cs="Times New Roman"/>
          <w:color w:val="000000"/>
          <w:sz w:val="26"/>
          <w:szCs w:val="26"/>
        </w:rPr>
        <w:t xml:space="preserve">за </w:t>
      </w:r>
      <w:r w:rsidR="0088486F">
        <w:rPr>
          <w:rFonts w:ascii="Times New Roman" w:hAnsi="Times New Roman" w:cs="Times New Roman"/>
          <w:color w:val="000000"/>
          <w:sz w:val="26"/>
          <w:szCs w:val="26"/>
        </w:rPr>
        <w:t xml:space="preserve">2011, 2012 роки </w:t>
      </w:r>
      <w:r w:rsidR="004504E0">
        <w:rPr>
          <w:rFonts w:ascii="Times New Roman" w:hAnsi="Times New Roman" w:cs="Times New Roman"/>
          <w:color w:val="000000"/>
          <w:sz w:val="26"/>
          <w:szCs w:val="26"/>
        </w:rPr>
        <w:t>від 06 лютого</w:t>
      </w:r>
      <w:r w:rsidRPr="00FD28C0">
        <w:rPr>
          <w:rFonts w:ascii="Times New Roman" w:hAnsi="Times New Roman" w:cs="Times New Roman"/>
          <w:color w:val="000000"/>
          <w:sz w:val="26"/>
          <w:szCs w:val="26"/>
        </w:rPr>
        <w:t xml:space="preserve"> 2024</w:t>
      </w:r>
      <w:r w:rsidR="0088486F">
        <w:rPr>
          <w:rFonts w:ascii="Times New Roman" w:hAnsi="Times New Roman" w:cs="Times New Roman"/>
          <w:color w:val="000000"/>
          <w:sz w:val="26"/>
          <w:szCs w:val="26"/>
        </w:rPr>
        <w:t xml:space="preserve"> року</w:t>
      </w:r>
      <w:r w:rsidR="004504E0">
        <w:rPr>
          <w:rFonts w:ascii="Times New Roman" w:hAnsi="Times New Roman" w:cs="Times New Roman"/>
          <w:color w:val="000000"/>
          <w:sz w:val="26"/>
          <w:szCs w:val="26"/>
        </w:rPr>
        <w:t xml:space="preserve">. </w:t>
      </w:r>
    </w:p>
    <w:p w:rsidR="004504E0" w:rsidRDefault="00FD28C0"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4504E0">
        <w:rPr>
          <w:rFonts w:ascii="Times New Roman" w:hAnsi="Times New Roman" w:cs="Times New Roman"/>
          <w:color w:val="000000"/>
          <w:sz w:val="26"/>
          <w:szCs w:val="26"/>
        </w:rPr>
        <w:t>У</w:t>
      </w:r>
      <w:r w:rsidRPr="00632239">
        <w:rPr>
          <w:rFonts w:ascii="Times New Roman" w:hAnsi="Times New Roman" w:cs="Times New Roman"/>
          <w:color w:val="000000"/>
          <w:sz w:val="44"/>
          <w:szCs w:val="44"/>
        </w:rPr>
        <w:t xml:space="preserve"> </w:t>
      </w:r>
      <w:r w:rsidRPr="004504E0">
        <w:rPr>
          <w:rFonts w:ascii="Times New Roman" w:hAnsi="Times New Roman" w:cs="Times New Roman"/>
          <w:color w:val="000000"/>
          <w:sz w:val="26"/>
          <w:szCs w:val="26"/>
        </w:rPr>
        <w:t>2013</w:t>
      </w:r>
      <w:r w:rsidRPr="00632239">
        <w:rPr>
          <w:rFonts w:ascii="Times New Roman" w:hAnsi="Times New Roman" w:cs="Times New Roman"/>
          <w:color w:val="000000"/>
          <w:sz w:val="44"/>
          <w:szCs w:val="44"/>
        </w:rPr>
        <w:t xml:space="preserve"> </w:t>
      </w:r>
      <w:r w:rsidRPr="004504E0">
        <w:rPr>
          <w:rFonts w:ascii="Times New Roman" w:hAnsi="Times New Roman" w:cs="Times New Roman"/>
          <w:color w:val="000000"/>
          <w:sz w:val="26"/>
          <w:szCs w:val="26"/>
        </w:rPr>
        <w:t>році</w:t>
      </w:r>
      <w:r w:rsidRPr="00632239">
        <w:rPr>
          <w:rFonts w:ascii="Times New Roman" w:hAnsi="Times New Roman" w:cs="Times New Roman"/>
          <w:color w:val="000000"/>
          <w:sz w:val="44"/>
          <w:szCs w:val="44"/>
        </w:rPr>
        <w:t xml:space="preserve"> </w:t>
      </w:r>
      <w:r w:rsidR="0088486F" w:rsidRPr="004504E0">
        <w:rPr>
          <w:rFonts w:ascii="Times New Roman" w:hAnsi="Times New Roman" w:cs="Times New Roman"/>
          <w:color w:val="000000"/>
          <w:sz w:val="26"/>
          <w:szCs w:val="26"/>
        </w:rPr>
        <w:t>дохід</w:t>
      </w:r>
      <w:r w:rsidR="0088486F" w:rsidRPr="00632239">
        <w:rPr>
          <w:rFonts w:ascii="Times New Roman" w:hAnsi="Times New Roman" w:cs="Times New Roman"/>
          <w:color w:val="000000"/>
          <w:sz w:val="44"/>
          <w:szCs w:val="44"/>
        </w:rPr>
        <w:t xml:space="preserve"> </w:t>
      </w:r>
      <w:r w:rsidR="001C05A3">
        <w:rPr>
          <w:rFonts w:ascii="Times New Roman" w:hAnsi="Times New Roman" w:cs="Times New Roman"/>
          <w:color w:val="000000"/>
          <w:sz w:val="26"/>
          <w:szCs w:val="26"/>
        </w:rPr>
        <w:t>ОСОБА_1</w:t>
      </w:r>
      <w:r w:rsidRPr="00632239">
        <w:rPr>
          <w:rFonts w:ascii="Times New Roman" w:hAnsi="Times New Roman" w:cs="Times New Roman"/>
          <w:color w:val="000000"/>
          <w:sz w:val="44"/>
          <w:szCs w:val="44"/>
        </w:rPr>
        <w:t xml:space="preserve"> </w:t>
      </w:r>
      <w:r w:rsidR="0088486F">
        <w:rPr>
          <w:rFonts w:ascii="Times New Roman" w:hAnsi="Times New Roman" w:cs="Times New Roman"/>
          <w:color w:val="000000"/>
          <w:sz w:val="26"/>
          <w:szCs w:val="26"/>
        </w:rPr>
        <w:t>становив</w:t>
      </w:r>
      <w:r w:rsidRPr="00632239">
        <w:rPr>
          <w:rFonts w:ascii="Times New Roman" w:hAnsi="Times New Roman" w:cs="Times New Roman"/>
          <w:color w:val="000000"/>
          <w:sz w:val="44"/>
          <w:szCs w:val="44"/>
        </w:rPr>
        <w:t xml:space="preserve"> </w:t>
      </w:r>
      <w:r w:rsidRPr="004504E0">
        <w:rPr>
          <w:rFonts w:ascii="Times New Roman" w:hAnsi="Times New Roman" w:cs="Times New Roman"/>
          <w:color w:val="000000"/>
          <w:sz w:val="26"/>
          <w:szCs w:val="26"/>
        </w:rPr>
        <w:t>19</w:t>
      </w:r>
      <w:r w:rsidRPr="00632239">
        <w:rPr>
          <w:rFonts w:ascii="Times New Roman" w:hAnsi="Times New Roman" w:cs="Times New Roman"/>
          <w:color w:val="000000"/>
          <w:sz w:val="44"/>
          <w:szCs w:val="44"/>
        </w:rPr>
        <w:t xml:space="preserve"> </w:t>
      </w:r>
      <w:r w:rsidRPr="004504E0">
        <w:rPr>
          <w:rFonts w:ascii="Times New Roman" w:hAnsi="Times New Roman" w:cs="Times New Roman"/>
          <w:color w:val="000000"/>
          <w:sz w:val="26"/>
          <w:szCs w:val="26"/>
        </w:rPr>
        <w:t>771,81</w:t>
      </w:r>
      <w:r w:rsidRPr="00632239">
        <w:rPr>
          <w:rFonts w:ascii="Times New Roman" w:hAnsi="Times New Roman" w:cs="Times New Roman"/>
          <w:color w:val="000000"/>
          <w:sz w:val="44"/>
          <w:szCs w:val="44"/>
        </w:rPr>
        <w:t xml:space="preserve"> </w:t>
      </w:r>
      <w:proofErr w:type="spellStart"/>
      <w:r w:rsidRPr="004504E0">
        <w:rPr>
          <w:rFonts w:ascii="Times New Roman" w:hAnsi="Times New Roman" w:cs="Times New Roman"/>
          <w:color w:val="000000"/>
          <w:sz w:val="26"/>
          <w:szCs w:val="26"/>
        </w:rPr>
        <w:t>грн</w:t>
      </w:r>
      <w:proofErr w:type="spellEnd"/>
      <w:r w:rsidRPr="004504E0">
        <w:rPr>
          <w:rFonts w:ascii="Times New Roman" w:hAnsi="Times New Roman" w:cs="Times New Roman"/>
          <w:color w:val="000000"/>
          <w:sz w:val="26"/>
          <w:szCs w:val="26"/>
        </w:rPr>
        <w:t>,</w:t>
      </w:r>
      <w:r w:rsidRPr="00632239">
        <w:rPr>
          <w:rFonts w:ascii="Times New Roman" w:hAnsi="Times New Roman" w:cs="Times New Roman"/>
          <w:color w:val="000000"/>
          <w:sz w:val="44"/>
          <w:szCs w:val="44"/>
        </w:rPr>
        <w:t xml:space="preserve"> </w:t>
      </w:r>
      <w:r w:rsidR="0088486F">
        <w:rPr>
          <w:rFonts w:ascii="Times New Roman" w:hAnsi="Times New Roman" w:cs="Times New Roman"/>
          <w:color w:val="000000"/>
          <w:sz w:val="26"/>
          <w:szCs w:val="26"/>
        </w:rPr>
        <w:t>дохід</w:t>
      </w:r>
      <w:r w:rsidRPr="00632239">
        <w:rPr>
          <w:rFonts w:ascii="Times New Roman" w:hAnsi="Times New Roman" w:cs="Times New Roman"/>
          <w:color w:val="000000"/>
          <w:sz w:val="44"/>
          <w:szCs w:val="44"/>
        </w:rPr>
        <w:t xml:space="preserve"> </w:t>
      </w:r>
      <w:r w:rsidR="004504E0">
        <w:rPr>
          <w:rFonts w:ascii="Times New Roman" w:hAnsi="Times New Roman" w:cs="Times New Roman"/>
          <w:color w:val="000000"/>
          <w:sz w:val="26"/>
          <w:szCs w:val="26"/>
        </w:rPr>
        <w:t>Кандидат</w:t>
      </w:r>
      <w:r w:rsidR="0088486F">
        <w:rPr>
          <w:rFonts w:ascii="Times New Roman" w:hAnsi="Times New Roman" w:cs="Times New Roman"/>
          <w:color w:val="000000"/>
          <w:sz w:val="26"/>
          <w:szCs w:val="26"/>
        </w:rPr>
        <w:t>а</w:t>
      </w:r>
      <w:r w:rsidRPr="00632239">
        <w:rPr>
          <w:rFonts w:ascii="Times New Roman" w:hAnsi="Times New Roman" w:cs="Times New Roman"/>
          <w:color w:val="000000"/>
          <w:sz w:val="44"/>
          <w:szCs w:val="44"/>
        </w:rPr>
        <w:t xml:space="preserve"> </w:t>
      </w:r>
      <w:r w:rsidR="0088486F">
        <w:rPr>
          <w:rFonts w:ascii="Times New Roman" w:hAnsi="Times New Roman" w:cs="Times New Roman"/>
          <w:color w:val="000000"/>
          <w:sz w:val="26"/>
          <w:szCs w:val="26"/>
        </w:rPr>
        <w:t>–</w:t>
      </w:r>
      <w:r w:rsidR="00632239" w:rsidRPr="00632239">
        <w:rPr>
          <w:rFonts w:ascii="Times New Roman" w:hAnsi="Times New Roman" w:cs="Times New Roman"/>
          <w:color w:val="000000"/>
          <w:sz w:val="44"/>
          <w:szCs w:val="44"/>
        </w:rPr>
        <w:t xml:space="preserve"> </w:t>
      </w:r>
      <w:r w:rsidRPr="004504E0">
        <w:rPr>
          <w:rFonts w:ascii="Times New Roman" w:hAnsi="Times New Roman" w:cs="Times New Roman"/>
          <w:color w:val="000000"/>
          <w:sz w:val="26"/>
          <w:szCs w:val="26"/>
        </w:rPr>
        <w:t xml:space="preserve">71 047,44 </w:t>
      </w:r>
      <w:proofErr w:type="spellStart"/>
      <w:r w:rsidRPr="004504E0">
        <w:rPr>
          <w:rFonts w:ascii="Times New Roman" w:hAnsi="Times New Roman" w:cs="Times New Roman"/>
          <w:color w:val="000000"/>
          <w:sz w:val="26"/>
          <w:szCs w:val="26"/>
        </w:rPr>
        <w:t>грн</w:t>
      </w:r>
      <w:proofErr w:type="spellEnd"/>
      <w:r w:rsidRPr="004504E0">
        <w:rPr>
          <w:rFonts w:ascii="Times New Roman" w:hAnsi="Times New Roman" w:cs="Times New Roman"/>
          <w:color w:val="000000"/>
          <w:sz w:val="26"/>
          <w:szCs w:val="26"/>
        </w:rPr>
        <w:t xml:space="preserve">, разом 90 819,25 грн. </w:t>
      </w:r>
    </w:p>
    <w:p w:rsidR="004504E0" w:rsidRDefault="00FD28C0"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4504E0">
        <w:rPr>
          <w:rFonts w:ascii="Times New Roman" w:hAnsi="Times New Roman" w:cs="Times New Roman"/>
          <w:color w:val="000000"/>
          <w:sz w:val="26"/>
          <w:szCs w:val="26"/>
        </w:rPr>
        <w:t>Зазначений</w:t>
      </w:r>
      <w:r w:rsidRPr="00632239">
        <w:rPr>
          <w:rFonts w:ascii="Times New Roman" w:hAnsi="Times New Roman" w:cs="Times New Roman"/>
          <w:color w:val="000000"/>
          <w:sz w:val="28"/>
          <w:szCs w:val="28"/>
        </w:rPr>
        <w:t xml:space="preserve"> </w:t>
      </w:r>
      <w:r w:rsidRPr="004504E0">
        <w:rPr>
          <w:rFonts w:ascii="Times New Roman" w:hAnsi="Times New Roman" w:cs="Times New Roman"/>
          <w:color w:val="000000"/>
          <w:sz w:val="26"/>
          <w:szCs w:val="26"/>
        </w:rPr>
        <w:t>дохід</w:t>
      </w:r>
      <w:r w:rsidR="004504E0">
        <w:rPr>
          <w:rFonts w:ascii="Times New Roman" w:hAnsi="Times New Roman" w:cs="Times New Roman"/>
          <w:color w:val="000000"/>
          <w:sz w:val="26"/>
          <w:szCs w:val="26"/>
        </w:rPr>
        <w:t>,</w:t>
      </w:r>
      <w:r w:rsidR="004504E0" w:rsidRPr="00632239">
        <w:rPr>
          <w:rFonts w:ascii="Times New Roman" w:hAnsi="Times New Roman" w:cs="Times New Roman"/>
          <w:color w:val="000000"/>
          <w:sz w:val="28"/>
          <w:szCs w:val="28"/>
        </w:rPr>
        <w:t xml:space="preserve"> </w:t>
      </w:r>
      <w:r w:rsidR="004504E0">
        <w:rPr>
          <w:rFonts w:ascii="Times New Roman" w:hAnsi="Times New Roman" w:cs="Times New Roman"/>
          <w:color w:val="000000"/>
          <w:sz w:val="26"/>
          <w:szCs w:val="26"/>
        </w:rPr>
        <w:t>за</w:t>
      </w:r>
      <w:r w:rsidR="004504E0" w:rsidRPr="00632239">
        <w:rPr>
          <w:rFonts w:ascii="Times New Roman" w:hAnsi="Times New Roman" w:cs="Times New Roman"/>
          <w:color w:val="000000"/>
          <w:sz w:val="28"/>
          <w:szCs w:val="28"/>
        </w:rPr>
        <w:t xml:space="preserve"> </w:t>
      </w:r>
      <w:r w:rsidR="004504E0">
        <w:rPr>
          <w:rFonts w:ascii="Times New Roman" w:hAnsi="Times New Roman" w:cs="Times New Roman"/>
          <w:color w:val="000000"/>
          <w:sz w:val="26"/>
          <w:szCs w:val="26"/>
        </w:rPr>
        <w:t>твердженнями</w:t>
      </w:r>
      <w:r w:rsidR="004504E0" w:rsidRPr="00632239">
        <w:rPr>
          <w:rFonts w:ascii="Times New Roman" w:hAnsi="Times New Roman" w:cs="Times New Roman"/>
          <w:color w:val="000000"/>
          <w:sz w:val="28"/>
          <w:szCs w:val="28"/>
        </w:rPr>
        <w:t xml:space="preserve"> </w:t>
      </w:r>
      <w:r w:rsidR="004504E0">
        <w:rPr>
          <w:rFonts w:ascii="Times New Roman" w:hAnsi="Times New Roman" w:cs="Times New Roman"/>
          <w:color w:val="000000"/>
          <w:sz w:val="26"/>
          <w:szCs w:val="26"/>
        </w:rPr>
        <w:t>Кандидата,</w:t>
      </w:r>
      <w:r w:rsidRPr="00632239">
        <w:rPr>
          <w:rFonts w:ascii="Times New Roman" w:hAnsi="Times New Roman" w:cs="Times New Roman"/>
          <w:color w:val="000000"/>
          <w:sz w:val="28"/>
          <w:szCs w:val="28"/>
        </w:rPr>
        <w:t xml:space="preserve"> </w:t>
      </w:r>
      <w:r w:rsidRPr="004504E0">
        <w:rPr>
          <w:rFonts w:ascii="Times New Roman" w:hAnsi="Times New Roman" w:cs="Times New Roman"/>
          <w:color w:val="000000"/>
          <w:sz w:val="26"/>
          <w:szCs w:val="26"/>
        </w:rPr>
        <w:t>дав</w:t>
      </w:r>
      <w:r w:rsidRPr="00632239">
        <w:rPr>
          <w:rFonts w:ascii="Times New Roman" w:hAnsi="Times New Roman" w:cs="Times New Roman"/>
          <w:color w:val="000000"/>
          <w:sz w:val="28"/>
          <w:szCs w:val="28"/>
        </w:rPr>
        <w:t xml:space="preserve"> </w:t>
      </w:r>
      <w:r w:rsidRPr="004504E0">
        <w:rPr>
          <w:rFonts w:ascii="Times New Roman" w:hAnsi="Times New Roman" w:cs="Times New Roman"/>
          <w:color w:val="000000"/>
          <w:sz w:val="26"/>
          <w:szCs w:val="26"/>
        </w:rPr>
        <w:t>змогу</w:t>
      </w:r>
      <w:r w:rsidRPr="00632239">
        <w:rPr>
          <w:rFonts w:ascii="Times New Roman" w:hAnsi="Times New Roman" w:cs="Times New Roman"/>
          <w:color w:val="000000"/>
          <w:sz w:val="28"/>
          <w:szCs w:val="28"/>
        </w:rPr>
        <w:t xml:space="preserve"> </w:t>
      </w:r>
      <w:r w:rsidRPr="004504E0">
        <w:rPr>
          <w:rFonts w:ascii="Times New Roman" w:hAnsi="Times New Roman" w:cs="Times New Roman"/>
          <w:color w:val="000000"/>
          <w:sz w:val="26"/>
          <w:szCs w:val="26"/>
        </w:rPr>
        <w:t>повернути</w:t>
      </w:r>
      <w:r w:rsidRPr="00632239">
        <w:rPr>
          <w:rFonts w:ascii="Times New Roman" w:hAnsi="Times New Roman" w:cs="Times New Roman"/>
          <w:color w:val="000000"/>
          <w:sz w:val="28"/>
          <w:szCs w:val="28"/>
        </w:rPr>
        <w:t xml:space="preserve"> </w:t>
      </w:r>
      <w:r w:rsidRPr="004504E0">
        <w:rPr>
          <w:rFonts w:ascii="Times New Roman" w:hAnsi="Times New Roman" w:cs="Times New Roman"/>
          <w:color w:val="000000"/>
          <w:sz w:val="26"/>
          <w:szCs w:val="26"/>
        </w:rPr>
        <w:t>29</w:t>
      </w:r>
      <w:r w:rsidR="004504E0" w:rsidRPr="00632239">
        <w:rPr>
          <w:rFonts w:ascii="Times New Roman" w:hAnsi="Times New Roman" w:cs="Times New Roman"/>
          <w:color w:val="000000"/>
          <w:sz w:val="28"/>
          <w:szCs w:val="28"/>
        </w:rPr>
        <w:t xml:space="preserve"> </w:t>
      </w:r>
      <w:r w:rsidR="004504E0">
        <w:rPr>
          <w:rFonts w:ascii="Times New Roman" w:hAnsi="Times New Roman" w:cs="Times New Roman"/>
          <w:color w:val="000000"/>
          <w:sz w:val="26"/>
          <w:szCs w:val="26"/>
        </w:rPr>
        <w:t>грудня</w:t>
      </w:r>
      <w:r w:rsidR="004504E0" w:rsidRPr="00632239">
        <w:rPr>
          <w:rFonts w:ascii="Times New Roman" w:hAnsi="Times New Roman" w:cs="Times New Roman"/>
          <w:color w:val="000000"/>
          <w:sz w:val="28"/>
          <w:szCs w:val="28"/>
        </w:rPr>
        <w:t xml:space="preserve"> </w:t>
      </w:r>
      <w:r w:rsidRPr="004504E0">
        <w:rPr>
          <w:rFonts w:ascii="Times New Roman" w:hAnsi="Times New Roman" w:cs="Times New Roman"/>
          <w:color w:val="000000"/>
          <w:sz w:val="26"/>
          <w:szCs w:val="26"/>
        </w:rPr>
        <w:t>2013</w:t>
      </w:r>
      <w:r w:rsidR="004504E0">
        <w:rPr>
          <w:rFonts w:ascii="Times New Roman" w:hAnsi="Times New Roman" w:cs="Times New Roman"/>
          <w:color w:val="000000"/>
          <w:sz w:val="26"/>
          <w:szCs w:val="26"/>
        </w:rPr>
        <w:t xml:space="preserve"> року</w:t>
      </w:r>
      <w:r w:rsidRPr="004504E0">
        <w:rPr>
          <w:rFonts w:ascii="Times New Roman" w:hAnsi="Times New Roman" w:cs="Times New Roman"/>
          <w:color w:val="000000"/>
          <w:sz w:val="26"/>
          <w:szCs w:val="26"/>
        </w:rPr>
        <w:t xml:space="preserve"> частину позики в сумі 5 000 доларів США, що за комерційним курсом продажу валюти</w:t>
      </w:r>
      <w:r w:rsidRPr="00632239">
        <w:rPr>
          <w:rFonts w:ascii="Times New Roman" w:hAnsi="Times New Roman" w:cs="Times New Roman"/>
          <w:color w:val="000000"/>
          <w:sz w:val="52"/>
          <w:szCs w:val="52"/>
        </w:rPr>
        <w:t xml:space="preserve"> </w:t>
      </w:r>
      <w:r w:rsidRPr="004504E0">
        <w:rPr>
          <w:rFonts w:ascii="Times New Roman" w:hAnsi="Times New Roman" w:cs="Times New Roman"/>
          <w:color w:val="000000"/>
          <w:sz w:val="26"/>
          <w:szCs w:val="26"/>
        </w:rPr>
        <w:t>AT</w:t>
      </w:r>
      <w:r w:rsidRPr="00632239">
        <w:rPr>
          <w:rFonts w:ascii="Times New Roman" w:hAnsi="Times New Roman" w:cs="Times New Roman"/>
          <w:color w:val="000000"/>
          <w:sz w:val="52"/>
          <w:szCs w:val="52"/>
        </w:rPr>
        <w:t xml:space="preserve"> </w:t>
      </w:r>
      <w:r w:rsidRPr="004504E0">
        <w:rPr>
          <w:rFonts w:ascii="Times New Roman" w:hAnsi="Times New Roman" w:cs="Times New Roman"/>
          <w:color w:val="000000"/>
          <w:sz w:val="26"/>
          <w:szCs w:val="26"/>
        </w:rPr>
        <w:t>«КБ</w:t>
      </w:r>
      <w:r w:rsidRPr="00632239">
        <w:rPr>
          <w:rFonts w:ascii="Times New Roman" w:hAnsi="Times New Roman" w:cs="Times New Roman"/>
          <w:color w:val="000000"/>
          <w:sz w:val="52"/>
          <w:szCs w:val="52"/>
        </w:rPr>
        <w:t xml:space="preserve"> </w:t>
      </w:r>
      <w:proofErr w:type="spellStart"/>
      <w:r w:rsidRPr="004504E0">
        <w:rPr>
          <w:rFonts w:ascii="Times New Roman" w:hAnsi="Times New Roman" w:cs="Times New Roman"/>
          <w:color w:val="000000"/>
          <w:sz w:val="26"/>
          <w:szCs w:val="26"/>
        </w:rPr>
        <w:t>ПриватБанк</w:t>
      </w:r>
      <w:proofErr w:type="spellEnd"/>
      <w:r w:rsidRPr="004504E0">
        <w:rPr>
          <w:rFonts w:ascii="Times New Roman" w:hAnsi="Times New Roman" w:cs="Times New Roman"/>
          <w:color w:val="000000"/>
          <w:sz w:val="26"/>
          <w:szCs w:val="26"/>
        </w:rPr>
        <w:t>»</w:t>
      </w:r>
      <w:r w:rsidRPr="00632239">
        <w:rPr>
          <w:rFonts w:ascii="Times New Roman" w:hAnsi="Times New Roman" w:cs="Times New Roman"/>
          <w:color w:val="000000"/>
          <w:sz w:val="52"/>
          <w:szCs w:val="52"/>
        </w:rPr>
        <w:t xml:space="preserve"> </w:t>
      </w:r>
      <w:r w:rsidRPr="004504E0">
        <w:rPr>
          <w:rFonts w:ascii="Times New Roman" w:hAnsi="Times New Roman" w:cs="Times New Roman"/>
          <w:color w:val="000000"/>
          <w:sz w:val="26"/>
          <w:szCs w:val="26"/>
        </w:rPr>
        <w:t>на</w:t>
      </w:r>
      <w:r w:rsidRPr="00632239">
        <w:rPr>
          <w:rFonts w:ascii="Times New Roman" w:hAnsi="Times New Roman" w:cs="Times New Roman"/>
          <w:color w:val="000000"/>
          <w:sz w:val="52"/>
          <w:szCs w:val="52"/>
        </w:rPr>
        <w:t xml:space="preserve"> </w:t>
      </w:r>
      <w:r w:rsidRPr="004504E0">
        <w:rPr>
          <w:rFonts w:ascii="Times New Roman" w:hAnsi="Times New Roman" w:cs="Times New Roman"/>
          <w:color w:val="000000"/>
          <w:sz w:val="26"/>
          <w:szCs w:val="26"/>
        </w:rPr>
        <w:t>цей</w:t>
      </w:r>
      <w:r w:rsidRPr="00632239">
        <w:rPr>
          <w:rFonts w:ascii="Times New Roman" w:hAnsi="Times New Roman" w:cs="Times New Roman"/>
          <w:color w:val="000000"/>
          <w:sz w:val="52"/>
          <w:szCs w:val="52"/>
        </w:rPr>
        <w:t xml:space="preserve"> </w:t>
      </w:r>
      <w:r w:rsidRPr="004504E0">
        <w:rPr>
          <w:rFonts w:ascii="Times New Roman" w:hAnsi="Times New Roman" w:cs="Times New Roman"/>
          <w:color w:val="000000"/>
          <w:sz w:val="26"/>
          <w:szCs w:val="26"/>
        </w:rPr>
        <w:t>день</w:t>
      </w:r>
      <w:r w:rsidRPr="00632239">
        <w:rPr>
          <w:rFonts w:ascii="Times New Roman" w:hAnsi="Times New Roman" w:cs="Times New Roman"/>
          <w:color w:val="000000"/>
          <w:sz w:val="52"/>
          <w:szCs w:val="52"/>
        </w:rPr>
        <w:t xml:space="preserve"> </w:t>
      </w:r>
      <w:r w:rsidRPr="004504E0">
        <w:rPr>
          <w:rFonts w:ascii="Times New Roman" w:hAnsi="Times New Roman" w:cs="Times New Roman"/>
          <w:color w:val="000000"/>
          <w:sz w:val="26"/>
          <w:szCs w:val="26"/>
        </w:rPr>
        <w:t>(1</w:t>
      </w:r>
      <w:r w:rsidRPr="00632239">
        <w:rPr>
          <w:rFonts w:ascii="Times New Roman" w:hAnsi="Times New Roman" w:cs="Times New Roman"/>
          <w:color w:val="000000"/>
          <w:sz w:val="52"/>
          <w:szCs w:val="52"/>
        </w:rPr>
        <w:t xml:space="preserve"> </w:t>
      </w:r>
      <w:r w:rsidRPr="004504E0">
        <w:rPr>
          <w:rFonts w:ascii="Times New Roman" w:hAnsi="Times New Roman" w:cs="Times New Roman"/>
          <w:color w:val="000000"/>
          <w:sz w:val="26"/>
          <w:szCs w:val="26"/>
        </w:rPr>
        <w:t>долар</w:t>
      </w:r>
      <w:r w:rsidRPr="00632239">
        <w:rPr>
          <w:rFonts w:ascii="Times New Roman" w:hAnsi="Times New Roman" w:cs="Times New Roman"/>
          <w:color w:val="000000"/>
          <w:sz w:val="52"/>
          <w:szCs w:val="52"/>
        </w:rPr>
        <w:t xml:space="preserve"> </w:t>
      </w:r>
      <w:r w:rsidRPr="004504E0">
        <w:rPr>
          <w:rFonts w:ascii="Times New Roman" w:hAnsi="Times New Roman" w:cs="Times New Roman"/>
          <w:color w:val="000000"/>
          <w:sz w:val="26"/>
          <w:szCs w:val="26"/>
        </w:rPr>
        <w:t>=</w:t>
      </w:r>
      <w:r w:rsidRPr="00632239">
        <w:rPr>
          <w:rFonts w:ascii="Times New Roman" w:hAnsi="Times New Roman" w:cs="Times New Roman"/>
          <w:color w:val="000000"/>
          <w:sz w:val="52"/>
          <w:szCs w:val="52"/>
        </w:rPr>
        <w:t xml:space="preserve"> </w:t>
      </w:r>
      <w:r w:rsidRPr="004504E0">
        <w:rPr>
          <w:rFonts w:ascii="Times New Roman" w:hAnsi="Times New Roman" w:cs="Times New Roman"/>
          <w:color w:val="000000"/>
          <w:sz w:val="26"/>
          <w:szCs w:val="26"/>
        </w:rPr>
        <w:t>8,245</w:t>
      </w:r>
      <w:r w:rsidRPr="00632239">
        <w:rPr>
          <w:rFonts w:ascii="Times New Roman" w:hAnsi="Times New Roman" w:cs="Times New Roman"/>
          <w:color w:val="000000"/>
          <w:sz w:val="52"/>
          <w:szCs w:val="52"/>
        </w:rPr>
        <w:t xml:space="preserve"> </w:t>
      </w:r>
      <w:proofErr w:type="spellStart"/>
      <w:r w:rsidRPr="004504E0">
        <w:rPr>
          <w:rFonts w:ascii="Times New Roman" w:hAnsi="Times New Roman" w:cs="Times New Roman"/>
          <w:color w:val="000000"/>
          <w:sz w:val="26"/>
          <w:szCs w:val="26"/>
        </w:rPr>
        <w:t>грн</w:t>
      </w:r>
      <w:proofErr w:type="spellEnd"/>
      <w:r w:rsidRPr="004504E0">
        <w:rPr>
          <w:rFonts w:ascii="Times New Roman" w:hAnsi="Times New Roman" w:cs="Times New Roman"/>
          <w:color w:val="000000"/>
          <w:sz w:val="26"/>
          <w:szCs w:val="26"/>
        </w:rPr>
        <w:t>)</w:t>
      </w:r>
      <w:r w:rsidRPr="00632239">
        <w:rPr>
          <w:rFonts w:ascii="Times New Roman" w:hAnsi="Times New Roman" w:cs="Times New Roman"/>
          <w:color w:val="000000"/>
          <w:sz w:val="52"/>
          <w:szCs w:val="52"/>
        </w:rPr>
        <w:t xml:space="preserve"> </w:t>
      </w:r>
      <w:r w:rsidRPr="004504E0">
        <w:rPr>
          <w:rFonts w:ascii="Times New Roman" w:hAnsi="Times New Roman" w:cs="Times New Roman"/>
          <w:color w:val="000000"/>
          <w:sz w:val="26"/>
          <w:szCs w:val="26"/>
        </w:rPr>
        <w:t>було</w:t>
      </w:r>
      <w:r w:rsidRPr="00632239">
        <w:rPr>
          <w:rFonts w:ascii="Times New Roman" w:hAnsi="Times New Roman" w:cs="Times New Roman"/>
          <w:color w:val="000000"/>
          <w:sz w:val="52"/>
          <w:szCs w:val="52"/>
        </w:rPr>
        <w:t xml:space="preserve"> </w:t>
      </w:r>
      <w:r w:rsidRPr="004504E0">
        <w:rPr>
          <w:rFonts w:ascii="Times New Roman" w:hAnsi="Times New Roman" w:cs="Times New Roman"/>
          <w:color w:val="000000"/>
          <w:sz w:val="26"/>
          <w:szCs w:val="26"/>
        </w:rPr>
        <w:t>еквівалентно</w:t>
      </w:r>
      <w:r w:rsidRPr="00632239">
        <w:rPr>
          <w:rFonts w:ascii="Times New Roman" w:hAnsi="Times New Roman" w:cs="Times New Roman"/>
          <w:color w:val="000000"/>
          <w:sz w:val="52"/>
          <w:szCs w:val="52"/>
        </w:rPr>
        <w:t xml:space="preserve"> </w:t>
      </w:r>
      <w:r w:rsidRPr="004504E0">
        <w:rPr>
          <w:rFonts w:ascii="Times New Roman" w:hAnsi="Times New Roman" w:cs="Times New Roman"/>
          <w:color w:val="000000"/>
          <w:sz w:val="26"/>
          <w:szCs w:val="26"/>
        </w:rPr>
        <w:t xml:space="preserve">41 225,00 </w:t>
      </w:r>
      <w:proofErr w:type="spellStart"/>
      <w:r w:rsidRPr="004504E0">
        <w:rPr>
          <w:rFonts w:ascii="Times New Roman" w:hAnsi="Times New Roman" w:cs="Times New Roman"/>
          <w:color w:val="000000"/>
          <w:sz w:val="26"/>
          <w:szCs w:val="26"/>
        </w:rPr>
        <w:t>грн</w:t>
      </w:r>
      <w:proofErr w:type="spellEnd"/>
      <w:r w:rsidR="0088486F">
        <w:rPr>
          <w:rFonts w:ascii="Times New Roman" w:hAnsi="Times New Roman" w:cs="Times New Roman"/>
          <w:color w:val="000000"/>
          <w:sz w:val="26"/>
          <w:szCs w:val="26"/>
        </w:rPr>
        <w:t>,</w:t>
      </w:r>
      <w:r w:rsidRPr="004504E0">
        <w:rPr>
          <w:rFonts w:ascii="Times New Roman" w:hAnsi="Times New Roman" w:cs="Times New Roman"/>
          <w:color w:val="000000"/>
          <w:sz w:val="26"/>
          <w:szCs w:val="26"/>
        </w:rPr>
        <w:t xml:space="preserve"> та додатково заощадити близько 10 000,00 грн</w:t>
      </w:r>
      <w:r w:rsidR="004504E0">
        <w:rPr>
          <w:rFonts w:ascii="Times New Roman" w:hAnsi="Times New Roman" w:cs="Times New Roman"/>
          <w:color w:val="000000"/>
          <w:sz w:val="26"/>
          <w:szCs w:val="26"/>
        </w:rPr>
        <w:t>.</w:t>
      </w:r>
    </w:p>
    <w:p w:rsidR="004504E0" w:rsidRDefault="004504E0"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На підтвердження вказаних обставин Мартинюком О.В. надано Комісії </w:t>
      </w:r>
      <w:r w:rsidR="00FD28C0" w:rsidRPr="004504E0">
        <w:rPr>
          <w:rFonts w:ascii="Times New Roman" w:hAnsi="Times New Roman" w:cs="Times New Roman"/>
          <w:color w:val="000000"/>
          <w:sz w:val="26"/>
          <w:szCs w:val="26"/>
        </w:rPr>
        <w:t>довідк</w:t>
      </w:r>
      <w:r>
        <w:rPr>
          <w:rFonts w:ascii="Times New Roman" w:hAnsi="Times New Roman" w:cs="Times New Roman"/>
          <w:color w:val="000000"/>
          <w:sz w:val="26"/>
          <w:szCs w:val="26"/>
        </w:rPr>
        <w:t>у</w:t>
      </w:r>
      <w:r w:rsidR="00FD28C0" w:rsidRPr="004504E0">
        <w:rPr>
          <w:rFonts w:ascii="Times New Roman" w:hAnsi="Times New Roman" w:cs="Times New Roman"/>
          <w:color w:val="000000"/>
          <w:sz w:val="26"/>
          <w:szCs w:val="26"/>
        </w:rPr>
        <w:t xml:space="preserve"> </w:t>
      </w:r>
      <w:proofErr w:type="spellStart"/>
      <w:r w:rsidR="00FD28C0" w:rsidRPr="004504E0">
        <w:rPr>
          <w:rFonts w:ascii="Times New Roman" w:hAnsi="Times New Roman" w:cs="Times New Roman"/>
          <w:color w:val="000000"/>
          <w:sz w:val="26"/>
          <w:szCs w:val="26"/>
        </w:rPr>
        <w:t>ПрАТ</w:t>
      </w:r>
      <w:proofErr w:type="spellEnd"/>
      <w:r w:rsidR="00FD28C0" w:rsidRPr="004504E0">
        <w:rPr>
          <w:rFonts w:ascii="Times New Roman" w:hAnsi="Times New Roman" w:cs="Times New Roman"/>
          <w:color w:val="000000"/>
          <w:sz w:val="26"/>
          <w:szCs w:val="26"/>
        </w:rPr>
        <w:t xml:space="preserve"> «03 </w:t>
      </w:r>
      <w:proofErr w:type="spellStart"/>
      <w:r w:rsidR="00FD28C0" w:rsidRPr="004504E0">
        <w:rPr>
          <w:rFonts w:ascii="Times New Roman" w:hAnsi="Times New Roman" w:cs="Times New Roman"/>
          <w:color w:val="000000"/>
          <w:sz w:val="26"/>
          <w:szCs w:val="26"/>
        </w:rPr>
        <w:t>ЗБВіК</w:t>
      </w:r>
      <w:proofErr w:type="spellEnd"/>
      <w:r w:rsidR="00FD28C0" w:rsidRPr="004504E0">
        <w:rPr>
          <w:rFonts w:ascii="Times New Roman" w:hAnsi="Times New Roman" w:cs="Times New Roman"/>
          <w:color w:val="000000"/>
          <w:sz w:val="26"/>
          <w:szCs w:val="26"/>
        </w:rPr>
        <w:t>» від 05</w:t>
      </w:r>
      <w:r>
        <w:rPr>
          <w:rFonts w:ascii="Times New Roman" w:hAnsi="Times New Roman" w:cs="Times New Roman"/>
          <w:color w:val="000000"/>
          <w:sz w:val="26"/>
          <w:szCs w:val="26"/>
        </w:rPr>
        <w:t xml:space="preserve"> лютого </w:t>
      </w:r>
      <w:r w:rsidR="00FD28C0" w:rsidRPr="004504E0">
        <w:rPr>
          <w:rFonts w:ascii="Times New Roman" w:hAnsi="Times New Roman" w:cs="Times New Roman"/>
          <w:color w:val="000000"/>
          <w:sz w:val="26"/>
          <w:szCs w:val="26"/>
        </w:rPr>
        <w:t xml:space="preserve">2024 </w:t>
      </w:r>
      <w:r w:rsidR="0088486F">
        <w:rPr>
          <w:rFonts w:ascii="Times New Roman" w:hAnsi="Times New Roman" w:cs="Times New Roman"/>
          <w:color w:val="000000"/>
          <w:sz w:val="26"/>
          <w:szCs w:val="26"/>
        </w:rPr>
        <w:t xml:space="preserve">року </w:t>
      </w:r>
      <w:r w:rsidR="00FD28C0" w:rsidRPr="004504E0">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r w:rsidR="00FD28C0" w:rsidRPr="004504E0">
        <w:rPr>
          <w:rFonts w:ascii="Times New Roman" w:hAnsi="Times New Roman" w:cs="Times New Roman"/>
          <w:color w:val="000000"/>
          <w:sz w:val="26"/>
          <w:szCs w:val="26"/>
        </w:rPr>
        <w:t xml:space="preserve">2 про дохід </w:t>
      </w:r>
      <w:r w:rsidR="001C05A3">
        <w:rPr>
          <w:rFonts w:ascii="Times New Roman" w:hAnsi="Times New Roman" w:cs="Times New Roman"/>
          <w:color w:val="000000"/>
          <w:sz w:val="26"/>
          <w:szCs w:val="26"/>
        </w:rPr>
        <w:t>ОСОБА_1</w:t>
      </w:r>
      <w:r w:rsidR="00FD28C0" w:rsidRPr="004504E0">
        <w:rPr>
          <w:rFonts w:ascii="Times New Roman" w:hAnsi="Times New Roman" w:cs="Times New Roman"/>
          <w:color w:val="000000"/>
          <w:sz w:val="26"/>
          <w:szCs w:val="26"/>
        </w:rPr>
        <w:t xml:space="preserve"> за </w:t>
      </w:r>
      <w:r>
        <w:rPr>
          <w:rFonts w:ascii="Times New Roman" w:hAnsi="Times New Roman" w:cs="Times New Roman"/>
          <w:color w:val="000000"/>
          <w:sz w:val="26"/>
          <w:szCs w:val="26"/>
        </w:rPr>
        <w:t>2013 рік,</w:t>
      </w:r>
      <w:r w:rsidR="00FD28C0" w:rsidRPr="004504E0">
        <w:rPr>
          <w:rFonts w:ascii="Times New Roman" w:hAnsi="Times New Roman" w:cs="Times New Roman"/>
          <w:color w:val="000000"/>
          <w:sz w:val="26"/>
          <w:szCs w:val="26"/>
        </w:rPr>
        <w:t xml:space="preserve"> роздруківк</w:t>
      </w:r>
      <w:r>
        <w:rPr>
          <w:rFonts w:ascii="Times New Roman" w:hAnsi="Times New Roman" w:cs="Times New Roman"/>
          <w:color w:val="000000"/>
          <w:sz w:val="26"/>
          <w:szCs w:val="26"/>
        </w:rPr>
        <w:t xml:space="preserve">у </w:t>
      </w:r>
      <w:r w:rsidR="00FD28C0" w:rsidRPr="004504E0">
        <w:rPr>
          <w:rFonts w:ascii="Times New Roman" w:hAnsi="Times New Roman" w:cs="Times New Roman"/>
          <w:color w:val="000000"/>
          <w:sz w:val="26"/>
          <w:szCs w:val="26"/>
        </w:rPr>
        <w:t>відомостей з Де</w:t>
      </w:r>
      <w:r>
        <w:rPr>
          <w:rFonts w:ascii="Times New Roman" w:hAnsi="Times New Roman" w:cs="Times New Roman"/>
          <w:color w:val="000000"/>
          <w:sz w:val="26"/>
          <w:szCs w:val="26"/>
        </w:rPr>
        <w:t xml:space="preserve">ржавного реєстру фізичних осіб </w:t>
      </w:r>
      <w:r w:rsidR="0088486F">
        <w:rPr>
          <w:rFonts w:ascii="Times New Roman" w:hAnsi="Times New Roman" w:cs="Times New Roman"/>
          <w:color w:val="000000"/>
          <w:sz w:val="26"/>
          <w:szCs w:val="26"/>
        </w:rPr>
        <w:t>–</w:t>
      </w:r>
      <w:r w:rsidR="00FD28C0" w:rsidRPr="004504E0">
        <w:rPr>
          <w:rFonts w:ascii="Times New Roman" w:hAnsi="Times New Roman" w:cs="Times New Roman"/>
          <w:color w:val="000000"/>
          <w:sz w:val="26"/>
          <w:szCs w:val="26"/>
        </w:rPr>
        <w:t xml:space="preserve"> платників податків про джерела/суми нарахованого (перерахованого) податку та військового збору </w:t>
      </w:r>
      <w:r w:rsidR="0088486F">
        <w:rPr>
          <w:rFonts w:ascii="Times New Roman" w:hAnsi="Times New Roman" w:cs="Times New Roman"/>
          <w:color w:val="000000"/>
          <w:sz w:val="26"/>
          <w:szCs w:val="26"/>
        </w:rPr>
        <w:t>за 2013 рік</w:t>
      </w:r>
      <w:r w:rsidR="0088486F" w:rsidRPr="004504E0">
        <w:rPr>
          <w:rFonts w:ascii="Times New Roman" w:hAnsi="Times New Roman" w:cs="Times New Roman"/>
          <w:color w:val="000000"/>
          <w:sz w:val="26"/>
          <w:szCs w:val="26"/>
        </w:rPr>
        <w:t xml:space="preserve"> </w:t>
      </w:r>
      <w:r w:rsidR="00FD28C0" w:rsidRPr="004504E0">
        <w:rPr>
          <w:rFonts w:ascii="Times New Roman" w:hAnsi="Times New Roman" w:cs="Times New Roman"/>
          <w:color w:val="000000"/>
          <w:sz w:val="26"/>
          <w:szCs w:val="26"/>
        </w:rPr>
        <w:t>від 08</w:t>
      </w:r>
      <w:r>
        <w:rPr>
          <w:rFonts w:ascii="Times New Roman" w:hAnsi="Times New Roman" w:cs="Times New Roman"/>
          <w:color w:val="000000"/>
          <w:sz w:val="26"/>
          <w:szCs w:val="26"/>
        </w:rPr>
        <w:t xml:space="preserve"> лютого </w:t>
      </w:r>
      <w:r w:rsidR="00FD28C0" w:rsidRPr="004504E0">
        <w:rPr>
          <w:rFonts w:ascii="Times New Roman" w:hAnsi="Times New Roman" w:cs="Times New Roman"/>
          <w:color w:val="000000"/>
          <w:sz w:val="26"/>
          <w:szCs w:val="26"/>
        </w:rPr>
        <w:t xml:space="preserve">2024 </w:t>
      </w:r>
      <w:r>
        <w:rPr>
          <w:rFonts w:ascii="Times New Roman" w:hAnsi="Times New Roman" w:cs="Times New Roman"/>
          <w:color w:val="000000"/>
          <w:sz w:val="26"/>
          <w:szCs w:val="26"/>
        </w:rPr>
        <w:t>року.</w:t>
      </w:r>
    </w:p>
    <w:p w:rsidR="004504E0" w:rsidRDefault="00FD28C0"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4504E0">
        <w:rPr>
          <w:rFonts w:ascii="Times New Roman" w:hAnsi="Times New Roman" w:cs="Times New Roman"/>
          <w:color w:val="000000"/>
          <w:sz w:val="26"/>
          <w:szCs w:val="26"/>
        </w:rPr>
        <w:t>У</w:t>
      </w:r>
      <w:r w:rsidRPr="00632239">
        <w:rPr>
          <w:rFonts w:ascii="Times New Roman" w:hAnsi="Times New Roman" w:cs="Times New Roman"/>
          <w:color w:val="000000"/>
          <w:sz w:val="44"/>
          <w:szCs w:val="44"/>
        </w:rPr>
        <w:t xml:space="preserve"> </w:t>
      </w:r>
      <w:r w:rsidRPr="004504E0">
        <w:rPr>
          <w:rFonts w:ascii="Times New Roman" w:hAnsi="Times New Roman" w:cs="Times New Roman"/>
          <w:color w:val="000000"/>
          <w:sz w:val="26"/>
          <w:szCs w:val="26"/>
        </w:rPr>
        <w:t>2014</w:t>
      </w:r>
      <w:r w:rsidRPr="00632239">
        <w:rPr>
          <w:rFonts w:ascii="Times New Roman" w:hAnsi="Times New Roman" w:cs="Times New Roman"/>
          <w:color w:val="000000"/>
          <w:sz w:val="44"/>
          <w:szCs w:val="44"/>
        </w:rPr>
        <w:t xml:space="preserve"> </w:t>
      </w:r>
      <w:r w:rsidRPr="004504E0">
        <w:rPr>
          <w:rFonts w:ascii="Times New Roman" w:hAnsi="Times New Roman" w:cs="Times New Roman"/>
          <w:color w:val="000000"/>
          <w:sz w:val="26"/>
          <w:szCs w:val="26"/>
        </w:rPr>
        <w:t>році</w:t>
      </w:r>
      <w:r w:rsidRPr="00632239">
        <w:rPr>
          <w:rFonts w:ascii="Times New Roman" w:hAnsi="Times New Roman" w:cs="Times New Roman"/>
          <w:color w:val="000000"/>
          <w:sz w:val="44"/>
          <w:szCs w:val="44"/>
        </w:rPr>
        <w:t xml:space="preserve"> </w:t>
      </w:r>
      <w:r w:rsidR="0088486F">
        <w:rPr>
          <w:rFonts w:ascii="Times New Roman" w:hAnsi="Times New Roman" w:cs="Times New Roman"/>
          <w:color w:val="000000"/>
          <w:sz w:val="26"/>
          <w:szCs w:val="26"/>
        </w:rPr>
        <w:t>дохід</w:t>
      </w:r>
      <w:r w:rsidRPr="00632239">
        <w:rPr>
          <w:rFonts w:ascii="Times New Roman" w:hAnsi="Times New Roman" w:cs="Times New Roman"/>
          <w:color w:val="000000"/>
          <w:sz w:val="44"/>
          <w:szCs w:val="44"/>
        </w:rPr>
        <w:t xml:space="preserve"> </w:t>
      </w:r>
      <w:r w:rsidR="001C05A3">
        <w:rPr>
          <w:rFonts w:ascii="Times New Roman" w:hAnsi="Times New Roman" w:cs="Times New Roman"/>
          <w:color w:val="000000"/>
          <w:sz w:val="26"/>
          <w:szCs w:val="26"/>
        </w:rPr>
        <w:t>ОСОБА_1</w:t>
      </w:r>
      <w:r w:rsidRPr="00632239">
        <w:rPr>
          <w:rFonts w:ascii="Times New Roman" w:hAnsi="Times New Roman" w:cs="Times New Roman"/>
          <w:color w:val="000000"/>
          <w:sz w:val="44"/>
          <w:szCs w:val="44"/>
        </w:rPr>
        <w:t xml:space="preserve"> </w:t>
      </w:r>
      <w:r w:rsidR="0088486F">
        <w:rPr>
          <w:rFonts w:ascii="Times New Roman" w:hAnsi="Times New Roman" w:cs="Times New Roman"/>
          <w:color w:val="000000"/>
          <w:sz w:val="26"/>
          <w:szCs w:val="26"/>
        </w:rPr>
        <w:t>становив</w:t>
      </w:r>
      <w:r w:rsidRPr="00632239">
        <w:rPr>
          <w:rFonts w:ascii="Times New Roman" w:hAnsi="Times New Roman" w:cs="Times New Roman"/>
          <w:color w:val="000000"/>
          <w:sz w:val="44"/>
          <w:szCs w:val="44"/>
        </w:rPr>
        <w:t xml:space="preserve"> </w:t>
      </w:r>
      <w:r w:rsidRPr="004504E0">
        <w:rPr>
          <w:rFonts w:ascii="Times New Roman" w:hAnsi="Times New Roman" w:cs="Times New Roman"/>
          <w:color w:val="000000"/>
          <w:sz w:val="26"/>
          <w:szCs w:val="26"/>
        </w:rPr>
        <w:t>20</w:t>
      </w:r>
      <w:r w:rsidRPr="00632239">
        <w:rPr>
          <w:rFonts w:ascii="Times New Roman" w:hAnsi="Times New Roman" w:cs="Times New Roman"/>
          <w:color w:val="000000"/>
          <w:sz w:val="44"/>
          <w:szCs w:val="44"/>
        </w:rPr>
        <w:t xml:space="preserve"> </w:t>
      </w:r>
      <w:r w:rsidRPr="004504E0">
        <w:rPr>
          <w:rFonts w:ascii="Times New Roman" w:hAnsi="Times New Roman" w:cs="Times New Roman"/>
          <w:color w:val="000000"/>
          <w:sz w:val="26"/>
          <w:szCs w:val="26"/>
        </w:rPr>
        <w:t>771,90</w:t>
      </w:r>
      <w:r w:rsidRPr="00632239">
        <w:rPr>
          <w:rFonts w:ascii="Times New Roman" w:hAnsi="Times New Roman" w:cs="Times New Roman"/>
          <w:color w:val="000000"/>
          <w:sz w:val="44"/>
          <w:szCs w:val="44"/>
        </w:rPr>
        <w:t xml:space="preserve"> </w:t>
      </w:r>
      <w:proofErr w:type="spellStart"/>
      <w:r w:rsidRPr="004504E0">
        <w:rPr>
          <w:rFonts w:ascii="Times New Roman" w:hAnsi="Times New Roman" w:cs="Times New Roman"/>
          <w:color w:val="000000"/>
          <w:sz w:val="26"/>
          <w:szCs w:val="26"/>
        </w:rPr>
        <w:t>грн</w:t>
      </w:r>
      <w:proofErr w:type="spellEnd"/>
      <w:r w:rsidRPr="004504E0">
        <w:rPr>
          <w:rFonts w:ascii="Times New Roman" w:hAnsi="Times New Roman" w:cs="Times New Roman"/>
          <w:color w:val="000000"/>
          <w:sz w:val="26"/>
          <w:szCs w:val="26"/>
        </w:rPr>
        <w:t>,</w:t>
      </w:r>
      <w:r w:rsidRPr="00632239">
        <w:rPr>
          <w:rFonts w:ascii="Times New Roman" w:hAnsi="Times New Roman" w:cs="Times New Roman"/>
          <w:color w:val="000000"/>
          <w:sz w:val="44"/>
          <w:szCs w:val="44"/>
        </w:rPr>
        <w:t xml:space="preserve"> </w:t>
      </w:r>
      <w:r w:rsidR="0088486F">
        <w:rPr>
          <w:rFonts w:ascii="Times New Roman" w:hAnsi="Times New Roman" w:cs="Times New Roman"/>
          <w:color w:val="000000"/>
          <w:sz w:val="26"/>
          <w:szCs w:val="26"/>
        </w:rPr>
        <w:t>дохід</w:t>
      </w:r>
      <w:r w:rsidRPr="00632239">
        <w:rPr>
          <w:rFonts w:ascii="Times New Roman" w:hAnsi="Times New Roman" w:cs="Times New Roman"/>
          <w:color w:val="000000"/>
          <w:sz w:val="44"/>
          <w:szCs w:val="44"/>
        </w:rPr>
        <w:t xml:space="preserve"> </w:t>
      </w:r>
      <w:r w:rsidR="004504E0">
        <w:rPr>
          <w:rFonts w:ascii="Times New Roman" w:hAnsi="Times New Roman" w:cs="Times New Roman"/>
          <w:color w:val="000000"/>
          <w:sz w:val="26"/>
          <w:szCs w:val="26"/>
        </w:rPr>
        <w:t>Кандидат</w:t>
      </w:r>
      <w:r w:rsidR="0088486F">
        <w:rPr>
          <w:rFonts w:ascii="Times New Roman" w:hAnsi="Times New Roman" w:cs="Times New Roman"/>
          <w:color w:val="000000"/>
          <w:sz w:val="26"/>
          <w:szCs w:val="26"/>
        </w:rPr>
        <w:t>а</w:t>
      </w:r>
      <w:r w:rsidR="004504E0" w:rsidRPr="00632239">
        <w:rPr>
          <w:rFonts w:ascii="Times New Roman" w:hAnsi="Times New Roman" w:cs="Times New Roman"/>
          <w:color w:val="000000"/>
          <w:sz w:val="44"/>
          <w:szCs w:val="44"/>
        </w:rPr>
        <w:t xml:space="preserve"> </w:t>
      </w:r>
      <w:r w:rsidR="0088486F">
        <w:rPr>
          <w:rFonts w:ascii="Times New Roman" w:hAnsi="Times New Roman" w:cs="Times New Roman"/>
          <w:color w:val="000000"/>
          <w:sz w:val="26"/>
          <w:szCs w:val="26"/>
        </w:rPr>
        <w:t>–</w:t>
      </w:r>
      <w:r w:rsidR="00632239" w:rsidRPr="00632239">
        <w:rPr>
          <w:rFonts w:ascii="Times New Roman" w:hAnsi="Times New Roman" w:cs="Times New Roman"/>
          <w:color w:val="000000"/>
          <w:sz w:val="44"/>
          <w:szCs w:val="44"/>
        </w:rPr>
        <w:t xml:space="preserve"> </w:t>
      </w:r>
      <w:r w:rsidR="004504E0">
        <w:rPr>
          <w:rFonts w:ascii="Times New Roman" w:hAnsi="Times New Roman" w:cs="Times New Roman"/>
          <w:color w:val="000000"/>
          <w:sz w:val="26"/>
          <w:szCs w:val="26"/>
        </w:rPr>
        <w:t xml:space="preserve">79 218,25 </w:t>
      </w:r>
      <w:proofErr w:type="spellStart"/>
      <w:r w:rsidR="004504E0">
        <w:rPr>
          <w:rFonts w:ascii="Times New Roman" w:hAnsi="Times New Roman" w:cs="Times New Roman"/>
          <w:color w:val="000000"/>
          <w:sz w:val="26"/>
          <w:szCs w:val="26"/>
        </w:rPr>
        <w:t>грн</w:t>
      </w:r>
      <w:proofErr w:type="spellEnd"/>
      <w:r w:rsidR="004504E0">
        <w:rPr>
          <w:rFonts w:ascii="Times New Roman" w:hAnsi="Times New Roman" w:cs="Times New Roman"/>
          <w:color w:val="000000"/>
          <w:sz w:val="26"/>
          <w:szCs w:val="26"/>
        </w:rPr>
        <w:t xml:space="preserve">, </w:t>
      </w:r>
      <w:r w:rsidRPr="004504E0">
        <w:rPr>
          <w:rFonts w:ascii="Times New Roman" w:hAnsi="Times New Roman" w:cs="Times New Roman"/>
          <w:color w:val="000000"/>
          <w:sz w:val="26"/>
          <w:szCs w:val="26"/>
        </w:rPr>
        <w:t xml:space="preserve">разом 99 990,15 грн. </w:t>
      </w:r>
    </w:p>
    <w:p w:rsidR="00CE5745" w:rsidRDefault="00FD28C0"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4504E0">
        <w:rPr>
          <w:rFonts w:ascii="Times New Roman" w:hAnsi="Times New Roman" w:cs="Times New Roman"/>
          <w:color w:val="000000"/>
          <w:sz w:val="26"/>
          <w:szCs w:val="26"/>
        </w:rPr>
        <w:t>Зазначений</w:t>
      </w:r>
      <w:r w:rsidRPr="00632239">
        <w:rPr>
          <w:rFonts w:ascii="Times New Roman" w:hAnsi="Times New Roman" w:cs="Times New Roman"/>
          <w:color w:val="000000"/>
          <w:sz w:val="28"/>
          <w:szCs w:val="28"/>
        </w:rPr>
        <w:t xml:space="preserve"> </w:t>
      </w:r>
      <w:r w:rsidRPr="004504E0">
        <w:rPr>
          <w:rFonts w:ascii="Times New Roman" w:hAnsi="Times New Roman" w:cs="Times New Roman"/>
          <w:color w:val="000000"/>
          <w:sz w:val="26"/>
          <w:szCs w:val="26"/>
        </w:rPr>
        <w:t>дохід</w:t>
      </w:r>
      <w:r w:rsidR="004504E0">
        <w:rPr>
          <w:rFonts w:ascii="Times New Roman" w:hAnsi="Times New Roman" w:cs="Times New Roman"/>
          <w:color w:val="000000"/>
          <w:sz w:val="26"/>
          <w:szCs w:val="26"/>
        </w:rPr>
        <w:t>,</w:t>
      </w:r>
      <w:r w:rsidR="004504E0" w:rsidRPr="00632239">
        <w:rPr>
          <w:rFonts w:ascii="Times New Roman" w:hAnsi="Times New Roman" w:cs="Times New Roman"/>
          <w:color w:val="000000"/>
          <w:sz w:val="28"/>
          <w:szCs w:val="28"/>
        </w:rPr>
        <w:t xml:space="preserve"> </w:t>
      </w:r>
      <w:r w:rsidR="004504E0">
        <w:rPr>
          <w:rFonts w:ascii="Times New Roman" w:hAnsi="Times New Roman" w:cs="Times New Roman"/>
          <w:color w:val="000000"/>
          <w:sz w:val="26"/>
          <w:szCs w:val="26"/>
        </w:rPr>
        <w:t>за</w:t>
      </w:r>
      <w:r w:rsidR="004504E0" w:rsidRPr="00632239">
        <w:rPr>
          <w:rFonts w:ascii="Times New Roman" w:hAnsi="Times New Roman" w:cs="Times New Roman"/>
          <w:color w:val="000000"/>
          <w:sz w:val="28"/>
          <w:szCs w:val="28"/>
        </w:rPr>
        <w:t xml:space="preserve"> </w:t>
      </w:r>
      <w:r w:rsidR="004504E0">
        <w:rPr>
          <w:rFonts w:ascii="Times New Roman" w:hAnsi="Times New Roman" w:cs="Times New Roman"/>
          <w:color w:val="000000"/>
          <w:sz w:val="26"/>
          <w:szCs w:val="26"/>
        </w:rPr>
        <w:t>твердженнями</w:t>
      </w:r>
      <w:r w:rsidR="004504E0" w:rsidRPr="00632239">
        <w:rPr>
          <w:rFonts w:ascii="Times New Roman" w:hAnsi="Times New Roman" w:cs="Times New Roman"/>
          <w:color w:val="000000"/>
          <w:sz w:val="28"/>
          <w:szCs w:val="28"/>
        </w:rPr>
        <w:t xml:space="preserve"> </w:t>
      </w:r>
      <w:r w:rsidR="004504E0">
        <w:rPr>
          <w:rFonts w:ascii="Times New Roman" w:hAnsi="Times New Roman" w:cs="Times New Roman"/>
          <w:color w:val="000000"/>
          <w:sz w:val="26"/>
          <w:szCs w:val="26"/>
        </w:rPr>
        <w:t>Кандидата,</w:t>
      </w:r>
      <w:r w:rsidRPr="00632239">
        <w:rPr>
          <w:rFonts w:ascii="Times New Roman" w:hAnsi="Times New Roman" w:cs="Times New Roman"/>
          <w:color w:val="000000"/>
          <w:sz w:val="28"/>
          <w:szCs w:val="28"/>
        </w:rPr>
        <w:t xml:space="preserve"> </w:t>
      </w:r>
      <w:r w:rsidRPr="004504E0">
        <w:rPr>
          <w:rFonts w:ascii="Times New Roman" w:hAnsi="Times New Roman" w:cs="Times New Roman"/>
          <w:color w:val="000000"/>
          <w:sz w:val="26"/>
          <w:szCs w:val="26"/>
        </w:rPr>
        <w:t>дав</w:t>
      </w:r>
      <w:r w:rsidRPr="00632239">
        <w:rPr>
          <w:rFonts w:ascii="Times New Roman" w:hAnsi="Times New Roman" w:cs="Times New Roman"/>
          <w:color w:val="000000"/>
          <w:sz w:val="28"/>
          <w:szCs w:val="28"/>
        </w:rPr>
        <w:t xml:space="preserve"> </w:t>
      </w:r>
      <w:r w:rsidRPr="004504E0">
        <w:rPr>
          <w:rFonts w:ascii="Times New Roman" w:hAnsi="Times New Roman" w:cs="Times New Roman"/>
          <w:color w:val="000000"/>
          <w:sz w:val="26"/>
          <w:szCs w:val="26"/>
        </w:rPr>
        <w:t>змогу</w:t>
      </w:r>
      <w:r w:rsidRPr="00632239">
        <w:rPr>
          <w:rFonts w:ascii="Times New Roman" w:hAnsi="Times New Roman" w:cs="Times New Roman"/>
          <w:color w:val="000000"/>
          <w:sz w:val="28"/>
          <w:szCs w:val="28"/>
        </w:rPr>
        <w:t xml:space="preserve"> </w:t>
      </w:r>
      <w:r w:rsidRPr="004504E0">
        <w:rPr>
          <w:rFonts w:ascii="Times New Roman" w:hAnsi="Times New Roman" w:cs="Times New Roman"/>
          <w:color w:val="000000"/>
          <w:sz w:val="26"/>
          <w:szCs w:val="26"/>
        </w:rPr>
        <w:t>повернути</w:t>
      </w:r>
      <w:r w:rsidRPr="00632239">
        <w:rPr>
          <w:rFonts w:ascii="Times New Roman" w:hAnsi="Times New Roman" w:cs="Times New Roman"/>
          <w:color w:val="000000"/>
          <w:sz w:val="28"/>
          <w:szCs w:val="28"/>
        </w:rPr>
        <w:t xml:space="preserve"> </w:t>
      </w:r>
      <w:r w:rsidRPr="004504E0">
        <w:rPr>
          <w:rFonts w:ascii="Times New Roman" w:hAnsi="Times New Roman" w:cs="Times New Roman"/>
          <w:color w:val="000000"/>
          <w:sz w:val="26"/>
          <w:szCs w:val="26"/>
        </w:rPr>
        <w:t>31</w:t>
      </w:r>
      <w:r w:rsidR="004504E0" w:rsidRPr="00632239">
        <w:rPr>
          <w:rFonts w:ascii="Times New Roman" w:hAnsi="Times New Roman" w:cs="Times New Roman"/>
          <w:color w:val="000000"/>
          <w:sz w:val="28"/>
          <w:szCs w:val="28"/>
        </w:rPr>
        <w:t xml:space="preserve"> </w:t>
      </w:r>
      <w:r w:rsidR="004504E0">
        <w:rPr>
          <w:rFonts w:ascii="Times New Roman" w:hAnsi="Times New Roman" w:cs="Times New Roman"/>
          <w:color w:val="000000"/>
          <w:sz w:val="26"/>
          <w:szCs w:val="26"/>
        </w:rPr>
        <w:t>грудня</w:t>
      </w:r>
      <w:r w:rsidR="004504E0" w:rsidRPr="00632239">
        <w:rPr>
          <w:rFonts w:ascii="Times New Roman" w:hAnsi="Times New Roman" w:cs="Times New Roman"/>
          <w:color w:val="000000"/>
          <w:sz w:val="28"/>
          <w:szCs w:val="28"/>
        </w:rPr>
        <w:t xml:space="preserve"> </w:t>
      </w:r>
      <w:r w:rsidRPr="004504E0">
        <w:rPr>
          <w:rFonts w:ascii="Times New Roman" w:hAnsi="Times New Roman" w:cs="Times New Roman"/>
          <w:color w:val="000000"/>
          <w:sz w:val="26"/>
          <w:szCs w:val="26"/>
        </w:rPr>
        <w:t>2014</w:t>
      </w:r>
      <w:r w:rsidR="004504E0">
        <w:rPr>
          <w:rFonts w:ascii="Times New Roman" w:hAnsi="Times New Roman" w:cs="Times New Roman"/>
          <w:color w:val="000000"/>
          <w:sz w:val="26"/>
          <w:szCs w:val="26"/>
        </w:rPr>
        <w:t xml:space="preserve"> року</w:t>
      </w:r>
      <w:r w:rsidRPr="004504E0">
        <w:rPr>
          <w:rFonts w:ascii="Times New Roman" w:hAnsi="Times New Roman" w:cs="Times New Roman"/>
          <w:color w:val="000000"/>
          <w:sz w:val="26"/>
          <w:szCs w:val="26"/>
        </w:rPr>
        <w:t xml:space="preserve"> частину позики в сумі 5 000 доларів США, що за комерційним курс</w:t>
      </w:r>
      <w:r w:rsidR="0088486F">
        <w:rPr>
          <w:rFonts w:ascii="Times New Roman" w:hAnsi="Times New Roman" w:cs="Times New Roman"/>
          <w:color w:val="000000"/>
          <w:sz w:val="26"/>
          <w:szCs w:val="26"/>
        </w:rPr>
        <w:t>ом</w:t>
      </w:r>
      <w:r w:rsidRPr="004504E0">
        <w:rPr>
          <w:rFonts w:ascii="Times New Roman" w:hAnsi="Times New Roman" w:cs="Times New Roman"/>
          <w:color w:val="000000"/>
          <w:sz w:val="26"/>
          <w:szCs w:val="26"/>
        </w:rPr>
        <w:t xml:space="preserve"> продажу валюти</w:t>
      </w:r>
      <w:r w:rsidRPr="00632239">
        <w:rPr>
          <w:rFonts w:ascii="Times New Roman" w:hAnsi="Times New Roman" w:cs="Times New Roman"/>
          <w:color w:val="000000"/>
        </w:rPr>
        <w:t xml:space="preserve"> </w:t>
      </w:r>
      <w:r w:rsidRPr="004504E0">
        <w:rPr>
          <w:rFonts w:ascii="Times New Roman" w:hAnsi="Times New Roman" w:cs="Times New Roman"/>
          <w:color w:val="000000"/>
          <w:sz w:val="26"/>
          <w:szCs w:val="26"/>
        </w:rPr>
        <w:t>AT</w:t>
      </w:r>
      <w:r w:rsidRPr="00632239">
        <w:rPr>
          <w:rFonts w:ascii="Times New Roman" w:hAnsi="Times New Roman" w:cs="Times New Roman"/>
          <w:color w:val="000000"/>
        </w:rPr>
        <w:t xml:space="preserve"> </w:t>
      </w:r>
      <w:r w:rsidR="006243BF">
        <w:rPr>
          <w:rFonts w:ascii="Times New Roman" w:hAnsi="Times New Roman" w:cs="Times New Roman"/>
          <w:color w:val="000000"/>
          <w:sz w:val="26"/>
          <w:szCs w:val="26"/>
        </w:rPr>
        <w:t>«КБ</w:t>
      </w:r>
      <w:r w:rsidR="006243BF" w:rsidRPr="00632239">
        <w:rPr>
          <w:rFonts w:ascii="Times New Roman" w:hAnsi="Times New Roman" w:cs="Times New Roman"/>
          <w:color w:val="000000"/>
        </w:rPr>
        <w:t xml:space="preserve"> </w:t>
      </w:r>
      <w:r w:rsidR="006243BF">
        <w:rPr>
          <w:rFonts w:ascii="Times New Roman" w:hAnsi="Times New Roman" w:cs="Times New Roman"/>
          <w:color w:val="000000"/>
          <w:sz w:val="26"/>
          <w:szCs w:val="26"/>
        </w:rPr>
        <w:t>«</w:t>
      </w:r>
      <w:proofErr w:type="spellStart"/>
      <w:r w:rsidR="006243BF">
        <w:rPr>
          <w:rFonts w:ascii="Times New Roman" w:hAnsi="Times New Roman" w:cs="Times New Roman"/>
          <w:color w:val="000000"/>
          <w:sz w:val="26"/>
          <w:szCs w:val="26"/>
        </w:rPr>
        <w:t>ПриватБанк</w:t>
      </w:r>
      <w:proofErr w:type="spellEnd"/>
      <w:r w:rsidR="006243BF">
        <w:rPr>
          <w:rFonts w:ascii="Times New Roman" w:hAnsi="Times New Roman" w:cs="Times New Roman"/>
          <w:color w:val="000000"/>
          <w:sz w:val="26"/>
          <w:szCs w:val="26"/>
        </w:rPr>
        <w:t>»</w:t>
      </w:r>
      <w:r w:rsidR="006243BF" w:rsidRPr="00632239">
        <w:rPr>
          <w:rFonts w:ascii="Times New Roman" w:hAnsi="Times New Roman" w:cs="Times New Roman"/>
          <w:color w:val="000000"/>
        </w:rPr>
        <w:t xml:space="preserve"> </w:t>
      </w:r>
      <w:r w:rsidR="006243BF">
        <w:rPr>
          <w:rFonts w:ascii="Times New Roman" w:hAnsi="Times New Roman" w:cs="Times New Roman"/>
          <w:color w:val="000000"/>
          <w:sz w:val="26"/>
          <w:szCs w:val="26"/>
        </w:rPr>
        <w:t>(</w:t>
      </w:r>
      <w:r w:rsidR="0088486F">
        <w:rPr>
          <w:rFonts w:ascii="Times New Roman" w:hAnsi="Times New Roman" w:cs="Times New Roman"/>
          <w:color w:val="000000"/>
          <w:sz w:val="26"/>
          <w:szCs w:val="26"/>
        </w:rPr>
        <w:t>впродовж</w:t>
      </w:r>
      <w:r w:rsidR="0088486F" w:rsidRPr="00632239">
        <w:rPr>
          <w:rFonts w:ascii="Times New Roman" w:hAnsi="Times New Roman" w:cs="Times New Roman"/>
          <w:color w:val="000000"/>
        </w:rPr>
        <w:t xml:space="preserve"> </w:t>
      </w:r>
      <w:r w:rsidRPr="004504E0">
        <w:rPr>
          <w:rFonts w:ascii="Times New Roman" w:hAnsi="Times New Roman" w:cs="Times New Roman"/>
          <w:color w:val="000000"/>
          <w:sz w:val="26"/>
          <w:szCs w:val="26"/>
        </w:rPr>
        <w:t>2014</w:t>
      </w:r>
      <w:r w:rsidRPr="00632239">
        <w:rPr>
          <w:rFonts w:ascii="Times New Roman" w:hAnsi="Times New Roman" w:cs="Times New Roman"/>
          <w:color w:val="000000"/>
        </w:rPr>
        <w:t xml:space="preserve"> </w:t>
      </w:r>
      <w:r w:rsidR="006243BF">
        <w:rPr>
          <w:rFonts w:ascii="Times New Roman" w:hAnsi="Times New Roman" w:cs="Times New Roman"/>
          <w:color w:val="000000"/>
          <w:sz w:val="26"/>
          <w:szCs w:val="26"/>
        </w:rPr>
        <w:t>року</w:t>
      </w:r>
      <w:r w:rsidR="006243BF" w:rsidRPr="00632239">
        <w:rPr>
          <w:rFonts w:ascii="Times New Roman" w:hAnsi="Times New Roman" w:cs="Times New Roman"/>
          <w:color w:val="000000"/>
        </w:rPr>
        <w:t xml:space="preserve"> </w:t>
      </w:r>
      <w:r w:rsidRPr="004504E0">
        <w:rPr>
          <w:rFonts w:ascii="Times New Roman" w:hAnsi="Times New Roman" w:cs="Times New Roman"/>
          <w:color w:val="000000"/>
          <w:sz w:val="26"/>
          <w:szCs w:val="26"/>
        </w:rPr>
        <w:t>курс</w:t>
      </w:r>
      <w:r w:rsidRPr="00632239">
        <w:rPr>
          <w:rFonts w:ascii="Times New Roman" w:hAnsi="Times New Roman" w:cs="Times New Roman"/>
          <w:color w:val="000000"/>
        </w:rPr>
        <w:t xml:space="preserve"> </w:t>
      </w:r>
      <w:r w:rsidRPr="004504E0">
        <w:rPr>
          <w:rFonts w:ascii="Times New Roman" w:hAnsi="Times New Roman" w:cs="Times New Roman"/>
          <w:color w:val="000000"/>
          <w:sz w:val="26"/>
          <w:szCs w:val="26"/>
        </w:rPr>
        <w:t>1</w:t>
      </w:r>
      <w:r w:rsidRPr="00632239">
        <w:rPr>
          <w:rFonts w:ascii="Times New Roman" w:hAnsi="Times New Roman" w:cs="Times New Roman"/>
          <w:color w:val="000000"/>
        </w:rPr>
        <w:t xml:space="preserve"> </w:t>
      </w:r>
      <w:r w:rsidRPr="004504E0">
        <w:rPr>
          <w:rFonts w:ascii="Times New Roman" w:hAnsi="Times New Roman" w:cs="Times New Roman"/>
          <w:color w:val="000000"/>
          <w:sz w:val="26"/>
          <w:szCs w:val="26"/>
        </w:rPr>
        <w:t>долара</w:t>
      </w:r>
      <w:r w:rsidRPr="00632239">
        <w:rPr>
          <w:rFonts w:ascii="Times New Roman" w:hAnsi="Times New Roman" w:cs="Times New Roman"/>
          <w:color w:val="000000"/>
        </w:rPr>
        <w:t xml:space="preserve"> </w:t>
      </w:r>
      <w:r w:rsidRPr="004504E0">
        <w:rPr>
          <w:rFonts w:ascii="Times New Roman" w:hAnsi="Times New Roman" w:cs="Times New Roman"/>
          <w:color w:val="000000"/>
          <w:sz w:val="26"/>
          <w:szCs w:val="26"/>
        </w:rPr>
        <w:t>виріс</w:t>
      </w:r>
      <w:r w:rsidRPr="00632239">
        <w:rPr>
          <w:rFonts w:ascii="Times New Roman" w:hAnsi="Times New Roman" w:cs="Times New Roman"/>
          <w:color w:val="000000"/>
        </w:rPr>
        <w:t xml:space="preserve"> </w:t>
      </w:r>
      <w:r w:rsidRPr="004504E0">
        <w:rPr>
          <w:rFonts w:ascii="Times New Roman" w:hAnsi="Times New Roman" w:cs="Times New Roman"/>
          <w:color w:val="000000"/>
          <w:sz w:val="26"/>
          <w:szCs w:val="26"/>
        </w:rPr>
        <w:t>з</w:t>
      </w:r>
      <w:r w:rsidRPr="00632239">
        <w:rPr>
          <w:rFonts w:ascii="Times New Roman" w:hAnsi="Times New Roman" w:cs="Times New Roman"/>
          <w:color w:val="000000"/>
        </w:rPr>
        <w:t xml:space="preserve"> </w:t>
      </w:r>
      <w:r w:rsidRPr="004504E0">
        <w:rPr>
          <w:rFonts w:ascii="Times New Roman" w:hAnsi="Times New Roman" w:cs="Times New Roman"/>
          <w:color w:val="000000"/>
          <w:sz w:val="26"/>
          <w:szCs w:val="26"/>
        </w:rPr>
        <w:t>8,29</w:t>
      </w:r>
      <w:r w:rsidRPr="00632239">
        <w:rPr>
          <w:rFonts w:ascii="Times New Roman" w:hAnsi="Times New Roman" w:cs="Times New Roman"/>
          <w:color w:val="000000"/>
        </w:rPr>
        <w:t xml:space="preserve"> </w:t>
      </w:r>
      <w:proofErr w:type="spellStart"/>
      <w:r w:rsidRPr="004504E0">
        <w:rPr>
          <w:rFonts w:ascii="Times New Roman" w:hAnsi="Times New Roman" w:cs="Times New Roman"/>
          <w:color w:val="000000"/>
          <w:sz w:val="26"/>
          <w:szCs w:val="26"/>
        </w:rPr>
        <w:t>грн</w:t>
      </w:r>
      <w:proofErr w:type="spellEnd"/>
      <w:r w:rsidRPr="00632239">
        <w:rPr>
          <w:rFonts w:ascii="Times New Roman" w:hAnsi="Times New Roman" w:cs="Times New Roman"/>
          <w:color w:val="000000"/>
        </w:rPr>
        <w:t xml:space="preserve"> </w:t>
      </w:r>
      <w:r w:rsidRPr="004504E0">
        <w:rPr>
          <w:rFonts w:ascii="Times New Roman" w:hAnsi="Times New Roman" w:cs="Times New Roman"/>
          <w:color w:val="000000"/>
          <w:sz w:val="26"/>
          <w:szCs w:val="26"/>
        </w:rPr>
        <w:t>до</w:t>
      </w:r>
      <w:r w:rsidRPr="00632239">
        <w:rPr>
          <w:rFonts w:ascii="Times New Roman" w:hAnsi="Times New Roman" w:cs="Times New Roman"/>
          <w:color w:val="000000"/>
        </w:rPr>
        <w:t xml:space="preserve"> </w:t>
      </w:r>
      <w:r w:rsidRPr="004504E0">
        <w:rPr>
          <w:rFonts w:ascii="Times New Roman" w:hAnsi="Times New Roman" w:cs="Times New Roman"/>
          <w:color w:val="000000"/>
          <w:sz w:val="26"/>
          <w:szCs w:val="26"/>
        </w:rPr>
        <w:t xml:space="preserve">16,53 </w:t>
      </w:r>
      <w:proofErr w:type="spellStart"/>
      <w:r w:rsidRPr="004504E0">
        <w:rPr>
          <w:rFonts w:ascii="Times New Roman" w:hAnsi="Times New Roman" w:cs="Times New Roman"/>
          <w:color w:val="000000"/>
          <w:sz w:val="26"/>
          <w:szCs w:val="26"/>
        </w:rPr>
        <w:t>грн</w:t>
      </w:r>
      <w:proofErr w:type="spellEnd"/>
      <w:r w:rsidRPr="004504E0">
        <w:rPr>
          <w:rFonts w:ascii="Times New Roman" w:hAnsi="Times New Roman" w:cs="Times New Roman"/>
          <w:color w:val="000000"/>
          <w:sz w:val="26"/>
          <w:szCs w:val="26"/>
        </w:rPr>
        <w:t xml:space="preserve">, в середньому становив 12,41 </w:t>
      </w:r>
      <w:proofErr w:type="spellStart"/>
      <w:r w:rsidRPr="004504E0">
        <w:rPr>
          <w:rFonts w:ascii="Times New Roman" w:hAnsi="Times New Roman" w:cs="Times New Roman"/>
          <w:color w:val="000000"/>
          <w:sz w:val="26"/>
          <w:szCs w:val="26"/>
        </w:rPr>
        <w:t>грн</w:t>
      </w:r>
      <w:proofErr w:type="spellEnd"/>
      <w:r w:rsidRPr="004504E0">
        <w:rPr>
          <w:rFonts w:ascii="Times New Roman" w:hAnsi="Times New Roman" w:cs="Times New Roman"/>
          <w:color w:val="000000"/>
          <w:sz w:val="26"/>
          <w:szCs w:val="26"/>
        </w:rPr>
        <w:t xml:space="preserve">) було еквівалентом 62 050,00 </w:t>
      </w:r>
      <w:proofErr w:type="spellStart"/>
      <w:r w:rsidRPr="004504E0">
        <w:rPr>
          <w:rFonts w:ascii="Times New Roman" w:hAnsi="Times New Roman" w:cs="Times New Roman"/>
          <w:color w:val="000000"/>
          <w:sz w:val="26"/>
          <w:szCs w:val="26"/>
        </w:rPr>
        <w:t>грн</w:t>
      </w:r>
      <w:proofErr w:type="spellEnd"/>
      <w:r w:rsidR="0088486F">
        <w:rPr>
          <w:rFonts w:ascii="Times New Roman" w:hAnsi="Times New Roman" w:cs="Times New Roman"/>
          <w:color w:val="000000"/>
          <w:sz w:val="26"/>
          <w:szCs w:val="26"/>
        </w:rPr>
        <w:t>,</w:t>
      </w:r>
      <w:r w:rsidRPr="004504E0">
        <w:rPr>
          <w:rFonts w:ascii="Times New Roman" w:hAnsi="Times New Roman" w:cs="Times New Roman"/>
          <w:color w:val="000000"/>
          <w:sz w:val="26"/>
          <w:szCs w:val="26"/>
        </w:rPr>
        <w:t xml:space="preserve"> та зберегти заощадження в сумі близько 10 000,00 грн</w:t>
      </w:r>
      <w:r w:rsidR="00CE5745">
        <w:rPr>
          <w:rFonts w:ascii="Times New Roman" w:hAnsi="Times New Roman" w:cs="Times New Roman"/>
          <w:color w:val="000000"/>
          <w:sz w:val="26"/>
          <w:szCs w:val="26"/>
        </w:rPr>
        <w:t>.</w:t>
      </w:r>
    </w:p>
    <w:p w:rsidR="00FD28C0" w:rsidRPr="004504E0" w:rsidRDefault="00CE5745"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На</w:t>
      </w:r>
      <w:r w:rsidRPr="00632239">
        <w:rPr>
          <w:rFonts w:ascii="Times New Roman" w:hAnsi="Times New Roman" w:cs="Times New Roman"/>
          <w:color w:val="000000"/>
          <w:sz w:val="72"/>
          <w:szCs w:val="72"/>
        </w:rPr>
        <w:t xml:space="preserve"> </w:t>
      </w:r>
      <w:r>
        <w:rPr>
          <w:rFonts w:ascii="Times New Roman" w:hAnsi="Times New Roman" w:cs="Times New Roman"/>
          <w:color w:val="000000"/>
          <w:sz w:val="26"/>
          <w:szCs w:val="26"/>
        </w:rPr>
        <w:t>підтвердження</w:t>
      </w:r>
      <w:r w:rsidRPr="00632239">
        <w:rPr>
          <w:rFonts w:ascii="Times New Roman" w:hAnsi="Times New Roman" w:cs="Times New Roman"/>
          <w:color w:val="000000"/>
          <w:sz w:val="72"/>
          <w:szCs w:val="72"/>
        </w:rPr>
        <w:t xml:space="preserve"> </w:t>
      </w:r>
      <w:r>
        <w:rPr>
          <w:rFonts w:ascii="Times New Roman" w:hAnsi="Times New Roman" w:cs="Times New Roman"/>
          <w:color w:val="000000"/>
          <w:sz w:val="26"/>
          <w:szCs w:val="26"/>
        </w:rPr>
        <w:t>вказаних</w:t>
      </w:r>
      <w:r w:rsidRPr="00632239">
        <w:rPr>
          <w:rFonts w:ascii="Times New Roman" w:hAnsi="Times New Roman" w:cs="Times New Roman"/>
          <w:color w:val="000000"/>
          <w:sz w:val="72"/>
          <w:szCs w:val="72"/>
        </w:rPr>
        <w:t xml:space="preserve"> </w:t>
      </w:r>
      <w:r>
        <w:rPr>
          <w:rFonts w:ascii="Times New Roman" w:hAnsi="Times New Roman" w:cs="Times New Roman"/>
          <w:color w:val="000000"/>
          <w:sz w:val="26"/>
          <w:szCs w:val="26"/>
        </w:rPr>
        <w:t>обставин</w:t>
      </w:r>
      <w:r w:rsidRPr="00632239">
        <w:rPr>
          <w:rFonts w:ascii="Times New Roman" w:hAnsi="Times New Roman" w:cs="Times New Roman"/>
          <w:color w:val="000000"/>
          <w:sz w:val="72"/>
          <w:szCs w:val="72"/>
        </w:rPr>
        <w:t xml:space="preserve"> </w:t>
      </w:r>
      <w:r>
        <w:rPr>
          <w:rFonts w:ascii="Times New Roman" w:hAnsi="Times New Roman" w:cs="Times New Roman"/>
          <w:color w:val="000000"/>
          <w:sz w:val="26"/>
          <w:szCs w:val="26"/>
        </w:rPr>
        <w:t>Кандидатом</w:t>
      </w:r>
      <w:r w:rsidRPr="00632239">
        <w:rPr>
          <w:rFonts w:ascii="Times New Roman" w:hAnsi="Times New Roman" w:cs="Times New Roman"/>
          <w:color w:val="000000"/>
          <w:sz w:val="72"/>
          <w:szCs w:val="72"/>
        </w:rPr>
        <w:t xml:space="preserve"> </w:t>
      </w:r>
      <w:r>
        <w:rPr>
          <w:rFonts w:ascii="Times New Roman" w:hAnsi="Times New Roman" w:cs="Times New Roman"/>
          <w:color w:val="000000"/>
          <w:sz w:val="26"/>
          <w:szCs w:val="26"/>
        </w:rPr>
        <w:t>надано</w:t>
      </w:r>
      <w:r w:rsidRPr="00632239">
        <w:rPr>
          <w:rFonts w:ascii="Times New Roman" w:hAnsi="Times New Roman" w:cs="Times New Roman"/>
          <w:color w:val="000000"/>
          <w:sz w:val="72"/>
          <w:szCs w:val="72"/>
        </w:rPr>
        <w:t xml:space="preserve"> </w:t>
      </w:r>
      <w:r w:rsidR="00FD28C0" w:rsidRPr="004504E0">
        <w:rPr>
          <w:rFonts w:ascii="Times New Roman" w:hAnsi="Times New Roman" w:cs="Times New Roman"/>
          <w:color w:val="000000"/>
          <w:sz w:val="26"/>
          <w:szCs w:val="26"/>
        </w:rPr>
        <w:t>довідк</w:t>
      </w:r>
      <w:r>
        <w:rPr>
          <w:rFonts w:ascii="Times New Roman" w:hAnsi="Times New Roman" w:cs="Times New Roman"/>
          <w:color w:val="000000"/>
          <w:sz w:val="26"/>
          <w:szCs w:val="26"/>
        </w:rPr>
        <w:t>у</w:t>
      </w:r>
      <w:r w:rsidR="00FD28C0" w:rsidRPr="00632239">
        <w:rPr>
          <w:rFonts w:ascii="Times New Roman" w:hAnsi="Times New Roman" w:cs="Times New Roman"/>
          <w:color w:val="000000"/>
          <w:sz w:val="72"/>
          <w:szCs w:val="72"/>
        </w:rPr>
        <w:t xml:space="preserve"> </w:t>
      </w:r>
      <w:proofErr w:type="spellStart"/>
      <w:r w:rsidR="00FD28C0" w:rsidRPr="004504E0">
        <w:rPr>
          <w:rFonts w:ascii="Times New Roman" w:hAnsi="Times New Roman" w:cs="Times New Roman"/>
          <w:color w:val="000000"/>
          <w:sz w:val="26"/>
          <w:szCs w:val="26"/>
        </w:rPr>
        <w:t>ПрАТ</w:t>
      </w:r>
      <w:proofErr w:type="spellEnd"/>
      <w:r w:rsidR="00FD28C0" w:rsidRPr="00632239">
        <w:rPr>
          <w:rFonts w:ascii="Times New Roman" w:hAnsi="Times New Roman" w:cs="Times New Roman"/>
          <w:color w:val="000000"/>
          <w:sz w:val="72"/>
          <w:szCs w:val="72"/>
        </w:rPr>
        <w:t xml:space="preserve"> </w:t>
      </w:r>
      <w:r w:rsidR="00FD28C0" w:rsidRPr="004504E0">
        <w:rPr>
          <w:rFonts w:ascii="Times New Roman" w:hAnsi="Times New Roman" w:cs="Times New Roman"/>
          <w:color w:val="000000"/>
          <w:sz w:val="26"/>
          <w:szCs w:val="26"/>
        </w:rPr>
        <w:t>«03</w:t>
      </w:r>
      <w:r w:rsidR="00FD28C0" w:rsidRPr="00632239">
        <w:rPr>
          <w:rFonts w:ascii="Times New Roman" w:hAnsi="Times New Roman" w:cs="Times New Roman"/>
          <w:color w:val="000000"/>
        </w:rPr>
        <w:t xml:space="preserve"> </w:t>
      </w:r>
      <w:proofErr w:type="spellStart"/>
      <w:r w:rsidR="00FD28C0" w:rsidRPr="004504E0">
        <w:rPr>
          <w:rFonts w:ascii="Times New Roman" w:hAnsi="Times New Roman" w:cs="Times New Roman"/>
          <w:color w:val="000000"/>
          <w:sz w:val="26"/>
          <w:szCs w:val="26"/>
        </w:rPr>
        <w:t>ЗБВіК</w:t>
      </w:r>
      <w:proofErr w:type="spellEnd"/>
      <w:r w:rsidR="00FD28C0" w:rsidRPr="004504E0">
        <w:rPr>
          <w:rFonts w:ascii="Times New Roman" w:hAnsi="Times New Roman" w:cs="Times New Roman"/>
          <w:color w:val="000000"/>
          <w:sz w:val="26"/>
          <w:szCs w:val="26"/>
        </w:rPr>
        <w:t>»</w:t>
      </w:r>
      <w:r w:rsidR="00FD28C0" w:rsidRPr="00632239">
        <w:rPr>
          <w:rFonts w:ascii="Times New Roman" w:hAnsi="Times New Roman" w:cs="Times New Roman"/>
          <w:color w:val="000000"/>
        </w:rPr>
        <w:t xml:space="preserve"> </w:t>
      </w:r>
      <w:r w:rsidR="00FD28C0" w:rsidRPr="004504E0">
        <w:rPr>
          <w:rFonts w:ascii="Times New Roman" w:hAnsi="Times New Roman" w:cs="Times New Roman"/>
          <w:color w:val="000000"/>
          <w:sz w:val="26"/>
          <w:szCs w:val="26"/>
        </w:rPr>
        <w:t>від</w:t>
      </w:r>
      <w:r w:rsidR="00FD28C0" w:rsidRPr="00632239">
        <w:rPr>
          <w:rFonts w:ascii="Times New Roman" w:hAnsi="Times New Roman" w:cs="Times New Roman"/>
          <w:color w:val="000000"/>
        </w:rPr>
        <w:t xml:space="preserve"> </w:t>
      </w:r>
      <w:r w:rsidR="00FD28C0" w:rsidRPr="004504E0">
        <w:rPr>
          <w:rFonts w:ascii="Times New Roman" w:hAnsi="Times New Roman" w:cs="Times New Roman"/>
          <w:color w:val="000000"/>
          <w:sz w:val="26"/>
          <w:szCs w:val="26"/>
        </w:rPr>
        <w:t>05</w:t>
      </w:r>
      <w:r w:rsidRPr="00632239">
        <w:rPr>
          <w:rFonts w:ascii="Times New Roman" w:hAnsi="Times New Roman" w:cs="Times New Roman"/>
          <w:color w:val="000000"/>
        </w:rPr>
        <w:t xml:space="preserve"> </w:t>
      </w:r>
      <w:r>
        <w:rPr>
          <w:rFonts w:ascii="Times New Roman" w:hAnsi="Times New Roman" w:cs="Times New Roman"/>
          <w:color w:val="000000"/>
          <w:sz w:val="26"/>
          <w:szCs w:val="26"/>
        </w:rPr>
        <w:t>лютого</w:t>
      </w:r>
      <w:r w:rsidRPr="00632239">
        <w:rPr>
          <w:rFonts w:ascii="Times New Roman" w:hAnsi="Times New Roman" w:cs="Times New Roman"/>
          <w:color w:val="000000"/>
        </w:rPr>
        <w:t xml:space="preserve"> </w:t>
      </w:r>
      <w:r w:rsidR="00FD28C0" w:rsidRPr="004504E0">
        <w:rPr>
          <w:rFonts w:ascii="Times New Roman" w:hAnsi="Times New Roman" w:cs="Times New Roman"/>
          <w:color w:val="000000"/>
          <w:sz w:val="26"/>
          <w:szCs w:val="26"/>
        </w:rPr>
        <w:t>2024</w:t>
      </w:r>
      <w:r w:rsidR="00FD28C0" w:rsidRPr="00632239">
        <w:rPr>
          <w:rFonts w:ascii="Times New Roman" w:hAnsi="Times New Roman" w:cs="Times New Roman"/>
          <w:color w:val="000000"/>
        </w:rPr>
        <w:t xml:space="preserve"> </w:t>
      </w:r>
      <w:r>
        <w:rPr>
          <w:rFonts w:ascii="Times New Roman" w:hAnsi="Times New Roman" w:cs="Times New Roman"/>
          <w:color w:val="000000"/>
          <w:sz w:val="26"/>
          <w:szCs w:val="26"/>
        </w:rPr>
        <w:t>року</w:t>
      </w:r>
      <w:r w:rsidRPr="00632239">
        <w:rPr>
          <w:rFonts w:ascii="Times New Roman" w:hAnsi="Times New Roman" w:cs="Times New Roman"/>
          <w:color w:val="000000"/>
        </w:rPr>
        <w:t xml:space="preserve"> </w:t>
      </w:r>
      <w:r w:rsidR="00FD28C0" w:rsidRPr="004504E0">
        <w:rPr>
          <w:rFonts w:ascii="Times New Roman" w:hAnsi="Times New Roman" w:cs="Times New Roman"/>
          <w:color w:val="000000"/>
          <w:sz w:val="26"/>
          <w:szCs w:val="26"/>
        </w:rPr>
        <w:t>№</w:t>
      </w:r>
      <w:r w:rsidRPr="00632239">
        <w:rPr>
          <w:rFonts w:ascii="Times New Roman" w:hAnsi="Times New Roman" w:cs="Times New Roman"/>
          <w:color w:val="000000"/>
        </w:rPr>
        <w:t xml:space="preserve"> </w:t>
      </w:r>
      <w:r w:rsidR="00FD28C0" w:rsidRPr="004504E0">
        <w:rPr>
          <w:rFonts w:ascii="Times New Roman" w:hAnsi="Times New Roman" w:cs="Times New Roman"/>
          <w:color w:val="000000"/>
          <w:sz w:val="26"/>
          <w:szCs w:val="26"/>
        </w:rPr>
        <w:t>3</w:t>
      </w:r>
      <w:r w:rsidR="00FD28C0" w:rsidRPr="00632239">
        <w:rPr>
          <w:rFonts w:ascii="Times New Roman" w:hAnsi="Times New Roman" w:cs="Times New Roman"/>
          <w:color w:val="000000"/>
        </w:rPr>
        <w:t xml:space="preserve"> </w:t>
      </w:r>
      <w:r w:rsidR="00FD28C0" w:rsidRPr="004504E0">
        <w:rPr>
          <w:rFonts w:ascii="Times New Roman" w:hAnsi="Times New Roman" w:cs="Times New Roman"/>
          <w:color w:val="000000"/>
          <w:sz w:val="26"/>
          <w:szCs w:val="26"/>
        </w:rPr>
        <w:t>про</w:t>
      </w:r>
      <w:r w:rsidR="00FD28C0" w:rsidRPr="00632239">
        <w:rPr>
          <w:rFonts w:ascii="Times New Roman" w:hAnsi="Times New Roman" w:cs="Times New Roman"/>
          <w:color w:val="000000"/>
        </w:rPr>
        <w:t xml:space="preserve"> </w:t>
      </w:r>
      <w:r w:rsidR="00FD28C0" w:rsidRPr="004504E0">
        <w:rPr>
          <w:rFonts w:ascii="Times New Roman" w:hAnsi="Times New Roman" w:cs="Times New Roman"/>
          <w:color w:val="000000"/>
          <w:sz w:val="26"/>
          <w:szCs w:val="26"/>
        </w:rPr>
        <w:t>дохід</w:t>
      </w:r>
      <w:r w:rsidR="00FD28C0" w:rsidRPr="00632239">
        <w:rPr>
          <w:rFonts w:ascii="Times New Roman" w:hAnsi="Times New Roman" w:cs="Times New Roman"/>
          <w:color w:val="000000"/>
        </w:rPr>
        <w:t xml:space="preserve"> </w:t>
      </w:r>
      <w:r w:rsidR="001C05A3">
        <w:rPr>
          <w:rFonts w:ascii="Times New Roman" w:hAnsi="Times New Roman" w:cs="Times New Roman"/>
          <w:color w:val="000000"/>
          <w:sz w:val="26"/>
          <w:szCs w:val="26"/>
        </w:rPr>
        <w:t>ОСОБА_1</w:t>
      </w:r>
      <w:r w:rsidR="00FD28C0" w:rsidRPr="00632239">
        <w:rPr>
          <w:rFonts w:ascii="Times New Roman" w:hAnsi="Times New Roman" w:cs="Times New Roman"/>
          <w:color w:val="000000"/>
        </w:rPr>
        <w:t xml:space="preserve"> </w:t>
      </w:r>
      <w:r w:rsidR="00FD28C0" w:rsidRPr="004504E0">
        <w:rPr>
          <w:rFonts w:ascii="Times New Roman" w:hAnsi="Times New Roman" w:cs="Times New Roman"/>
          <w:color w:val="000000"/>
          <w:sz w:val="26"/>
          <w:szCs w:val="26"/>
        </w:rPr>
        <w:t>за</w:t>
      </w:r>
      <w:r w:rsidR="00FD28C0" w:rsidRPr="00632239">
        <w:rPr>
          <w:rFonts w:ascii="Times New Roman" w:hAnsi="Times New Roman" w:cs="Times New Roman"/>
          <w:color w:val="000000"/>
        </w:rPr>
        <w:t xml:space="preserve"> </w:t>
      </w:r>
      <w:r>
        <w:rPr>
          <w:rFonts w:ascii="Times New Roman" w:hAnsi="Times New Roman" w:cs="Times New Roman"/>
          <w:color w:val="000000"/>
          <w:sz w:val="26"/>
          <w:szCs w:val="26"/>
        </w:rPr>
        <w:t>2014</w:t>
      </w:r>
      <w:r w:rsidRPr="00632239">
        <w:rPr>
          <w:rFonts w:ascii="Times New Roman" w:hAnsi="Times New Roman" w:cs="Times New Roman"/>
          <w:color w:val="000000"/>
        </w:rPr>
        <w:t xml:space="preserve"> </w:t>
      </w:r>
      <w:r>
        <w:rPr>
          <w:rFonts w:ascii="Times New Roman" w:hAnsi="Times New Roman" w:cs="Times New Roman"/>
          <w:color w:val="000000"/>
          <w:sz w:val="26"/>
          <w:szCs w:val="26"/>
        </w:rPr>
        <w:t>рік</w:t>
      </w:r>
      <w:r w:rsidR="00FD28C0" w:rsidRPr="004504E0">
        <w:rPr>
          <w:rFonts w:ascii="Times New Roman" w:hAnsi="Times New Roman" w:cs="Times New Roman"/>
          <w:color w:val="000000"/>
          <w:sz w:val="26"/>
          <w:szCs w:val="26"/>
        </w:rPr>
        <w:t>;</w:t>
      </w:r>
      <w:r w:rsidR="00FD28C0" w:rsidRPr="00632239">
        <w:rPr>
          <w:rFonts w:ascii="Times New Roman" w:hAnsi="Times New Roman" w:cs="Times New Roman"/>
          <w:color w:val="000000"/>
        </w:rPr>
        <w:t xml:space="preserve"> </w:t>
      </w:r>
      <w:r w:rsidR="00FD28C0" w:rsidRPr="004504E0">
        <w:rPr>
          <w:rFonts w:ascii="Times New Roman" w:hAnsi="Times New Roman" w:cs="Times New Roman"/>
          <w:color w:val="000000"/>
          <w:sz w:val="26"/>
          <w:szCs w:val="26"/>
        </w:rPr>
        <w:t>роздруківк</w:t>
      </w:r>
      <w:r>
        <w:rPr>
          <w:rFonts w:ascii="Times New Roman" w:hAnsi="Times New Roman" w:cs="Times New Roman"/>
          <w:color w:val="000000"/>
          <w:sz w:val="26"/>
          <w:szCs w:val="26"/>
        </w:rPr>
        <w:t>у</w:t>
      </w:r>
      <w:r w:rsidR="00FD28C0" w:rsidRPr="004504E0">
        <w:rPr>
          <w:rFonts w:ascii="Times New Roman" w:hAnsi="Times New Roman" w:cs="Times New Roman"/>
          <w:color w:val="000000"/>
          <w:sz w:val="26"/>
          <w:szCs w:val="26"/>
        </w:rPr>
        <w:t xml:space="preserve"> відомостей з Державного реєстру фізичних осіб</w:t>
      </w:r>
      <w:r>
        <w:rPr>
          <w:rFonts w:ascii="Times New Roman" w:hAnsi="Times New Roman" w:cs="Times New Roman"/>
          <w:color w:val="000000"/>
          <w:sz w:val="26"/>
          <w:szCs w:val="26"/>
        </w:rPr>
        <w:t xml:space="preserve"> </w:t>
      </w:r>
      <w:r w:rsidR="0088486F">
        <w:rPr>
          <w:rFonts w:ascii="Times New Roman" w:hAnsi="Times New Roman" w:cs="Times New Roman"/>
          <w:color w:val="000000"/>
          <w:sz w:val="26"/>
          <w:szCs w:val="26"/>
        </w:rPr>
        <w:t>–</w:t>
      </w:r>
      <w:r w:rsidR="00FD28C0" w:rsidRPr="004504E0">
        <w:rPr>
          <w:rFonts w:ascii="Times New Roman" w:hAnsi="Times New Roman" w:cs="Times New Roman"/>
          <w:color w:val="000000"/>
          <w:sz w:val="26"/>
          <w:szCs w:val="26"/>
        </w:rPr>
        <w:t xml:space="preserve"> платників податків про джерела/суми нарахованого (перерахованого) податку та військового збору </w:t>
      </w:r>
      <w:r w:rsidR="0088486F" w:rsidRPr="004504E0">
        <w:rPr>
          <w:rFonts w:ascii="Times New Roman" w:hAnsi="Times New Roman" w:cs="Times New Roman"/>
          <w:color w:val="000000"/>
          <w:sz w:val="26"/>
          <w:szCs w:val="26"/>
        </w:rPr>
        <w:t>за 2014 р</w:t>
      </w:r>
      <w:r w:rsidR="0088486F">
        <w:rPr>
          <w:rFonts w:ascii="Times New Roman" w:hAnsi="Times New Roman" w:cs="Times New Roman"/>
          <w:color w:val="000000"/>
          <w:sz w:val="26"/>
          <w:szCs w:val="26"/>
        </w:rPr>
        <w:t>ік</w:t>
      </w:r>
      <w:r w:rsidR="0088486F" w:rsidRPr="004504E0">
        <w:rPr>
          <w:rFonts w:ascii="Times New Roman" w:hAnsi="Times New Roman" w:cs="Times New Roman"/>
          <w:color w:val="000000"/>
          <w:sz w:val="26"/>
          <w:szCs w:val="26"/>
        </w:rPr>
        <w:t xml:space="preserve"> </w:t>
      </w:r>
      <w:r w:rsidR="00FD28C0" w:rsidRPr="004504E0">
        <w:rPr>
          <w:rFonts w:ascii="Times New Roman" w:hAnsi="Times New Roman" w:cs="Times New Roman"/>
          <w:color w:val="000000"/>
          <w:sz w:val="26"/>
          <w:szCs w:val="26"/>
        </w:rPr>
        <w:t>від 06</w:t>
      </w:r>
      <w:r>
        <w:rPr>
          <w:rFonts w:ascii="Times New Roman" w:hAnsi="Times New Roman" w:cs="Times New Roman"/>
          <w:color w:val="000000"/>
          <w:sz w:val="26"/>
          <w:szCs w:val="26"/>
        </w:rPr>
        <w:t xml:space="preserve"> лютого </w:t>
      </w:r>
      <w:r w:rsidR="00FD28C0" w:rsidRPr="004504E0">
        <w:rPr>
          <w:rFonts w:ascii="Times New Roman" w:hAnsi="Times New Roman" w:cs="Times New Roman"/>
          <w:color w:val="000000"/>
          <w:sz w:val="26"/>
          <w:szCs w:val="26"/>
        </w:rPr>
        <w:t>2024</w:t>
      </w:r>
      <w:r w:rsidR="0088486F">
        <w:rPr>
          <w:rFonts w:ascii="Times New Roman" w:hAnsi="Times New Roman" w:cs="Times New Roman"/>
          <w:color w:val="000000"/>
          <w:sz w:val="26"/>
          <w:szCs w:val="26"/>
        </w:rPr>
        <w:t xml:space="preserve"> року</w:t>
      </w:r>
      <w:r w:rsidR="00FD28C0" w:rsidRPr="004504E0">
        <w:rPr>
          <w:rFonts w:ascii="Times New Roman" w:hAnsi="Times New Roman" w:cs="Times New Roman"/>
          <w:color w:val="000000"/>
          <w:sz w:val="26"/>
          <w:szCs w:val="26"/>
        </w:rPr>
        <w:t>.</w:t>
      </w:r>
    </w:p>
    <w:p w:rsidR="008C3BF7" w:rsidRDefault="00FD28C0"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FD28C0">
        <w:rPr>
          <w:rFonts w:ascii="Times New Roman" w:hAnsi="Times New Roman" w:cs="Times New Roman"/>
          <w:color w:val="000000"/>
          <w:sz w:val="26"/>
          <w:szCs w:val="26"/>
        </w:rPr>
        <w:t>У</w:t>
      </w:r>
      <w:r w:rsidRPr="00632239">
        <w:rPr>
          <w:rFonts w:ascii="Times New Roman" w:hAnsi="Times New Roman" w:cs="Times New Roman"/>
          <w:color w:val="000000"/>
          <w:sz w:val="44"/>
          <w:szCs w:val="44"/>
        </w:rPr>
        <w:t xml:space="preserve"> </w:t>
      </w:r>
      <w:r w:rsidRPr="00FD28C0">
        <w:rPr>
          <w:rFonts w:ascii="Times New Roman" w:hAnsi="Times New Roman" w:cs="Times New Roman"/>
          <w:color w:val="000000"/>
          <w:sz w:val="26"/>
          <w:szCs w:val="26"/>
        </w:rPr>
        <w:t>2015</w:t>
      </w:r>
      <w:r w:rsidRPr="00632239">
        <w:rPr>
          <w:rFonts w:ascii="Times New Roman" w:hAnsi="Times New Roman" w:cs="Times New Roman"/>
          <w:color w:val="000000"/>
          <w:sz w:val="44"/>
          <w:szCs w:val="44"/>
        </w:rPr>
        <w:t xml:space="preserve"> </w:t>
      </w:r>
      <w:r w:rsidRPr="00FD28C0">
        <w:rPr>
          <w:rFonts w:ascii="Times New Roman" w:hAnsi="Times New Roman" w:cs="Times New Roman"/>
          <w:color w:val="000000"/>
          <w:sz w:val="26"/>
          <w:szCs w:val="26"/>
        </w:rPr>
        <w:t>році</w:t>
      </w:r>
      <w:r w:rsidRPr="00632239">
        <w:rPr>
          <w:rFonts w:ascii="Times New Roman" w:hAnsi="Times New Roman" w:cs="Times New Roman"/>
          <w:color w:val="000000"/>
          <w:sz w:val="44"/>
          <w:szCs w:val="44"/>
        </w:rPr>
        <w:t xml:space="preserve"> </w:t>
      </w:r>
      <w:r w:rsidR="0088486F">
        <w:rPr>
          <w:rFonts w:ascii="Times New Roman" w:hAnsi="Times New Roman" w:cs="Times New Roman"/>
          <w:color w:val="000000"/>
          <w:sz w:val="26"/>
          <w:szCs w:val="26"/>
        </w:rPr>
        <w:t>дохід</w:t>
      </w:r>
      <w:r w:rsidR="0088486F" w:rsidRPr="00632239">
        <w:rPr>
          <w:rFonts w:ascii="Times New Roman" w:hAnsi="Times New Roman" w:cs="Times New Roman"/>
          <w:color w:val="000000"/>
          <w:sz w:val="44"/>
          <w:szCs w:val="44"/>
        </w:rPr>
        <w:t xml:space="preserve"> </w:t>
      </w:r>
      <w:r w:rsidR="001C05A3">
        <w:rPr>
          <w:rFonts w:ascii="Times New Roman" w:hAnsi="Times New Roman" w:cs="Times New Roman"/>
          <w:color w:val="000000"/>
          <w:sz w:val="26"/>
          <w:szCs w:val="26"/>
        </w:rPr>
        <w:t>ОСОБА_1</w:t>
      </w:r>
      <w:r w:rsidRPr="00632239">
        <w:rPr>
          <w:rFonts w:ascii="Times New Roman" w:hAnsi="Times New Roman" w:cs="Times New Roman"/>
          <w:color w:val="000000"/>
          <w:sz w:val="44"/>
          <w:szCs w:val="44"/>
        </w:rPr>
        <w:t xml:space="preserve"> </w:t>
      </w:r>
      <w:r w:rsidR="0088486F">
        <w:rPr>
          <w:rFonts w:ascii="Times New Roman" w:hAnsi="Times New Roman" w:cs="Times New Roman"/>
          <w:color w:val="000000"/>
          <w:sz w:val="26"/>
          <w:szCs w:val="26"/>
        </w:rPr>
        <w:t>становив</w:t>
      </w:r>
      <w:r w:rsidRPr="00632239">
        <w:rPr>
          <w:rFonts w:ascii="Times New Roman" w:hAnsi="Times New Roman" w:cs="Times New Roman"/>
          <w:color w:val="000000"/>
          <w:sz w:val="44"/>
          <w:szCs w:val="44"/>
        </w:rPr>
        <w:t xml:space="preserve"> </w:t>
      </w:r>
      <w:r w:rsidRPr="00FD28C0">
        <w:rPr>
          <w:rFonts w:ascii="Times New Roman" w:hAnsi="Times New Roman" w:cs="Times New Roman"/>
          <w:color w:val="000000"/>
          <w:sz w:val="26"/>
          <w:szCs w:val="26"/>
        </w:rPr>
        <w:t>29</w:t>
      </w:r>
      <w:r w:rsidRPr="00632239">
        <w:rPr>
          <w:rFonts w:ascii="Times New Roman" w:hAnsi="Times New Roman" w:cs="Times New Roman"/>
          <w:color w:val="000000"/>
          <w:sz w:val="44"/>
          <w:szCs w:val="44"/>
        </w:rPr>
        <w:t xml:space="preserve"> </w:t>
      </w:r>
      <w:r w:rsidRPr="00FD28C0">
        <w:rPr>
          <w:rFonts w:ascii="Times New Roman" w:hAnsi="Times New Roman" w:cs="Times New Roman"/>
          <w:color w:val="000000"/>
          <w:sz w:val="26"/>
          <w:szCs w:val="26"/>
        </w:rPr>
        <w:t>049,10</w:t>
      </w:r>
      <w:r w:rsidRPr="00632239">
        <w:rPr>
          <w:rFonts w:ascii="Times New Roman" w:hAnsi="Times New Roman" w:cs="Times New Roman"/>
          <w:color w:val="000000"/>
          <w:sz w:val="44"/>
          <w:szCs w:val="44"/>
        </w:rPr>
        <w:t xml:space="preserve"> </w:t>
      </w:r>
      <w:proofErr w:type="spellStart"/>
      <w:r w:rsidRPr="00FD28C0">
        <w:rPr>
          <w:rFonts w:ascii="Times New Roman" w:hAnsi="Times New Roman" w:cs="Times New Roman"/>
          <w:color w:val="000000"/>
          <w:sz w:val="26"/>
          <w:szCs w:val="26"/>
        </w:rPr>
        <w:t>грн</w:t>
      </w:r>
      <w:proofErr w:type="spellEnd"/>
      <w:r w:rsidRPr="00FD28C0">
        <w:rPr>
          <w:rFonts w:ascii="Times New Roman" w:hAnsi="Times New Roman" w:cs="Times New Roman"/>
          <w:color w:val="000000"/>
          <w:sz w:val="26"/>
          <w:szCs w:val="26"/>
        </w:rPr>
        <w:t>,</w:t>
      </w:r>
      <w:r w:rsidRPr="00632239">
        <w:rPr>
          <w:rFonts w:ascii="Times New Roman" w:hAnsi="Times New Roman" w:cs="Times New Roman"/>
          <w:color w:val="000000"/>
          <w:sz w:val="44"/>
          <w:szCs w:val="44"/>
        </w:rPr>
        <w:t xml:space="preserve"> </w:t>
      </w:r>
      <w:r w:rsidR="0088486F">
        <w:rPr>
          <w:rFonts w:ascii="Times New Roman" w:hAnsi="Times New Roman" w:cs="Times New Roman"/>
          <w:color w:val="000000"/>
          <w:sz w:val="26"/>
          <w:szCs w:val="26"/>
        </w:rPr>
        <w:t>дохід</w:t>
      </w:r>
      <w:r w:rsidRPr="00632239">
        <w:rPr>
          <w:rFonts w:ascii="Times New Roman" w:hAnsi="Times New Roman" w:cs="Times New Roman"/>
          <w:color w:val="000000"/>
          <w:sz w:val="44"/>
          <w:szCs w:val="44"/>
        </w:rPr>
        <w:t xml:space="preserve"> </w:t>
      </w:r>
      <w:r w:rsidR="008C3BF7">
        <w:rPr>
          <w:rFonts w:ascii="Times New Roman" w:hAnsi="Times New Roman" w:cs="Times New Roman"/>
          <w:color w:val="000000"/>
          <w:sz w:val="26"/>
          <w:szCs w:val="26"/>
        </w:rPr>
        <w:t>Кандидат</w:t>
      </w:r>
      <w:r w:rsidR="0088486F">
        <w:rPr>
          <w:rFonts w:ascii="Times New Roman" w:hAnsi="Times New Roman" w:cs="Times New Roman"/>
          <w:color w:val="000000"/>
          <w:sz w:val="26"/>
          <w:szCs w:val="26"/>
        </w:rPr>
        <w:t>а</w:t>
      </w:r>
      <w:r w:rsidR="0088486F" w:rsidRPr="00632239">
        <w:rPr>
          <w:rFonts w:ascii="Times New Roman" w:hAnsi="Times New Roman" w:cs="Times New Roman"/>
          <w:color w:val="000000"/>
          <w:sz w:val="44"/>
          <w:szCs w:val="44"/>
        </w:rPr>
        <w:t xml:space="preserve"> </w:t>
      </w:r>
      <w:r w:rsidR="0088486F">
        <w:rPr>
          <w:rFonts w:ascii="Times New Roman" w:hAnsi="Times New Roman" w:cs="Times New Roman"/>
          <w:color w:val="000000"/>
          <w:sz w:val="26"/>
          <w:szCs w:val="26"/>
        </w:rPr>
        <w:t>–</w:t>
      </w:r>
      <w:r w:rsidR="00632239" w:rsidRPr="00632239">
        <w:rPr>
          <w:rFonts w:ascii="Times New Roman" w:hAnsi="Times New Roman" w:cs="Times New Roman"/>
          <w:color w:val="000000"/>
          <w:sz w:val="44"/>
          <w:szCs w:val="44"/>
        </w:rPr>
        <w:t xml:space="preserve"> </w:t>
      </w:r>
      <w:r w:rsidR="008C3BF7">
        <w:rPr>
          <w:rFonts w:ascii="Times New Roman" w:hAnsi="Times New Roman" w:cs="Times New Roman"/>
          <w:color w:val="000000"/>
          <w:sz w:val="26"/>
          <w:szCs w:val="26"/>
        </w:rPr>
        <w:t>57</w:t>
      </w:r>
      <w:r w:rsidR="00D40205">
        <w:rPr>
          <w:rFonts w:ascii="Times New Roman" w:hAnsi="Times New Roman" w:cs="Times New Roman"/>
          <w:color w:val="000000"/>
          <w:sz w:val="26"/>
          <w:szCs w:val="26"/>
        </w:rPr>
        <w:t> </w:t>
      </w:r>
      <w:r w:rsidR="008C3BF7">
        <w:rPr>
          <w:rFonts w:ascii="Times New Roman" w:hAnsi="Times New Roman" w:cs="Times New Roman"/>
          <w:color w:val="000000"/>
          <w:sz w:val="26"/>
          <w:szCs w:val="26"/>
        </w:rPr>
        <w:t xml:space="preserve">858,32 </w:t>
      </w:r>
      <w:proofErr w:type="spellStart"/>
      <w:r w:rsidR="008C3BF7">
        <w:rPr>
          <w:rFonts w:ascii="Times New Roman" w:hAnsi="Times New Roman" w:cs="Times New Roman"/>
          <w:color w:val="000000"/>
          <w:sz w:val="26"/>
          <w:szCs w:val="26"/>
        </w:rPr>
        <w:t>грн</w:t>
      </w:r>
      <w:proofErr w:type="spellEnd"/>
      <w:r w:rsidR="008C3BF7">
        <w:rPr>
          <w:rFonts w:ascii="Times New Roman" w:hAnsi="Times New Roman" w:cs="Times New Roman"/>
          <w:color w:val="000000"/>
          <w:sz w:val="26"/>
          <w:szCs w:val="26"/>
        </w:rPr>
        <w:t xml:space="preserve">, </w:t>
      </w:r>
      <w:r w:rsidRPr="00FD28C0">
        <w:rPr>
          <w:rFonts w:ascii="Times New Roman" w:hAnsi="Times New Roman" w:cs="Times New Roman"/>
          <w:color w:val="000000"/>
          <w:sz w:val="26"/>
          <w:szCs w:val="26"/>
        </w:rPr>
        <w:t xml:space="preserve">разом 86 907,42 грн. </w:t>
      </w:r>
    </w:p>
    <w:p w:rsidR="008C3BF7" w:rsidRDefault="00FD28C0"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FD28C0">
        <w:rPr>
          <w:rFonts w:ascii="Times New Roman" w:hAnsi="Times New Roman" w:cs="Times New Roman"/>
          <w:color w:val="000000"/>
          <w:sz w:val="26"/>
          <w:szCs w:val="26"/>
        </w:rPr>
        <w:t>Зазначений</w:t>
      </w:r>
      <w:r w:rsidRPr="00632239">
        <w:rPr>
          <w:rFonts w:ascii="Times New Roman" w:hAnsi="Times New Roman" w:cs="Times New Roman"/>
          <w:color w:val="000000"/>
          <w:sz w:val="24"/>
          <w:szCs w:val="24"/>
        </w:rPr>
        <w:t xml:space="preserve"> </w:t>
      </w:r>
      <w:r w:rsidRPr="00FD28C0">
        <w:rPr>
          <w:rFonts w:ascii="Times New Roman" w:hAnsi="Times New Roman" w:cs="Times New Roman"/>
          <w:color w:val="000000"/>
          <w:sz w:val="26"/>
          <w:szCs w:val="26"/>
        </w:rPr>
        <w:t>дохід</w:t>
      </w:r>
      <w:r w:rsidRPr="00632239">
        <w:rPr>
          <w:rFonts w:ascii="Times New Roman" w:hAnsi="Times New Roman" w:cs="Times New Roman"/>
          <w:color w:val="000000"/>
          <w:sz w:val="24"/>
          <w:szCs w:val="24"/>
        </w:rPr>
        <w:t xml:space="preserve"> </w:t>
      </w:r>
      <w:r w:rsidRPr="00FD28C0">
        <w:rPr>
          <w:rFonts w:ascii="Times New Roman" w:hAnsi="Times New Roman" w:cs="Times New Roman"/>
          <w:color w:val="000000"/>
          <w:sz w:val="26"/>
          <w:szCs w:val="26"/>
        </w:rPr>
        <w:t>та</w:t>
      </w:r>
      <w:r w:rsidRPr="00632239">
        <w:rPr>
          <w:rFonts w:ascii="Times New Roman" w:hAnsi="Times New Roman" w:cs="Times New Roman"/>
          <w:color w:val="000000"/>
          <w:sz w:val="24"/>
          <w:szCs w:val="24"/>
        </w:rPr>
        <w:t xml:space="preserve"> </w:t>
      </w:r>
      <w:r w:rsidRPr="00FD28C0">
        <w:rPr>
          <w:rFonts w:ascii="Times New Roman" w:hAnsi="Times New Roman" w:cs="Times New Roman"/>
          <w:color w:val="000000"/>
          <w:sz w:val="26"/>
          <w:szCs w:val="26"/>
        </w:rPr>
        <w:t>заощадження</w:t>
      </w:r>
      <w:r w:rsidRPr="00632239">
        <w:rPr>
          <w:rFonts w:ascii="Times New Roman" w:hAnsi="Times New Roman" w:cs="Times New Roman"/>
          <w:color w:val="000000"/>
          <w:sz w:val="24"/>
          <w:szCs w:val="24"/>
        </w:rPr>
        <w:t xml:space="preserve"> </w:t>
      </w:r>
      <w:r w:rsidRPr="00FD28C0">
        <w:rPr>
          <w:rFonts w:ascii="Times New Roman" w:hAnsi="Times New Roman" w:cs="Times New Roman"/>
          <w:color w:val="000000"/>
          <w:sz w:val="26"/>
          <w:szCs w:val="26"/>
        </w:rPr>
        <w:t>в</w:t>
      </w:r>
      <w:r w:rsidRPr="00632239">
        <w:rPr>
          <w:rFonts w:ascii="Times New Roman" w:hAnsi="Times New Roman" w:cs="Times New Roman"/>
          <w:color w:val="000000"/>
          <w:sz w:val="24"/>
          <w:szCs w:val="24"/>
        </w:rPr>
        <w:t xml:space="preserve"> </w:t>
      </w:r>
      <w:r w:rsidRPr="00FD28C0">
        <w:rPr>
          <w:rFonts w:ascii="Times New Roman" w:hAnsi="Times New Roman" w:cs="Times New Roman"/>
          <w:color w:val="000000"/>
          <w:sz w:val="26"/>
          <w:szCs w:val="26"/>
        </w:rPr>
        <w:t>сумі</w:t>
      </w:r>
      <w:r w:rsidRPr="00632239">
        <w:rPr>
          <w:rFonts w:ascii="Times New Roman" w:hAnsi="Times New Roman" w:cs="Times New Roman"/>
          <w:color w:val="000000"/>
          <w:sz w:val="24"/>
          <w:szCs w:val="24"/>
        </w:rPr>
        <w:t xml:space="preserve"> </w:t>
      </w:r>
      <w:r w:rsidRPr="00FD28C0">
        <w:rPr>
          <w:rFonts w:ascii="Times New Roman" w:hAnsi="Times New Roman" w:cs="Times New Roman"/>
          <w:color w:val="000000"/>
          <w:sz w:val="26"/>
          <w:szCs w:val="26"/>
        </w:rPr>
        <w:t>10</w:t>
      </w:r>
      <w:r w:rsidRPr="00632239">
        <w:rPr>
          <w:rFonts w:ascii="Times New Roman" w:hAnsi="Times New Roman" w:cs="Times New Roman"/>
          <w:color w:val="000000"/>
          <w:sz w:val="24"/>
          <w:szCs w:val="24"/>
        </w:rPr>
        <w:t xml:space="preserve"> </w:t>
      </w:r>
      <w:r w:rsidRPr="00FD28C0">
        <w:rPr>
          <w:rFonts w:ascii="Times New Roman" w:hAnsi="Times New Roman" w:cs="Times New Roman"/>
          <w:color w:val="000000"/>
          <w:sz w:val="26"/>
          <w:szCs w:val="26"/>
        </w:rPr>
        <w:t>000,00</w:t>
      </w:r>
      <w:r w:rsidRPr="00632239">
        <w:rPr>
          <w:rFonts w:ascii="Times New Roman" w:hAnsi="Times New Roman" w:cs="Times New Roman"/>
          <w:color w:val="000000"/>
          <w:sz w:val="24"/>
          <w:szCs w:val="24"/>
        </w:rPr>
        <w:t xml:space="preserve"> </w:t>
      </w:r>
      <w:proofErr w:type="spellStart"/>
      <w:r w:rsidRPr="00FD28C0">
        <w:rPr>
          <w:rFonts w:ascii="Times New Roman" w:hAnsi="Times New Roman" w:cs="Times New Roman"/>
          <w:color w:val="000000"/>
          <w:sz w:val="26"/>
          <w:szCs w:val="26"/>
        </w:rPr>
        <w:t>грн</w:t>
      </w:r>
      <w:proofErr w:type="spellEnd"/>
      <w:r w:rsidR="008C3BF7">
        <w:rPr>
          <w:rFonts w:ascii="Times New Roman" w:hAnsi="Times New Roman" w:cs="Times New Roman"/>
          <w:color w:val="000000"/>
          <w:sz w:val="26"/>
          <w:szCs w:val="26"/>
        </w:rPr>
        <w:t>,</w:t>
      </w:r>
      <w:r w:rsidR="008C3BF7" w:rsidRPr="00632239">
        <w:rPr>
          <w:rFonts w:ascii="Times New Roman" w:hAnsi="Times New Roman" w:cs="Times New Roman"/>
          <w:color w:val="000000"/>
          <w:sz w:val="24"/>
          <w:szCs w:val="24"/>
        </w:rPr>
        <w:t xml:space="preserve"> </w:t>
      </w:r>
      <w:r w:rsidR="008C3BF7">
        <w:rPr>
          <w:rFonts w:ascii="Times New Roman" w:hAnsi="Times New Roman" w:cs="Times New Roman"/>
          <w:color w:val="000000"/>
          <w:sz w:val="26"/>
          <w:szCs w:val="26"/>
        </w:rPr>
        <w:t>за</w:t>
      </w:r>
      <w:r w:rsidR="008C3BF7" w:rsidRPr="00632239">
        <w:rPr>
          <w:rFonts w:ascii="Times New Roman" w:hAnsi="Times New Roman" w:cs="Times New Roman"/>
          <w:color w:val="000000"/>
          <w:sz w:val="24"/>
          <w:szCs w:val="24"/>
        </w:rPr>
        <w:t xml:space="preserve"> </w:t>
      </w:r>
      <w:r w:rsidR="008C3BF7">
        <w:rPr>
          <w:rFonts w:ascii="Times New Roman" w:hAnsi="Times New Roman" w:cs="Times New Roman"/>
          <w:color w:val="000000"/>
          <w:sz w:val="26"/>
          <w:szCs w:val="26"/>
        </w:rPr>
        <w:t>твердженнями</w:t>
      </w:r>
      <w:r w:rsidR="008C3BF7" w:rsidRPr="00632239">
        <w:rPr>
          <w:rFonts w:ascii="Times New Roman" w:hAnsi="Times New Roman" w:cs="Times New Roman"/>
          <w:color w:val="000000"/>
          <w:sz w:val="24"/>
          <w:szCs w:val="24"/>
        </w:rPr>
        <w:t xml:space="preserve"> </w:t>
      </w:r>
      <w:r w:rsidR="008C3BF7">
        <w:rPr>
          <w:rFonts w:ascii="Times New Roman" w:hAnsi="Times New Roman" w:cs="Times New Roman"/>
          <w:color w:val="000000"/>
          <w:sz w:val="26"/>
          <w:szCs w:val="26"/>
        </w:rPr>
        <w:t>Кандидата,</w:t>
      </w:r>
      <w:r w:rsidRPr="00FD28C0">
        <w:rPr>
          <w:rFonts w:ascii="Times New Roman" w:hAnsi="Times New Roman" w:cs="Times New Roman"/>
          <w:color w:val="000000"/>
          <w:sz w:val="26"/>
          <w:szCs w:val="26"/>
        </w:rPr>
        <w:t xml:space="preserve"> дали змогу повернути 26</w:t>
      </w:r>
      <w:r w:rsidR="008C3BF7">
        <w:rPr>
          <w:rFonts w:ascii="Times New Roman" w:hAnsi="Times New Roman" w:cs="Times New Roman"/>
          <w:color w:val="000000"/>
          <w:sz w:val="26"/>
          <w:szCs w:val="26"/>
        </w:rPr>
        <w:t xml:space="preserve"> грудня </w:t>
      </w:r>
      <w:r w:rsidRPr="00FD28C0">
        <w:rPr>
          <w:rFonts w:ascii="Times New Roman" w:hAnsi="Times New Roman" w:cs="Times New Roman"/>
          <w:color w:val="000000"/>
          <w:sz w:val="26"/>
          <w:szCs w:val="26"/>
        </w:rPr>
        <w:t xml:space="preserve">2015 </w:t>
      </w:r>
      <w:r w:rsidR="008C3BF7">
        <w:rPr>
          <w:rFonts w:ascii="Times New Roman" w:hAnsi="Times New Roman" w:cs="Times New Roman"/>
          <w:color w:val="000000"/>
          <w:sz w:val="26"/>
          <w:szCs w:val="26"/>
        </w:rPr>
        <w:t xml:space="preserve">року </w:t>
      </w:r>
      <w:r w:rsidRPr="00FD28C0">
        <w:rPr>
          <w:rFonts w:ascii="Times New Roman" w:hAnsi="Times New Roman" w:cs="Times New Roman"/>
          <w:color w:val="000000"/>
          <w:sz w:val="26"/>
          <w:szCs w:val="26"/>
        </w:rPr>
        <w:t>решту позики в сумі 3 000 доларів США, що за комерційним курс</w:t>
      </w:r>
      <w:r w:rsidR="0088486F">
        <w:rPr>
          <w:rFonts w:ascii="Times New Roman" w:hAnsi="Times New Roman" w:cs="Times New Roman"/>
          <w:color w:val="000000"/>
          <w:sz w:val="26"/>
          <w:szCs w:val="26"/>
        </w:rPr>
        <w:t>ом</w:t>
      </w:r>
      <w:r w:rsidRPr="00FD28C0">
        <w:rPr>
          <w:rFonts w:ascii="Times New Roman" w:hAnsi="Times New Roman" w:cs="Times New Roman"/>
          <w:color w:val="000000"/>
          <w:sz w:val="26"/>
          <w:szCs w:val="26"/>
        </w:rPr>
        <w:t xml:space="preserve"> продажу валюти AT «КБ «</w:t>
      </w:r>
      <w:proofErr w:type="spellStart"/>
      <w:r w:rsidRPr="00FD28C0">
        <w:rPr>
          <w:rFonts w:ascii="Times New Roman" w:hAnsi="Times New Roman" w:cs="Times New Roman"/>
          <w:color w:val="000000"/>
          <w:sz w:val="26"/>
          <w:szCs w:val="26"/>
        </w:rPr>
        <w:t>ПриватБанк</w:t>
      </w:r>
      <w:proofErr w:type="spellEnd"/>
      <w:r w:rsidRPr="00FD28C0">
        <w:rPr>
          <w:rFonts w:ascii="Times New Roman" w:hAnsi="Times New Roman" w:cs="Times New Roman"/>
          <w:color w:val="000000"/>
          <w:sz w:val="26"/>
          <w:szCs w:val="26"/>
        </w:rPr>
        <w:t>» (</w:t>
      </w:r>
      <w:r w:rsidR="001C05A3">
        <w:rPr>
          <w:rFonts w:ascii="Times New Roman" w:hAnsi="Times New Roman" w:cs="Times New Roman"/>
          <w:color w:val="000000"/>
          <w:sz w:val="26"/>
          <w:szCs w:val="26"/>
        </w:rPr>
        <w:t>ОСОБА_1</w:t>
      </w:r>
      <w:r w:rsidR="008C3BF7">
        <w:rPr>
          <w:rFonts w:ascii="Times New Roman" w:hAnsi="Times New Roman" w:cs="Times New Roman"/>
          <w:color w:val="000000"/>
          <w:sz w:val="26"/>
          <w:szCs w:val="26"/>
        </w:rPr>
        <w:t xml:space="preserve"> вказує, що впродовж </w:t>
      </w:r>
      <w:r w:rsidRPr="00FD28C0">
        <w:rPr>
          <w:rFonts w:ascii="Times New Roman" w:hAnsi="Times New Roman" w:cs="Times New Roman"/>
          <w:color w:val="000000"/>
          <w:sz w:val="26"/>
          <w:szCs w:val="26"/>
        </w:rPr>
        <w:t>2015</w:t>
      </w:r>
      <w:r w:rsidR="0088486F">
        <w:rPr>
          <w:rFonts w:ascii="Times New Roman" w:hAnsi="Times New Roman" w:cs="Times New Roman"/>
          <w:color w:val="000000"/>
          <w:sz w:val="26"/>
          <w:szCs w:val="26"/>
        </w:rPr>
        <w:t xml:space="preserve"> року</w:t>
      </w:r>
      <w:r w:rsidRPr="00FD28C0">
        <w:rPr>
          <w:rFonts w:ascii="Times New Roman" w:hAnsi="Times New Roman" w:cs="Times New Roman"/>
          <w:color w:val="000000"/>
          <w:sz w:val="26"/>
          <w:szCs w:val="26"/>
        </w:rPr>
        <w:t xml:space="preserve"> курс 1 долара виріс з 16,53 до 25,19 </w:t>
      </w:r>
      <w:proofErr w:type="spellStart"/>
      <w:r w:rsidRPr="00FD28C0">
        <w:rPr>
          <w:rFonts w:ascii="Times New Roman" w:hAnsi="Times New Roman" w:cs="Times New Roman"/>
          <w:color w:val="000000"/>
          <w:sz w:val="26"/>
          <w:szCs w:val="26"/>
        </w:rPr>
        <w:t>грн</w:t>
      </w:r>
      <w:proofErr w:type="spellEnd"/>
      <w:r w:rsidRPr="00FD28C0">
        <w:rPr>
          <w:rFonts w:ascii="Times New Roman" w:hAnsi="Times New Roman" w:cs="Times New Roman"/>
          <w:color w:val="000000"/>
          <w:sz w:val="26"/>
          <w:szCs w:val="26"/>
        </w:rPr>
        <w:t>, в середньому становив 20,86</w:t>
      </w:r>
      <w:r w:rsidR="00D40205">
        <w:rPr>
          <w:rFonts w:ascii="Times New Roman" w:hAnsi="Times New Roman" w:cs="Times New Roman"/>
          <w:color w:val="000000"/>
          <w:sz w:val="26"/>
          <w:szCs w:val="26"/>
        </w:rPr>
        <w:t> </w:t>
      </w:r>
      <w:r w:rsidRPr="00FD28C0">
        <w:rPr>
          <w:rFonts w:ascii="Times New Roman" w:hAnsi="Times New Roman" w:cs="Times New Roman"/>
          <w:color w:val="000000"/>
          <w:sz w:val="26"/>
          <w:szCs w:val="26"/>
        </w:rPr>
        <w:t>грн) було еквівалентом 62 580,00 грн</w:t>
      </w:r>
      <w:r w:rsidR="008C3BF7">
        <w:rPr>
          <w:rFonts w:ascii="Times New Roman" w:hAnsi="Times New Roman" w:cs="Times New Roman"/>
          <w:color w:val="000000"/>
          <w:sz w:val="26"/>
          <w:szCs w:val="26"/>
        </w:rPr>
        <w:t>.</w:t>
      </w:r>
    </w:p>
    <w:p w:rsidR="00FD28C0" w:rsidRDefault="008C3BF7"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CD05BB">
        <w:rPr>
          <w:rFonts w:ascii="Times New Roman" w:hAnsi="Times New Roman" w:cs="Times New Roman"/>
          <w:color w:val="000000"/>
          <w:sz w:val="26"/>
          <w:szCs w:val="26"/>
        </w:rPr>
        <w:t>На</w:t>
      </w:r>
      <w:r w:rsidRPr="00632239">
        <w:rPr>
          <w:rFonts w:ascii="Times New Roman" w:hAnsi="Times New Roman" w:cs="Times New Roman"/>
          <w:color w:val="000000"/>
          <w:sz w:val="36"/>
          <w:szCs w:val="36"/>
        </w:rPr>
        <w:t xml:space="preserve"> </w:t>
      </w:r>
      <w:r w:rsidRPr="00CD05BB">
        <w:rPr>
          <w:rFonts w:ascii="Times New Roman" w:hAnsi="Times New Roman" w:cs="Times New Roman"/>
          <w:color w:val="000000"/>
          <w:sz w:val="26"/>
          <w:szCs w:val="26"/>
        </w:rPr>
        <w:t>підтвердження</w:t>
      </w:r>
      <w:r w:rsidRPr="00632239">
        <w:rPr>
          <w:rFonts w:ascii="Times New Roman" w:hAnsi="Times New Roman" w:cs="Times New Roman"/>
          <w:color w:val="000000"/>
          <w:sz w:val="36"/>
          <w:szCs w:val="36"/>
        </w:rPr>
        <w:t xml:space="preserve"> </w:t>
      </w:r>
      <w:r w:rsidRPr="00CD05BB">
        <w:rPr>
          <w:rFonts w:ascii="Times New Roman" w:hAnsi="Times New Roman" w:cs="Times New Roman"/>
          <w:color w:val="000000"/>
          <w:sz w:val="26"/>
          <w:szCs w:val="26"/>
        </w:rPr>
        <w:t>вказаних</w:t>
      </w:r>
      <w:r w:rsidRPr="00632239">
        <w:rPr>
          <w:rFonts w:ascii="Times New Roman" w:hAnsi="Times New Roman" w:cs="Times New Roman"/>
          <w:color w:val="000000"/>
          <w:sz w:val="36"/>
          <w:szCs w:val="36"/>
        </w:rPr>
        <w:t xml:space="preserve"> </w:t>
      </w:r>
      <w:r w:rsidRPr="00CD05BB">
        <w:rPr>
          <w:rFonts w:ascii="Times New Roman" w:hAnsi="Times New Roman" w:cs="Times New Roman"/>
          <w:color w:val="000000"/>
          <w:sz w:val="26"/>
          <w:szCs w:val="26"/>
        </w:rPr>
        <w:t>обставин</w:t>
      </w:r>
      <w:r w:rsidRPr="00632239">
        <w:rPr>
          <w:rFonts w:ascii="Times New Roman" w:hAnsi="Times New Roman" w:cs="Times New Roman"/>
          <w:color w:val="000000"/>
          <w:sz w:val="36"/>
          <w:szCs w:val="36"/>
        </w:rPr>
        <w:t xml:space="preserve"> </w:t>
      </w:r>
      <w:r w:rsidRPr="00CD05BB">
        <w:rPr>
          <w:rFonts w:ascii="Times New Roman" w:hAnsi="Times New Roman" w:cs="Times New Roman"/>
          <w:color w:val="000000"/>
          <w:sz w:val="26"/>
          <w:szCs w:val="26"/>
        </w:rPr>
        <w:t>Мартинюком</w:t>
      </w:r>
      <w:r w:rsidRPr="00632239">
        <w:rPr>
          <w:rFonts w:ascii="Times New Roman" w:hAnsi="Times New Roman" w:cs="Times New Roman"/>
          <w:color w:val="000000"/>
          <w:sz w:val="36"/>
          <w:szCs w:val="36"/>
        </w:rPr>
        <w:t xml:space="preserve"> </w:t>
      </w:r>
      <w:r w:rsidRPr="00CD05BB">
        <w:rPr>
          <w:rFonts w:ascii="Times New Roman" w:hAnsi="Times New Roman" w:cs="Times New Roman"/>
          <w:color w:val="000000"/>
          <w:sz w:val="26"/>
          <w:szCs w:val="26"/>
        </w:rPr>
        <w:t>О.В.</w:t>
      </w:r>
      <w:r w:rsidR="00FD28C0" w:rsidRPr="00632239">
        <w:rPr>
          <w:rFonts w:ascii="Times New Roman" w:hAnsi="Times New Roman" w:cs="Times New Roman"/>
          <w:color w:val="000000"/>
          <w:sz w:val="36"/>
          <w:szCs w:val="36"/>
        </w:rPr>
        <w:t xml:space="preserve"> </w:t>
      </w:r>
      <w:r w:rsidRPr="00CD05BB">
        <w:rPr>
          <w:rFonts w:ascii="Times New Roman" w:hAnsi="Times New Roman" w:cs="Times New Roman"/>
          <w:color w:val="000000"/>
          <w:sz w:val="26"/>
          <w:szCs w:val="26"/>
        </w:rPr>
        <w:t>надано</w:t>
      </w:r>
      <w:r w:rsidRPr="00632239">
        <w:rPr>
          <w:rFonts w:ascii="Times New Roman" w:hAnsi="Times New Roman" w:cs="Times New Roman"/>
          <w:color w:val="000000"/>
          <w:sz w:val="36"/>
          <w:szCs w:val="36"/>
        </w:rPr>
        <w:t xml:space="preserve"> </w:t>
      </w:r>
      <w:r w:rsidR="00FD28C0" w:rsidRPr="00CD05BB">
        <w:rPr>
          <w:rFonts w:ascii="Times New Roman" w:hAnsi="Times New Roman" w:cs="Times New Roman"/>
          <w:color w:val="000000"/>
          <w:sz w:val="26"/>
          <w:szCs w:val="26"/>
        </w:rPr>
        <w:t>довідк</w:t>
      </w:r>
      <w:r w:rsidRPr="00CD05BB">
        <w:rPr>
          <w:rFonts w:ascii="Times New Roman" w:hAnsi="Times New Roman" w:cs="Times New Roman"/>
          <w:color w:val="000000"/>
          <w:sz w:val="26"/>
          <w:szCs w:val="26"/>
        </w:rPr>
        <w:t>у</w:t>
      </w:r>
      <w:r w:rsidR="00FD28C0" w:rsidRPr="00632239">
        <w:rPr>
          <w:rFonts w:ascii="Times New Roman" w:hAnsi="Times New Roman" w:cs="Times New Roman"/>
          <w:color w:val="000000"/>
          <w:sz w:val="36"/>
          <w:szCs w:val="36"/>
        </w:rPr>
        <w:t xml:space="preserve"> </w:t>
      </w:r>
      <w:proofErr w:type="spellStart"/>
      <w:r w:rsidR="00FD28C0" w:rsidRPr="00CD05BB">
        <w:rPr>
          <w:rFonts w:ascii="Times New Roman" w:hAnsi="Times New Roman" w:cs="Times New Roman"/>
          <w:color w:val="000000"/>
          <w:sz w:val="26"/>
          <w:szCs w:val="26"/>
        </w:rPr>
        <w:t>ПрАТ</w:t>
      </w:r>
      <w:proofErr w:type="spellEnd"/>
      <w:r w:rsidR="00FD28C0" w:rsidRPr="00632239">
        <w:rPr>
          <w:rFonts w:ascii="Times New Roman" w:hAnsi="Times New Roman" w:cs="Times New Roman"/>
          <w:color w:val="000000"/>
          <w:sz w:val="36"/>
          <w:szCs w:val="36"/>
        </w:rPr>
        <w:t xml:space="preserve"> </w:t>
      </w:r>
      <w:r w:rsidR="00FD28C0" w:rsidRPr="00CD05BB">
        <w:rPr>
          <w:rFonts w:ascii="Times New Roman" w:hAnsi="Times New Roman" w:cs="Times New Roman"/>
          <w:color w:val="000000"/>
          <w:sz w:val="26"/>
          <w:szCs w:val="26"/>
        </w:rPr>
        <w:t xml:space="preserve">«03 </w:t>
      </w:r>
      <w:proofErr w:type="spellStart"/>
      <w:r w:rsidR="00FD28C0" w:rsidRPr="00CD05BB">
        <w:rPr>
          <w:rFonts w:ascii="Times New Roman" w:hAnsi="Times New Roman" w:cs="Times New Roman"/>
          <w:color w:val="000000"/>
          <w:sz w:val="26"/>
          <w:szCs w:val="26"/>
        </w:rPr>
        <w:t>ЗБВіК</w:t>
      </w:r>
      <w:proofErr w:type="spellEnd"/>
      <w:r w:rsidR="00FD28C0" w:rsidRPr="00CD05BB">
        <w:rPr>
          <w:rFonts w:ascii="Times New Roman" w:hAnsi="Times New Roman" w:cs="Times New Roman"/>
          <w:color w:val="000000"/>
          <w:sz w:val="26"/>
          <w:szCs w:val="26"/>
        </w:rPr>
        <w:t>» від 05</w:t>
      </w:r>
      <w:r w:rsidRPr="00CD05BB">
        <w:rPr>
          <w:rFonts w:ascii="Times New Roman" w:hAnsi="Times New Roman" w:cs="Times New Roman"/>
          <w:color w:val="000000"/>
          <w:sz w:val="26"/>
          <w:szCs w:val="26"/>
        </w:rPr>
        <w:t xml:space="preserve"> лютого </w:t>
      </w:r>
      <w:r w:rsidR="00FD28C0" w:rsidRPr="00CD05BB">
        <w:rPr>
          <w:rFonts w:ascii="Times New Roman" w:hAnsi="Times New Roman" w:cs="Times New Roman"/>
          <w:color w:val="000000"/>
          <w:sz w:val="26"/>
          <w:szCs w:val="26"/>
        </w:rPr>
        <w:t>2024</w:t>
      </w:r>
      <w:r w:rsidRPr="00CD05BB">
        <w:rPr>
          <w:rFonts w:ascii="Times New Roman" w:hAnsi="Times New Roman" w:cs="Times New Roman"/>
          <w:color w:val="000000"/>
          <w:sz w:val="26"/>
          <w:szCs w:val="26"/>
        </w:rPr>
        <w:t xml:space="preserve"> року</w:t>
      </w:r>
      <w:r w:rsidR="00FD28C0" w:rsidRPr="00CD05BB">
        <w:rPr>
          <w:rFonts w:ascii="Times New Roman" w:hAnsi="Times New Roman" w:cs="Times New Roman"/>
          <w:color w:val="000000"/>
          <w:sz w:val="26"/>
          <w:szCs w:val="26"/>
        </w:rPr>
        <w:t xml:space="preserve"> №</w:t>
      </w:r>
      <w:r w:rsidRPr="00CD05BB">
        <w:rPr>
          <w:rFonts w:ascii="Times New Roman" w:hAnsi="Times New Roman" w:cs="Times New Roman"/>
          <w:color w:val="000000"/>
          <w:sz w:val="26"/>
          <w:szCs w:val="26"/>
        </w:rPr>
        <w:t xml:space="preserve"> </w:t>
      </w:r>
      <w:r w:rsidR="00FD28C0" w:rsidRPr="00CD05BB">
        <w:rPr>
          <w:rFonts w:ascii="Times New Roman" w:hAnsi="Times New Roman" w:cs="Times New Roman"/>
          <w:color w:val="000000"/>
          <w:sz w:val="26"/>
          <w:szCs w:val="26"/>
        </w:rPr>
        <w:t xml:space="preserve">3/1 про дохід </w:t>
      </w:r>
      <w:r w:rsidR="001C05A3">
        <w:rPr>
          <w:rFonts w:ascii="Times New Roman" w:hAnsi="Times New Roman" w:cs="Times New Roman"/>
          <w:color w:val="000000"/>
          <w:sz w:val="26"/>
          <w:szCs w:val="26"/>
        </w:rPr>
        <w:t>ОСОБА_1</w:t>
      </w:r>
      <w:r w:rsidR="00FD28C0" w:rsidRPr="00CD05BB">
        <w:rPr>
          <w:rFonts w:ascii="Times New Roman" w:hAnsi="Times New Roman" w:cs="Times New Roman"/>
          <w:color w:val="000000"/>
          <w:sz w:val="26"/>
          <w:szCs w:val="26"/>
        </w:rPr>
        <w:t xml:space="preserve"> за </w:t>
      </w:r>
      <w:r w:rsidRPr="00CD05BB">
        <w:rPr>
          <w:rFonts w:ascii="Times New Roman" w:hAnsi="Times New Roman" w:cs="Times New Roman"/>
          <w:color w:val="000000"/>
          <w:sz w:val="26"/>
          <w:szCs w:val="26"/>
        </w:rPr>
        <w:t xml:space="preserve">2015 рік, </w:t>
      </w:r>
      <w:r w:rsidR="00FD28C0" w:rsidRPr="00CD05BB">
        <w:rPr>
          <w:rFonts w:ascii="Times New Roman" w:hAnsi="Times New Roman" w:cs="Times New Roman"/>
          <w:color w:val="000000"/>
          <w:sz w:val="26"/>
          <w:szCs w:val="26"/>
        </w:rPr>
        <w:t xml:space="preserve">розрахункові листи Мартинюка О.В. за листопад </w:t>
      </w:r>
      <w:r w:rsidRPr="00CD05BB">
        <w:rPr>
          <w:rFonts w:ascii="Times New Roman" w:hAnsi="Times New Roman" w:cs="Times New Roman"/>
          <w:color w:val="000000"/>
          <w:sz w:val="26"/>
          <w:szCs w:val="26"/>
        </w:rPr>
        <w:t>та грудень 2015 року,</w:t>
      </w:r>
      <w:r w:rsidR="00FD28C0" w:rsidRPr="00CD05BB">
        <w:rPr>
          <w:rFonts w:ascii="Times New Roman" w:hAnsi="Times New Roman" w:cs="Times New Roman"/>
          <w:color w:val="000000"/>
          <w:sz w:val="26"/>
          <w:szCs w:val="26"/>
        </w:rPr>
        <w:t xml:space="preserve"> роздруківк</w:t>
      </w:r>
      <w:r w:rsidRPr="00CD05BB">
        <w:rPr>
          <w:rFonts w:ascii="Times New Roman" w:hAnsi="Times New Roman" w:cs="Times New Roman"/>
          <w:color w:val="000000"/>
          <w:sz w:val="26"/>
          <w:szCs w:val="26"/>
        </w:rPr>
        <w:t>у</w:t>
      </w:r>
      <w:r w:rsidR="00FD28C0" w:rsidRPr="00CD05BB">
        <w:rPr>
          <w:rFonts w:ascii="Times New Roman" w:hAnsi="Times New Roman" w:cs="Times New Roman"/>
          <w:color w:val="000000"/>
          <w:sz w:val="26"/>
          <w:szCs w:val="26"/>
        </w:rPr>
        <w:t xml:space="preserve"> відомостей з Державного реєстру фізичних осіб </w:t>
      </w:r>
      <w:r w:rsidR="00CD05BB">
        <w:rPr>
          <w:rFonts w:ascii="Times New Roman" w:hAnsi="Times New Roman" w:cs="Times New Roman"/>
          <w:color w:val="000000"/>
          <w:sz w:val="26"/>
          <w:szCs w:val="26"/>
        </w:rPr>
        <w:t>–</w:t>
      </w:r>
      <w:r w:rsidR="00FD28C0" w:rsidRPr="00CD05BB">
        <w:rPr>
          <w:rFonts w:ascii="Times New Roman" w:hAnsi="Times New Roman" w:cs="Times New Roman"/>
          <w:color w:val="000000"/>
          <w:sz w:val="26"/>
          <w:szCs w:val="26"/>
        </w:rPr>
        <w:t xml:space="preserve"> платників податків про джерела/суми нарахованого (перерахованого) податку та військового збору </w:t>
      </w:r>
      <w:r w:rsidR="00CD05BB" w:rsidRPr="00CD05BB">
        <w:rPr>
          <w:rFonts w:ascii="Times New Roman" w:hAnsi="Times New Roman" w:cs="Times New Roman"/>
          <w:color w:val="000000"/>
          <w:sz w:val="26"/>
          <w:szCs w:val="26"/>
        </w:rPr>
        <w:t xml:space="preserve">за 2015 рік </w:t>
      </w:r>
      <w:r w:rsidR="00FD28C0" w:rsidRPr="00CD05BB">
        <w:rPr>
          <w:rFonts w:ascii="Times New Roman" w:hAnsi="Times New Roman" w:cs="Times New Roman"/>
          <w:color w:val="000000"/>
          <w:sz w:val="26"/>
          <w:szCs w:val="26"/>
        </w:rPr>
        <w:t>від 06</w:t>
      </w:r>
      <w:r w:rsidRPr="00CD05BB">
        <w:rPr>
          <w:rFonts w:ascii="Times New Roman" w:hAnsi="Times New Roman" w:cs="Times New Roman"/>
          <w:color w:val="000000"/>
          <w:sz w:val="26"/>
          <w:szCs w:val="26"/>
        </w:rPr>
        <w:t xml:space="preserve"> лютого </w:t>
      </w:r>
      <w:r w:rsidR="00FD28C0" w:rsidRPr="00CD05BB">
        <w:rPr>
          <w:rFonts w:ascii="Times New Roman" w:hAnsi="Times New Roman" w:cs="Times New Roman"/>
          <w:color w:val="000000"/>
          <w:sz w:val="26"/>
          <w:szCs w:val="26"/>
        </w:rPr>
        <w:t xml:space="preserve">2024 </w:t>
      </w:r>
      <w:r w:rsidRPr="00CD05BB">
        <w:rPr>
          <w:rFonts w:ascii="Times New Roman" w:hAnsi="Times New Roman" w:cs="Times New Roman"/>
          <w:color w:val="000000"/>
          <w:sz w:val="26"/>
          <w:szCs w:val="26"/>
        </w:rPr>
        <w:t>року</w:t>
      </w:r>
      <w:r w:rsidR="00FD28C0" w:rsidRPr="00CD05BB">
        <w:rPr>
          <w:rFonts w:ascii="Times New Roman" w:hAnsi="Times New Roman" w:cs="Times New Roman"/>
          <w:color w:val="000000"/>
          <w:sz w:val="26"/>
          <w:szCs w:val="26"/>
        </w:rPr>
        <w:t>.</w:t>
      </w:r>
    </w:p>
    <w:p w:rsidR="008C3BF7" w:rsidRDefault="008C3BF7"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Крім того, Мартинюк О.В. зазначив, що у</w:t>
      </w:r>
      <w:r w:rsidRPr="008C3BF7">
        <w:rPr>
          <w:rFonts w:ascii="Times New Roman" w:hAnsi="Times New Roman" w:cs="Times New Roman"/>
          <w:color w:val="000000"/>
          <w:sz w:val="26"/>
          <w:szCs w:val="26"/>
        </w:rPr>
        <w:t xml:space="preserve"> 2011</w:t>
      </w:r>
      <w:r w:rsidR="00CD05BB">
        <w:rPr>
          <w:rFonts w:ascii="Times New Roman" w:hAnsi="Times New Roman" w:cs="Times New Roman"/>
          <w:color w:val="000000"/>
          <w:sz w:val="26"/>
          <w:szCs w:val="26"/>
        </w:rPr>
        <w:t>–</w:t>
      </w:r>
      <w:r w:rsidRPr="008C3BF7">
        <w:rPr>
          <w:rFonts w:ascii="Times New Roman" w:hAnsi="Times New Roman" w:cs="Times New Roman"/>
          <w:color w:val="000000"/>
          <w:sz w:val="26"/>
          <w:szCs w:val="26"/>
        </w:rPr>
        <w:t xml:space="preserve">2015 роках </w:t>
      </w:r>
      <w:r>
        <w:rPr>
          <w:rFonts w:ascii="Times New Roman" w:hAnsi="Times New Roman" w:cs="Times New Roman"/>
          <w:color w:val="000000"/>
          <w:sz w:val="26"/>
          <w:szCs w:val="26"/>
        </w:rPr>
        <w:t xml:space="preserve">він, його мати та сестра </w:t>
      </w:r>
      <w:r w:rsidR="001C05A3">
        <w:rPr>
          <w:rFonts w:ascii="Times New Roman" w:hAnsi="Times New Roman" w:cs="Times New Roman"/>
          <w:color w:val="000000"/>
          <w:sz w:val="26"/>
          <w:szCs w:val="26"/>
        </w:rPr>
        <w:t>ОСОБА_2</w:t>
      </w:r>
      <w:r w:rsidRPr="008C3BF7">
        <w:rPr>
          <w:rFonts w:ascii="Times New Roman" w:hAnsi="Times New Roman" w:cs="Times New Roman"/>
          <w:color w:val="000000"/>
          <w:sz w:val="26"/>
          <w:szCs w:val="26"/>
        </w:rPr>
        <w:t xml:space="preserve"> працювали і отримували дохід у вигляді заробітної</w:t>
      </w:r>
      <w:r w:rsidR="006243BF">
        <w:rPr>
          <w:rFonts w:ascii="Times New Roman" w:hAnsi="Times New Roman" w:cs="Times New Roman"/>
          <w:color w:val="000000"/>
          <w:sz w:val="26"/>
          <w:szCs w:val="26"/>
        </w:rPr>
        <w:t xml:space="preserve"> плати (грошового забезпечення). І</w:t>
      </w:r>
      <w:r w:rsidRPr="008C3BF7">
        <w:rPr>
          <w:rFonts w:ascii="Times New Roman" w:hAnsi="Times New Roman" w:cs="Times New Roman"/>
          <w:color w:val="000000"/>
          <w:sz w:val="26"/>
          <w:szCs w:val="26"/>
        </w:rPr>
        <w:t xml:space="preserve">ншого автомобіля, окрім марки «Mercedes-Benz», реєстраційний номер </w:t>
      </w:r>
      <w:r w:rsidR="001C05A3">
        <w:rPr>
          <w:rFonts w:ascii="Times New Roman" w:hAnsi="Times New Roman" w:cs="Times New Roman"/>
          <w:color w:val="000000"/>
          <w:sz w:val="26"/>
          <w:szCs w:val="26"/>
        </w:rPr>
        <w:t>НОМЕР_1</w:t>
      </w:r>
      <w:r w:rsidRPr="008C3BF7">
        <w:rPr>
          <w:rFonts w:ascii="Times New Roman" w:hAnsi="Times New Roman" w:cs="Times New Roman"/>
          <w:color w:val="000000"/>
          <w:sz w:val="26"/>
          <w:szCs w:val="26"/>
        </w:rPr>
        <w:t>, у користуванні не мал</w:t>
      </w:r>
      <w:r w:rsidR="00CD05BB">
        <w:rPr>
          <w:rFonts w:ascii="Times New Roman" w:hAnsi="Times New Roman" w:cs="Times New Roman"/>
          <w:color w:val="000000"/>
          <w:sz w:val="26"/>
          <w:szCs w:val="26"/>
        </w:rPr>
        <w:t xml:space="preserve">и. У 2014-2015 роках у зв’язку </w:t>
      </w:r>
      <w:r w:rsidRPr="008C3BF7">
        <w:rPr>
          <w:rFonts w:ascii="Times New Roman" w:hAnsi="Times New Roman" w:cs="Times New Roman"/>
          <w:color w:val="000000"/>
          <w:sz w:val="26"/>
          <w:szCs w:val="26"/>
        </w:rPr>
        <w:t xml:space="preserve">з необхідністю заощаджень для погашення боргу, зважаючи на девальвацію гривні </w:t>
      </w:r>
      <w:r w:rsidR="001C05A3">
        <w:rPr>
          <w:rFonts w:ascii="Times New Roman" w:hAnsi="Times New Roman" w:cs="Times New Roman"/>
          <w:color w:val="000000"/>
          <w:sz w:val="26"/>
          <w:szCs w:val="26"/>
        </w:rPr>
        <w:t>ОСОБА_1</w:t>
      </w:r>
      <w:r w:rsidRPr="008C3BF7">
        <w:rPr>
          <w:rFonts w:ascii="Times New Roman" w:hAnsi="Times New Roman" w:cs="Times New Roman"/>
          <w:color w:val="000000"/>
          <w:sz w:val="26"/>
          <w:szCs w:val="26"/>
        </w:rPr>
        <w:t xml:space="preserve"> іноді позичала кошти у </w:t>
      </w:r>
      <w:r w:rsidR="001C05A3">
        <w:rPr>
          <w:rFonts w:ascii="Times New Roman" w:hAnsi="Times New Roman" w:cs="Times New Roman"/>
          <w:color w:val="000000"/>
          <w:sz w:val="26"/>
          <w:szCs w:val="26"/>
        </w:rPr>
        <w:t>ОСОБА_2</w:t>
      </w:r>
      <w:r w:rsidRPr="008C3BF7">
        <w:rPr>
          <w:rFonts w:ascii="Times New Roman" w:hAnsi="Times New Roman" w:cs="Times New Roman"/>
          <w:color w:val="000000"/>
          <w:sz w:val="26"/>
          <w:szCs w:val="26"/>
        </w:rPr>
        <w:t xml:space="preserve">, а потім повертала. У вказаний період доходи </w:t>
      </w:r>
      <w:r w:rsidR="001C05A3">
        <w:rPr>
          <w:rFonts w:ascii="Times New Roman" w:hAnsi="Times New Roman" w:cs="Times New Roman"/>
          <w:color w:val="000000"/>
          <w:sz w:val="26"/>
          <w:szCs w:val="26"/>
        </w:rPr>
        <w:t>ОСОБА_2</w:t>
      </w:r>
      <w:r w:rsidRPr="008C3BF7">
        <w:rPr>
          <w:rFonts w:ascii="Times New Roman" w:hAnsi="Times New Roman" w:cs="Times New Roman"/>
          <w:color w:val="000000"/>
          <w:sz w:val="26"/>
          <w:szCs w:val="26"/>
        </w:rPr>
        <w:t xml:space="preserve"> були вищими, ніж </w:t>
      </w:r>
      <w:r w:rsidR="001C05A3">
        <w:rPr>
          <w:rFonts w:ascii="Times New Roman" w:hAnsi="Times New Roman" w:cs="Times New Roman"/>
          <w:color w:val="000000"/>
          <w:sz w:val="26"/>
          <w:szCs w:val="26"/>
        </w:rPr>
        <w:t>ОСОБА_1</w:t>
      </w:r>
      <w:r w:rsidRPr="008C3BF7">
        <w:rPr>
          <w:rFonts w:ascii="Times New Roman" w:hAnsi="Times New Roman" w:cs="Times New Roman"/>
          <w:color w:val="000000"/>
          <w:sz w:val="26"/>
          <w:szCs w:val="26"/>
        </w:rPr>
        <w:t xml:space="preserve">. </w:t>
      </w:r>
    </w:p>
    <w:p w:rsidR="00FD28C0" w:rsidRDefault="008C3BF7"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На підтвердження вказаних обставин Кандидат надав </w:t>
      </w:r>
      <w:r w:rsidRPr="008C3BF7">
        <w:rPr>
          <w:rFonts w:ascii="Times New Roman" w:hAnsi="Times New Roman" w:cs="Times New Roman"/>
          <w:color w:val="000000"/>
          <w:sz w:val="26"/>
          <w:szCs w:val="26"/>
        </w:rPr>
        <w:t xml:space="preserve">індивідуальні відомості про застраховану особу щодо </w:t>
      </w:r>
      <w:r w:rsidR="001C05A3">
        <w:rPr>
          <w:rFonts w:ascii="Times New Roman" w:hAnsi="Times New Roman" w:cs="Times New Roman"/>
          <w:color w:val="000000"/>
          <w:sz w:val="26"/>
          <w:szCs w:val="26"/>
        </w:rPr>
        <w:t>ОСОБА_2</w:t>
      </w:r>
      <w:r w:rsidRPr="008C3BF7">
        <w:rPr>
          <w:rFonts w:ascii="Times New Roman" w:hAnsi="Times New Roman" w:cs="Times New Roman"/>
          <w:color w:val="000000"/>
          <w:sz w:val="26"/>
          <w:szCs w:val="26"/>
        </w:rPr>
        <w:t>. за формою ОК-5.</w:t>
      </w:r>
    </w:p>
    <w:p w:rsidR="00556DED" w:rsidRDefault="00062193"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Також під час співбесіди Мартинюк О.В. повідомив, що його мати не має водійського посвідчення та не користується вказаним транспортним засобом, а </w:t>
      </w:r>
      <w:r w:rsidR="006243BF">
        <w:rPr>
          <w:rFonts w:ascii="Times New Roman" w:hAnsi="Times New Roman" w:cs="Times New Roman"/>
          <w:color w:val="000000"/>
          <w:sz w:val="26"/>
          <w:szCs w:val="26"/>
        </w:rPr>
        <w:lastRenderedPageBreak/>
        <w:t xml:space="preserve">автомобіль був придбаний для потреб всієї родини, враховуючи, що у родини </w:t>
      </w:r>
      <w:r>
        <w:rPr>
          <w:rFonts w:ascii="Times New Roman" w:hAnsi="Times New Roman" w:cs="Times New Roman"/>
          <w:color w:val="000000"/>
          <w:sz w:val="26"/>
          <w:szCs w:val="26"/>
        </w:rPr>
        <w:t>не було жодного автомобіля.</w:t>
      </w:r>
    </w:p>
    <w:p w:rsidR="00556DED" w:rsidRPr="003E7348" w:rsidRDefault="00062193"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3E7348">
        <w:rPr>
          <w:rFonts w:ascii="Times New Roman" w:hAnsi="Times New Roman" w:cs="Times New Roman"/>
          <w:color w:val="000000"/>
          <w:sz w:val="26"/>
          <w:szCs w:val="26"/>
        </w:rPr>
        <w:t>Комісія критично сприймає вказані пояснення</w:t>
      </w:r>
      <w:r w:rsidR="0031250E" w:rsidRPr="003E7348">
        <w:rPr>
          <w:rFonts w:ascii="Times New Roman" w:hAnsi="Times New Roman" w:cs="Times New Roman"/>
          <w:color w:val="000000"/>
          <w:sz w:val="26"/>
          <w:szCs w:val="26"/>
        </w:rPr>
        <w:t xml:space="preserve"> з урахуванням </w:t>
      </w:r>
      <w:r w:rsidR="00CD05BB">
        <w:rPr>
          <w:rFonts w:ascii="Times New Roman" w:hAnsi="Times New Roman" w:cs="Times New Roman"/>
          <w:color w:val="000000"/>
          <w:sz w:val="26"/>
          <w:szCs w:val="26"/>
        </w:rPr>
        <w:t>такого</w:t>
      </w:r>
      <w:r w:rsidRPr="003E7348">
        <w:rPr>
          <w:rFonts w:ascii="Times New Roman" w:hAnsi="Times New Roman" w:cs="Times New Roman"/>
          <w:color w:val="000000"/>
          <w:sz w:val="26"/>
          <w:szCs w:val="26"/>
        </w:rPr>
        <w:t xml:space="preserve">. </w:t>
      </w:r>
    </w:p>
    <w:p w:rsidR="00FD28C0" w:rsidRPr="003E7348" w:rsidRDefault="00FD2C6F"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3E7348">
        <w:rPr>
          <w:rFonts w:ascii="Times New Roman" w:hAnsi="Times New Roman" w:cs="Times New Roman"/>
          <w:color w:val="000000"/>
          <w:sz w:val="26"/>
          <w:szCs w:val="26"/>
        </w:rPr>
        <w:t>К</w:t>
      </w:r>
      <w:r w:rsidR="0031250E" w:rsidRPr="003E7348">
        <w:rPr>
          <w:rFonts w:ascii="Times New Roman" w:hAnsi="Times New Roman" w:cs="Times New Roman"/>
          <w:color w:val="000000"/>
          <w:sz w:val="26"/>
          <w:szCs w:val="26"/>
        </w:rPr>
        <w:t xml:space="preserve">андидатом надані пояснення та документи </w:t>
      </w:r>
      <w:r w:rsidR="006243BF" w:rsidRPr="003E7348">
        <w:rPr>
          <w:rFonts w:ascii="Times New Roman" w:hAnsi="Times New Roman" w:cs="Times New Roman"/>
          <w:color w:val="000000"/>
          <w:sz w:val="26"/>
          <w:szCs w:val="26"/>
        </w:rPr>
        <w:t>на підтвердження</w:t>
      </w:r>
      <w:r w:rsidR="0031250E" w:rsidRPr="003E7348">
        <w:rPr>
          <w:rFonts w:ascii="Times New Roman" w:hAnsi="Times New Roman" w:cs="Times New Roman"/>
          <w:color w:val="000000"/>
          <w:sz w:val="26"/>
          <w:szCs w:val="26"/>
        </w:rPr>
        <w:t xml:space="preserve"> </w:t>
      </w:r>
      <w:r w:rsidRPr="003E7348">
        <w:rPr>
          <w:rFonts w:ascii="Times New Roman" w:hAnsi="Times New Roman" w:cs="Times New Roman"/>
          <w:color w:val="000000"/>
          <w:sz w:val="26"/>
          <w:szCs w:val="26"/>
        </w:rPr>
        <w:t>наявн</w:t>
      </w:r>
      <w:r w:rsidR="00CD05BB">
        <w:rPr>
          <w:rFonts w:ascii="Times New Roman" w:hAnsi="Times New Roman" w:cs="Times New Roman"/>
          <w:color w:val="000000"/>
          <w:sz w:val="26"/>
          <w:szCs w:val="26"/>
        </w:rPr>
        <w:t>их</w:t>
      </w:r>
      <w:r w:rsidRPr="003E7348">
        <w:rPr>
          <w:rFonts w:ascii="Times New Roman" w:hAnsi="Times New Roman" w:cs="Times New Roman"/>
          <w:color w:val="000000"/>
          <w:sz w:val="26"/>
          <w:szCs w:val="26"/>
        </w:rPr>
        <w:t xml:space="preserve"> заощаджень для придбання автомобіля та </w:t>
      </w:r>
      <w:r w:rsidR="0031250E" w:rsidRPr="003E7348">
        <w:rPr>
          <w:rFonts w:ascii="Times New Roman" w:hAnsi="Times New Roman" w:cs="Times New Roman"/>
          <w:color w:val="000000"/>
          <w:sz w:val="26"/>
          <w:szCs w:val="26"/>
        </w:rPr>
        <w:t>спроможності його родини повернути запозичені кошти.</w:t>
      </w:r>
    </w:p>
    <w:p w:rsidR="006243BF" w:rsidRPr="003E7348" w:rsidRDefault="00FD2C6F"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3E7348">
        <w:rPr>
          <w:rFonts w:ascii="Times New Roman" w:hAnsi="Times New Roman" w:cs="Times New Roman"/>
          <w:color w:val="000000"/>
          <w:sz w:val="26"/>
          <w:szCs w:val="26"/>
        </w:rPr>
        <w:t>Наданий Кандидатом в</w:t>
      </w:r>
      <w:r w:rsidR="006243BF" w:rsidRPr="003E7348">
        <w:rPr>
          <w:rFonts w:ascii="Times New Roman" w:hAnsi="Times New Roman" w:cs="Times New Roman"/>
          <w:color w:val="000000"/>
          <w:sz w:val="26"/>
          <w:szCs w:val="26"/>
        </w:rPr>
        <w:t>итяг з Єдиного державного реєстру юридичних осіб, фізичних осіб</w:t>
      </w:r>
      <w:r w:rsidR="00CD05BB">
        <w:rPr>
          <w:rFonts w:ascii="Times New Roman" w:hAnsi="Times New Roman" w:cs="Times New Roman"/>
          <w:color w:val="000000"/>
          <w:sz w:val="26"/>
          <w:szCs w:val="26"/>
        </w:rPr>
        <w:t>–</w:t>
      </w:r>
      <w:r w:rsidR="006243BF" w:rsidRPr="003E7348">
        <w:rPr>
          <w:rFonts w:ascii="Times New Roman" w:hAnsi="Times New Roman" w:cs="Times New Roman"/>
          <w:color w:val="000000"/>
          <w:sz w:val="26"/>
          <w:szCs w:val="26"/>
        </w:rPr>
        <w:t xml:space="preserve">підприємців та громадських формувань </w:t>
      </w:r>
      <w:r w:rsidR="00CD05BB">
        <w:rPr>
          <w:rFonts w:ascii="Times New Roman" w:hAnsi="Times New Roman" w:cs="Times New Roman"/>
          <w:color w:val="000000"/>
          <w:sz w:val="26"/>
          <w:szCs w:val="26"/>
        </w:rPr>
        <w:t xml:space="preserve">щодо </w:t>
      </w:r>
      <w:proofErr w:type="spellStart"/>
      <w:r w:rsidR="00CD05BB">
        <w:rPr>
          <w:rFonts w:ascii="Times New Roman" w:hAnsi="Times New Roman" w:cs="Times New Roman"/>
          <w:color w:val="000000"/>
          <w:sz w:val="26"/>
          <w:szCs w:val="26"/>
        </w:rPr>
        <w:t>ПрАТ</w:t>
      </w:r>
      <w:proofErr w:type="spellEnd"/>
      <w:r w:rsidR="00CD05BB">
        <w:rPr>
          <w:rFonts w:ascii="Times New Roman" w:hAnsi="Times New Roman" w:cs="Times New Roman"/>
          <w:color w:val="000000"/>
          <w:sz w:val="26"/>
          <w:szCs w:val="26"/>
        </w:rPr>
        <w:t xml:space="preserve"> «ОЗ </w:t>
      </w:r>
      <w:proofErr w:type="spellStart"/>
      <w:r w:rsidR="00CD05BB">
        <w:rPr>
          <w:rFonts w:ascii="Times New Roman" w:hAnsi="Times New Roman" w:cs="Times New Roman"/>
          <w:color w:val="000000"/>
          <w:sz w:val="26"/>
          <w:szCs w:val="26"/>
        </w:rPr>
        <w:t>ЗБВіК</w:t>
      </w:r>
      <w:proofErr w:type="spellEnd"/>
      <w:r w:rsidR="00CD05BB">
        <w:rPr>
          <w:rFonts w:ascii="Times New Roman" w:hAnsi="Times New Roman" w:cs="Times New Roman"/>
          <w:color w:val="000000"/>
          <w:sz w:val="26"/>
          <w:szCs w:val="26"/>
        </w:rPr>
        <w:t>»</w:t>
      </w:r>
      <w:r w:rsidR="006243BF" w:rsidRPr="003E7348">
        <w:rPr>
          <w:rFonts w:ascii="Times New Roman" w:hAnsi="Times New Roman" w:cs="Times New Roman"/>
          <w:color w:val="000000"/>
          <w:sz w:val="26"/>
          <w:szCs w:val="26"/>
        </w:rPr>
        <w:t xml:space="preserve"> підтверджує, що </w:t>
      </w:r>
      <w:r w:rsidR="001C05A3">
        <w:rPr>
          <w:rFonts w:ascii="Times New Roman" w:hAnsi="Times New Roman" w:cs="Times New Roman"/>
          <w:color w:val="000000"/>
          <w:sz w:val="26"/>
          <w:szCs w:val="26"/>
        </w:rPr>
        <w:t>ОСОБА_3</w:t>
      </w:r>
      <w:r w:rsidR="006243BF" w:rsidRPr="003E7348">
        <w:rPr>
          <w:rFonts w:ascii="Times New Roman" w:hAnsi="Times New Roman" w:cs="Times New Roman"/>
          <w:color w:val="000000"/>
          <w:sz w:val="26"/>
          <w:szCs w:val="26"/>
        </w:rPr>
        <w:t xml:space="preserve"> є головою правління і кінцевим </w:t>
      </w:r>
      <w:proofErr w:type="spellStart"/>
      <w:r w:rsidR="006243BF" w:rsidRPr="003E7348">
        <w:rPr>
          <w:rFonts w:ascii="Times New Roman" w:hAnsi="Times New Roman" w:cs="Times New Roman"/>
          <w:color w:val="000000"/>
          <w:sz w:val="26"/>
          <w:szCs w:val="26"/>
        </w:rPr>
        <w:t>бенефіціарним</w:t>
      </w:r>
      <w:proofErr w:type="spellEnd"/>
      <w:r w:rsidR="006243BF" w:rsidRPr="003E7348">
        <w:rPr>
          <w:rFonts w:ascii="Times New Roman" w:hAnsi="Times New Roman" w:cs="Times New Roman"/>
          <w:color w:val="000000"/>
          <w:sz w:val="26"/>
          <w:szCs w:val="26"/>
        </w:rPr>
        <w:t xml:space="preserve"> власником зазначеного товариства, водночас не доводить факту наявності у його розпорядженні станом на 12 че</w:t>
      </w:r>
      <w:r w:rsidR="001B3EB3" w:rsidRPr="003E7348">
        <w:rPr>
          <w:rFonts w:ascii="Times New Roman" w:hAnsi="Times New Roman" w:cs="Times New Roman"/>
          <w:color w:val="000000"/>
          <w:sz w:val="26"/>
          <w:szCs w:val="26"/>
        </w:rPr>
        <w:t>рвня 2012 року заощаджень</w:t>
      </w:r>
      <w:r w:rsidR="006243BF" w:rsidRPr="003E7348">
        <w:rPr>
          <w:rFonts w:ascii="Times New Roman" w:hAnsi="Times New Roman" w:cs="Times New Roman"/>
          <w:color w:val="000000"/>
          <w:sz w:val="26"/>
          <w:szCs w:val="26"/>
        </w:rPr>
        <w:t xml:space="preserve"> в </w:t>
      </w:r>
      <w:r w:rsidR="001B3EB3" w:rsidRPr="003E7348">
        <w:rPr>
          <w:rFonts w:ascii="Times New Roman" w:hAnsi="Times New Roman" w:cs="Times New Roman"/>
          <w:color w:val="000000"/>
          <w:sz w:val="26"/>
          <w:szCs w:val="26"/>
        </w:rPr>
        <w:t xml:space="preserve">розмірі </w:t>
      </w:r>
      <w:r w:rsidR="006243BF" w:rsidRPr="003E7348">
        <w:rPr>
          <w:rFonts w:ascii="Times New Roman" w:hAnsi="Times New Roman" w:cs="Times New Roman"/>
          <w:color w:val="000000"/>
          <w:sz w:val="26"/>
          <w:szCs w:val="26"/>
        </w:rPr>
        <w:t xml:space="preserve">16 000 доларів США. </w:t>
      </w:r>
    </w:p>
    <w:p w:rsidR="006243BF" w:rsidRPr="003E7348" w:rsidRDefault="006243BF"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3E7348">
        <w:rPr>
          <w:rFonts w:ascii="Times New Roman" w:hAnsi="Times New Roman" w:cs="Times New Roman"/>
          <w:color w:val="000000"/>
          <w:sz w:val="26"/>
          <w:szCs w:val="26"/>
        </w:rPr>
        <w:t>Крім</w:t>
      </w:r>
      <w:r w:rsidRPr="00632239">
        <w:rPr>
          <w:rFonts w:ascii="Times New Roman" w:hAnsi="Times New Roman" w:cs="Times New Roman"/>
          <w:color w:val="000000"/>
          <w:sz w:val="52"/>
          <w:szCs w:val="52"/>
        </w:rPr>
        <w:t xml:space="preserve"> </w:t>
      </w:r>
      <w:r w:rsidRPr="003E7348">
        <w:rPr>
          <w:rFonts w:ascii="Times New Roman" w:hAnsi="Times New Roman" w:cs="Times New Roman"/>
          <w:color w:val="000000"/>
          <w:sz w:val="26"/>
          <w:szCs w:val="26"/>
        </w:rPr>
        <w:t>того</w:t>
      </w:r>
      <w:r w:rsidR="0031250E" w:rsidRPr="003E7348">
        <w:rPr>
          <w:rFonts w:ascii="Times New Roman" w:hAnsi="Times New Roman" w:cs="Times New Roman"/>
          <w:color w:val="000000"/>
          <w:sz w:val="26"/>
          <w:szCs w:val="26"/>
        </w:rPr>
        <w:t>,</w:t>
      </w:r>
      <w:r w:rsidR="0031250E" w:rsidRPr="00632239">
        <w:rPr>
          <w:rFonts w:ascii="Times New Roman" w:hAnsi="Times New Roman" w:cs="Times New Roman"/>
          <w:color w:val="000000"/>
          <w:sz w:val="52"/>
          <w:szCs w:val="52"/>
        </w:rPr>
        <w:t xml:space="preserve"> </w:t>
      </w:r>
      <w:r w:rsidR="0031250E" w:rsidRPr="003E7348">
        <w:rPr>
          <w:rFonts w:ascii="Times New Roman" w:hAnsi="Times New Roman" w:cs="Times New Roman"/>
          <w:color w:val="000000"/>
          <w:sz w:val="26"/>
          <w:szCs w:val="26"/>
        </w:rPr>
        <w:t>у</w:t>
      </w:r>
      <w:r w:rsidR="0031250E" w:rsidRPr="00632239">
        <w:rPr>
          <w:rFonts w:ascii="Times New Roman" w:hAnsi="Times New Roman" w:cs="Times New Roman"/>
          <w:color w:val="000000"/>
          <w:sz w:val="52"/>
          <w:szCs w:val="52"/>
        </w:rPr>
        <w:t xml:space="preserve"> </w:t>
      </w:r>
      <w:r w:rsidR="0031250E" w:rsidRPr="003E7348">
        <w:rPr>
          <w:rFonts w:ascii="Times New Roman" w:hAnsi="Times New Roman" w:cs="Times New Roman"/>
          <w:color w:val="000000"/>
          <w:sz w:val="26"/>
          <w:szCs w:val="26"/>
        </w:rPr>
        <w:t>Комісії</w:t>
      </w:r>
      <w:r w:rsidR="0031250E" w:rsidRPr="00632239">
        <w:rPr>
          <w:rFonts w:ascii="Times New Roman" w:hAnsi="Times New Roman" w:cs="Times New Roman"/>
          <w:color w:val="000000"/>
          <w:sz w:val="52"/>
          <w:szCs w:val="52"/>
        </w:rPr>
        <w:t xml:space="preserve"> </w:t>
      </w:r>
      <w:r w:rsidR="0031250E" w:rsidRPr="003E7348">
        <w:rPr>
          <w:rFonts w:ascii="Times New Roman" w:hAnsi="Times New Roman" w:cs="Times New Roman"/>
          <w:color w:val="000000"/>
          <w:sz w:val="26"/>
          <w:szCs w:val="26"/>
        </w:rPr>
        <w:t>викликає</w:t>
      </w:r>
      <w:r w:rsidR="0031250E" w:rsidRPr="00632239">
        <w:rPr>
          <w:rFonts w:ascii="Times New Roman" w:hAnsi="Times New Roman" w:cs="Times New Roman"/>
          <w:color w:val="000000"/>
          <w:sz w:val="52"/>
          <w:szCs w:val="52"/>
        </w:rPr>
        <w:t xml:space="preserve"> </w:t>
      </w:r>
      <w:r w:rsidR="0031250E" w:rsidRPr="003E7348">
        <w:rPr>
          <w:rFonts w:ascii="Times New Roman" w:hAnsi="Times New Roman" w:cs="Times New Roman"/>
          <w:color w:val="000000"/>
          <w:sz w:val="26"/>
          <w:szCs w:val="26"/>
        </w:rPr>
        <w:t>обґрунтований</w:t>
      </w:r>
      <w:r w:rsidR="0031250E" w:rsidRPr="00632239">
        <w:rPr>
          <w:rFonts w:ascii="Times New Roman" w:hAnsi="Times New Roman" w:cs="Times New Roman"/>
          <w:color w:val="000000"/>
          <w:sz w:val="52"/>
          <w:szCs w:val="52"/>
        </w:rPr>
        <w:t xml:space="preserve"> </w:t>
      </w:r>
      <w:r w:rsidR="0031250E" w:rsidRPr="003E7348">
        <w:rPr>
          <w:rFonts w:ascii="Times New Roman" w:hAnsi="Times New Roman" w:cs="Times New Roman"/>
          <w:color w:val="000000"/>
          <w:sz w:val="26"/>
          <w:szCs w:val="26"/>
        </w:rPr>
        <w:t>сумнів</w:t>
      </w:r>
      <w:r w:rsidR="0031250E" w:rsidRPr="00632239">
        <w:rPr>
          <w:rFonts w:ascii="Times New Roman" w:hAnsi="Times New Roman" w:cs="Times New Roman"/>
          <w:color w:val="000000"/>
          <w:sz w:val="52"/>
          <w:szCs w:val="52"/>
        </w:rPr>
        <w:t xml:space="preserve"> </w:t>
      </w:r>
      <w:r w:rsidR="00FC61B7" w:rsidRPr="003E7348">
        <w:rPr>
          <w:rFonts w:ascii="Times New Roman" w:hAnsi="Times New Roman" w:cs="Times New Roman"/>
          <w:color w:val="000000"/>
          <w:sz w:val="26"/>
          <w:szCs w:val="26"/>
        </w:rPr>
        <w:t>копія</w:t>
      </w:r>
      <w:r w:rsidR="00FC61B7" w:rsidRPr="00632239">
        <w:rPr>
          <w:rFonts w:ascii="Times New Roman" w:hAnsi="Times New Roman" w:cs="Times New Roman"/>
          <w:color w:val="000000"/>
          <w:sz w:val="52"/>
          <w:szCs w:val="52"/>
        </w:rPr>
        <w:t xml:space="preserve"> </w:t>
      </w:r>
      <w:r w:rsidR="00FC61B7" w:rsidRPr="003E7348">
        <w:rPr>
          <w:rFonts w:ascii="Times New Roman" w:hAnsi="Times New Roman" w:cs="Times New Roman"/>
          <w:color w:val="000000"/>
          <w:sz w:val="26"/>
          <w:szCs w:val="26"/>
        </w:rPr>
        <w:t>з</w:t>
      </w:r>
      <w:r w:rsidR="00FC61B7" w:rsidRPr="00632239">
        <w:rPr>
          <w:rFonts w:ascii="Times New Roman" w:hAnsi="Times New Roman" w:cs="Times New Roman"/>
          <w:color w:val="000000"/>
          <w:sz w:val="52"/>
          <w:szCs w:val="52"/>
        </w:rPr>
        <w:t xml:space="preserve"> </w:t>
      </w:r>
      <w:r w:rsidR="00FC61B7" w:rsidRPr="003E7348">
        <w:rPr>
          <w:rFonts w:ascii="Times New Roman" w:hAnsi="Times New Roman" w:cs="Times New Roman"/>
          <w:color w:val="000000"/>
          <w:sz w:val="26"/>
          <w:szCs w:val="26"/>
        </w:rPr>
        <w:t>копії</w:t>
      </w:r>
      <w:r w:rsidR="00FC61B7" w:rsidRPr="00632239">
        <w:rPr>
          <w:rFonts w:ascii="Times New Roman" w:hAnsi="Times New Roman" w:cs="Times New Roman"/>
          <w:color w:val="000000"/>
          <w:sz w:val="52"/>
          <w:szCs w:val="52"/>
        </w:rPr>
        <w:t xml:space="preserve"> </w:t>
      </w:r>
      <w:r w:rsidR="00FC61B7" w:rsidRPr="003E7348">
        <w:rPr>
          <w:rFonts w:ascii="Times New Roman" w:hAnsi="Times New Roman" w:cs="Times New Roman"/>
          <w:color w:val="000000"/>
          <w:sz w:val="26"/>
          <w:szCs w:val="26"/>
        </w:rPr>
        <w:t>розписки</w:t>
      </w:r>
      <w:r w:rsidR="00FC61B7" w:rsidRPr="00632239">
        <w:rPr>
          <w:rFonts w:ascii="Times New Roman" w:hAnsi="Times New Roman" w:cs="Times New Roman"/>
          <w:color w:val="000000"/>
          <w:sz w:val="52"/>
          <w:szCs w:val="52"/>
        </w:rPr>
        <w:t xml:space="preserve"> </w:t>
      </w:r>
      <w:r w:rsidR="00FC61B7" w:rsidRPr="003E7348">
        <w:rPr>
          <w:rFonts w:ascii="Times New Roman" w:hAnsi="Times New Roman" w:cs="Times New Roman"/>
          <w:color w:val="000000"/>
          <w:sz w:val="26"/>
          <w:szCs w:val="26"/>
        </w:rPr>
        <w:t xml:space="preserve">від 03 березня 2012 року, надана на підтвердження отримання матір’ю Кандидата від </w:t>
      </w:r>
      <w:r w:rsidR="001C05A3">
        <w:rPr>
          <w:rFonts w:ascii="Times New Roman" w:hAnsi="Times New Roman" w:cs="Times New Roman"/>
          <w:color w:val="000000"/>
          <w:sz w:val="26"/>
          <w:szCs w:val="26"/>
        </w:rPr>
        <w:t>ОСОБА_3</w:t>
      </w:r>
      <w:r w:rsidR="00FC61B7" w:rsidRPr="003E7348">
        <w:rPr>
          <w:rFonts w:ascii="Times New Roman" w:hAnsi="Times New Roman" w:cs="Times New Roman"/>
          <w:color w:val="000000"/>
          <w:sz w:val="26"/>
          <w:szCs w:val="26"/>
        </w:rPr>
        <w:t xml:space="preserve"> грошових коштів у розмірі 16</w:t>
      </w:r>
      <w:r w:rsidR="00CD05BB">
        <w:rPr>
          <w:rFonts w:ascii="Times New Roman" w:hAnsi="Times New Roman" w:cs="Times New Roman"/>
          <w:color w:val="000000"/>
          <w:sz w:val="26"/>
          <w:szCs w:val="26"/>
        </w:rPr>
        <w:t xml:space="preserve"> </w:t>
      </w:r>
      <w:r w:rsidR="00FC61B7" w:rsidRPr="003E7348">
        <w:rPr>
          <w:rFonts w:ascii="Times New Roman" w:hAnsi="Times New Roman" w:cs="Times New Roman"/>
          <w:color w:val="000000"/>
          <w:sz w:val="26"/>
          <w:szCs w:val="26"/>
        </w:rPr>
        <w:t>000 доларів США.</w:t>
      </w:r>
    </w:p>
    <w:p w:rsidR="001B3EB3" w:rsidRPr="003E7348" w:rsidRDefault="001B3EB3"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3E7348">
        <w:rPr>
          <w:rFonts w:ascii="Times New Roman" w:hAnsi="Times New Roman" w:cs="Times New Roman"/>
          <w:color w:val="000000"/>
          <w:sz w:val="26"/>
          <w:szCs w:val="26"/>
        </w:rPr>
        <w:t xml:space="preserve">Відповідно до статті 1046 Цивільного кодексу України </w:t>
      </w:r>
      <w:r w:rsidR="00FD2C6F" w:rsidRPr="003E7348">
        <w:rPr>
          <w:rFonts w:ascii="Times New Roman" w:hAnsi="Times New Roman" w:cs="Times New Roman"/>
          <w:color w:val="000000"/>
          <w:sz w:val="26"/>
          <w:szCs w:val="26"/>
        </w:rPr>
        <w:t xml:space="preserve">(далі – ЦК України) </w:t>
      </w:r>
      <w:r w:rsidRPr="003E7348">
        <w:rPr>
          <w:rFonts w:ascii="Times New Roman" w:hAnsi="Times New Roman" w:cs="Times New Roman"/>
          <w:color w:val="000000"/>
          <w:sz w:val="26"/>
          <w:szCs w:val="26"/>
        </w:rPr>
        <w:t>за договором позики одна сторона (позикодавець) передає у власність другій стороні (позичальникові) грошові кошти або інші речі, визначені родовими ознаками, а позичальник зобов</w:t>
      </w:r>
      <w:r w:rsidR="00CD05BB">
        <w:rPr>
          <w:rFonts w:ascii="Times New Roman" w:hAnsi="Times New Roman" w:cs="Times New Roman"/>
          <w:color w:val="000000"/>
          <w:sz w:val="26"/>
          <w:szCs w:val="26"/>
        </w:rPr>
        <w:t>’</w:t>
      </w:r>
      <w:r w:rsidRPr="003E7348">
        <w:rPr>
          <w:rFonts w:ascii="Times New Roman" w:hAnsi="Times New Roman" w:cs="Times New Roman"/>
          <w:color w:val="000000"/>
          <w:sz w:val="26"/>
          <w:szCs w:val="26"/>
        </w:rPr>
        <w:t>язується повернути позикодавцеві таку ж суму грошових коштів (суму позики) або таку ж кількість речей того ж роду та такої ж якості. Договір позики є укладеним</w:t>
      </w:r>
      <w:r w:rsidRPr="0069263E">
        <w:rPr>
          <w:rFonts w:ascii="Times New Roman" w:hAnsi="Times New Roman" w:cs="Times New Roman"/>
          <w:color w:val="000000"/>
          <w:sz w:val="24"/>
          <w:szCs w:val="24"/>
        </w:rPr>
        <w:t xml:space="preserve"> </w:t>
      </w:r>
      <w:r w:rsidRPr="003E7348">
        <w:rPr>
          <w:rFonts w:ascii="Times New Roman" w:hAnsi="Times New Roman" w:cs="Times New Roman"/>
          <w:color w:val="000000"/>
          <w:sz w:val="26"/>
          <w:szCs w:val="26"/>
        </w:rPr>
        <w:t>з</w:t>
      </w:r>
      <w:r w:rsidRPr="0069263E">
        <w:rPr>
          <w:rFonts w:ascii="Times New Roman" w:hAnsi="Times New Roman" w:cs="Times New Roman"/>
          <w:color w:val="000000"/>
          <w:sz w:val="24"/>
          <w:szCs w:val="24"/>
        </w:rPr>
        <w:t xml:space="preserve"> </w:t>
      </w:r>
      <w:r w:rsidRPr="003E7348">
        <w:rPr>
          <w:rFonts w:ascii="Times New Roman" w:hAnsi="Times New Roman" w:cs="Times New Roman"/>
          <w:color w:val="000000"/>
          <w:sz w:val="26"/>
          <w:szCs w:val="26"/>
        </w:rPr>
        <w:t>моменту</w:t>
      </w:r>
      <w:r w:rsidRPr="0069263E">
        <w:rPr>
          <w:rFonts w:ascii="Times New Roman" w:hAnsi="Times New Roman" w:cs="Times New Roman"/>
          <w:color w:val="000000"/>
          <w:sz w:val="24"/>
          <w:szCs w:val="24"/>
        </w:rPr>
        <w:t xml:space="preserve"> </w:t>
      </w:r>
      <w:r w:rsidRPr="003E7348">
        <w:rPr>
          <w:rFonts w:ascii="Times New Roman" w:hAnsi="Times New Roman" w:cs="Times New Roman"/>
          <w:color w:val="000000"/>
          <w:sz w:val="26"/>
          <w:szCs w:val="26"/>
        </w:rPr>
        <w:t>передання</w:t>
      </w:r>
      <w:r w:rsidRPr="0069263E">
        <w:rPr>
          <w:rFonts w:ascii="Times New Roman" w:hAnsi="Times New Roman" w:cs="Times New Roman"/>
          <w:color w:val="000000"/>
          <w:sz w:val="24"/>
          <w:szCs w:val="24"/>
        </w:rPr>
        <w:t xml:space="preserve"> </w:t>
      </w:r>
      <w:r w:rsidRPr="003E7348">
        <w:rPr>
          <w:rFonts w:ascii="Times New Roman" w:hAnsi="Times New Roman" w:cs="Times New Roman"/>
          <w:color w:val="000000"/>
          <w:sz w:val="26"/>
          <w:szCs w:val="26"/>
        </w:rPr>
        <w:t>грошей</w:t>
      </w:r>
      <w:r w:rsidRPr="0069263E">
        <w:rPr>
          <w:rFonts w:ascii="Times New Roman" w:hAnsi="Times New Roman" w:cs="Times New Roman"/>
          <w:color w:val="000000"/>
          <w:sz w:val="24"/>
          <w:szCs w:val="24"/>
        </w:rPr>
        <w:t xml:space="preserve"> </w:t>
      </w:r>
      <w:r w:rsidRPr="003E7348">
        <w:rPr>
          <w:rFonts w:ascii="Times New Roman" w:hAnsi="Times New Roman" w:cs="Times New Roman"/>
          <w:color w:val="000000"/>
          <w:sz w:val="26"/>
          <w:szCs w:val="26"/>
        </w:rPr>
        <w:t>або</w:t>
      </w:r>
      <w:r w:rsidRPr="0069263E">
        <w:rPr>
          <w:rFonts w:ascii="Times New Roman" w:hAnsi="Times New Roman" w:cs="Times New Roman"/>
          <w:color w:val="000000"/>
          <w:sz w:val="24"/>
          <w:szCs w:val="24"/>
        </w:rPr>
        <w:t xml:space="preserve"> </w:t>
      </w:r>
      <w:r w:rsidRPr="003E7348">
        <w:rPr>
          <w:rFonts w:ascii="Times New Roman" w:hAnsi="Times New Roman" w:cs="Times New Roman"/>
          <w:color w:val="000000"/>
          <w:sz w:val="26"/>
          <w:szCs w:val="26"/>
        </w:rPr>
        <w:t>інших</w:t>
      </w:r>
      <w:r w:rsidRPr="0069263E">
        <w:rPr>
          <w:rFonts w:ascii="Times New Roman" w:hAnsi="Times New Roman" w:cs="Times New Roman"/>
          <w:color w:val="000000"/>
          <w:sz w:val="24"/>
          <w:szCs w:val="24"/>
        </w:rPr>
        <w:t xml:space="preserve"> </w:t>
      </w:r>
      <w:r w:rsidRPr="003E7348">
        <w:rPr>
          <w:rFonts w:ascii="Times New Roman" w:hAnsi="Times New Roman" w:cs="Times New Roman"/>
          <w:color w:val="000000"/>
          <w:sz w:val="26"/>
          <w:szCs w:val="26"/>
        </w:rPr>
        <w:t>речей,</w:t>
      </w:r>
      <w:r w:rsidRPr="0069263E">
        <w:rPr>
          <w:rFonts w:ascii="Times New Roman" w:hAnsi="Times New Roman" w:cs="Times New Roman"/>
          <w:color w:val="000000"/>
          <w:sz w:val="24"/>
          <w:szCs w:val="24"/>
        </w:rPr>
        <w:t xml:space="preserve"> </w:t>
      </w:r>
      <w:r w:rsidRPr="003E7348">
        <w:rPr>
          <w:rFonts w:ascii="Times New Roman" w:hAnsi="Times New Roman" w:cs="Times New Roman"/>
          <w:color w:val="000000"/>
          <w:sz w:val="26"/>
          <w:szCs w:val="26"/>
        </w:rPr>
        <w:t>визначених</w:t>
      </w:r>
      <w:r w:rsidRPr="0069263E">
        <w:rPr>
          <w:rFonts w:ascii="Times New Roman" w:hAnsi="Times New Roman" w:cs="Times New Roman"/>
          <w:color w:val="000000"/>
          <w:sz w:val="24"/>
          <w:szCs w:val="24"/>
        </w:rPr>
        <w:t xml:space="preserve"> </w:t>
      </w:r>
      <w:r w:rsidRPr="003E7348">
        <w:rPr>
          <w:rFonts w:ascii="Times New Roman" w:hAnsi="Times New Roman" w:cs="Times New Roman"/>
          <w:color w:val="000000"/>
          <w:sz w:val="26"/>
          <w:szCs w:val="26"/>
        </w:rPr>
        <w:t>родовими</w:t>
      </w:r>
      <w:r w:rsidRPr="0069263E">
        <w:rPr>
          <w:rFonts w:ascii="Times New Roman" w:hAnsi="Times New Roman" w:cs="Times New Roman"/>
          <w:color w:val="000000"/>
          <w:sz w:val="24"/>
          <w:szCs w:val="24"/>
        </w:rPr>
        <w:t xml:space="preserve"> </w:t>
      </w:r>
      <w:r w:rsidRPr="003E7348">
        <w:rPr>
          <w:rFonts w:ascii="Times New Roman" w:hAnsi="Times New Roman" w:cs="Times New Roman"/>
          <w:color w:val="000000"/>
          <w:sz w:val="26"/>
          <w:szCs w:val="26"/>
        </w:rPr>
        <w:t>ознаками.</w:t>
      </w:r>
    </w:p>
    <w:p w:rsidR="001B3EB3" w:rsidRPr="003E7348" w:rsidRDefault="00CD05BB"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Згідно </w:t>
      </w:r>
      <w:r w:rsidR="001B3EB3" w:rsidRPr="003E7348">
        <w:rPr>
          <w:rFonts w:ascii="Times New Roman" w:hAnsi="Times New Roman" w:cs="Times New Roman"/>
          <w:color w:val="000000"/>
          <w:sz w:val="26"/>
          <w:szCs w:val="26"/>
        </w:rPr>
        <w:t xml:space="preserve">з частиною другою статті 1047 </w:t>
      </w:r>
      <w:r w:rsidR="00FD2C6F" w:rsidRPr="003E7348">
        <w:rPr>
          <w:rFonts w:ascii="Times New Roman" w:hAnsi="Times New Roman" w:cs="Times New Roman"/>
          <w:color w:val="000000"/>
          <w:sz w:val="26"/>
          <w:szCs w:val="26"/>
        </w:rPr>
        <w:t>ЦК</w:t>
      </w:r>
      <w:r w:rsidR="001B3EB3" w:rsidRPr="003E7348">
        <w:rPr>
          <w:rFonts w:ascii="Times New Roman" w:hAnsi="Times New Roman" w:cs="Times New Roman"/>
          <w:color w:val="000000"/>
          <w:sz w:val="26"/>
          <w:szCs w:val="26"/>
        </w:rPr>
        <w:t xml:space="preserve"> України на підтвердження укладення договору позики та його умов може бути представлена розписка позичальника або інший документ, який посвідчує передання йому позикодавцем визначеної грошової суми або визначеної кількості речей.</w:t>
      </w:r>
    </w:p>
    <w:p w:rsidR="001B3EB3" w:rsidRPr="00CD05BB" w:rsidRDefault="001B3EB3"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3E7348">
        <w:rPr>
          <w:rFonts w:ascii="Times New Roman" w:hAnsi="Times New Roman" w:cs="Times New Roman"/>
          <w:color w:val="000000"/>
          <w:sz w:val="26"/>
          <w:szCs w:val="26"/>
        </w:rPr>
        <w:t>Договір позики є одностороннім договором, оскільки після ук</w:t>
      </w:r>
      <w:r w:rsidR="00AD6277" w:rsidRPr="003E7348">
        <w:rPr>
          <w:rFonts w:ascii="Times New Roman" w:hAnsi="Times New Roman" w:cs="Times New Roman"/>
          <w:color w:val="000000"/>
          <w:sz w:val="26"/>
          <w:szCs w:val="26"/>
        </w:rPr>
        <w:t>ладення цього договору всі обов’</w:t>
      </w:r>
      <w:r w:rsidRPr="003E7348">
        <w:rPr>
          <w:rFonts w:ascii="Times New Roman" w:hAnsi="Times New Roman" w:cs="Times New Roman"/>
          <w:color w:val="000000"/>
          <w:sz w:val="26"/>
          <w:szCs w:val="26"/>
        </w:rPr>
        <w:t>язки за ним, у тому числі повернення предмета позики або визначеної кількості речей того ж роду та такої ж якості, несе позичальник, а позикодавець набуває за цим договором тільки права.</w:t>
      </w:r>
    </w:p>
    <w:p w:rsidR="001B3EB3" w:rsidRPr="003E7348" w:rsidRDefault="001B3EB3"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3E7348">
        <w:rPr>
          <w:rFonts w:ascii="Times New Roman" w:hAnsi="Times New Roman" w:cs="Times New Roman"/>
          <w:color w:val="000000"/>
          <w:sz w:val="26"/>
          <w:szCs w:val="26"/>
        </w:rPr>
        <w:t>Відповідно до частини першої статті 1049 ЦК України за дог</w:t>
      </w:r>
      <w:r w:rsidR="00353DFC" w:rsidRPr="003E7348">
        <w:rPr>
          <w:rFonts w:ascii="Times New Roman" w:hAnsi="Times New Roman" w:cs="Times New Roman"/>
          <w:color w:val="000000"/>
          <w:sz w:val="26"/>
          <w:szCs w:val="26"/>
        </w:rPr>
        <w:t>овором позики позичальник зобов’</w:t>
      </w:r>
      <w:r w:rsidRPr="003E7348">
        <w:rPr>
          <w:rFonts w:ascii="Times New Roman" w:hAnsi="Times New Roman" w:cs="Times New Roman"/>
          <w:color w:val="000000"/>
          <w:sz w:val="26"/>
          <w:szCs w:val="26"/>
        </w:rPr>
        <w:t>язаний повернути суму позики у строк та в пор</w:t>
      </w:r>
      <w:r w:rsidR="00353DFC" w:rsidRPr="003E7348">
        <w:rPr>
          <w:rFonts w:ascii="Times New Roman" w:hAnsi="Times New Roman" w:cs="Times New Roman"/>
          <w:color w:val="000000"/>
          <w:sz w:val="26"/>
          <w:szCs w:val="26"/>
        </w:rPr>
        <w:t>ядку, що передбачені договором.</w:t>
      </w:r>
    </w:p>
    <w:p w:rsidR="001B3EB3" w:rsidRPr="003E7348" w:rsidRDefault="001B3EB3"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3E7348">
        <w:rPr>
          <w:rFonts w:ascii="Times New Roman" w:hAnsi="Times New Roman" w:cs="Times New Roman"/>
          <w:color w:val="000000"/>
          <w:sz w:val="26"/>
          <w:szCs w:val="26"/>
        </w:rPr>
        <w:t>Отже, розписка як докумен</w:t>
      </w:r>
      <w:r w:rsidR="00353DFC" w:rsidRPr="003E7348">
        <w:rPr>
          <w:rFonts w:ascii="Times New Roman" w:hAnsi="Times New Roman" w:cs="Times New Roman"/>
          <w:color w:val="000000"/>
          <w:sz w:val="26"/>
          <w:szCs w:val="26"/>
        </w:rPr>
        <w:t>т, що підтверджує боргове зобов’</w:t>
      </w:r>
      <w:r w:rsidRPr="003E7348">
        <w:rPr>
          <w:rFonts w:ascii="Times New Roman" w:hAnsi="Times New Roman" w:cs="Times New Roman"/>
          <w:color w:val="000000"/>
          <w:sz w:val="26"/>
          <w:szCs w:val="26"/>
        </w:rPr>
        <w:t>язання, має містити умови отримання позич</w:t>
      </w:r>
      <w:r w:rsidR="00FD2C6F" w:rsidRPr="003E7348">
        <w:rPr>
          <w:rFonts w:ascii="Times New Roman" w:hAnsi="Times New Roman" w:cs="Times New Roman"/>
          <w:color w:val="000000"/>
          <w:sz w:val="26"/>
          <w:szCs w:val="26"/>
        </w:rPr>
        <w:t>альником у борг грошей із зобов’</w:t>
      </w:r>
      <w:r w:rsidRPr="003E7348">
        <w:rPr>
          <w:rFonts w:ascii="Times New Roman" w:hAnsi="Times New Roman" w:cs="Times New Roman"/>
          <w:color w:val="000000"/>
          <w:sz w:val="26"/>
          <w:szCs w:val="26"/>
        </w:rPr>
        <w:t>язанням їх повер</w:t>
      </w:r>
      <w:r w:rsidR="00353DFC" w:rsidRPr="003E7348">
        <w:rPr>
          <w:rFonts w:ascii="Times New Roman" w:hAnsi="Times New Roman" w:cs="Times New Roman"/>
          <w:color w:val="000000"/>
          <w:sz w:val="26"/>
          <w:szCs w:val="26"/>
        </w:rPr>
        <w:t>нення та дати отримання коштів.</w:t>
      </w:r>
    </w:p>
    <w:p w:rsidR="001B3EB3" w:rsidRPr="003E7348" w:rsidRDefault="001B3EB3"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3E7348">
        <w:rPr>
          <w:rFonts w:ascii="Times New Roman" w:hAnsi="Times New Roman" w:cs="Times New Roman"/>
          <w:color w:val="000000"/>
          <w:sz w:val="26"/>
          <w:szCs w:val="26"/>
        </w:rPr>
        <w:t>Таким чином, за своєю суттю розписка про отримання в борг грошових коштів є документом, який видається боржником кредитору за договором позики після отримання коштів, підтверджуючи як факт укладення договору та зміст умов договору, так і факт отримання боржником від кредитора певної грошової суми.</w:t>
      </w:r>
    </w:p>
    <w:p w:rsidR="007C05D3" w:rsidRPr="003E7348" w:rsidRDefault="00353DFC"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3E7348">
        <w:rPr>
          <w:rFonts w:ascii="Times New Roman" w:hAnsi="Times New Roman" w:cs="Times New Roman"/>
          <w:color w:val="000000"/>
          <w:sz w:val="26"/>
          <w:szCs w:val="26"/>
        </w:rPr>
        <w:t>Водночас</w:t>
      </w:r>
      <w:r w:rsidR="00AD6277" w:rsidRPr="003E7348">
        <w:rPr>
          <w:rFonts w:ascii="Times New Roman" w:hAnsi="Times New Roman" w:cs="Times New Roman"/>
          <w:color w:val="000000"/>
          <w:sz w:val="26"/>
          <w:szCs w:val="26"/>
        </w:rPr>
        <w:t xml:space="preserve"> </w:t>
      </w:r>
      <w:r w:rsidR="00C3473A" w:rsidRPr="003E7348">
        <w:rPr>
          <w:rFonts w:ascii="Times New Roman" w:hAnsi="Times New Roman" w:cs="Times New Roman"/>
          <w:color w:val="000000"/>
          <w:sz w:val="26"/>
          <w:szCs w:val="26"/>
        </w:rPr>
        <w:t>Комісія констатує відсутність належних обставин, які би давали підстави для</w:t>
      </w:r>
      <w:r w:rsidR="00C3473A" w:rsidRPr="0069263E">
        <w:rPr>
          <w:rFonts w:ascii="Times New Roman" w:hAnsi="Times New Roman" w:cs="Times New Roman"/>
          <w:color w:val="000000"/>
          <w:sz w:val="44"/>
          <w:szCs w:val="44"/>
        </w:rPr>
        <w:t xml:space="preserve"> </w:t>
      </w:r>
      <w:r w:rsidR="00C3473A" w:rsidRPr="003E7348">
        <w:rPr>
          <w:rFonts w:ascii="Times New Roman" w:hAnsi="Times New Roman" w:cs="Times New Roman"/>
          <w:color w:val="000000"/>
          <w:sz w:val="26"/>
          <w:szCs w:val="26"/>
        </w:rPr>
        <w:t>спростування</w:t>
      </w:r>
      <w:r w:rsidR="00AD6277" w:rsidRPr="0069263E">
        <w:rPr>
          <w:rFonts w:ascii="Times New Roman" w:hAnsi="Times New Roman" w:cs="Times New Roman"/>
          <w:color w:val="000000"/>
          <w:sz w:val="44"/>
          <w:szCs w:val="44"/>
        </w:rPr>
        <w:t xml:space="preserve"> </w:t>
      </w:r>
      <w:r w:rsidR="00AD6277" w:rsidRPr="003E7348">
        <w:rPr>
          <w:rFonts w:ascii="Times New Roman" w:hAnsi="Times New Roman" w:cs="Times New Roman"/>
          <w:color w:val="000000"/>
          <w:sz w:val="26"/>
          <w:szCs w:val="26"/>
        </w:rPr>
        <w:t>обґрунтован</w:t>
      </w:r>
      <w:r w:rsidR="00C3473A" w:rsidRPr="003E7348">
        <w:rPr>
          <w:rFonts w:ascii="Times New Roman" w:hAnsi="Times New Roman" w:cs="Times New Roman"/>
          <w:color w:val="000000"/>
          <w:sz w:val="26"/>
          <w:szCs w:val="26"/>
        </w:rPr>
        <w:t>ого</w:t>
      </w:r>
      <w:r w:rsidR="00AD6277" w:rsidRPr="0069263E">
        <w:rPr>
          <w:rFonts w:ascii="Times New Roman" w:hAnsi="Times New Roman" w:cs="Times New Roman"/>
          <w:color w:val="000000"/>
          <w:sz w:val="44"/>
          <w:szCs w:val="44"/>
        </w:rPr>
        <w:t xml:space="preserve"> </w:t>
      </w:r>
      <w:r w:rsidR="00AD6277" w:rsidRPr="003E7348">
        <w:rPr>
          <w:rFonts w:ascii="Times New Roman" w:hAnsi="Times New Roman" w:cs="Times New Roman"/>
          <w:color w:val="000000"/>
          <w:sz w:val="26"/>
          <w:szCs w:val="26"/>
        </w:rPr>
        <w:t>сумнів</w:t>
      </w:r>
      <w:r w:rsidR="00C3473A" w:rsidRPr="003E7348">
        <w:rPr>
          <w:rFonts w:ascii="Times New Roman" w:hAnsi="Times New Roman" w:cs="Times New Roman"/>
          <w:color w:val="000000"/>
          <w:sz w:val="26"/>
          <w:szCs w:val="26"/>
        </w:rPr>
        <w:t>у</w:t>
      </w:r>
      <w:r w:rsidR="00AD6277" w:rsidRPr="0069263E">
        <w:rPr>
          <w:rFonts w:ascii="Times New Roman" w:hAnsi="Times New Roman" w:cs="Times New Roman"/>
          <w:color w:val="000000"/>
          <w:sz w:val="44"/>
          <w:szCs w:val="44"/>
        </w:rPr>
        <w:t xml:space="preserve"> </w:t>
      </w:r>
      <w:r w:rsidR="00AD6277" w:rsidRPr="003E7348">
        <w:rPr>
          <w:rFonts w:ascii="Times New Roman" w:hAnsi="Times New Roman" w:cs="Times New Roman"/>
          <w:color w:val="000000"/>
          <w:sz w:val="26"/>
          <w:szCs w:val="26"/>
        </w:rPr>
        <w:t>щодо</w:t>
      </w:r>
      <w:r w:rsidR="00AD6277" w:rsidRPr="0069263E">
        <w:rPr>
          <w:rFonts w:ascii="Times New Roman" w:hAnsi="Times New Roman" w:cs="Times New Roman"/>
          <w:color w:val="000000"/>
          <w:sz w:val="44"/>
          <w:szCs w:val="44"/>
        </w:rPr>
        <w:t xml:space="preserve"> </w:t>
      </w:r>
      <w:r w:rsidR="00AD6277" w:rsidRPr="003E7348">
        <w:rPr>
          <w:rFonts w:ascii="Times New Roman" w:hAnsi="Times New Roman" w:cs="Times New Roman"/>
          <w:color w:val="000000"/>
          <w:sz w:val="26"/>
          <w:szCs w:val="26"/>
        </w:rPr>
        <w:t>дійсності</w:t>
      </w:r>
      <w:r w:rsidR="00AD6277" w:rsidRPr="0069263E">
        <w:rPr>
          <w:rFonts w:ascii="Times New Roman" w:hAnsi="Times New Roman" w:cs="Times New Roman"/>
          <w:color w:val="000000"/>
          <w:sz w:val="44"/>
          <w:szCs w:val="44"/>
        </w:rPr>
        <w:t xml:space="preserve"> </w:t>
      </w:r>
      <w:r w:rsidR="00AD6277" w:rsidRPr="003E7348">
        <w:rPr>
          <w:rFonts w:ascii="Times New Roman" w:hAnsi="Times New Roman" w:cs="Times New Roman"/>
          <w:color w:val="000000"/>
          <w:sz w:val="26"/>
          <w:szCs w:val="26"/>
        </w:rPr>
        <w:t>розписки</w:t>
      </w:r>
      <w:r w:rsidR="00AD6277" w:rsidRPr="0069263E">
        <w:rPr>
          <w:rFonts w:ascii="Times New Roman" w:hAnsi="Times New Roman" w:cs="Times New Roman"/>
          <w:color w:val="000000"/>
          <w:sz w:val="44"/>
          <w:szCs w:val="44"/>
        </w:rPr>
        <w:t xml:space="preserve"> </w:t>
      </w:r>
      <w:r w:rsidR="00AD6277" w:rsidRPr="003E7348">
        <w:rPr>
          <w:rFonts w:ascii="Times New Roman" w:hAnsi="Times New Roman" w:cs="Times New Roman"/>
          <w:color w:val="000000"/>
          <w:sz w:val="26"/>
          <w:szCs w:val="26"/>
        </w:rPr>
        <w:t>від</w:t>
      </w:r>
      <w:r w:rsidR="00AD6277" w:rsidRPr="0069263E">
        <w:rPr>
          <w:rFonts w:ascii="Times New Roman" w:hAnsi="Times New Roman" w:cs="Times New Roman"/>
          <w:color w:val="000000"/>
          <w:sz w:val="44"/>
          <w:szCs w:val="44"/>
        </w:rPr>
        <w:t xml:space="preserve"> </w:t>
      </w:r>
      <w:r w:rsidR="00AD6277" w:rsidRPr="003E7348">
        <w:rPr>
          <w:rFonts w:ascii="Times New Roman" w:hAnsi="Times New Roman" w:cs="Times New Roman"/>
          <w:color w:val="000000"/>
          <w:sz w:val="26"/>
          <w:szCs w:val="26"/>
        </w:rPr>
        <w:t>03</w:t>
      </w:r>
      <w:r w:rsidR="00AD6277" w:rsidRPr="0069263E">
        <w:rPr>
          <w:rFonts w:ascii="Times New Roman" w:hAnsi="Times New Roman" w:cs="Times New Roman"/>
          <w:color w:val="000000"/>
          <w:sz w:val="44"/>
          <w:szCs w:val="44"/>
        </w:rPr>
        <w:t xml:space="preserve"> </w:t>
      </w:r>
      <w:r w:rsidR="00AD6277" w:rsidRPr="003E7348">
        <w:rPr>
          <w:rFonts w:ascii="Times New Roman" w:hAnsi="Times New Roman" w:cs="Times New Roman"/>
          <w:color w:val="000000"/>
          <w:sz w:val="26"/>
          <w:szCs w:val="26"/>
        </w:rPr>
        <w:t>червня</w:t>
      </w:r>
      <w:r w:rsidR="00AD6277" w:rsidRPr="0069263E">
        <w:rPr>
          <w:rFonts w:ascii="Times New Roman" w:hAnsi="Times New Roman" w:cs="Times New Roman"/>
          <w:color w:val="000000"/>
          <w:sz w:val="44"/>
          <w:szCs w:val="44"/>
        </w:rPr>
        <w:t xml:space="preserve"> </w:t>
      </w:r>
      <w:r w:rsidR="00AD6277" w:rsidRPr="003E7348">
        <w:rPr>
          <w:rFonts w:ascii="Times New Roman" w:hAnsi="Times New Roman" w:cs="Times New Roman"/>
          <w:color w:val="000000"/>
          <w:sz w:val="26"/>
          <w:szCs w:val="26"/>
        </w:rPr>
        <w:t>2012 року</w:t>
      </w:r>
      <w:r w:rsidRPr="003E7348">
        <w:rPr>
          <w:rFonts w:ascii="Times New Roman" w:hAnsi="Times New Roman" w:cs="Times New Roman"/>
          <w:color w:val="000000"/>
          <w:sz w:val="26"/>
          <w:szCs w:val="26"/>
        </w:rPr>
        <w:t>, враховуючи</w:t>
      </w:r>
      <w:r w:rsidR="00CD05BB">
        <w:rPr>
          <w:rFonts w:ascii="Times New Roman" w:hAnsi="Times New Roman" w:cs="Times New Roman"/>
          <w:color w:val="000000"/>
          <w:sz w:val="26"/>
          <w:szCs w:val="26"/>
        </w:rPr>
        <w:t>,</w:t>
      </w:r>
      <w:r w:rsidRPr="003E7348">
        <w:rPr>
          <w:rFonts w:ascii="Times New Roman" w:hAnsi="Times New Roman" w:cs="Times New Roman"/>
          <w:color w:val="000000"/>
          <w:sz w:val="26"/>
          <w:szCs w:val="26"/>
        </w:rPr>
        <w:t xml:space="preserve"> що Кандидатом надано копію </w:t>
      </w:r>
      <w:r w:rsidR="00AD6277" w:rsidRPr="003E7348">
        <w:rPr>
          <w:rFonts w:ascii="Times New Roman" w:hAnsi="Times New Roman" w:cs="Times New Roman"/>
          <w:color w:val="000000"/>
          <w:sz w:val="26"/>
          <w:szCs w:val="26"/>
        </w:rPr>
        <w:t>з копії вказаного документа</w:t>
      </w:r>
      <w:r w:rsidR="00CD05BB">
        <w:rPr>
          <w:rFonts w:ascii="Times New Roman" w:hAnsi="Times New Roman" w:cs="Times New Roman"/>
          <w:color w:val="000000"/>
          <w:sz w:val="26"/>
          <w:szCs w:val="26"/>
        </w:rPr>
        <w:t>. М</w:t>
      </w:r>
      <w:r w:rsidR="00AD6277" w:rsidRPr="003E7348">
        <w:rPr>
          <w:rFonts w:ascii="Times New Roman" w:hAnsi="Times New Roman" w:cs="Times New Roman"/>
          <w:color w:val="000000"/>
          <w:sz w:val="26"/>
          <w:szCs w:val="26"/>
        </w:rPr>
        <w:t>ожна припустити</w:t>
      </w:r>
      <w:r w:rsidR="00CD05BB">
        <w:rPr>
          <w:rFonts w:ascii="Times New Roman" w:hAnsi="Times New Roman" w:cs="Times New Roman"/>
          <w:color w:val="000000"/>
          <w:sz w:val="26"/>
          <w:szCs w:val="26"/>
        </w:rPr>
        <w:t xml:space="preserve">: </w:t>
      </w:r>
      <w:r w:rsidR="00AD6277" w:rsidRPr="003E7348">
        <w:rPr>
          <w:rFonts w:ascii="Times New Roman" w:hAnsi="Times New Roman" w:cs="Times New Roman"/>
          <w:color w:val="000000"/>
          <w:sz w:val="26"/>
          <w:szCs w:val="26"/>
        </w:rPr>
        <w:t xml:space="preserve">якщо </w:t>
      </w:r>
      <w:r w:rsidRPr="003E7348">
        <w:rPr>
          <w:rFonts w:ascii="Times New Roman" w:hAnsi="Times New Roman" w:cs="Times New Roman"/>
          <w:color w:val="000000"/>
          <w:sz w:val="26"/>
          <w:szCs w:val="26"/>
        </w:rPr>
        <w:t xml:space="preserve">оригінал розписки </w:t>
      </w:r>
      <w:r w:rsidR="00CD05BB">
        <w:rPr>
          <w:rFonts w:ascii="Times New Roman" w:hAnsi="Times New Roman" w:cs="Times New Roman"/>
          <w:color w:val="000000"/>
          <w:sz w:val="26"/>
          <w:szCs w:val="26"/>
        </w:rPr>
        <w:t>перебуває</w:t>
      </w:r>
      <w:r w:rsidRPr="003E7348">
        <w:rPr>
          <w:rFonts w:ascii="Times New Roman" w:hAnsi="Times New Roman" w:cs="Times New Roman"/>
          <w:color w:val="000000"/>
          <w:sz w:val="26"/>
          <w:szCs w:val="26"/>
        </w:rPr>
        <w:t xml:space="preserve"> у</w:t>
      </w:r>
      <w:r w:rsidR="00AD6277" w:rsidRPr="003E7348">
        <w:rPr>
          <w:rFonts w:ascii="Times New Roman" w:hAnsi="Times New Roman" w:cs="Times New Roman"/>
          <w:color w:val="000000"/>
          <w:sz w:val="26"/>
          <w:szCs w:val="26"/>
        </w:rPr>
        <w:t xml:space="preserve"> </w:t>
      </w:r>
      <w:r w:rsidRPr="003E7348">
        <w:rPr>
          <w:rFonts w:ascii="Times New Roman" w:hAnsi="Times New Roman" w:cs="Times New Roman"/>
          <w:color w:val="000000"/>
          <w:sz w:val="26"/>
          <w:szCs w:val="26"/>
        </w:rPr>
        <w:t>позикодавця</w:t>
      </w:r>
      <w:r w:rsidR="00C3473A" w:rsidRPr="003E7348">
        <w:rPr>
          <w:rFonts w:ascii="Times New Roman" w:hAnsi="Times New Roman" w:cs="Times New Roman"/>
          <w:color w:val="000000"/>
          <w:sz w:val="26"/>
          <w:szCs w:val="26"/>
        </w:rPr>
        <w:t>,</w:t>
      </w:r>
      <w:r w:rsidR="00AD6277" w:rsidRPr="003E7348">
        <w:rPr>
          <w:rFonts w:ascii="Times New Roman" w:hAnsi="Times New Roman" w:cs="Times New Roman"/>
          <w:color w:val="000000"/>
          <w:sz w:val="26"/>
          <w:szCs w:val="26"/>
        </w:rPr>
        <w:t xml:space="preserve"> </w:t>
      </w:r>
      <w:r w:rsidR="00CD05BB">
        <w:rPr>
          <w:rFonts w:ascii="Times New Roman" w:hAnsi="Times New Roman" w:cs="Times New Roman"/>
          <w:color w:val="000000"/>
          <w:sz w:val="26"/>
          <w:szCs w:val="26"/>
        </w:rPr>
        <w:t>це</w:t>
      </w:r>
      <w:r w:rsidR="00AD6277" w:rsidRPr="003E7348">
        <w:rPr>
          <w:rFonts w:ascii="Times New Roman" w:hAnsi="Times New Roman" w:cs="Times New Roman"/>
          <w:color w:val="000000"/>
          <w:sz w:val="26"/>
          <w:szCs w:val="26"/>
        </w:rPr>
        <w:t xml:space="preserve"> може </w:t>
      </w:r>
      <w:r w:rsidRPr="003E7348">
        <w:rPr>
          <w:rFonts w:ascii="Times New Roman" w:hAnsi="Times New Roman" w:cs="Times New Roman"/>
          <w:color w:val="000000"/>
          <w:sz w:val="26"/>
          <w:szCs w:val="26"/>
        </w:rPr>
        <w:t>свідчит</w:t>
      </w:r>
      <w:r w:rsidR="00AD6277" w:rsidRPr="003E7348">
        <w:rPr>
          <w:rFonts w:ascii="Times New Roman" w:hAnsi="Times New Roman" w:cs="Times New Roman"/>
          <w:color w:val="000000"/>
          <w:sz w:val="26"/>
          <w:szCs w:val="26"/>
        </w:rPr>
        <w:t>и</w:t>
      </w:r>
      <w:r w:rsidRPr="003E7348">
        <w:rPr>
          <w:rFonts w:ascii="Times New Roman" w:hAnsi="Times New Roman" w:cs="Times New Roman"/>
          <w:color w:val="000000"/>
          <w:sz w:val="26"/>
          <w:szCs w:val="26"/>
        </w:rPr>
        <w:t xml:space="preserve"> про невиконання </w:t>
      </w:r>
      <w:r w:rsidR="001C05A3">
        <w:rPr>
          <w:rFonts w:ascii="Times New Roman" w:hAnsi="Times New Roman" w:cs="Times New Roman"/>
          <w:color w:val="000000"/>
          <w:sz w:val="26"/>
          <w:szCs w:val="26"/>
        </w:rPr>
        <w:t>ОСОБА_1</w:t>
      </w:r>
      <w:r w:rsidRPr="003E7348">
        <w:rPr>
          <w:rFonts w:ascii="Times New Roman" w:hAnsi="Times New Roman" w:cs="Times New Roman"/>
          <w:color w:val="000000"/>
          <w:sz w:val="26"/>
          <w:szCs w:val="26"/>
        </w:rPr>
        <w:t xml:space="preserve"> умов договору.</w:t>
      </w:r>
      <w:r w:rsidR="007C05D3" w:rsidRPr="003E7348">
        <w:rPr>
          <w:rFonts w:ascii="Times New Roman" w:hAnsi="Times New Roman" w:cs="Times New Roman"/>
          <w:color w:val="000000"/>
          <w:sz w:val="26"/>
          <w:szCs w:val="26"/>
        </w:rPr>
        <w:t xml:space="preserve"> </w:t>
      </w:r>
    </w:p>
    <w:p w:rsidR="00353DFC" w:rsidRPr="003E7348" w:rsidRDefault="007C05D3"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3E7348">
        <w:rPr>
          <w:rFonts w:ascii="Times New Roman" w:hAnsi="Times New Roman" w:cs="Times New Roman"/>
          <w:color w:val="000000"/>
          <w:sz w:val="26"/>
          <w:szCs w:val="26"/>
        </w:rPr>
        <w:t xml:space="preserve">Комісія наголошує, що не оцінює розписку від 03 червня 2012 року за ознаками належності та допустимості доказів </w:t>
      </w:r>
      <w:r w:rsidR="00CD05BB">
        <w:rPr>
          <w:rFonts w:ascii="Times New Roman" w:hAnsi="Times New Roman" w:cs="Times New Roman"/>
          <w:color w:val="000000"/>
          <w:sz w:val="26"/>
          <w:szCs w:val="26"/>
        </w:rPr>
        <w:t>у</w:t>
      </w:r>
      <w:r w:rsidRPr="003E7348">
        <w:rPr>
          <w:rFonts w:ascii="Times New Roman" w:hAnsi="Times New Roman" w:cs="Times New Roman"/>
          <w:color w:val="000000"/>
          <w:sz w:val="26"/>
          <w:szCs w:val="26"/>
        </w:rPr>
        <w:t xml:space="preserve"> розумінні цивільного процесуального закону, а лише надає правову оцінку обставинам з точки зору дотримання Кандидатом вимог щодо професійної етики та доброчесності. </w:t>
      </w:r>
    </w:p>
    <w:p w:rsidR="004F19C5" w:rsidRPr="003E7348" w:rsidRDefault="00AD6277"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3E7348">
        <w:rPr>
          <w:rFonts w:ascii="Times New Roman" w:hAnsi="Times New Roman" w:cs="Times New Roman"/>
          <w:color w:val="000000"/>
          <w:sz w:val="26"/>
          <w:szCs w:val="26"/>
        </w:rPr>
        <w:lastRenderedPageBreak/>
        <w:t xml:space="preserve">Таким чином, Комісія доходить висновку, що </w:t>
      </w:r>
      <w:r w:rsidR="001B3EB3" w:rsidRPr="003E7348">
        <w:rPr>
          <w:rFonts w:ascii="Times New Roman" w:hAnsi="Times New Roman" w:cs="Times New Roman"/>
          <w:color w:val="000000"/>
          <w:sz w:val="26"/>
          <w:szCs w:val="26"/>
        </w:rPr>
        <w:t xml:space="preserve">готівкові кошти </w:t>
      </w:r>
      <w:r w:rsidRPr="003E7348">
        <w:rPr>
          <w:rFonts w:ascii="Times New Roman" w:hAnsi="Times New Roman" w:cs="Times New Roman"/>
          <w:color w:val="000000"/>
          <w:sz w:val="26"/>
          <w:szCs w:val="26"/>
        </w:rPr>
        <w:t>у розмірі 1</w:t>
      </w:r>
      <w:r w:rsidR="00F2785C" w:rsidRPr="003E7348">
        <w:rPr>
          <w:rFonts w:ascii="Times New Roman" w:hAnsi="Times New Roman" w:cs="Times New Roman"/>
          <w:color w:val="000000"/>
          <w:sz w:val="26"/>
          <w:szCs w:val="26"/>
        </w:rPr>
        <w:t>6</w:t>
      </w:r>
      <w:r w:rsidR="00CD05BB">
        <w:rPr>
          <w:rFonts w:ascii="Times New Roman" w:hAnsi="Times New Roman" w:cs="Times New Roman"/>
          <w:color w:val="000000"/>
          <w:sz w:val="26"/>
          <w:szCs w:val="26"/>
        </w:rPr>
        <w:t> 000 доларів США</w:t>
      </w:r>
      <w:r w:rsidRPr="003E7348">
        <w:rPr>
          <w:rFonts w:ascii="Times New Roman" w:hAnsi="Times New Roman" w:cs="Times New Roman"/>
          <w:color w:val="000000"/>
          <w:sz w:val="26"/>
          <w:szCs w:val="26"/>
        </w:rPr>
        <w:t xml:space="preserve"> </w:t>
      </w:r>
      <w:r w:rsidR="001B3EB3" w:rsidRPr="003E7348">
        <w:rPr>
          <w:rFonts w:ascii="Times New Roman" w:hAnsi="Times New Roman" w:cs="Times New Roman"/>
          <w:color w:val="000000"/>
          <w:sz w:val="26"/>
          <w:szCs w:val="26"/>
        </w:rPr>
        <w:t>отримані з джерел</w:t>
      </w:r>
      <w:r w:rsidR="00CD05BB">
        <w:rPr>
          <w:rFonts w:ascii="Times New Roman" w:hAnsi="Times New Roman" w:cs="Times New Roman"/>
          <w:color w:val="000000"/>
          <w:sz w:val="26"/>
          <w:szCs w:val="26"/>
        </w:rPr>
        <w:t>,</w:t>
      </w:r>
      <w:r w:rsidR="001B3EB3" w:rsidRPr="003E7348">
        <w:rPr>
          <w:rFonts w:ascii="Times New Roman" w:hAnsi="Times New Roman" w:cs="Times New Roman"/>
          <w:color w:val="000000"/>
          <w:sz w:val="26"/>
          <w:szCs w:val="26"/>
        </w:rPr>
        <w:t xml:space="preserve"> законність походження яких викликає </w:t>
      </w:r>
      <w:r w:rsidRPr="003E7348">
        <w:rPr>
          <w:rFonts w:ascii="Times New Roman" w:hAnsi="Times New Roman" w:cs="Times New Roman"/>
          <w:color w:val="000000"/>
          <w:sz w:val="26"/>
          <w:szCs w:val="26"/>
        </w:rPr>
        <w:t>обґрунтований</w:t>
      </w:r>
      <w:r w:rsidR="001B3EB3" w:rsidRPr="003E7348">
        <w:rPr>
          <w:rFonts w:ascii="Times New Roman" w:hAnsi="Times New Roman" w:cs="Times New Roman"/>
          <w:color w:val="000000"/>
          <w:sz w:val="26"/>
          <w:szCs w:val="26"/>
        </w:rPr>
        <w:t xml:space="preserve"> сумнів.</w:t>
      </w:r>
      <w:r w:rsidR="004F19C5" w:rsidRPr="003E7348">
        <w:rPr>
          <w:rFonts w:ascii="Times New Roman" w:hAnsi="Times New Roman" w:cs="Times New Roman"/>
          <w:color w:val="000000"/>
          <w:sz w:val="26"/>
          <w:szCs w:val="26"/>
        </w:rPr>
        <w:t xml:space="preserve"> </w:t>
      </w:r>
    </w:p>
    <w:p w:rsidR="001B3EB3" w:rsidRPr="003E7348" w:rsidRDefault="004F19C5"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3E7348">
        <w:rPr>
          <w:rFonts w:ascii="Times New Roman" w:hAnsi="Times New Roman" w:cs="Times New Roman"/>
          <w:color w:val="000000"/>
          <w:sz w:val="26"/>
          <w:szCs w:val="26"/>
        </w:rPr>
        <w:t xml:space="preserve">Крім того, з пояснень Кандидата </w:t>
      </w:r>
      <w:r w:rsidR="00CD05BB">
        <w:rPr>
          <w:rFonts w:ascii="Times New Roman" w:hAnsi="Times New Roman" w:cs="Times New Roman"/>
          <w:color w:val="000000"/>
          <w:sz w:val="26"/>
          <w:szCs w:val="26"/>
        </w:rPr>
        <w:t>вбачається</w:t>
      </w:r>
      <w:r w:rsidRPr="003E7348">
        <w:rPr>
          <w:rFonts w:ascii="Times New Roman" w:hAnsi="Times New Roman" w:cs="Times New Roman"/>
          <w:color w:val="000000"/>
          <w:sz w:val="26"/>
          <w:szCs w:val="26"/>
        </w:rPr>
        <w:t>, що де-факто автомобіль належить саме йому.</w:t>
      </w:r>
    </w:p>
    <w:p w:rsidR="00410913" w:rsidRPr="003E7348" w:rsidRDefault="004F19C5"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3E7348">
        <w:rPr>
          <w:rFonts w:ascii="Times New Roman" w:hAnsi="Times New Roman" w:cs="Times New Roman"/>
          <w:color w:val="000000"/>
          <w:sz w:val="26"/>
          <w:szCs w:val="26"/>
        </w:rPr>
        <w:t>Отже,</w:t>
      </w:r>
      <w:r w:rsidR="00855B89" w:rsidRPr="003E7348">
        <w:rPr>
          <w:rFonts w:ascii="Times New Roman" w:hAnsi="Times New Roman" w:cs="Times New Roman"/>
          <w:color w:val="000000"/>
          <w:sz w:val="26"/>
          <w:szCs w:val="26"/>
        </w:rPr>
        <w:t xml:space="preserve"> недостатніми та такими, що викликають обґрунтований сумнів</w:t>
      </w:r>
      <w:r w:rsidR="00CD05BB">
        <w:rPr>
          <w:rFonts w:ascii="Times New Roman" w:hAnsi="Times New Roman" w:cs="Times New Roman"/>
          <w:color w:val="000000"/>
          <w:sz w:val="26"/>
          <w:szCs w:val="26"/>
        </w:rPr>
        <w:t>, є пояснення Кандидата</w:t>
      </w:r>
      <w:r w:rsidR="00855B89" w:rsidRPr="003E7348">
        <w:rPr>
          <w:rFonts w:ascii="Times New Roman" w:hAnsi="Times New Roman" w:cs="Times New Roman"/>
          <w:color w:val="000000"/>
          <w:sz w:val="26"/>
          <w:szCs w:val="26"/>
        </w:rPr>
        <w:t xml:space="preserve"> щодо необхідності придбання автомобіля </w:t>
      </w:r>
      <w:r w:rsidR="007B1EAE" w:rsidRPr="003E7348">
        <w:rPr>
          <w:rFonts w:ascii="Times New Roman" w:hAnsi="Times New Roman" w:cs="Times New Roman"/>
          <w:color w:val="000000"/>
          <w:sz w:val="26"/>
          <w:szCs w:val="26"/>
        </w:rPr>
        <w:t>для всієї родини</w:t>
      </w:r>
      <w:r w:rsidR="00855B89" w:rsidRPr="003E7348">
        <w:rPr>
          <w:rFonts w:ascii="Times New Roman" w:hAnsi="Times New Roman" w:cs="Times New Roman"/>
          <w:color w:val="000000"/>
          <w:sz w:val="26"/>
          <w:szCs w:val="26"/>
        </w:rPr>
        <w:t xml:space="preserve"> та оформлення права власності на матір, враховуючи, що </w:t>
      </w:r>
      <w:r w:rsidR="001C05A3">
        <w:rPr>
          <w:rFonts w:ascii="Times New Roman" w:hAnsi="Times New Roman" w:cs="Times New Roman"/>
          <w:color w:val="000000"/>
          <w:sz w:val="26"/>
          <w:szCs w:val="26"/>
        </w:rPr>
        <w:t>ОСОБА_1</w:t>
      </w:r>
      <w:r w:rsidR="00855B89" w:rsidRPr="003E7348">
        <w:rPr>
          <w:rFonts w:ascii="Times New Roman" w:hAnsi="Times New Roman" w:cs="Times New Roman"/>
          <w:color w:val="000000"/>
          <w:sz w:val="26"/>
          <w:szCs w:val="26"/>
        </w:rPr>
        <w:t xml:space="preserve"> не має водійських прав та не користується транспортним засобом, а з дня набуття права в</w:t>
      </w:r>
      <w:r w:rsidR="00CD05BB">
        <w:rPr>
          <w:rFonts w:ascii="Times New Roman" w:hAnsi="Times New Roman" w:cs="Times New Roman"/>
          <w:color w:val="000000"/>
          <w:sz w:val="26"/>
          <w:szCs w:val="26"/>
        </w:rPr>
        <w:t>ласності на вказаний автомобіль</w:t>
      </w:r>
      <w:r w:rsidR="00855B89" w:rsidRPr="003E7348">
        <w:rPr>
          <w:rFonts w:ascii="Times New Roman" w:hAnsi="Times New Roman" w:cs="Times New Roman"/>
          <w:color w:val="000000"/>
          <w:sz w:val="26"/>
          <w:szCs w:val="26"/>
        </w:rPr>
        <w:t xml:space="preserve"> Кандидат декларує право користування</w:t>
      </w:r>
      <w:r w:rsidR="00410913" w:rsidRPr="003E7348">
        <w:rPr>
          <w:rFonts w:ascii="Times New Roman" w:hAnsi="Times New Roman" w:cs="Times New Roman"/>
          <w:color w:val="000000"/>
          <w:sz w:val="26"/>
          <w:szCs w:val="26"/>
        </w:rPr>
        <w:t>.</w:t>
      </w:r>
    </w:p>
    <w:p w:rsidR="00855B89" w:rsidRPr="003E7348" w:rsidRDefault="00F2785C"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3E7348">
        <w:rPr>
          <w:rFonts w:ascii="Times New Roman" w:hAnsi="Times New Roman" w:cs="Times New Roman"/>
          <w:color w:val="000000"/>
          <w:sz w:val="26"/>
          <w:szCs w:val="26"/>
        </w:rPr>
        <w:t>Достатніх пояснень</w:t>
      </w:r>
      <w:r w:rsidR="00CD05BB">
        <w:rPr>
          <w:rFonts w:ascii="Times New Roman" w:hAnsi="Times New Roman" w:cs="Times New Roman"/>
          <w:color w:val="000000"/>
          <w:sz w:val="26"/>
          <w:szCs w:val="26"/>
        </w:rPr>
        <w:t>, чому</w:t>
      </w:r>
      <w:r w:rsidRPr="003E7348">
        <w:rPr>
          <w:rFonts w:ascii="Times New Roman" w:hAnsi="Times New Roman" w:cs="Times New Roman"/>
          <w:color w:val="000000"/>
          <w:sz w:val="26"/>
          <w:szCs w:val="26"/>
        </w:rPr>
        <w:t xml:space="preserve"> </w:t>
      </w:r>
      <w:r w:rsidR="00410913" w:rsidRPr="003E7348">
        <w:rPr>
          <w:rFonts w:ascii="Times New Roman" w:hAnsi="Times New Roman" w:cs="Times New Roman"/>
          <w:color w:val="000000"/>
          <w:sz w:val="26"/>
          <w:szCs w:val="26"/>
        </w:rPr>
        <w:t>н</w:t>
      </w:r>
      <w:r w:rsidR="005072B7" w:rsidRPr="003E7348">
        <w:rPr>
          <w:rFonts w:ascii="Times New Roman" w:hAnsi="Times New Roman" w:cs="Times New Roman"/>
          <w:color w:val="000000"/>
          <w:sz w:val="26"/>
          <w:szCs w:val="26"/>
        </w:rPr>
        <w:t>е оформлен</w:t>
      </w:r>
      <w:r w:rsidR="00FF680A">
        <w:rPr>
          <w:rFonts w:ascii="Times New Roman" w:hAnsi="Times New Roman" w:cs="Times New Roman"/>
          <w:color w:val="000000"/>
          <w:sz w:val="26"/>
          <w:szCs w:val="26"/>
        </w:rPr>
        <w:t>о</w:t>
      </w:r>
      <w:r w:rsidR="00855B89" w:rsidRPr="003E7348">
        <w:rPr>
          <w:rFonts w:ascii="Times New Roman" w:hAnsi="Times New Roman" w:cs="Times New Roman"/>
          <w:color w:val="000000"/>
          <w:sz w:val="26"/>
          <w:szCs w:val="26"/>
        </w:rPr>
        <w:t xml:space="preserve"> </w:t>
      </w:r>
      <w:r w:rsidR="00FF680A">
        <w:rPr>
          <w:rFonts w:ascii="Times New Roman" w:hAnsi="Times New Roman" w:cs="Times New Roman"/>
          <w:color w:val="000000"/>
          <w:sz w:val="26"/>
          <w:szCs w:val="26"/>
        </w:rPr>
        <w:t>автомобіль</w:t>
      </w:r>
      <w:r w:rsidR="00410913" w:rsidRPr="003E7348">
        <w:rPr>
          <w:rFonts w:ascii="Times New Roman" w:hAnsi="Times New Roman" w:cs="Times New Roman"/>
          <w:color w:val="000000"/>
          <w:sz w:val="26"/>
          <w:szCs w:val="26"/>
        </w:rPr>
        <w:t xml:space="preserve"> Mercedes-Benz E200CDI 2008 року випуску на Кандидата, Мартинюк О.В. під час співбесіди не надав.</w:t>
      </w:r>
    </w:p>
    <w:p w:rsidR="00FD28C0" w:rsidRPr="003E7348" w:rsidRDefault="00410913"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3E7348">
        <w:rPr>
          <w:rFonts w:ascii="Times New Roman" w:hAnsi="Times New Roman" w:cs="Times New Roman"/>
          <w:color w:val="000000"/>
          <w:sz w:val="26"/>
          <w:szCs w:val="26"/>
        </w:rPr>
        <w:t xml:space="preserve">Кандидат </w:t>
      </w:r>
      <w:r w:rsidR="00FF680A">
        <w:rPr>
          <w:rFonts w:ascii="Times New Roman" w:hAnsi="Times New Roman" w:cs="Times New Roman"/>
          <w:color w:val="000000"/>
          <w:sz w:val="26"/>
          <w:szCs w:val="26"/>
        </w:rPr>
        <w:t>на момент</w:t>
      </w:r>
      <w:r w:rsidRPr="003E7348">
        <w:rPr>
          <w:rFonts w:ascii="Times New Roman" w:hAnsi="Times New Roman" w:cs="Times New Roman"/>
          <w:color w:val="000000"/>
          <w:sz w:val="26"/>
          <w:szCs w:val="26"/>
        </w:rPr>
        <w:t xml:space="preserve"> придбання автомобіля працював на посаді заступника начальника відділу боротьби з легалізацією доходів організованих злочинних груп управління по боротьбі із організованою злочинністю Управління МВС України у Вінницькій</w:t>
      </w:r>
      <w:r w:rsidR="00FF680A">
        <w:rPr>
          <w:rFonts w:ascii="Times New Roman" w:hAnsi="Times New Roman" w:cs="Times New Roman"/>
          <w:color w:val="000000"/>
          <w:sz w:val="26"/>
          <w:szCs w:val="26"/>
        </w:rPr>
        <w:t xml:space="preserve"> області</w:t>
      </w:r>
      <w:r w:rsidRPr="003E7348">
        <w:rPr>
          <w:rFonts w:ascii="Times New Roman" w:hAnsi="Times New Roman" w:cs="Times New Roman"/>
          <w:color w:val="000000"/>
          <w:sz w:val="26"/>
          <w:szCs w:val="26"/>
        </w:rPr>
        <w:t>, а отже</w:t>
      </w:r>
      <w:r w:rsidR="00FF680A">
        <w:rPr>
          <w:rFonts w:ascii="Times New Roman" w:hAnsi="Times New Roman" w:cs="Times New Roman"/>
          <w:color w:val="000000"/>
          <w:sz w:val="26"/>
          <w:szCs w:val="26"/>
        </w:rPr>
        <w:t>,</w:t>
      </w:r>
      <w:r w:rsidRPr="003E7348">
        <w:rPr>
          <w:rFonts w:ascii="Times New Roman" w:hAnsi="Times New Roman" w:cs="Times New Roman"/>
          <w:color w:val="000000"/>
          <w:sz w:val="26"/>
          <w:szCs w:val="26"/>
        </w:rPr>
        <w:t xml:space="preserve"> посадовою особою</w:t>
      </w:r>
      <w:r w:rsidR="00FF680A">
        <w:rPr>
          <w:rFonts w:ascii="Times New Roman" w:hAnsi="Times New Roman" w:cs="Times New Roman"/>
          <w:color w:val="000000"/>
          <w:sz w:val="26"/>
          <w:szCs w:val="26"/>
        </w:rPr>
        <w:t>,</w:t>
      </w:r>
      <w:r w:rsidRPr="003E7348">
        <w:rPr>
          <w:rFonts w:ascii="Times New Roman" w:hAnsi="Times New Roman" w:cs="Times New Roman"/>
          <w:color w:val="000000"/>
          <w:sz w:val="26"/>
          <w:szCs w:val="26"/>
        </w:rPr>
        <w:t xml:space="preserve"> до якої застосовувалися вимоги</w:t>
      </w:r>
      <w:r w:rsidR="00C30CE1" w:rsidRPr="003E7348">
        <w:rPr>
          <w:rFonts w:ascii="Times New Roman" w:hAnsi="Times New Roman" w:cs="Times New Roman"/>
          <w:color w:val="000000"/>
          <w:sz w:val="26"/>
          <w:szCs w:val="26"/>
        </w:rPr>
        <w:t xml:space="preserve"> антикорупційного законодавства.</w:t>
      </w:r>
    </w:p>
    <w:p w:rsidR="00C30CE1" w:rsidRPr="003E7348" w:rsidRDefault="00C30CE1"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656F0F">
        <w:rPr>
          <w:rFonts w:ascii="Times New Roman" w:hAnsi="Times New Roman" w:cs="Times New Roman"/>
          <w:sz w:val="26"/>
          <w:szCs w:val="26"/>
        </w:rPr>
        <w:t>Таким чином, транспортн</w:t>
      </w:r>
      <w:r w:rsidR="00FF680A" w:rsidRPr="00656F0F">
        <w:rPr>
          <w:rFonts w:ascii="Times New Roman" w:hAnsi="Times New Roman" w:cs="Times New Roman"/>
          <w:sz w:val="26"/>
          <w:szCs w:val="26"/>
        </w:rPr>
        <w:t>ий засіб придбано</w:t>
      </w:r>
      <w:r w:rsidRPr="00656F0F">
        <w:rPr>
          <w:rFonts w:ascii="Times New Roman" w:hAnsi="Times New Roman" w:cs="Times New Roman"/>
          <w:sz w:val="26"/>
          <w:szCs w:val="26"/>
        </w:rPr>
        <w:t xml:space="preserve"> у вказаний період за 22 000 доларів США,</w:t>
      </w:r>
      <w:r w:rsidR="00422905" w:rsidRPr="00656F0F">
        <w:rPr>
          <w:rFonts w:ascii="Times New Roman" w:hAnsi="Times New Roman" w:cs="Times New Roman"/>
          <w:sz w:val="26"/>
          <w:szCs w:val="26"/>
        </w:rPr>
        <w:t xml:space="preserve"> з яких, </w:t>
      </w:r>
      <w:r w:rsidRPr="00656F0F">
        <w:rPr>
          <w:rFonts w:ascii="Times New Roman" w:hAnsi="Times New Roman" w:cs="Times New Roman"/>
          <w:sz w:val="26"/>
          <w:szCs w:val="26"/>
        </w:rPr>
        <w:t>16 000 доларів</w:t>
      </w:r>
      <w:r w:rsidRPr="00FF680A">
        <w:rPr>
          <w:rFonts w:ascii="Times New Roman" w:hAnsi="Times New Roman" w:cs="Times New Roman"/>
          <w:color w:val="FF0000"/>
          <w:sz w:val="26"/>
          <w:szCs w:val="26"/>
        </w:rPr>
        <w:t xml:space="preserve"> </w:t>
      </w:r>
      <w:r w:rsidRPr="003E7348">
        <w:rPr>
          <w:rFonts w:ascii="Times New Roman" w:hAnsi="Times New Roman" w:cs="Times New Roman"/>
          <w:color w:val="000000"/>
          <w:sz w:val="26"/>
          <w:szCs w:val="26"/>
        </w:rPr>
        <w:t xml:space="preserve">США позичені матір’ю </w:t>
      </w:r>
      <w:r w:rsidR="005072B7" w:rsidRPr="003E7348">
        <w:rPr>
          <w:rFonts w:ascii="Times New Roman" w:hAnsi="Times New Roman" w:cs="Times New Roman"/>
          <w:color w:val="000000"/>
          <w:sz w:val="26"/>
          <w:szCs w:val="26"/>
        </w:rPr>
        <w:t>К</w:t>
      </w:r>
      <w:r w:rsidRPr="003E7348">
        <w:rPr>
          <w:rFonts w:ascii="Times New Roman" w:hAnsi="Times New Roman" w:cs="Times New Roman"/>
          <w:color w:val="000000"/>
          <w:sz w:val="26"/>
          <w:szCs w:val="26"/>
        </w:rPr>
        <w:t>андидата</w:t>
      </w:r>
      <w:r w:rsidR="007B1EAE" w:rsidRPr="003E7348">
        <w:rPr>
          <w:rFonts w:ascii="Times New Roman" w:hAnsi="Times New Roman" w:cs="Times New Roman"/>
          <w:color w:val="000000"/>
          <w:sz w:val="26"/>
          <w:szCs w:val="26"/>
        </w:rPr>
        <w:t xml:space="preserve"> у третьої особи</w:t>
      </w:r>
      <w:r w:rsidR="00656F0F">
        <w:rPr>
          <w:rFonts w:ascii="Times New Roman" w:hAnsi="Times New Roman" w:cs="Times New Roman"/>
          <w:color w:val="000000"/>
          <w:sz w:val="26"/>
          <w:szCs w:val="26"/>
        </w:rPr>
        <w:t>. Матір Кандидата</w:t>
      </w:r>
      <w:r w:rsidRPr="003E7348">
        <w:rPr>
          <w:rFonts w:ascii="Times New Roman" w:hAnsi="Times New Roman" w:cs="Times New Roman"/>
          <w:color w:val="000000"/>
          <w:sz w:val="26"/>
          <w:szCs w:val="26"/>
        </w:rPr>
        <w:t xml:space="preserve"> не мала на меті користуватися вказаним автомобілем, а дат</w:t>
      </w:r>
      <w:r w:rsidR="00656F0F">
        <w:rPr>
          <w:rFonts w:ascii="Times New Roman" w:hAnsi="Times New Roman" w:cs="Times New Roman"/>
          <w:color w:val="000000"/>
          <w:sz w:val="26"/>
          <w:szCs w:val="26"/>
        </w:rPr>
        <w:t>а</w:t>
      </w:r>
      <w:r w:rsidRPr="003E7348">
        <w:rPr>
          <w:rFonts w:ascii="Times New Roman" w:hAnsi="Times New Roman" w:cs="Times New Roman"/>
          <w:color w:val="000000"/>
          <w:sz w:val="26"/>
          <w:szCs w:val="26"/>
        </w:rPr>
        <w:t xml:space="preserve"> набуття права користува</w:t>
      </w:r>
      <w:r w:rsidR="00656F0F">
        <w:rPr>
          <w:rFonts w:ascii="Times New Roman" w:hAnsi="Times New Roman" w:cs="Times New Roman"/>
          <w:color w:val="000000"/>
          <w:sz w:val="26"/>
          <w:szCs w:val="26"/>
        </w:rPr>
        <w:t xml:space="preserve">ння Мартинюком О.В. збігається </w:t>
      </w:r>
      <w:r w:rsidRPr="003E7348">
        <w:rPr>
          <w:rFonts w:ascii="Times New Roman" w:hAnsi="Times New Roman" w:cs="Times New Roman"/>
          <w:color w:val="000000"/>
          <w:sz w:val="26"/>
          <w:szCs w:val="26"/>
        </w:rPr>
        <w:t xml:space="preserve">з датою придбання </w:t>
      </w:r>
      <w:r w:rsidR="00656F0F">
        <w:rPr>
          <w:rFonts w:ascii="Times New Roman" w:hAnsi="Times New Roman" w:cs="Times New Roman"/>
          <w:color w:val="000000"/>
          <w:sz w:val="26"/>
          <w:szCs w:val="26"/>
        </w:rPr>
        <w:t xml:space="preserve">автомобіля. Все це </w:t>
      </w:r>
      <w:r w:rsidR="007B1EAE" w:rsidRPr="003E7348">
        <w:rPr>
          <w:rFonts w:ascii="Times New Roman" w:hAnsi="Times New Roman" w:cs="Times New Roman"/>
          <w:color w:val="000000"/>
          <w:sz w:val="26"/>
          <w:szCs w:val="26"/>
        </w:rPr>
        <w:t xml:space="preserve">може свідчити про </w:t>
      </w:r>
      <w:r w:rsidR="001B3EB3" w:rsidRPr="003E7348">
        <w:rPr>
          <w:rFonts w:ascii="Times New Roman" w:hAnsi="Times New Roman" w:cs="Times New Roman"/>
          <w:color w:val="000000"/>
          <w:sz w:val="26"/>
          <w:szCs w:val="26"/>
        </w:rPr>
        <w:t>наявність необґрунтованих доходів Кандидата та приховування або подання недостовірних даних про його доходи та майновий стан.</w:t>
      </w:r>
    </w:p>
    <w:p w:rsidR="00FD28C0" w:rsidRDefault="005072B7"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3E7348">
        <w:rPr>
          <w:rFonts w:ascii="Times New Roman" w:hAnsi="Times New Roman" w:cs="Times New Roman"/>
          <w:color w:val="000000"/>
          <w:sz w:val="26"/>
          <w:szCs w:val="26"/>
        </w:rPr>
        <w:t xml:space="preserve">Також </w:t>
      </w:r>
      <w:r w:rsidR="00C26025" w:rsidRPr="003E7348">
        <w:rPr>
          <w:rFonts w:ascii="Times New Roman" w:hAnsi="Times New Roman" w:cs="Times New Roman"/>
          <w:color w:val="000000"/>
          <w:sz w:val="26"/>
          <w:szCs w:val="26"/>
        </w:rPr>
        <w:t xml:space="preserve">Комісією встановлено, що </w:t>
      </w:r>
      <w:r w:rsidR="00656F0F">
        <w:rPr>
          <w:rFonts w:ascii="Times New Roman" w:hAnsi="Times New Roman" w:cs="Times New Roman"/>
          <w:color w:val="000000"/>
          <w:sz w:val="26"/>
          <w:szCs w:val="26"/>
        </w:rPr>
        <w:t>у розділі</w:t>
      </w:r>
      <w:r w:rsidR="009A2AC8" w:rsidRPr="003E7348">
        <w:rPr>
          <w:rFonts w:ascii="Times New Roman" w:hAnsi="Times New Roman" w:cs="Times New Roman"/>
          <w:color w:val="000000"/>
          <w:sz w:val="26"/>
          <w:szCs w:val="26"/>
        </w:rPr>
        <w:t xml:space="preserve"> </w:t>
      </w:r>
      <w:r w:rsidR="00C26025" w:rsidRPr="003E7348">
        <w:rPr>
          <w:rFonts w:ascii="Times New Roman" w:hAnsi="Times New Roman" w:cs="Times New Roman"/>
          <w:color w:val="000000"/>
          <w:sz w:val="26"/>
          <w:szCs w:val="26"/>
        </w:rPr>
        <w:t>12</w:t>
      </w:r>
      <w:r w:rsidR="009A2AC8" w:rsidRPr="003E7348">
        <w:rPr>
          <w:rFonts w:ascii="Times New Roman" w:hAnsi="Times New Roman" w:cs="Times New Roman"/>
          <w:color w:val="000000"/>
          <w:sz w:val="26"/>
          <w:szCs w:val="26"/>
        </w:rPr>
        <w:t xml:space="preserve"> «</w:t>
      </w:r>
      <w:r w:rsidR="00C26025" w:rsidRPr="003E7348">
        <w:rPr>
          <w:rFonts w:ascii="Times New Roman" w:hAnsi="Times New Roman" w:cs="Times New Roman"/>
          <w:color w:val="000000"/>
          <w:sz w:val="26"/>
          <w:szCs w:val="26"/>
        </w:rPr>
        <w:t>Грошові активи</w:t>
      </w:r>
      <w:r w:rsidR="009A2AC8" w:rsidRPr="003E7348">
        <w:rPr>
          <w:rFonts w:ascii="Times New Roman" w:hAnsi="Times New Roman" w:cs="Times New Roman"/>
          <w:color w:val="000000"/>
          <w:sz w:val="26"/>
          <w:szCs w:val="26"/>
        </w:rPr>
        <w:t>» декларації особи, уповноваженої на виконання функцій держави або місцевого самовр</w:t>
      </w:r>
      <w:r w:rsidR="00656F0F">
        <w:rPr>
          <w:rFonts w:ascii="Times New Roman" w:hAnsi="Times New Roman" w:cs="Times New Roman"/>
          <w:color w:val="000000"/>
          <w:sz w:val="26"/>
          <w:szCs w:val="26"/>
        </w:rPr>
        <w:t>ядування, за 2022 рік</w:t>
      </w:r>
      <w:r w:rsidR="00C26025" w:rsidRPr="003E7348">
        <w:rPr>
          <w:rFonts w:ascii="Times New Roman" w:hAnsi="Times New Roman" w:cs="Times New Roman"/>
          <w:color w:val="000000"/>
          <w:sz w:val="26"/>
          <w:szCs w:val="26"/>
        </w:rPr>
        <w:t xml:space="preserve"> Мартинюк</w:t>
      </w:r>
      <w:r w:rsidR="009A2AC8" w:rsidRPr="003E7348">
        <w:rPr>
          <w:rFonts w:ascii="Times New Roman" w:hAnsi="Times New Roman" w:cs="Times New Roman"/>
          <w:color w:val="000000"/>
          <w:sz w:val="26"/>
          <w:szCs w:val="26"/>
        </w:rPr>
        <w:t xml:space="preserve"> О.В.</w:t>
      </w:r>
      <w:r w:rsidR="00C26025" w:rsidRPr="003E7348">
        <w:t xml:space="preserve"> </w:t>
      </w:r>
      <w:proofErr w:type="spellStart"/>
      <w:r w:rsidR="00656F0F">
        <w:rPr>
          <w:rFonts w:ascii="Times New Roman" w:hAnsi="Times New Roman" w:cs="Times New Roman"/>
          <w:color w:val="000000"/>
          <w:sz w:val="26"/>
          <w:szCs w:val="26"/>
        </w:rPr>
        <w:t>задкларував</w:t>
      </w:r>
      <w:proofErr w:type="spellEnd"/>
      <w:r w:rsidR="00C26025" w:rsidRPr="003E7348">
        <w:rPr>
          <w:rFonts w:ascii="Times New Roman" w:hAnsi="Times New Roman" w:cs="Times New Roman"/>
          <w:color w:val="000000"/>
          <w:sz w:val="26"/>
          <w:szCs w:val="26"/>
        </w:rPr>
        <w:t xml:space="preserve"> вид активу: «право вимоги позичених грошових коштів</w:t>
      </w:r>
      <w:r w:rsidR="00656F0F">
        <w:rPr>
          <w:rFonts w:ascii="Times New Roman" w:hAnsi="Times New Roman" w:cs="Times New Roman"/>
          <w:color w:val="000000"/>
          <w:sz w:val="26"/>
          <w:szCs w:val="26"/>
        </w:rPr>
        <w:t>,</w:t>
      </w:r>
      <w:r w:rsidR="00C26025" w:rsidRPr="003E7348">
        <w:rPr>
          <w:rFonts w:ascii="Times New Roman" w:hAnsi="Times New Roman" w:cs="Times New Roman"/>
          <w:color w:val="000000"/>
          <w:sz w:val="26"/>
          <w:szCs w:val="26"/>
        </w:rPr>
        <w:t xml:space="preserve"> отриманих і </w:t>
      </w:r>
      <w:r w:rsidR="00656F0F">
        <w:rPr>
          <w:rFonts w:ascii="Times New Roman" w:hAnsi="Times New Roman" w:cs="Times New Roman"/>
          <w:color w:val="000000"/>
          <w:sz w:val="26"/>
          <w:szCs w:val="26"/>
        </w:rPr>
        <w:t>переданих за договором комісії» у розмірі 32 160 доларів</w:t>
      </w:r>
      <w:r w:rsidR="00C26025" w:rsidRPr="003E7348">
        <w:rPr>
          <w:rFonts w:ascii="Times New Roman" w:hAnsi="Times New Roman" w:cs="Times New Roman"/>
          <w:color w:val="000000"/>
          <w:sz w:val="26"/>
          <w:szCs w:val="26"/>
        </w:rPr>
        <w:t xml:space="preserve"> США у громадянина</w:t>
      </w:r>
      <w:r w:rsidR="00C26025">
        <w:rPr>
          <w:rFonts w:ascii="Times New Roman" w:hAnsi="Times New Roman" w:cs="Times New Roman"/>
          <w:color w:val="000000"/>
          <w:sz w:val="26"/>
          <w:szCs w:val="26"/>
        </w:rPr>
        <w:t xml:space="preserve"> </w:t>
      </w:r>
      <w:r w:rsidR="005A6072">
        <w:rPr>
          <w:rFonts w:ascii="Times New Roman" w:hAnsi="Times New Roman" w:cs="Times New Roman"/>
          <w:color w:val="000000"/>
          <w:sz w:val="26"/>
          <w:szCs w:val="26"/>
        </w:rPr>
        <w:t>ОСОБА_4</w:t>
      </w:r>
      <w:r w:rsidR="00C26025">
        <w:rPr>
          <w:rFonts w:ascii="Times New Roman" w:hAnsi="Times New Roman" w:cs="Times New Roman"/>
          <w:color w:val="000000"/>
          <w:sz w:val="26"/>
          <w:szCs w:val="26"/>
        </w:rPr>
        <w:t>.</w:t>
      </w:r>
      <w:r w:rsidR="00C26025" w:rsidRPr="00C26025">
        <w:rPr>
          <w:rFonts w:ascii="Times New Roman" w:hAnsi="Times New Roman" w:cs="Times New Roman"/>
          <w:color w:val="000000"/>
          <w:sz w:val="26"/>
          <w:szCs w:val="26"/>
        </w:rPr>
        <w:t xml:space="preserve"> </w:t>
      </w:r>
      <w:r w:rsidR="00C26025">
        <w:rPr>
          <w:rFonts w:ascii="Times New Roman" w:hAnsi="Times New Roman" w:cs="Times New Roman"/>
          <w:color w:val="000000"/>
          <w:sz w:val="26"/>
          <w:szCs w:val="26"/>
        </w:rPr>
        <w:t xml:space="preserve">У графі «інформація про </w:t>
      </w:r>
      <w:r w:rsidR="00656F0F">
        <w:rPr>
          <w:rFonts w:ascii="Times New Roman" w:hAnsi="Times New Roman" w:cs="Times New Roman"/>
          <w:color w:val="000000"/>
          <w:sz w:val="26"/>
          <w:szCs w:val="26"/>
        </w:rPr>
        <w:t>особу, якій належить об’єкт</w:t>
      </w:r>
      <w:r w:rsidR="00C26025">
        <w:rPr>
          <w:rFonts w:ascii="Times New Roman" w:hAnsi="Times New Roman" w:cs="Times New Roman"/>
          <w:color w:val="000000"/>
          <w:sz w:val="26"/>
          <w:szCs w:val="26"/>
        </w:rPr>
        <w:t xml:space="preserve"> і права на нього» Кандидат вказує, що зазначені кошти є власністю його матері </w:t>
      </w:r>
      <w:r w:rsidR="005A6072">
        <w:rPr>
          <w:rFonts w:ascii="Times New Roman" w:hAnsi="Times New Roman" w:cs="Times New Roman"/>
          <w:color w:val="000000"/>
          <w:sz w:val="26"/>
          <w:szCs w:val="26"/>
        </w:rPr>
        <w:t>ОСОБА_1</w:t>
      </w:r>
      <w:r w:rsidR="00C26025">
        <w:rPr>
          <w:rFonts w:ascii="Times New Roman" w:hAnsi="Times New Roman" w:cs="Times New Roman"/>
          <w:color w:val="000000"/>
          <w:sz w:val="26"/>
          <w:szCs w:val="26"/>
        </w:rPr>
        <w:t xml:space="preserve"> та перебувають у володінні (без права користування) у дружини Кандидата </w:t>
      </w:r>
      <w:r w:rsidR="005A6072">
        <w:rPr>
          <w:rFonts w:ascii="Times New Roman" w:hAnsi="Times New Roman" w:cs="Times New Roman"/>
          <w:color w:val="000000"/>
          <w:sz w:val="26"/>
          <w:szCs w:val="26"/>
        </w:rPr>
        <w:t>ОСОБА_5</w:t>
      </w:r>
      <w:r w:rsidR="00C26025">
        <w:rPr>
          <w:rFonts w:ascii="Times New Roman" w:hAnsi="Times New Roman" w:cs="Times New Roman"/>
          <w:color w:val="000000"/>
          <w:sz w:val="26"/>
          <w:szCs w:val="26"/>
        </w:rPr>
        <w:t>.</w:t>
      </w:r>
    </w:p>
    <w:p w:rsidR="00310667" w:rsidRDefault="00676FD1"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У письмових поясненнях Мартинюк О.В. зазначив, що ВАТ «</w:t>
      </w:r>
      <w:proofErr w:type="spellStart"/>
      <w:r>
        <w:rPr>
          <w:rFonts w:ascii="Times New Roman" w:hAnsi="Times New Roman" w:cs="Times New Roman"/>
          <w:color w:val="000000"/>
          <w:sz w:val="26"/>
          <w:szCs w:val="26"/>
        </w:rPr>
        <w:t>Гніванський</w:t>
      </w:r>
      <w:proofErr w:type="spellEnd"/>
      <w:r>
        <w:rPr>
          <w:rFonts w:ascii="Times New Roman" w:hAnsi="Times New Roman" w:cs="Times New Roman"/>
          <w:color w:val="000000"/>
          <w:sz w:val="26"/>
          <w:szCs w:val="26"/>
        </w:rPr>
        <w:t xml:space="preserve"> кар’</w:t>
      </w:r>
      <w:r w:rsidR="00656F0F">
        <w:rPr>
          <w:rFonts w:ascii="Times New Roman" w:hAnsi="Times New Roman" w:cs="Times New Roman"/>
          <w:color w:val="000000"/>
          <w:sz w:val="26"/>
          <w:szCs w:val="26"/>
        </w:rPr>
        <w:t>єр»</w:t>
      </w:r>
      <w:r w:rsidRPr="00676FD1">
        <w:rPr>
          <w:rFonts w:ascii="Times New Roman" w:hAnsi="Times New Roman" w:cs="Times New Roman"/>
          <w:color w:val="000000"/>
          <w:sz w:val="26"/>
          <w:szCs w:val="26"/>
        </w:rPr>
        <w:t xml:space="preserve"> багато років був одним із постачальників </w:t>
      </w:r>
      <w:proofErr w:type="spellStart"/>
      <w:r w:rsidRPr="00676FD1">
        <w:rPr>
          <w:rFonts w:ascii="Times New Roman" w:hAnsi="Times New Roman" w:cs="Times New Roman"/>
          <w:color w:val="000000"/>
          <w:sz w:val="26"/>
          <w:szCs w:val="26"/>
        </w:rPr>
        <w:t>щебню</w:t>
      </w:r>
      <w:proofErr w:type="spellEnd"/>
      <w:r w:rsidRPr="00676FD1">
        <w:rPr>
          <w:rFonts w:ascii="Times New Roman" w:hAnsi="Times New Roman" w:cs="Times New Roman"/>
          <w:color w:val="000000"/>
          <w:sz w:val="26"/>
          <w:szCs w:val="26"/>
        </w:rPr>
        <w:t xml:space="preserve"> </w:t>
      </w:r>
      <w:proofErr w:type="spellStart"/>
      <w:r w:rsidRPr="00676FD1">
        <w:rPr>
          <w:rFonts w:ascii="Times New Roman" w:hAnsi="Times New Roman" w:cs="Times New Roman"/>
          <w:color w:val="000000"/>
          <w:sz w:val="26"/>
          <w:szCs w:val="26"/>
        </w:rPr>
        <w:t>ПрАТ</w:t>
      </w:r>
      <w:proofErr w:type="spellEnd"/>
      <w:r w:rsidRPr="00676FD1">
        <w:rPr>
          <w:rFonts w:ascii="Times New Roman" w:hAnsi="Times New Roman" w:cs="Times New Roman"/>
          <w:color w:val="000000"/>
          <w:sz w:val="26"/>
          <w:szCs w:val="26"/>
        </w:rPr>
        <w:t xml:space="preserve"> «03 </w:t>
      </w:r>
      <w:proofErr w:type="spellStart"/>
      <w:r w:rsidRPr="00676FD1">
        <w:rPr>
          <w:rFonts w:ascii="Times New Roman" w:hAnsi="Times New Roman" w:cs="Times New Roman"/>
          <w:color w:val="000000"/>
          <w:sz w:val="26"/>
          <w:szCs w:val="26"/>
        </w:rPr>
        <w:t>ЗБВіК</w:t>
      </w:r>
      <w:proofErr w:type="spellEnd"/>
      <w:r w:rsidRPr="00676FD1">
        <w:rPr>
          <w:rFonts w:ascii="Times New Roman" w:hAnsi="Times New Roman" w:cs="Times New Roman"/>
          <w:color w:val="000000"/>
          <w:sz w:val="26"/>
          <w:szCs w:val="26"/>
        </w:rPr>
        <w:t xml:space="preserve">». Тривалий час головою правління і кінцевим </w:t>
      </w:r>
      <w:proofErr w:type="spellStart"/>
      <w:r w:rsidRPr="00676FD1">
        <w:rPr>
          <w:rFonts w:ascii="Times New Roman" w:hAnsi="Times New Roman" w:cs="Times New Roman"/>
          <w:color w:val="000000"/>
          <w:sz w:val="26"/>
          <w:szCs w:val="26"/>
        </w:rPr>
        <w:t>бенефіціарним</w:t>
      </w:r>
      <w:proofErr w:type="spellEnd"/>
      <w:r w:rsidRPr="00676FD1">
        <w:rPr>
          <w:rFonts w:ascii="Times New Roman" w:hAnsi="Times New Roman" w:cs="Times New Roman"/>
          <w:color w:val="000000"/>
          <w:sz w:val="26"/>
          <w:szCs w:val="26"/>
        </w:rPr>
        <w:t xml:space="preserve"> власником ВАТ «</w:t>
      </w:r>
      <w:proofErr w:type="spellStart"/>
      <w:r w:rsidRPr="00676FD1">
        <w:rPr>
          <w:rFonts w:ascii="Times New Roman" w:hAnsi="Times New Roman" w:cs="Times New Roman"/>
          <w:color w:val="000000"/>
          <w:sz w:val="26"/>
          <w:szCs w:val="26"/>
        </w:rPr>
        <w:t>Гніва</w:t>
      </w:r>
      <w:r>
        <w:rPr>
          <w:rFonts w:ascii="Times New Roman" w:hAnsi="Times New Roman" w:cs="Times New Roman"/>
          <w:color w:val="000000"/>
          <w:sz w:val="26"/>
          <w:szCs w:val="26"/>
        </w:rPr>
        <w:t>нський</w:t>
      </w:r>
      <w:proofErr w:type="spellEnd"/>
      <w:r>
        <w:rPr>
          <w:rFonts w:ascii="Times New Roman" w:hAnsi="Times New Roman" w:cs="Times New Roman"/>
          <w:color w:val="000000"/>
          <w:sz w:val="26"/>
          <w:szCs w:val="26"/>
        </w:rPr>
        <w:t xml:space="preserve"> кар’</w:t>
      </w:r>
      <w:r w:rsidR="00656F0F">
        <w:rPr>
          <w:rFonts w:ascii="Times New Roman" w:hAnsi="Times New Roman" w:cs="Times New Roman"/>
          <w:color w:val="000000"/>
          <w:sz w:val="26"/>
          <w:szCs w:val="26"/>
        </w:rPr>
        <w:t>єр»</w:t>
      </w:r>
      <w:r w:rsidRPr="00676FD1">
        <w:rPr>
          <w:rFonts w:ascii="Times New Roman" w:hAnsi="Times New Roman" w:cs="Times New Roman"/>
          <w:color w:val="000000"/>
          <w:sz w:val="26"/>
          <w:szCs w:val="26"/>
        </w:rPr>
        <w:t xml:space="preserve"> був </w:t>
      </w:r>
      <w:r w:rsidR="005A6072">
        <w:rPr>
          <w:rFonts w:ascii="Times New Roman" w:hAnsi="Times New Roman" w:cs="Times New Roman"/>
          <w:color w:val="000000"/>
          <w:sz w:val="26"/>
          <w:szCs w:val="26"/>
        </w:rPr>
        <w:t>ОСОБА_6</w:t>
      </w:r>
      <w:r w:rsidR="00310667">
        <w:rPr>
          <w:rFonts w:ascii="Times New Roman" w:hAnsi="Times New Roman" w:cs="Times New Roman"/>
          <w:color w:val="000000"/>
          <w:sz w:val="26"/>
          <w:szCs w:val="26"/>
        </w:rPr>
        <w:t>.</w:t>
      </w:r>
      <w:r w:rsidRPr="00676FD1">
        <w:rPr>
          <w:rFonts w:ascii="Times New Roman" w:hAnsi="Times New Roman" w:cs="Times New Roman"/>
          <w:color w:val="000000"/>
          <w:sz w:val="26"/>
          <w:szCs w:val="26"/>
        </w:rPr>
        <w:t xml:space="preserve"> </w:t>
      </w:r>
    </w:p>
    <w:p w:rsidR="00310667" w:rsidRDefault="005A6072"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ОСОБА_1</w:t>
      </w:r>
      <w:r w:rsidR="00676FD1" w:rsidRPr="00676FD1">
        <w:rPr>
          <w:rFonts w:ascii="Times New Roman" w:hAnsi="Times New Roman" w:cs="Times New Roman"/>
          <w:color w:val="000000"/>
          <w:sz w:val="26"/>
          <w:szCs w:val="26"/>
        </w:rPr>
        <w:t xml:space="preserve"> </w:t>
      </w:r>
      <w:r w:rsidR="00310667">
        <w:rPr>
          <w:rFonts w:ascii="Times New Roman" w:hAnsi="Times New Roman" w:cs="Times New Roman"/>
          <w:color w:val="000000"/>
          <w:sz w:val="26"/>
          <w:szCs w:val="26"/>
        </w:rPr>
        <w:t xml:space="preserve">(мати </w:t>
      </w:r>
      <w:r w:rsidR="00656F0F">
        <w:rPr>
          <w:rFonts w:ascii="Times New Roman" w:hAnsi="Times New Roman" w:cs="Times New Roman"/>
          <w:color w:val="000000"/>
          <w:sz w:val="26"/>
          <w:szCs w:val="26"/>
        </w:rPr>
        <w:t>К</w:t>
      </w:r>
      <w:r w:rsidR="00310667">
        <w:rPr>
          <w:rFonts w:ascii="Times New Roman" w:hAnsi="Times New Roman" w:cs="Times New Roman"/>
          <w:color w:val="000000"/>
          <w:sz w:val="26"/>
          <w:szCs w:val="26"/>
        </w:rPr>
        <w:t xml:space="preserve">андидата) </w:t>
      </w:r>
      <w:r w:rsidR="00676FD1" w:rsidRPr="00676FD1">
        <w:rPr>
          <w:rFonts w:ascii="Times New Roman" w:hAnsi="Times New Roman" w:cs="Times New Roman"/>
          <w:color w:val="000000"/>
          <w:sz w:val="26"/>
          <w:szCs w:val="26"/>
        </w:rPr>
        <w:t xml:space="preserve">як начальник відділу матеріально-технічного забезпечення </w:t>
      </w:r>
      <w:proofErr w:type="spellStart"/>
      <w:r w:rsidR="00676FD1" w:rsidRPr="00676FD1">
        <w:rPr>
          <w:rFonts w:ascii="Times New Roman" w:hAnsi="Times New Roman" w:cs="Times New Roman"/>
          <w:color w:val="000000"/>
          <w:sz w:val="26"/>
          <w:szCs w:val="26"/>
        </w:rPr>
        <w:t>ПрАТ</w:t>
      </w:r>
      <w:proofErr w:type="spellEnd"/>
      <w:r w:rsidR="00676FD1" w:rsidRPr="00676FD1">
        <w:rPr>
          <w:rFonts w:ascii="Times New Roman" w:hAnsi="Times New Roman" w:cs="Times New Roman"/>
          <w:color w:val="000000"/>
          <w:sz w:val="26"/>
          <w:szCs w:val="26"/>
        </w:rPr>
        <w:t xml:space="preserve"> «03 </w:t>
      </w:r>
      <w:proofErr w:type="spellStart"/>
      <w:r w:rsidR="00676FD1" w:rsidRPr="00676FD1">
        <w:rPr>
          <w:rFonts w:ascii="Times New Roman" w:hAnsi="Times New Roman" w:cs="Times New Roman"/>
          <w:color w:val="000000"/>
          <w:sz w:val="26"/>
          <w:szCs w:val="26"/>
        </w:rPr>
        <w:t>ЗБВіК</w:t>
      </w:r>
      <w:proofErr w:type="spellEnd"/>
      <w:r w:rsidR="00676FD1" w:rsidRPr="00676FD1">
        <w:rPr>
          <w:rFonts w:ascii="Times New Roman" w:hAnsi="Times New Roman" w:cs="Times New Roman"/>
          <w:color w:val="000000"/>
          <w:sz w:val="26"/>
          <w:szCs w:val="26"/>
        </w:rPr>
        <w:t xml:space="preserve">» багато років була знайома з </w:t>
      </w:r>
      <w:r>
        <w:rPr>
          <w:rFonts w:ascii="Times New Roman" w:hAnsi="Times New Roman" w:cs="Times New Roman"/>
          <w:color w:val="000000"/>
          <w:sz w:val="26"/>
          <w:szCs w:val="26"/>
        </w:rPr>
        <w:t>ОСОБА_6</w:t>
      </w:r>
      <w:r w:rsidR="00676FD1" w:rsidRPr="00676FD1">
        <w:rPr>
          <w:rFonts w:ascii="Times New Roman" w:hAnsi="Times New Roman" w:cs="Times New Roman"/>
          <w:color w:val="000000"/>
          <w:sz w:val="26"/>
          <w:szCs w:val="26"/>
        </w:rPr>
        <w:t xml:space="preserve">. Зятем </w:t>
      </w:r>
      <w:r>
        <w:rPr>
          <w:rFonts w:ascii="Times New Roman" w:hAnsi="Times New Roman" w:cs="Times New Roman"/>
          <w:color w:val="000000"/>
          <w:sz w:val="26"/>
          <w:szCs w:val="26"/>
        </w:rPr>
        <w:t>ОСОБА_6</w:t>
      </w:r>
      <w:r w:rsidR="00676FD1" w:rsidRPr="00676FD1">
        <w:rPr>
          <w:rFonts w:ascii="Times New Roman" w:hAnsi="Times New Roman" w:cs="Times New Roman"/>
          <w:color w:val="000000"/>
          <w:sz w:val="26"/>
          <w:szCs w:val="26"/>
        </w:rPr>
        <w:t xml:space="preserve"> був </w:t>
      </w:r>
      <w:r>
        <w:rPr>
          <w:rFonts w:ascii="Times New Roman" w:hAnsi="Times New Roman" w:cs="Times New Roman"/>
          <w:color w:val="000000"/>
          <w:sz w:val="26"/>
          <w:szCs w:val="26"/>
        </w:rPr>
        <w:t>ОСОБА_4</w:t>
      </w:r>
      <w:r w:rsidR="00676FD1" w:rsidRPr="00676FD1">
        <w:rPr>
          <w:rFonts w:ascii="Times New Roman" w:hAnsi="Times New Roman" w:cs="Times New Roman"/>
          <w:color w:val="000000"/>
          <w:sz w:val="26"/>
          <w:szCs w:val="26"/>
        </w:rPr>
        <w:t xml:space="preserve">, який </w:t>
      </w:r>
      <w:r w:rsidR="00656F0F">
        <w:rPr>
          <w:rFonts w:ascii="Times New Roman" w:hAnsi="Times New Roman" w:cs="Times New Roman"/>
          <w:color w:val="000000"/>
          <w:sz w:val="26"/>
          <w:szCs w:val="26"/>
        </w:rPr>
        <w:t>надавав</w:t>
      </w:r>
      <w:r w:rsidR="00676FD1" w:rsidRPr="00676FD1">
        <w:rPr>
          <w:rFonts w:ascii="Times New Roman" w:hAnsi="Times New Roman" w:cs="Times New Roman"/>
          <w:color w:val="000000"/>
          <w:sz w:val="26"/>
          <w:szCs w:val="26"/>
        </w:rPr>
        <w:t xml:space="preserve"> в оренду житлов</w:t>
      </w:r>
      <w:r w:rsidR="00656F0F">
        <w:rPr>
          <w:rFonts w:ascii="Times New Roman" w:hAnsi="Times New Roman" w:cs="Times New Roman"/>
          <w:color w:val="000000"/>
          <w:sz w:val="26"/>
          <w:szCs w:val="26"/>
        </w:rPr>
        <w:t>у</w:t>
      </w:r>
      <w:r w:rsidR="00676FD1" w:rsidRPr="00676FD1">
        <w:rPr>
          <w:rFonts w:ascii="Times New Roman" w:hAnsi="Times New Roman" w:cs="Times New Roman"/>
          <w:color w:val="000000"/>
          <w:sz w:val="26"/>
          <w:szCs w:val="26"/>
        </w:rPr>
        <w:t xml:space="preserve"> і комерційн</w:t>
      </w:r>
      <w:r w:rsidR="00656F0F">
        <w:rPr>
          <w:rFonts w:ascii="Times New Roman" w:hAnsi="Times New Roman" w:cs="Times New Roman"/>
          <w:color w:val="000000"/>
          <w:sz w:val="26"/>
          <w:szCs w:val="26"/>
        </w:rPr>
        <w:t>у</w:t>
      </w:r>
      <w:r w:rsidR="00676FD1" w:rsidRPr="00676FD1">
        <w:rPr>
          <w:rFonts w:ascii="Times New Roman" w:hAnsi="Times New Roman" w:cs="Times New Roman"/>
          <w:color w:val="000000"/>
          <w:sz w:val="26"/>
          <w:szCs w:val="26"/>
        </w:rPr>
        <w:t xml:space="preserve"> нерухом</w:t>
      </w:r>
      <w:r w:rsidR="00656F0F">
        <w:rPr>
          <w:rFonts w:ascii="Times New Roman" w:hAnsi="Times New Roman" w:cs="Times New Roman"/>
          <w:color w:val="000000"/>
          <w:sz w:val="26"/>
          <w:szCs w:val="26"/>
        </w:rPr>
        <w:t>ість</w:t>
      </w:r>
      <w:r w:rsidR="00676FD1" w:rsidRPr="00676FD1">
        <w:rPr>
          <w:rFonts w:ascii="Times New Roman" w:hAnsi="Times New Roman" w:cs="Times New Roman"/>
          <w:color w:val="000000"/>
          <w:sz w:val="26"/>
          <w:szCs w:val="26"/>
        </w:rPr>
        <w:t xml:space="preserve"> своєї дружини </w:t>
      </w:r>
      <w:r>
        <w:rPr>
          <w:rFonts w:ascii="Times New Roman" w:hAnsi="Times New Roman" w:cs="Times New Roman"/>
          <w:color w:val="000000"/>
          <w:sz w:val="26"/>
          <w:szCs w:val="26"/>
        </w:rPr>
        <w:t>ОСОБА_7</w:t>
      </w:r>
      <w:r w:rsidR="00676FD1" w:rsidRPr="00676FD1">
        <w:rPr>
          <w:rFonts w:ascii="Times New Roman" w:hAnsi="Times New Roman" w:cs="Times New Roman"/>
          <w:color w:val="000000"/>
          <w:sz w:val="26"/>
          <w:szCs w:val="26"/>
        </w:rPr>
        <w:t xml:space="preserve">, </w:t>
      </w:r>
      <w:r w:rsidR="00656F0F">
        <w:rPr>
          <w:rFonts w:ascii="Times New Roman" w:hAnsi="Times New Roman" w:cs="Times New Roman"/>
          <w:color w:val="000000"/>
          <w:sz w:val="26"/>
          <w:szCs w:val="26"/>
        </w:rPr>
        <w:t xml:space="preserve">займався </w:t>
      </w:r>
      <w:r w:rsidR="00676FD1" w:rsidRPr="00676FD1">
        <w:rPr>
          <w:rFonts w:ascii="Times New Roman" w:hAnsi="Times New Roman" w:cs="Times New Roman"/>
          <w:color w:val="000000"/>
          <w:sz w:val="26"/>
          <w:szCs w:val="26"/>
        </w:rPr>
        <w:t xml:space="preserve">роздрібною торгівлею паливом, імпортом автомобілів з Європи, США, Республіки Корея та роздрібною торгівлею запчастинами до автотранспорту і техніки. </w:t>
      </w:r>
      <w:r>
        <w:rPr>
          <w:rFonts w:ascii="Times New Roman" w:hAnsi="Times New Roman" w:cs="Times New Roman"/>
          <w:color w:val="000000"/>
          <w:sz w:val="26"/>
          <w:szCs w:val="26"/>
        </w:rPr>
        <w:t>ОСОБА_4</w:t>
      </w:r>
      <w:r w:rsidR="00310667">
        <w:rPr>
          <w:rFonts w:ascii="Times New Roman" w:hAnsi="Times New Roman" w:cs="Times New Roman"/>
          <w:color w:val="000000"/>
          <w:sz w:val="26"/>
          <w:szCs w:val="26"/>
        </w:rPr>
        <w:t xml:space="preserve"> </w:t>
      </w:r>
      <w:r w:rsidR="00676FD1" w:rsidRPr="00676FD1">
        <w:rPr>
          <w:rFonts w:ascii="Times New Roman" w:hAnsi="Times New Roman" w:cs="Times New Roman"/>
          <w:color w:val="000000"/>
          <w:sz w:val="26"/>
          <w:szCs w:val="26"/>
        </w:rPr>
        <w:t>був директором і єдиним к</w:t>
      </w:r>
      <w:r w:rsidR="00656F0F">
        <w:rPr>
          <w:rFonts w:ascii="Times New Roman" w:hAnsi="Times New Roman" w:cs="Times New Roman"/>
          <w:color w:val="000000"/>
          <w:sz w:val="26"/>
          <w:szCs w:val="26"/>
        </w:rPr>
        <w:t xml:space="preserve">інцевим </w:t>
      </w:r>
      <w:proofErr w:type="spellStart"/>
      <w:r w:rsidR="00656F0F">
        <w:rPr>
          <w:rFonts w:ascii="Times New Roman" w:hAnsi="Times New Roman" w:cs="Times New Roman"/>
          <w:color w:val="000000"/>
          <w:sz w:val="26"/>
          <w:szCs w:val="26"/>
        </w:rPr>
        <w:t>бенефіціарним</w:t>
      </w:r>
      <w:proofErr w:type="spellEnd"/>
      <w:r w:rsidR="00656F0F">
        <w:rPr>
          <w:rFonts w:ascii="Times New Roman" w:hAnsi="Times New Roman" w:cs="Times New Roman"/>
          <w:color w:val="000000"/>
          <w:sz w:val="26"/>
          <w:szCs w:val="26"/>
        </w:rPr>
        <w:t xml:space="preserve"> власником</w:t>
      </w:r>
      <w:r w:rsidR="00676FD1" w:rsidRPr="0069263E">
        <w:rPr>
          <w:rFonts w:ascii="Times New Roman" w:hAnsi="Times New Roman" w:cs="Times New Roman"/>
          <w:color w:val="000000"/>
          <w:sz w:val="24"/>
          <w:szCs w:val="24"/>
        </w:rPr>
        <w:t xml:space="preserve"> </w:t>
      </w:r>
      <w:r w:rsidR="00676FD1" w:rsidRPr="00676FD1">
        <w:rPr>
          <w:rFonts w:ascii="Times New Roman" w:hAnsi="Times New Roman" w:cs="Times New Roman"/>
          <w:color w:val="000000"/>
          <w:sz w:val="26"/>
          <w:szCs w:val="26"/>
        </w:rPr>
        <w:t>ТОВ</w:t>
      </w:r>
      <w:r w:rsidR="00676FD1" w:rsidRPr="0069263E">
        <w:rPr>
          <w:rFonts w:ascii="Times New Roman" w:hAnsi="Times New Roman" w:cs="Times New Roman"/>
          <w:color w:val="000000"/>
          <w:sz w:val="24"/>
          <w:szCs w:val="24"/>
        </w:rPr>
        <w:t xml:space="preserve"> </w:t>
      </w:r>
      <w:r w:rsidR="00676FD1" w:rsidRPr="00676FD1">
        <w:rPr>
          <w:rFonts w:ascii="Times New Roman" w:hAnsi="Times New Roman" w:cs="Times New Roman"/>
          <w:color w:val="000000"/>
          <w:sz w:val="26"/>
          <w:szCs w:val="26"/>
        </w:rPr>
        <w:t>«</w:t>
      </w:r>
      <w:proofErr w:type="spellStart"/>
      <w:r w:rsidR="00676FD1" w:rsidRPr="00676FD1">
        <w:rPr>
          <w:rFonts w:ascii="Times New Roman" w:hAnsi="Times New Roman" w:cs="Times New Roman"/>
          <w:color w:val="000000"/>
          <w:sz w:val="26"/>
          <w:szCs w:val="26"/>
        </w:rPr>
        <w:t>СВС-Авто</w:t>
      </w:r>
      <w:proofErr w:type="spellEnd"/>
      <w:r w:rsidR="00676FD1" w:rsidRPr="0069263E">
        <w:rPr>
          <w:rFonts w:ascii="Times New Roman" w:hAnsi="Times New Roman" w:cs="Times New Roman"/>
          <w:color w:val="000000"/>
          <w:sz w:val="24"/>
          <w:szCs w:val="24"/>
        </w:rPr>
        <w:t xml:space="preserve"> </w:t>
      </w:r>
      <w:r w:rsidR="00676FD1" w:rsidRPr="00676FD1">
        <w:rPr>
          <w:rFonts w:ascii="Times New Roman" w:hAnsi="Times New Roman" w:cs="Times New Roman"/>
          <w:color w:val="000000"/>
          <w:sz w:val="26"/>
          <w:szCs w:val="26"/>
        </w:rPr>
        <w:t>Він»</w:t>
      </w:r>
      <w:r w:rsidR="00656F0F">
        <w:rPr>
          <w:rFonts w:ascii="Times New Roman" w:hAnsi="Times New Roman" w:cs="Times New Roman"/>
          <w:color w:val="000000"/>
          <w:sz w:val="26"/>
          <w:szCs w:val="26"/>
        </w:rPr>
        <w:t>,</w:t>
      </w:r>
      <w:r w:rsidR="00656F0F" w:rsidRPr="0069263E">
        <w:rPr>
          <w:rFonts w:ascii="Times New Roman" w:hAnsi="Times New Roman" w:cs="Times New Roman"/>
          <w:color w:val="000000"/>
          <w:sz w:val="24"/>
          <w:szCs w:val="24"/>
        </w:rPr>
        <w:t xml:space="preserve"> </w:t>
      </w:r>
      <w:r w:rsidR="00656F0F">
        <w:rPr>
          <w:rFonts w:ascii="Times New Roman" w:hAnsi="Times New Roman" w:cs="Times New Roman"/>
          <w:color w:val="000000"/>
          <w:sz w:val="26"/>
          <w:szCs w:val="26"/>
        </w:rPr>
        <w:t>яке</w:t>
      </w:r>
      <w:r w:rsidR="00676FD1" w:rsidRPr="0069263E">
        <w:rPr>
          <w:rFonts w:ascii="Times New Roman" w:hAnsi="Times New Roman" w:cs="Times New Roman"/>
          <w:color w:val="000000"/>
          <w:sz w:val="24"/>
          <w:szCs w:val="24"/>
        </w:rPr>
        <w:t xml:space="preserve"> </w:t>
      </w:r>
      <w:r w:rsidR="00676FD1" w:rsidRPr="00676FD1">
        <w:rPr>
          <w:rFonts w:ascii="Times New Roman" w:hAnsi="Times New Roman" w:cs="Times New Roman"/>
          <w:color w:val="000000"/>
          <w:sz w:val="26"/>
          <w:szCs w:val="26"/>
        </w:rPr>
        <w:t>постачало</w:t>
      </w:r>
      <w:r w:rsidR="00676FD1" w:rsidRPr="0069263E">
        <w:rPr>
          <w:rFonts w:ascii="Times New Roman" w:hAnsi="Times New Roman" w:cs="Times New Roman"/>
          <w:color w:val="000000"/>
          <w:sz w:val="24"/>
          <w:szCs w:val="24"/>
        </w:rPr>
        <w:t xml:space="preserve"> </w:t>
      </w:r>
      <w:r w:rsidR="00676FD1" w:rsidRPr="00676FD1">
        <w:rPr>
          <w:rFonts w:ascii="Times New Roman" w:hAnsi="Times New Roman" w:cs="Times New Roman"/>
          <w:color w:val="000000"/>
          <w:sz w:val="26"/>
          <w:szCs w:val="26"/>
        </w:rPr>
        <w:t>запчастини</w:t>
      </w:r>
      <w:r w:rsidR="00676FD1" w:rsidRPr="0069263E">
        <w:rPr>
          <w:rFonts w:ascii="Times New Roman" w:hAnsi="Times New Roman" w:cs="Times New Roman"/>
          <w:color w:val="000000"/>
          <w:sz w:val="24"/>
          <w:szCs w:val="24"/>
        </w:rPr>
        <w:t xml:space="preserve"> </w:t>
      </w:r>
      <w:r w:rsidR="00676FD1" w:rsidRPr="00676FD1">
        <w:rPr>
          <w:rFonts w:ascii="Times New Roman" w:hAnsi="Times New Roman" w:cs="Times New Roman"/>
          <w:color w:val="000000"/>
          <w:sz w:val="26"/>
          <w:szCs w:val="26"/>
        </w:rPr>
        <w:t>до</w:t>
      </w:r>
      <w:r w:rsidR="00676FD1" w:rsidRPr="0069263E">
        <w:rPr>
          <w:rFonts w:ascii="Times New Roman" w:hAnsi="Times New Roman" w:cs="Times New Roman"/>
          <w:color w:val="000000"/>
          <w:sz w:val="24"/>
          <w:szCs w:val="24"/>
        </w:rPr>
        <w:t xml:space="preserve"> </w:t>
      </w:r>
      <w:r w:rsidR="00676FD1" w:rsidRPr="00676FD1">
        <w:rPr>
          <w:rFonts w:ascii="Times New Roman" w:hAnsi="Times New Roman" w:cs="Times New Roman"/>
          <w:color w:val="000000"/>
          <w:sz w:val="26"/>
          <w:szCs w:val="26"/>
        </w:rPr>
        <w:t>ВАТ</w:t>
      </w:r>
      <w:r w:rsidR="00676FD1" w:rsidRPr="0069263E">
        <w:rPr>
          <w:rFonts w:ascii="Times New Roman" w:hAnsi="Times New Roman" w:cs="Times New Roman"/>
          <w:color w:val="000000"/>
          <w:sz w:val="24"/>
          <w:szCs w:val="24"/>
        </w:rPr>
        <w:t xml:space="preserve"> </w:t>
      </w:r>
      <w:r w:rsidR="00676FD1" w:rsidRPr="00676FD1">
        <w:rPr>
          <w:rFonts w:ascii="Times New Roman" w:hAnsi="Times New Roman" w:cs="Times New Roman"/>
          <w:color w:val="000000"/>
          <w:sz w:val="26"/>
          <w:szCs w:val="26"/>
        </w:rPr>
        <w:t>«</w:t>
      </w:r>
      <w:proofErr w:type="spellStart"/>
      <w:r w:rsidR="00676FD1" w:rsidRPr="00676FD1">
        <w:rPr>
          <w:rFonts w:ascii="Times New Roman" w:hAnsi="Times New Roman" w:cs="Times New Roman"/>
          <w:color w:val="000000"/>
          <w:sz w:val="26"/>
          <w:szCs w:val="26"/>
        </w:rPr>
        <w:t>Гніванський</w:t>
      </w:r>
      <w:proofErr w:type="spellEnd"/>
      <w:r w:rsidR="00676FD1" w:rsidRPr="0069263E">
        <w:rPr>
          <w:rFonts w:ascii="Times New Roman" w:hAnsi="Times New Roman" w:cs="Times New Roman"/>
          <w:color w:val="000000"/>
          <w:sz w:val="24"/>
          <w:szCs w:val="24"/>
        </w:rPr>
        <w:t xml:space="preserve"> </w:t>
      </w:r>
      <w:r w:rsidR="00676FD1" w:rsidRPr="00676FD1">
        <w:rPr>
          <w:rFonts w:ascii="Times New Roman" w:hAnsi="Times New Roman" w:cs="Times New Roman"/>
          <w:color w:val="000000"/>
          <w:sz w:val="26"/>
          <w:szCs w:val="26"/>
        </w:rPr>
        <w:t>кар</w:t>
      </w:r>
      <w:r w:rsidR="00656F0F">
        <w:rPr>
          <w:rFonts w:ascii="Times New Roman" w:hAnsi="Times New Roman" w:cs="Times New Roman"/>
          <w:color w:val="000000"/>
          <w:sz w:val="26"/>
          <w:szCs w:val="26"/>
        </w:rPr>
        <w:t>’</w:t>
      </w:r>
      <w:r w:rsidR="00676FD1" w:rsidRPr="00676FD1">
        <w:rPr>
          <w:rFonts w:ascii="Times New Roman" w:hAnsi="Times New Roman" w:cs="Times New Roman"/>
          <w:color w:val="000000"/>
          <w:sz w:val="26"/>
          <w:szCs w:val="26"/>
        </w:rPr>
        <w:t xml:space="preserve">єр» і мало дебіторську заборгованість із </w:t>
      </w:r>
      <w:r w:rsidR="00656F0F">
        <w:rPr>
          <w:rFonts w:ascii="Times New Roman" w:hAnsi="Times New Roman" w:cs="Times New Roman"/>
          <w:color w:val="000000"/>
          <w:sz w:val="26"/>
          <w:szCs w:val="26"/>
        </w:rPr>
        <w:t>цим</w:t>
      </w:r>
      <w:r w:rsidR="00676FD1" w:rsidRPr="00676FD1">
        <w:rPr>
          <w:rFonts w:ascii="Times New Roman" w:hAnsi="Times New Roman" w:cs="Times New Roman"/>
          <w:color w:val="000000"/>
          <w:sz w:val="26"/>
          <w:szCs w:val="26"/>
        </w:rPr>
        <w:t xml:space="preserve"> товариством</w:t>
      </w:r>
      <w:r w:rsidR="00310667">
        <w:rPr>
          <w:rFonts w:ascii="Times New Roman" w:hAnsi="Times New Roman" w:cs="Times New Roman"/>
          <w:color w:val="000000"/>
          <w:sz w:val="26"/>
          <w:szCs w:val="26"/>
        </w:rPr>
        <w:t>.</w:t>
      </w:r>
      <w:r w:rsidR="00676FD1" w:rsidRPr="00676FD1">
        <w:rPr>
          <w:rFonts w:ascii="Times New Roman" w:hAnsi="Times New Roman" w:cs="Times New Roman"/>
          <w:color w:val="000000"/>
          <w:sz w:val="26"/>
          <w:szCs w:val="26"/>
        </w:rPr>
        <w:t xml:space="preserve"> </w:t>
      </w:r>
    </w:p>
    <w:p w:rsidR="00676FD1" w:rsidRPr="00676FD1" w:rsidRDefault="00676FD1"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676FD1">
        <w:rPr>
          <w:rFonts w:ascii="Times New Roman" w:hAnsi="Times New Roman" w:cs="Times New Roman"/>
          <w:color w:val="000000"/>
          <w:sz w:val="26"/>
          <w:szCs w:val="26"/>
        </w:rPr>
        <w:t xml:space="preserve">В липні 2020 року </w:t>
      </w:r>
      <w:r w:rsidR="005A6072">
        <w:rPr>
          <w:rFonts w:ascii="Times New Roman" w:hAnsi="Times New Roman" w:cs="Times New Roman"/>
          <w:color w:val="000000"/>
          <w:sz w:val="26"/>
          <w:szCs w:val="26"/>
        </w:rPr>
        <w:t>ОСОБА_4</w:t>
      </w:r>
      <w:r w:rsidRPr="00676FD1">
        <w:rPr>
          <w:rFonts w:ascii="Times New Roman" w:hAnsi="Times New Roman" w:cs="Times New Roman"/>
          <w:color w:val="000000"/>
          <w:sz w:val="26"/>
          <w:szCs w:val="26"/>
        </w:rPr>
        <w:t xml:space="preserve"> просив </w:t>
      </w:r>
      <w:r w:rsidR="005A6072">
        <w:rPr>
          <w:rFonts w:ascii="Times New Roman" w:hAnsi="Times New Roman" w:cs="Times New Roman"/>
          <w:color w:val="000000"/>
          <w:sz w:val="26"/>
          <w:szCs w:val="26"/>
        </w:rPr>
        <w:t>ОСОБА_1</w:t>
      </w:r>
      <w:r w:rsidRPr="00676FD1">
        <w:rPr>
          <w:rFonts w:ascii="Times New Roman" w:hAnsi="Times New Roman" w:cs="Times New Roman"/>
          <w:color w:val="000000"/>
          <w:sz w:val="26"/>
          <w:szCs w:val="26"/>
        </w:rPr>
        <w:t xml:space="preserve"> позичити йому грошові кошти на виконання ремонтно-оздоблювальних робіт у квартирах у м. Києві, щоб здати їх в оренду. Зазначені квартири належали його дружині. </w:t>
      </w:r>
      <w:r w:rsidR="005A6072">
        <w:rPr>
          <w:rFonts w:ascii="Times New Roman" w:hAnsi="Times New Roman" w:cs="Times New Roman"/>
          <w:color w:val="000000"/>
          <w:sz w:val="26"/>
          <w:szCs w:val="26"/>
        </w:rPr>
        <w:t>ОСОБА_4</w:t>
      </w:r>
      <w:r w:rsidRPr="00676FD1">
        <w:rPr>
          <w:rFonts w:ascii="Times New Roman" w:hAnsi="Times New Roman" w:cs="Times New Roman"/>
          <w:color w:val="000000"/>
          <w:sz w:val="26"/>
          <w:szCs w:val="26"/>
        </w:rPr>
        <w:t xml:space="preserve"> обіцяв повернути грошові кошти декількома платежами впродовж року. </w:t>
      </w:r>
      <w:r w:rsidR="005A6072">
        <w:rPr>
          <w:rFonts w:ascii="Times New Roman" w:hAnsi="Times New Roman" w:cs="Times New Roman"/>
          <w:color w:val="000000"/>
          <w:sz w:val="26"/>
          <w:szCs w:val="26"/>
        </w:rPr>
        <w:t>ОСОБА_1</w:t>
      </w:r>
      <w:r w:rsidRPr="00676FD1">
        <w:rPr>
          <w:rFonts w:ascii="Times New Roman" w:hAnsi="Times New Roman" w:cs="Times New Roman"/>
          <w:color w:val="000000"/>
          <w:sz w:val="26"/>
          <w:szCs w:val="26"/>
        </w:rPr>
        <w:t xml:space="preserve"> погодилась, вважаючи родину </w:t>
      </w:r>
      <w:r w:rsidR="005A6072">
        <w:rPr>
          <w:rFonts w:ascii="Times New Roman" w:hAnsi="Times New Roman" w:cs="Times New Roman"/>
          <w:color w:val="000000"/>
          <w:sz w:val="26"/>
          <w:szCs w:val="26"/>
        </w:rPr>
        <w:t>ІНФОРМАЦІЯ_1</w:t>
      </w:r>
      <w:r w:rsidRPr="00676FD1">
        <w:rPr>
          <w:rFonts w:ascii="Times New Roman" w:hAnsi="Times New Roman" w:cs="Times New Roman"/>
          <w:color w:val="000000"/>
          <w:sz w:val="26"/>
          <w:szCs w:val="26"/>
        </w:rPr>
        <w:t xml:space="preserve"> порядною і платоспроможною.</w:t>
      </w:r>
    </w:p>
    <w:p w:rsidR="00310667" w:rsidRDefault="004F38F3"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8F7C09">
        <w:rPr>
          <w:rFonts w:ascii="Times New Roman" w:hAnsi="Times New Roman" w:cs="Times New Roman"/>
          <w:color w:val="000000"/>
          <w:sz w:val="26"/>
          <w:szCs w:val="26"/>
        </w:rPr>
        <w:lastRenderedPageBreak/>
        <w:t>Під</w:t>
      </w:r>
      <w:r w:rsidRPr="00FC623E">
        <w:rPr>
          <w:rFonts w:ascii="Times New Roman" w:hAnsi="Times New Roman" w:cs="Times New Roman"/>
          <w:color w:val="000000"/>
          <w:sz w:val="40"/>
          <w:szCs w:val="40"/>
        </w:rPr>
        <w:t xml:space="preserve"> </w:t>
      </w:r>
      <w:r w:rsidRPr="008F7C09">
        <w:rPr>
          <w:rFonts w:ascii="Times New Roman" w:hAnsi="Times New Roman" w:cs="Times New Roman"/>
          <w:color w:val="000000"/>
          <w:sz w:val="26"/>
          <w:szCs w:val="26"/>
        </w:rPr>
        <w:t>час</w:t>
      </w:r>
      <w:r w:rsidRPr="00FC623E">
        <w:rPr>
          <w:rFonts w:ascii="Times New Roman" w:hAnsi="Times New Roman" w:cs="Times New Roman"/>
          <w:color w:val="000000"/>
          <w:sz w:val="40"/>
          <w:szCs w:val="40"/>
        </w:rPr>
        <w:t xml:space="preserve"> </w:t>
      </w:r>
      <w:r w:rsidRPr="008F7C09">
        <w:rPr>
          <w:rFonts w:ascii="Times New Roman" w:hAnsi="Times New Roman" w:cs="Times New Roman"/>
          <w:color w:val="000000"/>
          <w:sz w:val="26"/>
          <w:szCs w:val="26"/>
        </w:rPr>
        <w:t>співбесіди</w:t>
      </w:r>
      <w:r w:rsidRPr="00FC623E">
        <w:rPr>
          <w:rFonts w:ascii="Times New Roman" w:hAnsi="Times New Roman" w:cs="Times New Roman"/>
          <w:color w:val="000000"/>
          <w:sz w:val="40"/>
          <w:szCs w:val="40"/>
        </w:rPr>
        <w:t xml:space="preserve"> </w:t>
      </w:r>
      <w:r w:rsidRPr="008F7C09">
        <w:rPr>
          <w:rFonts w:ascii="Times New Roman" w:hAnsi="Times New Roman" w:cs="Times New Roman"/>
          <w:color w:val="000000"/>
          <w:sz w:val="26"/>
          <w:szCs w:val="26"/>
        </w:rPr>
        <w:t>30</w:t>
      </w:r>
      <w:r w:rsidRPr="00FC623E">
        <w:rPr>
          <w:rFonts w:ascii="Times New Roman" w:hAnsi="Times New Roman" w:cs="Times New Roman"/>
          <w:color w:val="000000"/>
          <w:sz w:val="40"/>
          <w:szCs w:val="40"/>
        </w:rPr>
        <w:t xml:space="preserve"> </w:t>
      </w:r>
      <w:r w:rsidRPr="008F7C09">
        <w:rPr>
          <w:rFonts w:ascii="Times New Roman" w:hAnsi="Times New Roman" w:cs="Times New Roman"/>
          <w:color w:val="000000"/>
          <w:sz w:val="26"/>
          <w:szCs w:val="26"/>
        </w:rPr>
        <w:t>січня</w:t>
      </w:r>
      <w:r w:rsidRPr="00FC623E">
        <w:rPr>
          <w:rFonts w:ascii="Times New Roman" w:hAnsi="Times New Roman" w:cs="Times New Roman"/>
          <w:color w:val="000000"/>
          <w:sz w:val="40"/>
          <w:szCs w:val="40"/>
        </w:rPr>
        <w:t xml:space="preserve"> </w:t>
      </w:r>
      <w:r w:rsidRPr="008F7C09">
        <w:rPr>
          <w:rFonts w:ascii="Times New Roman" w:hAnsi="Times New Roman" w:cs="Times New Roman"/>
          <w:color w:val="000000"/>
          <w:sz w:val="26"/>
          <w:szCs w:val="26"/>
        </w:rPr>
        <w:t>2024</w:t>
      </w:r>
      <w:r w:rsidRPr="00FC623E">
        <w:rPr>
          <w:rFonts w:ascii="Times New Roman" w:hAnsi="Times New Roman" w:cs="Times New Roman"/>
          <w:color w:val="000000"/>
          <w:sz w:val="40"/>
          <w:szCs w:val="40"/>
        </w:rPr>
        <w:t xml:space="preserve"> </w:t>
      </w:r>
      <w:r w:rsidRPr="008F7C09">
        <w:rPr>
          <w:rFonts w:ascii="Times New Roman" w:hAnsi="Times New Roman" w:cs="Times New Roman"/>
          <w:color w:val="000000"/>
          <w:sz w:val="26"/>
          <w:szCs w:val="26"/>
        </w:rPr>
        <w:t>року</w:t>
      </w:r>
      <w:r w:rsidRPr="00FC623E">
        <w:rPr>
          <w:rFonts w:ascii="Times New Roman" w:hAnsi="Times New Roman" w:cs="Times New Roman"/>
          <w:color w:val="000000"/>
          <w:sz w:val="40"/>
          <w:szCs w:val="40"/>
        </w:rPr>
        <w:t xml:space="preserve"> </w:t>
      </w:r>
      <w:r w:rsidRPr="008F7C09">
        <w:rPr>
          <w:rFonts w:ascii="Times New Roman" w:hAnsi="Times New Roman" w:cs="Times New Roman"/>
          <w:color w:val="000000"/>
          <w:sz w:val="26"/>
          <w:szCs w:val="26"/>
        </w:rPr>
        <w:t>Кандидат</w:t>
      </w:r>
      <w:r w:rsidRPr="00FC623E">
        <w:rPr>
          <w:rFonts w:ascii="Times New Roman" w:hAnsi="Times New Roman" w:cs="Times New Roman"/>
          <w:color w:val="000000"/>
          <w:sz w:val="40"/>
          <w:szCs w:val="40"/>
        </w:rPr>
        <w:t xml:space="preserve"> </w:t>
      </w:r>
      <w:r w:rsidRPr="008F7C09">
        <w:rPr>
          <w:rFonts w:ascii="Times New Roman" w:hAnsi="Times New Roman" w:cs="Times New Roman"/>
          <w:color w:val="000000"/>
          <w:sz w:val="26"/>
          <w:szCs w:val="26"/>
        </w:rPr>
        <w:t>повідомив,</w:t>
      </w:r>
      <w:r w:rsidRPr="00FC623E">
        <w:rPr>
          <w:rFonts w:ascii="Times New Roman" w:hAnsi="Times New Roman" w:cs="Times New Roman"/>
          <w:color w:val="000000"/>
          <w:sz w:val="40"/>
          <w:szCs w:val="40"/>
        </w:rPr>
        <w:t xml:space="preserve"> </w:t>
      </w:r>
      <w:r w:rsidRPr="008F7C09">
        <w:rPr>
          <w:rFonts w:ascii="Times New Roman" w:hAnsi="Times New Roman" w:cs="Times New Roman"/>
          <w:color w:val="000000"/>
          <w:sz w:val="26"/>
          <w:szCs w:val="26"/>
        </w:rPr>
        <w:t>що</w:t>
      </w:r>
      <w:r w:rsidRPr="00FC623E">
        <w:rPr>
          <w:rFonts w:ascii="Times New Roman" w:hAnsi="Times New Roman" w:cs="Times New Roman"/>
          <w:color w:val="000000"/>
          <w:sz w:val="40"/>
          <w:szCs w:val="40"/>
        </w:rPr>
        <w:t xml:space="preserve"> </w:t>
      </w:r>
      <w:r w:rsidR="005A6072">
        <w:rPr>
          <w:rFonts w:ascii="Times New Roman" w:hAnsi="Times New Roman" w:cs="Times New Roman"/>
          <w:color w:val="000000"/>
          <w:sz w:val="26"/>
          <w:szCs w:val="26"/>
        </w:rPr>
        <w:t>ОСОБА_1</w:t>
      </w:r>
      <w:r w:rsidR="00676FD1" w:rsidRPr="00FC623E">
        <w:rPr>
          <w:rFonts w:ascii="Times New Roman" w:hAnsi="Times New Roman" w:cs="Times New Roman"/>
          <w:color w:val="000000"/>
          <w:sz w:val="40"/>
          <w:szCs w:val="40"/>
        </w:rPr>
        <w:t xml:space="preserve"> </w:t>
      </w:r>
      <w:r w:rsidR="00676FD1" w:rsidRPr="008F7C09">
        <w:rPr>
          <w:rFonts w:ascii="Times New Roman" w:hAnsi="Times New Roman" w:cs="Times New Roman"/>
          <w:color w:val="000000"/>
          <w:sz w:val="26"/>
          <w:szCs w:val="26"/>
        </w:rPr>
        <w:t>17</w:t>
      </w:r>
      <w:r w:rsidR="00D40205" w:rsidRPr="00D40205">
        <w:rPr>
          <w:rFonts w:ascii="Times New Roman" w:hAnsi="Times New Roman" w:cs="Times New Roman"/>
          <w:color w:val="000000"/>
          <w:sz w:val="24"/>
          <w:szCs w:val="24"/>
        </w:rPr>
        <w:t> </w:t>
      </w:r>
      <w:r w:rsidR="00310667" w:rsidRPr="008F7C09">
        <w:rPr>
          <w:rFonts w:ascii="Times New Roman" w:hAnsi="Times New Roman" w:cs="Times New Roman"/>
          <w:color w:val="000000"/>
          <w:sz w:val="26"/>
          <w:szCs w:val="26"/>
        </w:rPr>
        <w:t>липня</w:t>
      </w:r>
      <w:r w:rsidR="00310667" w:rsidRPr="00FC623E">
        <w:rPr>
          <w:rFonts w:ascii="Times New Roman" w:hAnsi="Times New Roman" w:cs="Times New Roman"/>
          <w:color w:val="000000"/>
          <w:sz w:val="36"/>
          <w:szCs w:val="36"/>
        </w:rPr>
        <w:t xml:space="preserve"> </w:t>
      </w:r>
      <w:r w:rsidR="00676FD1" w:rsidRPr="008F7C09">
        <w:rPr>
          <w:rFonts w:ascii="Times New Roman" w:hAnsi="Times New Roman" w:cs="Times New Roman"/>
          <w:color w:val="000000"/>
          <w:sz w:val="26"/>
          <w:szCs w:val="26"/>
        </w:rPr>
        <w:t>2020</w:t>
      </w:r>
      <w:r w:rsidR="00310667" w:rsidRPr="00FC623E">
        <w:rPr>
          <w:rFonts w:ascii="Times New Roman" w:hAnsi="Times New Roman" w:cs="Times New Roman"/>
          <w:color w:val="000000"/>
          <w:sz w:val="36"/>
          <w:szCs w:val="36"/>
        </w:rPr>
        <w:t xml:space="preserve"> </w:t>
      </w:r>
      <w:r w:rsidR="00310667" w:rsidRPr="008F7C09">
        <w:rPr>
          <w:rFonts w:ascii="Times New Roman" w:hAnsi="Times New Roman" w:cs="Times New Roman"/>
          <w:color w:val="000000"/>
          <w:sz w:val="26"/>
          <w:szCs w:val="26"/>
        </w:rPr>
        <w:t>року</w:t>
      </w:r>
      <w:r w:rsidR="00676FD1" w:rsidRPr="00FC623E">
        <w:rPr>
          <w:rFonts w:ascii="Times New Roman" w:hAnsi="Times New Roman" w:cs="Times New Roman"/>
          <w:color w:val="000000"/>
          <w:sz w:val="36"/>
          <w:szCs w:val="36"/>
        </w:rPr>
        <w:t xml:space="preserve"> </w:t>
      </w:r>
      <w:r w:rsidR="00676FD1" w:rsidRPr="008F7C09">
        <w:rPr>
          <w:rFonts w:ascii="Times New Roman" w:hAnsi="Times New Roman" w:cs="Times New Roman"/>
          <w:color w:val="000000"/>
          <w:sz w:val="26"/>
          <w:szCs w:val="26"/>
        </w:rPr>
        <w:t>позич</w:t>
      </w:r>
      <w:r w:rsidR="00656F0F">
        <w:rPr>
          <w:rFonts w:ascii="Times New Roman" w:hAnsi="Times New Roman" w:cs="Times New Roman"/>
          <w:color w:val="000000"/>
          <w:sz w:val="26"/>
          <w:szCs w:val="26"/>
        </w:rPr>
        <w:t>и</w:t>
      </w:r>
      <w:r w:rsidR="00676FD1" w:rsidRPr="008F7C09">
        <w:rPr>
          <w:rFonts w:ascii="Times New Roman" w:hAnsi="Times New Roman" w:cs="Times New Roman"/>
          <w:color w:val="000000"/>
          <w:sz w:val="26"/>
          <w:szCs w:val="26"/>
        </w:rPr>
        <w:t>ла</w:t>
      </w:r>
      <w:r w:rsidR="00676FD1" w:rsidRPr="00FC623E">
        <w:rPr>
          <w:rFonts w:ascii="Times New Roman" w:hAnsi="Times New Roman" w:cs="Times New Roman"/>
          <w:color w:val="000000"/>
          <w:sz w:val="36"/>
          <w:szCs w:val="36"/>
        </w:rPr>
        <w:t xml:space="preserve"> </w:t>
      </w:r>
      <w:r w:rsidR="005A6072">
        <w:rPr>
          <w:rFonts w:ascii="Times New Roman" w:hAnsi="Times New Roman" w:cs="Times New Roman"/>
          <w:color w:val="000000"/>
          <w:sz w:val="26"/>
          <w:szCs w:val="26"/>
        </w:rPr>
        <w:t>ОСОБА_4</w:t>
      </w:r>
      <w:r w:rsidR="00676FD1" w:rsidRPr="00FC623E">
        <w:rPr>
          <w:rFonts w:ascii="Times New Roman" w:hAnsi="Times New Roman" w:cs="Times New Roman"/>
          <w:color w:val="000000"/>
          <w:sz w:val="36"/>
          <w:szCs w:val="36"/>
        </w:rPr>
        <w:t xml:space="preserve"> </w:t>
      </w:r>
      <w:r w:rsidR="00676FD1" w:rsidRPr="008F7C09">
        <w:rPr>
          <w:rFonts w:ascii="Times New Roman" w:hAnsi="Times New Roman" w:cs="Times New Roman"/>
          <w:color w:val="000000"/>
          <w:sz w:val="26"/>
          <w:szCs w:val="26"/>
        </w:rPr>
        <w:t>грошові</w:t>
      </w:r>
      <w:r w:rsidR="00676FD1" w:rsidRPr="00FC623E">
        <w:rPr>
          <w:rFonts w:ascii="Times New Roman" w:hAnsi="Times New Roman" w:cs="Times New Roman"/>
          <w:color w:val="000000"/>
          <w:sz w:val="36"/>
          <w:szCs w:val="36"/>
        </w:rPr>
        <w:t xml:space="preserve"> </w:t>
      </w:r>
      <w:r w:rsidR="00676FD1" w:rsidRPr="008F7C09">
        <w:rPr>
          <w:rFonts w:ascii="Times New Roman" w:hAnsi="Times New Roman" w:cs="Times New Roman"/>
          <w:color w:val="000000"/>
          <w:sz w:val="26"/>
          <w:szCs w:val="26"/>
        </w:rPr>
        <w:t>кошти</w:t>
      </w:r>
      <w:r w:rsidR="00676FD1" w:rsidRPr="00FC623E">
        <w:rPr>
          <w:rFonts w:ascii="Times New Roman" w:hAnsi="Times New Roman" w:cs="Times New Roman"/>
          <w:color w:val="000000"/>
          <w:sz w:val="36"/>
          <w:szCs w:val="36"/>
        </w:rPr>
        <w:t xml:space="preserve"> </w:t>
      </w:r>
      <w:r w:rsidR="00676FD1" w:rsidRPr="008F7C09">
        <w:rPr>
          <w:rFonts w:ascii="Times New Roman" w:hAnsi="Times New Roman" w:cs="Times New Roman"/>
          <w:color w:val="000000"/>
          <w:sz w:val="26"/>
          <w:szCs w:val="26"/>
        </w:rPr>
        <w:t>в</w:t>
      </w:r>
      <w:r w:rsidR="00676FD1" w:rsidRPr="00FC623E">
        <w:rPr>
          <w:rFonts w:ascii="Times New Roman" w:hAnsi="Times New Roman" w:cs="Times New Roman"/>
          <w:color w:val="000000"/>
          <w:sz w:val="36"/>
          <w:szCs w:val="36"/>
        </w:rPr>
        <w:t xml:space="preserve"> </w:t>
      </w:r>
      <w:r w:rsidR="00676FD1" w:rsidRPr="008F7C09">
        <w:rPr>
          <w:rFonts w:ascii="Times New Roman" w:hAnsi="Times New Roman" w:cs="Times New Roman"/>
          <w:color w:val="000000"/>
          <w:sz w:val="26"/>
          <w:szCs w:val="26"/>
        </w:rPr>
        <w:t>сумі,</w:t>
      </w:r>
      <w:r w:rsidR="00676FD1" w:rsidRPr="00FC623E">
        <w:rPr>
          <w:rFonts w:ascii="Times New Roman" w:hAnsi="Times New Roman" w:cs="Times New Roman"/>
          <w:color w:val="000000"/>
          <w:sz w:val="36"/>
          <w:szCs w:val="36"/>
        </w:rPr>
        <w:t xml:space="preserve"> </w:t>
      </w:r>
      <w:r w:rsidR="00676FD1" w:rsidRPr="008F7C09">
        <w:rPr>
          <w:rFonts w:ascii="Times New Roman" w:hAnsi="Times New Roman" w:cs="Times New Roman"/>
          <w:color w:val="000000"/>
          <w:sz w:val="26"/>
          <w:szCs w:val="26"/>
        </w:rPr>
        <w:t>що</w:t>
      </w:r>
      <w:r w:rsidR="00676FD1" w:rsidRPr="00FC623E">
        <w:rPr>
          <w:rFonts w:ascii="Times New Roman" w:hAnsi="Times New Roman" w:cs="Times New Roman"/>
          <w:color w:val="000000"/>
          <w:sz w:val="36"/>
          <w:szCs w:val="36"/>
        </w:rPr>
        <w:t xml:space="preserve"> </w:t>
      </w:r>
      <w:r w:rsidR="00676FD1" w:rsidRPr="008F7C09">
        <w:rPr>
          <w:rFonts w:ascii="Times New Roman" w:hAnsi="Times New Roman" w:cs="Times New Roman"/>
          <w:color w:val="000000"/>
          <w:sz w:val="26"/>
          <w:szCs w:val="26"/>
        </w:rPr>
        <w:t>була</w:t>
      </w:r>
      <w:r w:rsidR="00676FD1" w:rsidRPr="00FC623E">
        <w:rPr>
          <w:rFonts w:ascii="Times New Roman" w:hAnsi="Times New Roman" w:cs="Times New Roman"/>
          <w:color w:val="000000"/>
          <w:sz w:val="36"/>
          <w:szCs w:val="36"/>
        </w:rPr>
        <w:t xml:space="preserve"> </w:t>
      </w:r>
      <w:r w:rsidR="00676FD1" w:rsidRPr="008F7C09">
        <w:rPr>
          <w:rFonts w:ascii="Times New Roman" w:hAnsi="Times New Roman" w:cs="Times New Roman"/>
          <w:color w:val="000000"/>
          <w:sz w:val="26"/>
          <w:szCs w:val="26"/>
        </w:rPr>
        <w:t>еквівалентом</w:t>
      </w:r>
      <w:r w:rsidR="00676FD1" w:rsidRPr="00FC623E">
        <w:rPr>
          <w:rFonts w:ascii="Times New Roman" w:hAnsi="Times New Roman" w:cs="Times New Roman"/>
          <w:color w:val="000000"/>
          <w:sz w:val="36"/>
          <w:szCs w:val="36"/>
        </w:rPr>
        <w:t xml:space="preserve"> </w:t>
      </w:r>
      <w:r w:rsidR="00676FD1" w:rsidRPr="008F7C09">
        <w:rPr>
          <w:rFonts w:ascii="Times New Roman" w:hAnsi="Times New Roman" w:cs="Times New Roman"/>
          <w:color w:val="000000"/>
          <w:sz w:val="26"/>
          <w:szCs w:val="26"/>
        </w:rPr>
        <w:t>55</w:t>
      </w:r>
      <w:r w:rsidR="00D40205">
        <w:rPr>
          <w:rFonts w:ascii="Times New Roman" w:hAnsi="Times New Roman" w:cs="Times New Roman"/>
          <w:color w:val="000000"/>
          <w:sz w:val="26"/>
          <w:szCs w:val="26"/>
        </w:rPr>
        <w:t> </w:t>
      </w:r>
      <w:r w:rsidR="00676FD1" w:rsidRPr="008F7C09">
        <w:rPr>
          <w:rFonts w:ascii="Times New Roman" w:hAnsi="Times New Roman" w:cs="Times New Roman"/>
          <w:color w:val="000000"/>
          <w:sz w:val="26"/>
          <w:szCs w:val="26"/>
        </w:rPr>
        <w:t>90</w:t>
      </w:r>
      <w:r w:rsidR="00310667" w:rsidRPr="008F7C09">
        <w:rPr>
          <w:rFonts w:ascii="Times New Roman" w:hAnsi="Times New Roman" w:cs="Times New Roman"/>
          <w:color w:val="000000"/>
          <w:sz w:val="26"/>
          <w:szCs w:val="26"/>
        </w:rPr>
        <w:t>0 доларів США</w:t>
      </w:r>
      <w:r w:rsidR="00656F0F">
        <w:rPr>
          <w:rFonts w:ascii="Times New Roman" w:hAnsi="Times New Roman" w:cs="Times New Roman"/>
          <w:color w:val="000000"/>
          <w:sz w:val="26"/>
          <w:szCs w:val="26"/>
        </w:rPr>
        <w:t>,</w:t>
      </w:r>
      <w:r w:rsidR="00310667" w:rsidRPr="008F7C09">
        <w:rPr>
          <w:rFonts w:ascii="Times New Roman" w:hAnsi="Times New Roman" w:cs="Times New Roman"/>
          <w:color w:val="000000"/>
          <w:sz w:val="26"/>
          <w:szCs w:val="26"/>
        </w:rPr>
        <w:t xml:space="preserve"> терміном до 17 липня </w:t>
      </w:r>
      <w:r w:rsidR="00676FD1" w:rsidRPr="008F7C09">
        <w:rPr>
          <w:rFonts w:ascii="Times New Roman" w:hAnsi="Times New Roman" w:cs="Times New Roman"/>
          <w:color w:val="000000"/>
          <w:sz w:val="26"/>
          <w:szCs w:val="26"/>
        </w:rPr>
        <w:t>2021</w:t>
      </w:r>
      <w:r w:rsidR="00310667" w:rsidRPr="008F7C09">
        <w:rPr>
          <w:rFonts w:ascii="Times New Roman" w:hAnsi="Times New Roman" w:cs="Times New Roman"/>
          <w:color w:val="000000"/>
          <w:sz w:val="26"/>
          <w:szCs w:val="26"/>
        </w:rPr>
        <w:t xml:space="preserve"> року</w:t>
      </w:r>
      <w:r w:rsidR="00676FD1" w:rsidRPr="008F7C09">
        <w:rPr>
          <w:rFonts w:ascii="Times New Roman" w:hAnsi="Times New Roman" w:cs="Times New Roman"/>
          <w:color w:val="000000"/>
          <w:sz w:val="26"/>
          <w:szCs w:val="26"/>
        </w:rPr>
        <w:t>. На підтвердження факту отримання</w:t>
      </w:r>
      <w:r w:rsidR="00676FD1" w:rsidRPr="00FC623E">
        <w:rPr>
          <w:rFonts w:ascii="Times New Roman" w:hAnsi="Times New Roman" w:cs="Times New Roman"/>
          <w:color w:val="000000"/>
          <w:sz w:val="40"/>
          <w:szCs w:val="40"/>
        </w:rPr>
        <w:t xml:space="preserve"> </w:t>
      </w:r>
      <w:r w:rsidR="00676FD1" w:rsidRPr="008F7C09">
        <w:rPr>
          <w:rFonts w:ascii="Times New Roman" w:hAnsi="Times New Roman" w:cs="Times New Roman"/>
          <w:color w:val="000000"/>
          <w:sz w:val="26"/>
          <w:szCs w:val="26"/>
        </w:rPr>
        <w:t>грошових</w:t>
      </w:r>
      <w:r w:rsidR="00676FD1" w:rsidRPr="00FC623E">
        <w:rPr>
          <w:rFonts w:ascii="Times New Roman" w:hAnsi="Times New Roman" w:cs="Times New Roman"/>
          <w:color w:val="000000"/>
          <w:sz w:val="40"/>
          <w:szCs w:val="40"/>
        </w:rPr>
        <w:t xml:space="preserve"> </w:t>
      </w:r>
      <w:r w:rsidR="00676FD1" w:rsidRPr="008F7C09">
        <w:rPr>
          <w:rFonts w:ascii="Times New Roman" w:hAnsi="Times New Roman" w:cs="Times New Roman"/>
          <w:color w:val="000000"/>
          <w:sz w:val="26"/>
          <w:szCs w:val="26"/>
        </w:rPr>
        <w:t>коштів</w:t>
      </w:r>
      <w:r w:rsidR="00676FD1" w:rsidRPr="00FC623E">
        <w:rPr>
          <w:rFonts w:ascii="Times New Roman" w:hAnsi="Times New Roman" w:cs="Times New Roman"/>
          <w:color w:val="000000"/>
          <w:sz w:val="40"/>
          <w:szCs w:val="40"/>
        </w:rPr>
        <w:t xml:space="preserve"> </w:t>
      </w:r>
      <w:r w:rsidR="005A6072">
        <w:rPr>
          <w:rFonts w:ascii="Times New Roman" w:hAnsi="Times New Roman" w:cs="Times New Roman"/>
          <w:color w:val="000000"/>
          <w:sz w:val="26"/>
          <w:szCs w:val="26"/>
        </w:rPr>
        <w:t>ОСОБА_4</w:t>
      </w:r>
      <w:r w:rsidR="00676FD1" w:rsidRPr="00FC623E">
        <w:rPr>
          <w:rFonts w:ascii="Times New Roman" w:hAnsi="Times New Roman" w:cs="Times New Roman"/>
          <w:color w:val="000000"/>
          <w:sz w:val="40"/>
          <w:szCs w:val="40"/>
        </w:rPr>
        <w:t xml:space="preserve"> </w:t>
      </w:r>
      <w:r w:rsidR="00676FD1" w:rsidRPr="008F7C09">
        <w:rPr>
          <w:rFonts w:ascii="Times New Roman" w:hAnsi="Times New Roman" w:cs="Times New Roman"/>
          <w:color w:val="000000"/>
          <w:sz w:val="26"/>
          <w:szCs w:val="26"/>
        </w:rPr>
        <w:t>і</w:t>
      </w:r>
      <w:r w:rsidR="00676FD1" w:rsidRPr="00FC623E">
        <w:rPr>
          <w:rFonts w:ascii="Times New Roman" w:hAnsi="Times New Roman" w:cs="Times New Roman"/>
          <w:color w:val="000000"/>
          <w:sz w:val="40"/>
          <w:szCs w:val="40"/>
        </w:rPr>
        <w:t xml:space="preserve"> </w:t>
      </w:r>
      <w:r w:rsidR="005A6072">
        <w:rPr>
          <w:rFonts w:ascii="Times New Roman" w:hAnsi="Times New Roman" w:cs="Times New Roman"/>
          <w:color w:val="000000"/>
          <w:sz w:val="26"/>
          <w:szCs w:val="26"/>
        </w:rPr>
        <w:t>ОСОБА_1</w:t>
      </w:r>
      <w:r w:rsidR="00676FD1" w:rsidRPr="00FC623E">
        <w:rPr>
          <w:rFonts w:ascii="Times New Roman" w:hAnsi="Times New Roman" w:cs="Times New Roman"/>
          <w:color w:val="000000"/>
          <w:sz w:val="40"/>
          <w:szCs w:val="40"/>
        </w:rPr>
        <w:t xml:space="preserve"> </w:t>
      </w:r>
      <w:r w:rsidR="00676FD1" w:rsidRPr="008F7C09">
        <w:rPr>
          <w:rFonts w:ascii="Times New Roman" w:hAnsi="Times New Roman" w:cs="Times New Roman"/>
          <w:color w:val="000000"/>
          <w:sz w:val="26"/>
          <w:szCs w:val="26"/>
        </w:rPr>
        <w:t>уклали</w:t>
      </w:r>
      <w:r w:rsidR="00676FD1" w:rsidRPr="00FC623E">
        <w:rPr>
          <w:rFonts w:ascii="Times New Roman" w:hAnsi="Times New Roman" w:cs="Times New Roman"/>
          <w:color w:val="000000"/>
          <w:sz w:val="40"/>
          <w:szCs w:val="40"/>
        </w:rPr>
        <w:t xml:space="preserve"> </w:t>
      </w:r>
      <w:r w:rsidR="00676FD1" w:rsidRPr="008F7C09">
        <w:rPr>
          <w:rFonts w:ascii="Times New Roman" w:hAnsi="Times New Roman" w:cs="Times New Roman"/>
          <w:color w:val="000000"/>
          <w:sz w:val="26"/>
          <w:szCs w:val="26"/>
        </w:rPr>
        <w:t>договір</w:t>
      </w:r>
      <w:r w:rsidR="00676FD1" w:rsidRPr="00FC623E">
        <w:rPr>
          <w:rFonts w:ascii="Times New Roman" w:hAnsi="Times New Roman" w:cs="Times New Roman"/>
          <w:color w:val="000000"/>
          <w:sz w:val="40"/>
          <w:szCs w:val="40"/>
        </w:rPr>
        <w:t xml:space="preserve"> </w:t>
      </w:r>
      <w:r w:rsidR="00676FD1" w:rsidRPr="008F7C09">
        <w:rPr>
          <w:rFonts w:ascii="Times New Roman" w:hAnsi="Times New Roman" w:cs="Times New Roman"/>
          <w:color w:val="000000"/>
          <w:sz w:val="26"/>
          <w:szCs w:val="26"/>
        </w:rPr>
        <w:t>позики</w:t>
      </w:r>
      <w:r w:rsidR="00676FD1" w:rsidRPr="00FC623E">
        <w:rPr>
          <w:rFonts w:ascii="Times New Roman" w:hAnsi="Times New Roman" w:cs="Times New Roman"/>
          <w:color w:val="000000"/>
          <w:sz w:val="40"/>
          <w:szCs w:val="40"/>
        </w:rPr>
        <w:t xml:space="preserve"> </w:t>
      </w:r>
      <w:r w:rsidR="00676FD1" w:rsidRPr="008F7C09">
        <w:rPr>
          <w:rFonts w:ascii="Times New Roman" w:hAnsi="Times New Roman" w:cs="Times New Roman"/>
          <w:color w:val="000000"/>
          <w:sz w:val="26"/>
          <w:szCs w:val="26"/>
        </w:rPr>
        <w:t>від</w:t>
      </w:r>
      <w:r w:rsidR="00676FD1" w:rsidRPr="00FC623E">
        <w:rPr>
          <w:rFonts w:ascii="Times New Roman" w:hAnsi="Times New Roman" w:cs="Times New Roman"/>
          <w:color w:val="000000"/>
          <w:sz w:val="40"/>
          <w:szCs w:val="40"/>
        </w:rPr>
        <w:t xml:space="preserve"> </w:t>
      </w:r>
      <w:r w:rsidR="00676FD1" w:rsidRPr="008F7C09">
        <w:rPr>
          <w:rFonts w:ascii="Times New Roman" w:hAnsi="Times New Roman" w:cs="Times New Roman"/>
          <w:color w:val="000000"/>
          <w:sz w:val="26"/>
          <w:szCs w:val="26"/>
        </w:rPr>
        <w:t>17</w:t>
      </w:r>
      <w:r w:rsidR="00D40205">
        <w:rPr>
          <w:rFonts w:ascii="Times New Roman" w:hAnsi="Times New Roman" w:cs="Times New Roman"/>
          <w:color w:val="000000"/>
          <w:sz w:val="26"/>
          <w:szCs w:val="26"/>
        </w:rPr>
        <w:t> </w:t>
      </w:r>
      <w:r w:rsidR="00310667" w:rsidRPr="008F7C09">
        <w:rPr>
          <w:rFonts w:ascii="Times New Roman" w:hAnsi="Times New Roman" w:cs="Times New Roman"/>
          <w:color w:val="000000"/>
          <w:sz w:val="26"/>
          <w:szCs w:val="26"/>
        </w:rPr>
        <w:t xml:space="preserve">липня </w:t>
      </w:r>
      <w:r w:rsidR="00676FD1" w:rsidRPr="008F7C09">
        <w:rPr>
          <w:rFonts w:ascii="Times New Roman" w:hAnsi="Times New Roman" w:cs="Times New Roman"/>
          <w:color w:val="000000"/>
          <w:sz w:val="26"/>
          <w:szCs w:val="26"/>
        </w:rPr>
        <w:t>2020</w:t>
      </w:r>
      <w:r w:rsidR="00310667" w:rsidRPr="008F7C09">
        <w:rPr>
          <w:rFonts w:ascii="Times New Roman" w:hAnsi="Times New Roman" w:cs="Times New Roman"/>
          <w:color w:val="000000"/>
          <w:sz w:val="26"/>
          <w:szCs w:val="26"/>
        </w:rPr>
        <w:t xml:space="preserve"> року</w:t>
      </w:r>
      <w:r w:rsidR="00676FD1" w:rsidRPr="008F7C09">
        <w:rPr>
          <w:rFonts w:ascii="Times New Roman" w:hAnsi="Times New Roman" w:cs="Times New Roman"/>
          <w:color w:val="000000"/>
          <w:sz w:val="26"/>
          <w:szCs w:val="26"/>
        </w:rPr>
        <w:t xml:space="preserve">. Зазначена позика була забезпечена іпотекою. Договір іпотеки того ж дня </w:t>
      </w:r>
      <w:r w:rsidR="005A6072">
        <w:rPr>
          <w:rFonts w:ascii="Times New Roman" w:hAnsi="Times New Roman" w:cs="Times New Roman"/>
          <w:color w:val="000000"/>
          <w:sz w:val="26"/>
          <w:szCs w:val="26"/>
        </w:rPr>
        <w:t>ОСОБА_1</w:t>
      </w:r>
      <w:r w:rsidR="00676FD1" w:rsidRPr="008F7C09">
        <w:rPr>
          <w:rFonts w:ascii="Times New Roman" w:hAnsi="Times New Roman" w:cs="Times New Roman"/>
          <w:color w:val="000000"/>
          <w:sz w:val="26"/>
          <w:szCs w:val="26"/>
        </w:rPr>
        <w:t xml:space="preserve"> уклала з майновим поручителем </w:t>
      </w:r>
      <w:r w:rsidR="005A6072">
        <w:rPr>
          <w:rFonts w:ascii="Times New Roman" w:hAnsi="Times New Roman" w:cs="Times New Roman"/>
          <w:color w:val="000000"/>
          <w:sz w:val="26"/>
          <w:szCs w:val="26"/>
        </w:rPr>
        <w:t>ОСОБА_7</w:t>
      </w:r>
      <w:r w:rsidR="00676FD1" w:rsidRPr="008F7C09">
        <w:rPr>
          <w:rFonts w:ascii="Times New Roman" w:hAnsi="Times New Roman" w:cs="Times New Roman"/>
          <w:color w:val="000000"/>
          <w:sz w:val="26"/>
          <w:szCs w:val="26"/>
        </w:rPr>
        <w:t>, після чого він був нотаріально засвідчений. В офісі приватного нотаріуса 16</w:t>
      </w:r>
      <w:r w:rsidR="00310667" w:rsidRPr="008F7C09">
        <w:rPr>
          <w:rFonts w:ascii="Times New Roman" w:hAnsi="Times New Roman" w:cs="Times New Roman"/>
          <w:color w:val="000000"/>
          <w:sz w:val="26"/>
          <w:szCs w:val="26"/>
        </w:rPr>
        <w:t xml:space="preserve"> липня </w:t>
      </w:r>
      <w:r w:rsidR="00676FD1" w:rsidRPr="008F7C09">
        <w:rPr>
          <w:rFonts w:ascii="Times New Roman" w:hAnsi="Times New Roman" w:cs="Times New Roman"/>
          <w:color w:val="000000"/>
          <w:sz w:val="26"/>
          <w:szCs w:val="26"/>
        </w:rPr>
        <w:t xml:space="preserve">2021 </w:t>
      </w:r>
      <w:r w:rsidR="00656F0F">
        <w:rPr>
          <w:rFonts w:ascii="Times New Roman" w:hAnsi="Times New Roman" w:cs="Times New Roman"/>
          <w:color w:val="000000"/>
          <w:sz w:val="26"/>
          <w:szCs w:val="26"/>
        </w:rPr>
        <w:t xml:space="preserve">року </w:t>
      </w:r>
      <w:r w:rsidR="00676FD1" w:rsidRPr="008F7C09">
        <w:rPr>
          <w:rFonts w:ascii="Times New Roman" w:hAnsi="Times New Roman" w:cs="Times New Roman"/>
          <w:color w:val="000000"/>
          <w:sz w:val="26"/>
          <w:szCs w:val="26"/>
        </w:rPr>
        <w:t>в присутності дружини</w:t>
      </w:r>
      <w:r w:rsidR="00310667" w:rsidRPr="008F7C09">
        <w:rPr>
          <w:rFonts w:ascii="Times New Roman" w:hAnsi="Times New Roman" w:cs="Times New Roman"/>
          <w:color w:val="000000"/>
          <w:sz w:val="26"/>
          <w:szCs w:val="26"/>
        </w:rPr>
        <w:t xml:space="preserve"> Кандидата </w:t>
      </w:r>
      <w:r w:rsidR="00656F0F">
        <w:rPr>
          <w:rFonts w:ascii="Times New Roman" w:hAnsi="Times New Roman" w:cs="Times New Roman"/>
          <w:color w:val="000000"/>
          <w:sz w:val="26"/>
          <w:szCs w:val="26"/>
        </w:rPr>
        <w:t>–</w:t>
      </w:r>
      <w:r w:rsidR="00310667" w:rsidRPr="008F7C09">
        <w:rPr>
          <w:rFonts w:ascii="Times New Roman" w:hAnsi="Times New Roman" w:cs="Times New Roman"/>
          <w:color w:val="000000"/>
          <w:sz w:val="26"/>
          <w:szCs w:val="26"/>
        </w:rPr>
        <w:t xml:space="preserve"> </w:t>
      </w:r>
      <w:r w:rsidR="005A6072">
        <w:rPr>
          <w:rFonts w:ascii="Times New Roman" w:hAnsi="Times New Roman" w:cs="Times New Roman"/>
          <w:color w:val="000000"/>
          <w:sz w:val="26"/>
          <w:szCs w:val="26"/>
        </w:rPr>
        <w:t>ОСОБА_5</w:t>
      </w:r>
      <w:r w:rsidR="00676FD1" w:rsidRPr="008F7C09">
        <w:rPr>
          <w:rFonts w:ascii="Times New Roman" w:hAnsi="Times New Roman" w:cs="Times New Roman"/>
          <w:color w:val="000000"/>
          <w:sz w:val="26"/>
          <w:szCs w:val="26"/>
        </w:rPr>
        <w:t xml:space="preserve"> та </w:t>
      </w:r>
      <w:r w:rsidR="005A6072">
        <w:rPr>
          <w:rFonts w:ascii="Times New Roman" w:hAnsi="Times New Roman" w:cs="Times New Roman"/>
          <w:color w:val="000000"/>
          <w:sz w:val="26"/>
          <w:szCs w:val="26"/>
        </w:rPr>
        <w:t>ОСОБА_7</w:t>
      </w:r>
      <w:r w:rsidR="00676FD1" w:rsidRPr="008F7C09">
        <w:rPr>
          <w:rFonts w:ascii="Times New Roman" w:hAnsi="Times New Roman" w:cs="Times New Roman"/>
          <w:color w:val="000000"/>
          <w:sz w:val="26"/>
          <w:szCs w:val="26"/>
        </w:rPr>
        <w:t xml:space="preserve"> </w:t>
      </w:r>
      <w:r w:rsidR="005A6072">
        <w:rPr>
          <w:rFonts w:ascii="Times New Roman" w:hAnsi="Times New Roman" w:cs="Times New Roman"/>
          <w:color w:val="000000"/>
          <w:sz w:val="26"/>
          <w:szCs w:val="26"/>
        </w:rPr>
        <w:t>ОСОБА_4</w:t>
      </w:r>
      <w:r w:rsidR="00676FD1" w:rsidRPr="008F7C09">
        <w:rPr>
          <w:rFonts w:ascii="Times New Roman" w:hAnsi="Times New Roman" w:cs="Times New Roman"/>
          <w:color w:val="000000"/>
          <w:sz w:val="26"/>
          <w:szCs w:val="26"/>
        </w:rPr>
        <w:t xml:space="preserve"> в повному обсязі повернув позику </w:t>
      </w:r>
      <w:r w:rsidR="005A6072">
        <w:rPr>
          <w:rFonts w:ascii="Times New Roman" w:hAnsi="Times New Roman" w:cs="Times New Roman"/>
          <w:color w:val="000000"/>
          <w:sz w:val="26"/>
          <w:szCs w:val="26"/>
        </w:rPr>
        <w:t>ОСОБА_1</w:t>
      </w:r>
      <w:r w:rsidR="00676FD1" w:rsidRPr="008F7C09">
        <w:rPr>
          <w:rFonts w:ascii="Times New Roman" w:hAnsi="Times New Roman" w:cs="Times New Roman"/>
          <w:color w:val="000000"/>
          <w:sz w:val="26"/>
          <w:szCs w:val="26"/>
        </w:rPr>
        <w:t xml:space="preserve">. Хоча фактично кошти за </w:t>
      </w:r>
      <w:r w:rsidR="005A6072">
        <w:rPr>
          <w:rFonts w:ascii="Times New Roman" w:hAnsi="Times New Roman" w:cs="Times New Roman"/>
          <w:color w:val="000000"/>
          <w:sz w:val="26"/>
          <w:szCs w:val="26"/>
        </w:rPr>
        <w:t>ОСОБА_4</w:t>
      </w:r>
      <w:r w:rsidR="00676FD1" w:rsidRPr="008F7C09">
        <w:rPr>
          <w:rFonts w:ascii="Times New Roman" w:hAnsi="Times New Roman" w:cs="Times New Roman"/>
          <w:color w:val="000000"/>
          <w:sz w:val="26"/>
          <w:szCs w:val="26"/>
        </w:rPr>
        <w:t xml:space="preserve"> віддавав </w:t>
      </w:r>
      <w:r w:rsidR="005A6072">
        <w:rPr>
          <w:rFonts w:ascii="Times New Roman" w:hAnsi="Times New Roman" w:cs="Times New Roman"/>
          <w:color w:val="000000"/>
          <w:sz w:val="26"/>
          <w:szCs w:val="26"/>
        </w:rPr>
        <w:t>ОСОБА_6</w:t>
      </w:r>
      <w:r w:rsidR="00676FD1" w:rsidRPr="008F7C09">
        <w:rPr>
          <w:rFonts w:ascii="Times New Roman" w:hAnsi="Times New Roman" w:cs="Times New Roman"/>
          <w:color w:val="000000"/>
          <w:sz w:val="26"/>
          <w:szCs w:val="26"/>
        </w:rPr>
        <w:t>.</w:t>
      </w:r>
      <w:r w:rsidR="00676FD1" w:rsidRPr="00676FD1">
        <w:rPr>
          <w:rFonts w:ascii="Times New Roman" w:hAnsi="Times New Roman" w:cs="Times New Roman"/>
          <w:color w:val="000000"/>
          <w:sz w:val="26"/>
          <w:szCs w:val="26"/>
        </w:rPr>
        <w:t xml:space="preserve"> </w:t>
      </w:r>
    </w:p>
    <w:p w:rsidR="002C77E3" w:rsidRDefault="00310667"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На підтвердження вказаних обставин Кандидатом надано копію</w:t>
      </w:r>
      <w:r w:rsidR="00676FD1" w:rsidRPr="00676FD1">
        <w:rPr>
          <w:rFonts w:ascii="Times New Roman" w:hAnsi="Times New Roman" w:cs="Times New Roman"/>
          <w:color w:val="000000"/>
          <w:sz w:val="26"/>
          <w:szCs w:val="26"/>
        </w:rPr>
        <w:t xml:space="preserve"> договору іпотеки</w:t>
      </w:r>
      <w:r>
        <w:rPr>
          <w:rFonts w:ascii="Times New Roman" w:hAnsi="Times New Roman" w:cs="Times New Roman"/>
          <w:color w:val="000000"/>
          <w:sz w:val="26"/>
          <w:szCs w:val="26"/>
        </w:rPr>
        <w:t xml:space="preserve"> та заяви про повернення коштів.</w:t>
      </w:r>
    </w:p>
    <w:p w:rsidR="002C77E3" w:rsidRDefault="002C77E3"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Кандидат стверджував, що д</w:t>
      </w:r>
      <w:r w:rsidR="00310667" w:rsidRPr="002C77E3">
        <w:rPr>
          <w:rFonts w:ascii="Times New Roman" w:hAnsi="Times New Roman" w:cs="Times New Roman"/>
          <w:color w:val="000000"/>
          <w:sz w:val="26"/>
          <w:szCs w:val="26"/>
        </w:rPr>
        <w:t xml:space="preserve">о повернення позики в офісі приватного нотаріуса </w:t>
      </w:r>
      <w:r w:rsidR="005A6072">
        <w:rPr>
          <w:rFonts w:ascii="Times New Roman" w:hAnsi="Times New Roman" w:cs="Times New Roman"/>
          <w:color w:val="000000"/>
          <w:sz w:val="26"/>
          <w:szCs w:val="26"/>
        </w:rPr>
        <w:t>ОСОБА_4</w:t>
      </w:r>
      <w:r w:rsidR="00310667" w:rsidRPr="002C77E3">
        <w:rPr>
          <w:rFonts w:ascii="Times New Roman" w:hAnsi="Times New Roman" w:cs="Times New Roman"/>
          <w:color w:val="000000"/>
          <w:sz w:val="26"/>
          <w:szCs w:val="26"/>
        </w:rPr>
        <w:t xml:space="preserve"> домовився з </w:t>
      </w:r>
      <w:r w:rsidR="005A6072">
        <w:rPr>
          <w:rFonts w:ascii="Times New Roman" w:hAnsi="Times New Roman" w:cs="Times New Roman"/>
          <w:color w:val="000000"/>
          <w:sz w:val="26"/>
          <w:szCs w:val="26"/>
        </w:rPr>
        <w:t>ОСОБА_1</w:t>
      </w:r>
      <w:r w:rsidR="00310667" w:rsidRPr="002C77E3">
        <w:rPr>
          <w:rFonts w:ascii="Times New Roman" w:hAnsi="Times New Roman" w:cs="Times New Roman"/>
          <w:color w:val="000000"/>
          <w:sz w:val="26"/>
          <w:szCs w:val="26"/>
        </w:rPr>
        <w:t xml:space="preserve"> в присутності </w:t>
      </w:r>
      <w:r w:rsidR="005A6072">
        <w:rPr>
          <w:rFonts w:ascii="Times New Roman" w:hAnsi="Times New Roman" w:cs="Times New Roman"/>
          <w:color w:val="000000"/>
          <w:sz w:val="26"/>
          <w:szCs w:val="26"/>
        </w:rPr>
        <w:t>ОСОБА_5</w:t>
      </w:r>
      <w:r w:rsidR="00310667" w:rsidRPr="002C77E3">
        <w:rPr>
          <w:rFonts w:ascii="Times New Roman" w:hAnsi="Times New Roman" w:cs="Times New Roman"/>
          <w:color w:val="000000"/>
          <w:sz w:val="26"/>
          <w:szCs w:val="26"/>
        </w:rPr>
        <w:t xml:space="preserve"> про те, що знову позичить у неї меншу суму коштів, оскільки він не завершив всі ремонтно-оздоблювальні роботи на належних його дру</w:t>
      </w:r>
      <w:r>
        <w:rPr>
          <w:rFonts w:ascii="Times New Roman" w:hAnsi="Times New Roman" w:cs="Times New Roman"/>
          <w:color w:val="000000"/>
          <w:sz w:val="26"/>
          <w:szCs w:val="26"/>
        </w:rPr>
        <w:t xml:space="preserve">жині об’єктах нерухомого майна. </w:t>
      </w:r>
      <w:r w:rsidR="005A6072">
        <w:rPr>
          <w:rFonts w:ascii="Times New Roman" w:hAnsi="Times New Roman" w:cs="Times New Roman"/>
          <w:color w:val="000000"/>
          <w:sz w:val="26"/>
          <w:szCs w:val="26"/>
        </w:rPr>
        <w:t>ОСОБА_4</w:t>
      </w:r>
      <w:r w:rsidR="00310667" w:rsidRPr="002C77E3">
        <w:rPr>
          <w:rFonts w:ascii="Times New Roman" w:hAnsi="Times New Roman" w:cs="Times New Roman"/>
          <w:color w:val="000000"/>
          <w:sz w:val="26"/>
          <w:szCs w:val="26"/>
        </w:rPr>
        <w:t xml:space="preserve"> обіцяв повернути грошові кошти одним або декількома платежами за три місяці. Договір позики мав бути укладений в простій письмовій формі без забезпечення іпотекою. Обговорювалось можливе забезпечення позики порукою від імені одного із суб’єктів господарювання, який належав </w:t>
      </w:r>
      <w:r w:rsidR="005A6072">
        <w:rPr>
          <w:rFonts w:ascii="Times New Roman" w:hAnsi="Times New Roman" w:cs="Times New Roman"/>
          <w:color w:val="000000"/>
          <w:sz w:val="26"/>
          <w:szCs w:val="26"/>
        </w:rPr>
        <w:t>ОСОБА_4</w:t>
      </w:r>
      <w:r w:rsidR="00310667" w:rsidRPr="002C77E3">
        <w:rPr>
          <w:rFonts w:ascii="Times New Roman" w:hAnsi="Times New Roman" w:cs="Times New Roman"/>
          <w:color w:val="000000"/>
          <w:sz w:val="26"/>
          <w:szCs w:val="26"/>
        </w:rPr>
        <w:t>.</w:t>
      </w:r>
    </w:p>
    <w:p w:rsidR="002C77E3" w:rsidRDefault="00310667"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2C77E3">
        <w:rPr>
          <w:rFonts w:ascii="Times New Roman" w:hAnsi="Times New Roman" w:cs="Times New Roman"/>
          <w:color w:val="000000"/>
          <w:sz w:val="26"/>
          <w:szCs w:val="26"/>
        </w:rPr>
        <w:t xml:space="preserve">У </w:t>
      </w:r>
      <w:r w:rsidR="005A6072">
        <w:rPr>
          <w:rFonts w:ascii="Times New Roman" w:hAnsi="Times New Roman" w:cs="Times New Roman"/>
          <w:color w:val="000000"/>
          <w:sz w:val="26"/>
          <w:szCs w:val="26"/>
        </w:rPr>
        <w:t>ОСОБА_1</w:t>
      </w:r>
      <w:r w:rsidRPr="002C77E3">
        <w:rPr>
          <w:rFonts w:ascii="Times New Roman" w:hAnsi="Times New Roman" w:cs="Times New Roman"/>
          <w:color w:val="000000"/>
          <w:sz w:val="26"/>
          <w:szCs w:val="26"/>
        </w:rPr>
        <w:t xml:space="preserve"> була запланована поїздка до сестри в </w:t>
      </w:r>
      <w:r w:rsidR="00D40205">
        <w:rPr>
          <w:rFonts w:ascii="Times New Roman" w:hAnsi="Times New Roman" w:cs="Times New Roman"/>
          <w:color w:val="000000"/>
          <w:sz w:val="26"/>
          <w:szCs w:val="26"/>
        </w:rPr>
        <w:t>АДРЕСА_1</w:t>
      </w:r>
      <w:r w:rsidRPr="002C77E3">
        <w:rPr>
          <w:rFonts w:ascii="Times New Roman" w:hAnsi="Times New Roman" w:cs="Times New Roman"/>
          <w:color w:val="000000"/>
          <w:sz w:val="26"/>
          <w:szCs w:val="26"/>
        </w:rPr>
        <w:t xml:space="preserve">, тому кошти для позики </w:t>
      </w:r>
      <w:r w:rsidR="005A6072">
        <w:rPr>
          <w:rFonts w:ascii="Times New Roman" w:hAnsi="Times New Roman" w:cs="Times New Roman"/>
          <w:color w:val="000000"/>
          <w:sz w:val="26"/>
          <w:szCs w:val="26"/>
        </w:rPr>
        <w:t>ОСОБА_4</w:t>
      </w:r>
      <w:r w:rsidRPr="002C77E3">
        <w:rPr>
          <w:rFonts w:ascii="Times New Roman" w:hAnsi="Times New Roman" w:cs="Times New Roman"/>
          <w:color w:val="000000"/>
          <w:sz w:val="26"/>
          <w:szCs w:val="26"/>
        </w:rPr>
        <w:t xml:space="preserve"> вона передала </w:t>
      </w:r>
      <w:r w:rsidR="005A6072">
        <w:rPr>
          <w:rFonts w:ascii="Times New Roman" w:hAnsi="Times New Roman" w:cs="Times New Roman"/>
          <w:color w:val="000000"/>
          <w:sz w:val="26"/>
          <w:szCs w:val="26"/>
        </w:rPr>
        <w:t>ОСОБА_5</w:t>
      </w:r>
      <w:r w:rsidRPr="002C77E3">
        <w:rPr>
          <w:rFonts w:ascii="Times New Roman" w:hAnsi="Times New Roman" w:cs="Times New Roman"/>
          <w:color w:val="000000"/>
          <w:sz w:val="26"/>
          <w:szCs w:val="26"/>
        </w:rPr>
        <w:t xml:space="preserve">. Під час передачі коштів </w:t>
      </w:r>
      <w:r w:rsidR="005A6072">
        <w:rPr>
          <w:rFonts w:ascii="Times New Roman" w:hAnsi="Times New Roman" w:cs="Times New Roman"/>
          <w:color w:val="000000"/>
          <w:sz w:val="26"/>
          <w:szCs w:val="26"/>
        </w:rPr>
        <w:t>ОСОБА_1</w:t>
      </w:r>
      <w:r w:rsidRPr="002C77E3">
        <w:rPr>
          <w:rFonts w:ascii="Times New Roman" w:hAnsi="Times New Roman" w:cs="Times New Roman"/>
          <w:color w:val="000000"/>
          <w:sz w:val="26"/>
          <w:szCs w:val="26"/>
        </w:rPr>
        <w:t xml:space="preserve"> обговорила з </w:t>
      </w:r>
      <w:r w:rsidR="005A6072">
        <w:rPr>
          <w:rFonts w:ascii="Times New Roman" w:hAnsi="Times New Roman" w:cs="Times New Roman"/>
          <w:color w:val="000000"/>
          <w:sz w:val="26"/>
          <w:szCs w:val="26"/>
        </w:rPr>
        <w:t>ОСОБА_5</w:t>
      </w:r>
      <w:r w:rsidRPr="002C77E3">
        <w:rPr>
          <w:rFonts w:ascii="Times New Roman" w:hAnsi="Times New Roman" w:cs="Times New Roman"/>
          <w:color w:val="000000"/>
          <w:sz w:val="26"/>
          <w:szCs w:val="26"/>
        </w:rPr>
        <w:t xml:space="preserve"> умови майбутнього договору позики з </w:t>
      </w:r>
      <w:r w:rsidR="005A6072">
        <w:rPr>
          <w:rFonts w:ascii="Times New Roman" w:hAnsi="Times New Roman" w:cs="Times New Roman"/>
          <w:color w:val="000000"/>
          <w:sz w:val="26"/>
          <w:szCs w:val="26"/>
        </w:rPr>
        <w:t>ОСОБА_4</w:t>
      </w:r>
      <w:r w:rsidRPr="002C77E3">
        <w:rPr>
          <w:rFonts w:ascii="Times New Roman" w:hAnsi="Times New Roman" w:cs="Times New Roman"/>
          <w:color w:val="000000"/>
          <w:sz w:val="26"/>
          <w:szCs w:val="26"/>
        </w:rPr>
        <w:t xml:space="preserve"> та уклала договір ком</w:t>
      </w:r>
      <w:r w:rsidR="002C77E3">
        <w:rPr>
          <w:rFonts w:ascii="Times New Roman" w:hAnsi="Times New Roman" w:cs="Times New Roman"/>
          <w:color w:val="000000"/>
          <w:sz w:val="26"/>
          <w:szCs w:val="26"/>
        </w:rPr>
        <w:t xml:space="preserve">ісії на позику грошей від 17 липня </w:t>
      </w:r>
      <w:r w:rsidRPr="002C77E3">
        <w:rPr>
          <w:rFonts w:ascii="Times New Roman" w:hAnsi="Times New Roman" w:cs="Times New Roman"/>
          <w:color w:val="000000"/>
          <w:sz w:val="26"/>
          <w:szCs w:val="26"/>
        </w:rPr>
        <w:t xml:space="preserve">2021 </w:t>
      </w:r>
      <w:r w:rsidR="002C77E3">
        <w:rPr>
          <w:rFonts w:ascii="Times New Roman" w:hAnsi="Times New Roman" w:cs="Times New Roman"/>
          <w:color w:val="000000"/>
          <w:sz w:val="26"/>
          <w:szCs w:val="26"/>
        </w:rPr>
        <w:t>року.</w:t>
      </w:r>
    </w:p>
    <w:p w:rsidR="002C77E3" w:rsidRDefault="005A6072"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ОСОБА_5</w:t>
      </w:r>
      <w:r w:rsidR="002C77E3" w:rsidRPr="00FC623E">
        <w:rPr>
          <w:rFonts w:ascii="Times New Roman" w:hAnsi="Times New Roman" w:cs="Times New Roman"/>
          <w:color w:val="000000"/>
          <w:sz w:val="40"/>
          <w:szCs w:val="40"/>
        </w:rPr>
        <w:t xml:space="preserve"> </w:t>
      </w:r>
      <w:r w:rsidR="002C77E3">
        <w:rPr>
          <w:rFonts w:ascii="Times New Roman" w:hAnsi="Times New Roman" w:cs="Times New Roman"/>
          <w:color w:val="000000"/>
          <w:sz w:val="26"/>
          <w:szCs w:val="26"/>
        </w:rPr>
        <w:t>18</w:t>
      </w:r>
      <w:r w:rsidR="002C77E3" w:rsidRPr="00FC623E">
        <w:rPr>
          <w:rFonts w:ascii="Times New Roman" w:hAnsi="Times New Roman" w:cs="Times New Roman"/>
          <w:color w:val="000000"/>
          <w:sz w:val="40"/>
          <w:szCs w:val="40"/>
        </w:rPr>
        <w:t xml:space="preserve"> </w:t>
      </w:r>
      <w:r w:rsidR="002C77E3">
        <w:rPr>
          <w:rFonts w:ascii="Times New Roman" w:hAnsi="Times New Roman" w:cs="Times New Roman"/>
          <w:color w:val="000000"/>
          <w:sz w:val="26"/>
          <w:szCs w:val="26"/>
        </w:rPr>
        <w:t>липня</w:t>
      </w:r>
      <w:r w:rsidR="002C77E3" w:rsidRPr="00FC623E">
        <w:rPr>
          <w:rFonts w:ascii="Times New Roman" w:hAnsi="Times New Roman" w:cs="Times New Roman"/>
          <w:color w:val="000000"/>
          <w:sz w:val="40"/>
          <w:szCs w:val="40"/>
        </w:rPr>
        <w:t xml:space="preserve"> </w:t>
      </w:r>
      <w:r w:rsidR="00310667" w:rsidRPr="002C77E3">
        <w:rPr>
          <w:rFonts w:ascii="Times New Roman" w:hAnsi="Times New Roman" w:cs="Times New Roman"/>
          <w:color w:val="000000"/>
          <w:sz w:val="26"/>
          <w:szCs w:val="26"/>
        </w:rPr>
        <w:t>2021</w:t>
      </w:r>
      <w:r w:rsidR="00310667" w:rsidRPr="00FC623E">
        <w:rPr>
          <w:rFonts w:ascii="Times New Roman" w:hAnsi="Times New Roman" w:cs="Times New Roman"/>
          <w:color w:val="000000"/>
          <w:sz w:val="40"/>
          <w:szCs w:val="40"/>
        </w:rPr>
        <w:t xml:space="preserve"> </w:t>
      </w:r>
      <w:r w:rsidR="002C77E3">
        <w:rPr>
          <w:rFonts w:ascii="Times New Roman" w:hAnsi="Times New Roman" w:cs="Times New Roman"/>
          <w:color w:val="000000"/>
          <w:sz w:val="26"/>
          <w:szCs w:val="26"/>
        </w:rPr>
        <w:t>року</w:t>
      </w:r>
      <w:r w:rsidR="002C77E3" w:rsidRPr="00FC623E">
        <w:rPr>
          <w:rFonts w:ascii="Times New Roman" w:hAnsi="Times New Roman" w:cs="Times New Roman"/>
          <w:color w:val="000000"/>
          <w:sz w:val="40"/>
          <w:szCs w:val="40"/>
        </w:rPr>
        <w:t xml:space="preserve"> </w:t>
      </w:r>
      <w:r w:rsidR="00310667" w:rsidRPr="002C77E3">
        <w:rPr>
          <w:rFonts w:ascii="Times New Roman" w:hAnsi="Times New Roman" w:cs="Times New Roman"/>
          <w:color w:val="000000"/>
          <w:sz w:val="26"/>
          <w:szCs w:val="26"/>
        </w:rPr>
        <w:t>передала</w:t>
      </w:r>
      <w:r w:rsidR="00310667" w:rsidRPr="00FC623E">
        <w:rPr>
          <w:rFonts w:ascii="Times New Roman" w:hAnsi="Times New Roman" w:cs="Times New Roman"/>
          <w:color w:val="000000"/>
          <w:sz w:val="40"/>
          <w:szCs w:val="40"/>
        </w:rPr>
        <w:t xml:space="preserve"> </w:t>
      </w:r>
      <w:r>
        <w:rPr>
          <w:rFonts w:ascii="Times New Roman" w:hAnsi="Times New Roman" w:cs="Times New Roman"/>
          <w:color w:val="000000"/>
          <w:sz w:val="26"/>
          <w:szCs w:val="26"/>
        </w:rPr>
        <w:t>ОСОБА_4</w:t>
      </w:r>
      <w:r w:rsidR="00310667" w:rsidRPr="00FC623E">
        <w:rPr>
          <w:rFonts w:ascii="Times New Roman" w:hAnsi="Times New Roman" w:cs="Times New Roman"/>
          <w:color w:val="000000"/>
          <w:sz w:val="40"/>
          <w:szCs w:val="40"/>
        </w:rPr>
        <w:t xml:space="preserve"> </w:t>
      </w:r>
      <w:r w:rsidR="00310667" w:rsidRPr="002C77E3">
        <w:rPr>
          <w:rFonts w:ascii="Times New Roman" w:hAnsi="Times New Roman" w:cs="Times New Roman"/>
          <w:color w:val="000000"/>
          <w:sz w:val="26"/>
          <w:szCs w:val="26"/>
        </w:rPr>
        <w:t>грошові</w:t>
      </w:r>
      <w:r w:rsidR="00310667" w:rsidRPr="00FC623E">
        <w:rPr>
          <w:rFonts w:ascii="Times New Roman" w:hAnsi="Times New Roman" w:cs="Times New Roman"/>
          <w:color w:val="000000"/>
          <w:sz w:val="40"/>
          <w:szCs w:val="40"/>
        </w:rPr>
        <w:t xml:space="preserve"> </w:t>
      </w:r>
      <w:r w:rsidR="00310667" w:rsidRPr="002C77E3">
        <w:rPr>
          <w:rFonts w:ascii="Times New Roman" w:hAnsi="Times New Roman" w:cs="Times New Roman"/>
          <w:color w:val="000000"/>
          <w:sz w:val="26"/>
          <w:szCs w:val="26"/>
        </w:rPr>
        <w:t>кошти</w:t>
      </w:r>
      <w:r w:rsidR="00310667" w:rsidRPr="00FC623E">
        <w:rPr>
          <w:rFonts w:ascii="Times New Roman" w:hAnsi="Times New Roman" w:cs="Times New Roman"/>
          <w:color w:val="000000"/>
          <w:sz w:val="40"/>
          <w:szCs w:val="40"/>
        </w:rPr>
        <w:t xml:space="preserve"> </w:t>
      </w:r>
      <w:r w:rsidR="00310667" w:rsidRPr="002C77E3">
        <w:rPr>
          <w:rFonts w:ascii="Times New Roman" w:hAnsi="Times New Roman" w:cs="Times New Roman"/>
          <w:color w:val="000000"/>
          <w:sz w:val="26"/>
          <w:szCs w:val="26"/>
        </w:rPr>
        <w:t>в</w:t>
      </w:r>
      <w:r w:rsidR="00310667" w:rsidRPr="00FC623E">
        <w:rPr>
          <w:rFonts w:ascii="Times New Roman" w:hAnsi="Times New Roman" w:cs="Times New Roman"/>
          <w:color w:val="000000"/>
          <w:sz w:val="40"/>
          <w:szCs w:val="40"/>
        </w:rPr>
        <w:t xml:space="preserve"> </w:t>
      </w:r>
      <w:r w:rsidR="00310667" w:rsidRPr="002C77E3">
        <w:rPr>
          <w:rFonts w:ascii="Times New Roman" w:hAnsi="Times New Roman" w:cs="Times New Roman"/>
          <w:color w:val="000000"/>
          <w:sz w:val="26"/>
          <w:szCs w:val="26"/>
        </w:rPr>
        <w:t>розмірі</w:t>
      </w:r>
      <w:r w:rsidR="00310667" w:rsidRPr="00FC623E">
        <w:rPr>
          <w:rFonts w:ascii="Times New Roman" w:hAnsi="Times New Roman" w:cs="Times New Roman"/>
          <w:color w:val="000000"/>
          <w:sz w:val="40"/>
          <w:szCs w:val="40"/>
        </w:rPr>
        <w:t xml:space="preserve"> </w:t>
      </w:r>
      <w:r w:rsidR="00310667" w:rsidRPr="002C77E3">
        <w:rPr>
          <w:rFonts w:ascii="Times New Roman" w:hAnsi="Times New Roman" w:cs="Times New Roman"/>
          <w:color w:val="000000"/>
          <w:sz w:val="26"/>
          <w:szCs w:val="26"/>
        </w:rPr>
        <w:t>472</w:t>
      </w:r>
      <w:r>
        <w:rPr>
          <w:rFonts w:ascii="Times New Roman" w:hAnsi="Times New Roman" w:cs="Times New Roman"/>
          <w:color w:val="000000"/>
          <w:sz w:val="26"/>
          <w:szCs w:val="26"/>
        </w:rPr>
        <w:t> </w:t>
      </w:r>
      <w:r w:rsidR="00310667" w:rsidRPr="002C77E3">
        <w:rPr>
          <w:rFonts w:ascii="Times New Roman" w:hAnsi="Times New Roman" w:cs="Times New Roman"/>
          <w:color w:val="000000"/>
          <w:sz w:val="26"/>
          <w:szCs w:val="26"/>
        </w:rPr>
        <w:t xml:space="preserve">671,46 </w:t>
      </w:r>
      <w:proofErr w:type="spellStart"/>
      <w:r w:rsidR="00310667" w:rsidRPr="002C77E3">
        <w:rPr>
          <w:rFonts w:ascii="Times New Roman" w:hAnsi="Times New Roman" w:cs="Times New Roman"/>
          <w:color w:val="000000"/>
          <w:sz w:val="26"/>
          <w:szCs w:val="26"/>
        </w:rPr>
        <w:t>грн</w:t>
      </w:r>
      <w:proofErr w:type="spellEnd"/>
      <w:r w:rsidR="00310667" w:rsidRPr="002C77E3">
        <w:rPr>
          <w:rFonts w:ascii="Times New Roman" w:hAnsi="Times New Roman" w:cs="Times New Roman"/>
          <w:color w:val="000000"/>
          <w:sz w:val="26"/>
          <w:szCs w:val="26"/>
        </w:rPr>
        <w:t>, що згідно з офіційним курсом валют, встановленим НБУ</w:t>
      </w:r>
      <w:r w:rsidR="00243835">
        <w:rPr>
          <w:rFonts w:ascii="Times New Roman" w:hAnsi="Times New Roman" w:cs="Times New Roman"/>
          <w:color w:val="000000"/>
          <w:sz w:val="26"/>
          <w:szCs w:val="26"/>
        </w:rPr>
        <w:t>,</w:t>
      </w:r>
      <w:r w:rsidR="00310667" w:rsidRPr="002C77E3">
        <w:rPr>
          <w:rFonts w:ascii="Times New Roman" w:hAnsi="Times New Roman" w:cs="Times New Roman"/>
          <w:color w:val="000000"/>
          <w:sz w:val="26"/>
          <w:szCs w:val="26"/>
        </w:rPr>
        <w:t xml:space="preserve"> бул</w:t>
      </w:r>
      <w:r w:rsidR="00243835">
        <w:rPr>
          <w:rFonts w:ascii="Times New Roman" w:hAnsi="Times New Roman" w:cs="Times New Roman"/>
          <w:color w:val="000000"/>
          <w:sz w:val="26"/>
          <w:szCs w:val="26"/>
        </w:rPr>
        <w:t>и</w:t>
      </w:r>
      <w:r w:rsidR="00310667" w:rsidRPr="002C77E3">
        <w:rPr>
          <w:rFonts w:ascii="Times New Roman" w:hAnsi="Times New Roman" w:cs="Times New Roman"/>
          <w:color w:val="000000"/>
          <w:sz w:val="26"/>
          <w:szCs w:val="26"/>
        </w:rPr>
        <w:t xml:space="preserve"> еквівалентом 17 320 доларів США,</w:t>
      </w:r>
      <w:r w:rsidR="006751A3">
        <w:rPr>
          <w:rFonts w:ascii="Times New Roman" w:hAnsi="Times New Roman" w:cs="Times New Roman"/>
          <w:color w:val="000000"/>
          <w:sz w:val="26"/>
          <w:szCs w:val="26"/>
        </w:rPr>
        <w:t xml:space="preserve"> </w:t>
      </w:r>
      <w:r w:rsidR="00243835">
        <w:rPr>
          <w:rFonts w:ascii="Times New Roman" w:hAnsi="Times New Roman" w:cs="Times New Roman"/>
          <w:color w:val="000000"/>
          <w:sz w:val="26"/>
          <w:szCs w:val="26"/>
        </w:rPr>
        <w:t>як позику</w:t>
      </w:r>
      <w:r w:rsidR="00310667" w:rsidRPr="002C77E3">
        <w:rPr>
          <w:rFonts w:ascii="Times New Roman" w:hAnsi="Times New Roman" w:cs="Times New Roman"/>
          <w:color w:val="000000"/>
          <w:sz w:val="26"/>
          <w:szCs w:val="26"/>
        </w:rPr>
        <w:t xml:space="preserve"> терміном до 18</w:t>
      </w:r>
      <w:r w:rsidR="002C77E3">
        <w:rPr>
          <w:rFonts w:ascii="Times New Roman" w:hAnsi="Times New Roman" w:cs="Times New Roman"/>
          <w:color w:val="000000"/>
          <w:sz w:val="26"/>
          <w:szCs w:val="26"/>
        </w:rPr>
        <w:t xml:space="preserve"> жовтня </w:t>
      </w:r>
      <w:r w:rsidR="00310667" w:rsidRPr="002C77E3">
        <w:rPr>
          <w:rFonts w:ascii="Times New Roman" w:hAnsi="Times New Roman" w:cs="Times New Roman"/>
          <w:color w:val="000000"/>
          <w:sz w:val="26"/>
          <w:szCs w:val="26"/>
        </w:rPr>
        <w:t>2021</w:t>
      </w:r>
      <w:r w:rsidR="002C77E3">
        <w:rPr>
          <w:rFonts w:ascii="Times New Roman" w:hAnsi="Times New Roman" w:cs="Times New Roman"/>
          <w:color w:val="000000"/>
          <w:sz w:val="26"/>
          <w:szCs w:val="26"/>
        </w:rPr>
        <w:t xml:space="preserve"> року</w:t>
      </w:r>
      <w:r w:rsidR="00310667" w:rsidRPr="002C77E3">
        <w:rPr>
          <w:rFonts w:ascii="Times New Roman" w:hAnsi="Times New Roman" w:cs="Times New Roman"/>
          <w:color w:val="000000"/>
          <w:sz w:val="26"/>
          <w:szCs w:val="26"/>
        </w:rPr>
        <w:t>. На підтвердження факту отримання г</w:t>
      </w:r>
      <w:r w:rsidR="002C77E3">
        <w:rPr>
          <w:rFonts w:ascii="Times New Roman" w:hAnsi="Times New Roman" w:cs="Times New Roman"/>
          <w:color w:val="000000"/>
          <w:sz w:val="26"/>
          <w:szCs w:val="26"/>
        </w:rPr>
        <w:t xml:space="preserve">рошових коштів </w:t>
      </w:r>
      <w:r>
        <w:rPr>
          <w:rFonts w:ascii="Times New Roman" w:hAnsi="Times New Roman" w:cs="Times New Roman"/>
          <w:color w:val="000000"/>
          <w:sz w:val="26"/>
          <w:szCs w:val="26"/>
        </w:rPr>
        <w:t>ОСОБА_4</w:t>
      </w:r>
      <w:r w:rsidR="002C77E3">
        <w:rPr>
          <w:rFonts w:ascii="Times New Roman" w:hAnsi="Times New Roman" w:cs="Times New Roman"/>
          <w:color w:val="000000"/>
          <w:sz w:val="26"/>
          <w:szCs w:val="26"/>
        </w:rPr>
        <w:t xml:space="preserve"> і </w:t>
      </w:r>
      <w:r>
        <w:rPr>
          <w:rFonts w:ascii="Times New Roman" w:hAnsi="Times New Roman" w:cs="Times New Roman"/>
          <w:color w:val="000000"/>
          <w:sz w:val="26"/>
          <w:szCs w:val="26"/>
        </w:rPr>
        <w:t>ОСОБА_5</w:t>
      </w:r>
      <w:r w:rsidR="00310667" w:rsidRPr="002C77E3">
        <w:rPr>
          <w:rFonts w:ascii="Times New Roman" w:hAnsi="Times New Roman" w:cs="Times New Roman"/>
          <w:color w:val="000000"/>
          <w:sz w:val="26"/>
          <w:szCs w:val="26"/>
        </w:rPr>
        <w:t xml:space="preserve"> уклали договір позики від 18</w:t>
      </w:r>
      <w:r w:rsidR="002C77E3">
        <w:rPr>
          <w:rFonts w:ascii="Times New Roman" w:hAnsi="Times New Roman" w:cs="Times New Roman"/>
          <w:color w:val="000000"/>
          <w:sz w:val="26"/>
          <w:szCs w:val="26"/>
        </w:rPr>
        <w:t xml:space="preserve"> липня </w:t>
      </w:r>
      <w:r w:rsidR="00310667" w:rsidRPr="002C77E3">
        <w:rPr>
          <w:rFonts w:ascii="Times New Roman" w:hAnsi="Times New Roman" w:cs="Times New Roman"/>
          <w:color w:val="000000"/>
          <w:sz w:val="26"/>
          <w:szCs w:val="26"/>
        </w:rPr>
        <w:t>2021</w:t>
      </w:r>
      <w:r w:rsidR="002C77E3">
        <w:rPr>
          <w:rFonts w:ascii="Times New Roman" w:hAnsi="Times New Roman" w:cs="Times New Roman"/>
          <w:color w:val="000000"/>
          <w:sz w:val="26"/>
          <w:szCs w:val="26"/>
        </w:rPr>
        <w:t xml:space="preserve"> року</w:t>
      </w:r>
      <w:r w:rsidR="00310667" w:rsidRPr="002C77E3">
        <w:rPr>
          <w:rFonts w:ascii="Times New Roman" w:hAnsi="Times New Roman" w:cs="Times New Roman"/>
          <w:color w:val="000000"/>
          <w:sz w:val="26"/>
          <w:szCs w:val="26"/>
        </w:rPr>
        <w:t>.</w:t>
      </w:r>
    </w:p>
    <w:p w:rsidR="002C77E3" w:rsidRDefault="00310667"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2C77E3">
        <w:rPr>
          <w:rFonts w:ascii="Times New Roman" w:hAnsi="Times New Roman" w:cs="Times New Roman"/>
          <w:color w:val="000000"/>
          <w:sz w:val="26"/>
          <w:szCs w:val="26"/>
        </w:rPr>
        <w:t>Для</w:t>
      </w:r>
      <w:r w:rsidRPr="00FC623E">
        <w:rPr>
          <w:rFonts w:ascii="Times New Roman" w:hAnsi="Times New Roman" w:cs="Times New Roman"/>
          <w:color w:val="000000"/>
          <w:sz w:val="32"/>
          <w:szCs w:val="32"/>
        </w:rPr>
        <w:t xml:space="preserve"> </w:t>
      </w:r>
      <w:r w:rsidRPr="002C77E3">
        <w:rPr>
          <w:rFonts w:ascii="Times New Roman" w:hAnsi="Times New Roman" w:cs="Times New Roman"/>
          <w:color w:val="000000"/>
          <w:sz w:val="26"/>
          <w:szCs w:val="26"/>
        </w:rPr>
        <w:t>забезпечен</w:t>
      </w:r>
      <w:r w:rsidR="002C77E3">
        <w:rPr>
          <w:rFonts w:ascii="Times New Roman" w:hAnsi="Times New Roman" w:cs="Times New Roman"/>
          <w:color w:val="000000"/>
          <w:sz w:val="26"/>
          <w:szCs w:val="26"/>
        </w:rPr>
        <w:t>ня</w:t>
      </w:r>
      <w:r w:rsidR="002C77E3" w:rsidRPr="00FC623E">
        <w:rPr>
          <w:rFonts w:ascii="Times New Roman" w:hAnsi="Times New Roman" w:cs="Times New Roman"/>
          <w:color w:val="000000"/>
          <w:sz w:val="32"/>
          <w:szCs w:val="32"/>
        </w:rPr>
        <w:t xml:space="preserve"> </w:t>
      </w:r>
      <w:r w:rsidR="002C77E3">
        <w:rPr>
          <w:rFonts w:ascii="Times New Roman" w:hAnsi="Times New Roman" w:cs="Times New Roman"/>
          <w:color w:val="000000"/>
          <w:sz w:val="26"/>
          <w:szCs w:val="26"/>
        </w:rPr>
        <w:t>цієї</w:t>
      </w:r>
      <w:r w:rsidR="002C77E3" w:rsidRPr="00FC623E">
        <w:rPr>
          <w:rFonts w:ascii="Times New Roman" w:hAnsi="Times New Roman" w:cs="Times New Roman"/>
          <w:color w:val="000000"/>
          <w:sz w:val="32"/>
          <w:szCs w:val="32"/>
        </w:rPr>
        <w:t xml:space="preserve"> </w:t>
      </w:r>
      <w:r w:rsidR="002C77E3">
        <w:rPr>
          <w:rFonts w:ascii="Times New Roman" w:hAnsi="Times New Roman" w:cs="Times New Roman"/>
          <w:color w:val="000000"/>
          <w:sz w:val="26"/>
          <w:szCs w:val="26"/>
        </w:rPr>
        <w:t>позики</w:t>
      </w:r>
      <w:r w:rsidR="002C77E3" w:rsidRPr="00FC623E">
        <w:rPr>
          <w:rFonts w:ascii="Times New Roman" w:hAnsi="Times New Roman" w:cs="Times New Roman"/>
          <w:color w:val="000000"/>
          <w:sz w:val="32"/>
          <w:szCs w:val="32"/>
        </w:rPr>
        <w:t xml:space="preserve"> </w:t>
      </w:r>
      <w:r w:rsidR="005A6072">
        <w:rPr>
          <w:rFonts w:ascii="Times New Roman" w:hAnsi="Times New Roman" w:cs="Times New Roman"/>
          <w:color w:val="000000"/>
          <w:sz w:val="26"/>
          <w:szCs w:val="26"/>
        </w:rPr>
        <w:t>ОСОБА_4</w:t>
      </w:r>
      <w:r w:rsidR="002C77E3" w:rsidRPr="00FC623E">
        <w:rPr>
          <w:rFonts w:ascii="Times New Roman" w:hAnsi="Times New Roman" w:cs="Times New Roman"/>
          <w:color w:val="000000"/>
          <w:sz w:val="32"/>
          <w:szCs w:val="32"/>
        </w:rPr>
        <w:t xml:space="preserve"> </w:t>
      </w:r>
      <w:r w:rsidR="002C77E3">
        <w:rPr>
          <w:rFonts w:ascii="Times New Roman" w:hAnsi="Times New Roman" w:cs="Times New Roman"/>
          <w:color w:val="000000"/>
          <w:sz w:val="26"/>
          <w:szCs w:val="26"/>
        </w:rPr>
        <w:t>і</w:t>
      </w:r>
      <w:r w:rsidR="002C77E3" w:rsidRPr="00FC623E">
        <w:rPr>
          <w:rFonts w:ascii="Times New Roman" w:hAnsi="Times New Roman" w:cs="Times New Roman"/>
          <w:color w:val="000000"/>
          <w:sz w:val="32"/>
          <w:szCs w:val="32"/>
        </w:rPr>
        <w:t xml:space="preserve"> </w:t>
      </w:r>
      <w:r w:rsidR="005A6072">
        <w:rPr>
          <w:rFonts w:ascii="Times New Roman" w:hAnsi="Times New Roman" w:cs="Times New Roman"/>
          <w:color w:val="000000"/>
          <w:sz w:val="26"/>
          <w:szCs w:val="26"/>
        </w:rPr>
        <w:t>ОСОБА_5</w:t>
      </w:r>
      <w:r w:rsidRPr="00FC623E">
        <w:rPr>
          <w:rFonts w:ascii="Times New Roman" w:hAnsi="Times New Roman" w:cs="Times New Roman"/>
          <w:color w:val="000000"/>
          <w:sz w:val="32"/>
          <w:szCs w:val="32"/>
        </w:rPr>
        <w:t xml:space="preserve"> </w:t>
      </w:r>
      <w:r w:rsidR="002C77E3">
        <w:rPr>
          <w:rFonts w:ascii="Times New Roman" w:hAnsi="Times New Roman" w:cs="Times New Roman"/>
          <w:color w:val="000000"/>
          <w:sz w:val="26"/>
          <w:szCs w:val="26"/>
        </w:rPr>
        <w:t>уклали</w:t>
      </w:r>
      <w:r w:rsidR="002C77E3" w:rsidRPr="00FC623E">
        <w:rPr>
          <w:rFonts w:ascii="Times New Roman" w:hAnsi="Times New Roman" w:cs="Times New Roman"/>
          <w:color w:val="000000"/>
          <w:sz w:val="32"/>
          <w:szCs w:val="32"/>
        </w:rPr>
        <w:t xml:space="preserve"> </w:t>
      </w:r>
      <w:r w:rsidR="002C77E3">
        <w:rPr>
          <w:rFonts w:ascii="Times New Roman" w:hAnsi="Times New Roman" w:cs="Times New Roman"/>
          <w:color w:val="000000"/>
          <w:sz w:val="26"/>
          <w:szCs w:val="26"/>
        </w:rPr>
        <w:t>договір</w:t>
      </w:r>
      <w:r w:rsidR="002C77E3" w:rsidRPr="00FC623E">
        <w:rPr>
          <w:rFonts w:ascii="Times New Roman" w:hAnsi="Times New Roman" w:cs="Times New Roman"/>
          <w:color w:val="000000"/>
          <w:sz w:val="32"/>
          <w:szCs w:val="32"/>
        </w:rPr>
        <w:t xml:space="preserve"> </w:t>
      </w:r>
      <w:r w:rsidR="002C77E3">
        <w:rPr>
          <w:rFonts w:ascii="Times New Roman" w:hAnsi="Times New Roman" w:cs="Times New Roman"/>
          <w:color w:val="000000"/>
          <w:sz w:val="26"/>
          <w:szCs w:val="26"/>
        </w:rPr>
        <w:t>поруки</w:t>
      </w:r>
      <w:r w:rsidR="002C77E3" w:rsidRPr="00FC623E">
        <w:rPr>
          <w:rFonts w:ascii="Times New Roman" w:hAnsi="Times New Roman" w:cs="Times New Roman"/>
          <w:color w:val="000000"/>
          <w:sz w:val="32"/>
          <w:szCs w:val="32"/>
        </w:rPr>
        <w:t xml:space="preserve"> </w:t>
      </w:r>
      <w:r w:rsidR="002C77E3">
        <w:rPr>
          <w:rFonts w:ascii="Times New Roman" w:hAnsi="Times New Roman" w:cs="Times New Roman"/>
          <w:color w:val="000000"/>
          <w:sz w:val="26"/>
          <w:szCs w:val="26"/>
        </w:rPr>
        <w:t>від</w:t>
      </w:r>
      <w:r w:rsidR="00E76199">
        <w:rPr>
          <w:rFonts w:ascii="Times New Roman" w:hAnsi="Times New Roman" w:cs="Times New Roman"/>
          <w:color w:val="000000"/>
          <w:sz w:val="32"/>
          <w:szCs w:val="32"/>
        </w:rPr>
        <w:t> </w:t>
      </w:r>
      <w:r w:rsidR="002C77E3">
        <w:rPr>
          <w:rFonts w:ascii="Times New Roman" w:hAnsi="Times New Roman" w:cs="Times New Roman"/>
          <w:color w:val="000000"/>
          <w:sz w:val="26"/>
          <w:szCs w:val="26"/>
        </w:rPr>
        <w:t>18</w:t>
      </w:r>
      <w:r w:rsidR="00E76199">
        <w:rPr>
          <w:rFonts w:ascii="Times New Roman" w:hAnsi="Times New Roman" w:cs="Times New Roman"/>
          <w:color w:val="000000"/>
          <w:sz w:val="26"/>
          <w:szCs w:val="26"/>
        </w:rPr>
        <w:t> </w:t>
      </w:r>
      <w:r w:rsidR="002C77E3">
        <w:rPr>
          <w:rFonts w:ascii="Times New Roman" w:hAnsi="Times New Roman" w:cs="Times New Roman"/>
          <w:color w:val="000000"/>
          <w:sz w:val="26"/>
          <w:szCs w:val="26"/>
        </w:rPr>
        <w:t xml:space="preserve">липня </w:t>
      </w:r>
      <w:r w:rsidRPr="002C77E3">
        <w:rPr>
          <w:rFonts w:ascii="Times New Roman" w:hAnsi="Times New Roman" w:cs="Times New Roman"/>
          <w:color w:val="000000"/>
          <w:sz w:val="26"/>
          <w:szCs w:val="26"/>
        </w:rPr>
        <w:t>2021</w:t>
      </w:r>
      <w:r w:rsidR="002C77E3">
        <w:rPr>
          <w:rFonts w:ascii="Times New Roman" w:hAnsi="Times New Roman" w:cs="Times New Roman"/>
          <w:color w:val="000000"/>
          <w:sz w:val="26"/>
          <w:szCs w:val="26"/>
        </w:rPr>
        <w:t xml:space="preserve"> року</w:t>
      </w:r>
      <w:r w:rsidRPr="002C77E3">
        <w:rPr>
          <w:rFonts w:ascii="Times New Roman" w:hAnsi="Times New Roman" w:cs="Times New Roman"/>
          <w:color w:val="000000"/>
          <w:sz w:val="26"/>
          <w:szCs w:val="26"/>
        </w:rPr>
        <w:t>, зг</w:t>
      </w:r>
      <w:r w:rsidR="002C77E3">
        <w:rPr>
          <w:rFonts w:ascii="Times New Roman" w:hAnsi="Times New Roman" w:cs="Times New Roman"/>
          <w:color w:val="000000"/>
          <w:sz w:val="26"/>
          <w:szCs w:val="26"/>
        </w:rPr>
        <w:t>ідно з яким ТОВ «СВС-АВТО ВІН»</w:t>
      </w:r>
      <w:r w:rsidR="00243835">
        <w:rPr>
          <w:rFonts w:ascii="Times New Roman" w:hAnsi="Times New Roman" w:cs="Times New Roman"/>
          <w:color w:val="000000"/>
          <w:sz w:val="26"/>
          <w:szCs w:val="26"/>
        </w:rPr>
        <w:t xml:space="preserve"> </w:t>
      </w:r>
      <w:r w:rsidRPr="002C77E3">
        <w:rPr>
          <w:rFonts w:ascii="Times New Roman" w:hAnsi="Times New Roman" w:cs="Times New Roman"/>
          <w:color w:val="000000"/>
          <w:sz w:val="26"/>
          <w:szCs w:val="26"/>
        </w:rPr>
        <w:t xml:space="preserve">як </w:t>
      </w:r>
      <w:r w:rsidR="002C77E3">
        <w:rPr>
          <w:rFonts w:ascii="Times New Roman" w:hAnsi="Times New Roman" w:cs="Times New Roman"/>
          <w:color w:val="000000"/>
          <w:sz w:val="26"/>
          <w:szCs w:val="26"/>
        </w:rPr>
        <w:t xml:space="preserve">поручитель відповідає перед </w:t>
      </w:r>
      <w:r w:rsidR="00E325EC">
        <w:rPr>
          <w:rFonts w:ascii="Times New Roman" w:hAnsi="Times New Roman" w:cs="Times New Roman"/>
          <w:color w:val="000000"/>
          <w:sz w:val="26"/>
          <w:szCs w:val="26"/>
        </w:rPr>
        <w:t>ОСОБА_5</w:t>
      </w:r>
      <w:r w:rsidRPr="002C77E3">
        <w:rPr>
          <w:rFonts w:ascii="Times New Roman" w:hAnsi="Times New Roman" w:cs="Times New Roman"/>
          <w:color w:val="000000"/>
          <w:sz w:val="26"/>
          <w:szCs w:val="26"/>
        </w:rPr>
        <w:t xml:space="preserve"> за порушення зобов’язан</w:t>
      </w:r>
      <w:r w:rsidR="002C77E3">
        <w:rPr>
          <w:rFonts w:ascii="Times New Roman" w:hAnsi="Times New Roman" w:cs="Times New Roman"/>
          <w:color w:val="000000"/>
          <w:sz w:val="26"/>
          <w:szCs w:val="26"/>
        </w:rPr>
        <w:t xml:space="preserve">ня </w:t>
      </w:r>
      <w:r w:rsidR="00E325EC">
        <w:rPr>
          <w:rFonts w:ascii="Times New Roman" w:hAnsi="Times New Roman" w:cs="Times New Roman"/>
          <w:color w:val="000000"/>
          <w:sz w:val="26"/>
          <w:szCs w:val="26"/>
        </w:rPr>
        <w:t>ОСОБА_4</w:t>
      </w:r>
      <w:r w:rsidR="002C77E3">
        <w:rPr>
          <w:rFonts w:ascii="Times New Roman" w:hAnsi="Times New Roman" w:cs="Times New Roman"/>
          <w:color w:val="000000"/>
          <w:sz w:val="26"/>
          <w:szCs w:val="26"/>
        </w:rPr>
        <w:t xml:space="preserve"> у повному обсязі.</w:t>
      </w:r>
    </w:p>
    <w:p w:rsidR="002C77E3" w:rsidRDefault="00310667"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2C77E3">
        <w:rPr>
          <w:rFonts w:ascii="Times New Roman" w:hAnsi="Times New Roman" w:cs="Times New Roman"/>
          <w:color w:val="000000"/>
          <w:sz w:val="26"/>
          <w:szCs w:val="26"/>
        </w:rPr>
        <w:t xml:space="preserve">В серпні 2021 року </w:t>
      </w:r>
      <w:r w:rsidR="00E325EC">
        <w:rPr>
          <w:rFonts w:ascii="Times New Roman" w:hAnsi="Times New Roman" w:cs="Times New Roman"/>
          <w:color w:val="000000"/>
          <w:sz w:val="26"/>
          <w:szCs w:val="26"/>
        </w:rPr>
        <w:t>ОСОБА_4</w:t>
      </w:r>
      <w:r w:rsidRPr="002C77E3">
        <w:rPr>
          <w:rFonts w:ascii="Times New Roman" w:hAnsi="Times New Roman" w:cs="Times New Roman"/>
          <w:color w:val="000000"/>
          <w:sz w:val="26"/>
          <w:szCs w:val="26"/>
        </w:rPr>
        <w:t xml:space="preserve"> знову попросив у </w:t>
      </w:r>
      <w:r w:rsidR="00E325EC">
        <w:rPr>
          <w:rFonts w:ascii="Times New Roman" w:hAnsi="Times New Roman" w:cs="Times New Roman"/>
          <w:color w:val="000000"/>
          <w:sz w:val="26"/>
          <w:szCs w:val="26"/>
        </w:rPr>
        <w:t>ОСОБА_1</w:t>
      </w:r>
      <w:r w:rsidRPr="002C77E3">
        <w:rPr>
          <w:rFonts w:ascii="Times New Roman" w:hAnsi="Times New Roman" w:cs="Times New Roman"/>
          <w:color w:val="000000"/>
          <w:sz w:val="26"/>
          <w:szCs w:val="26"/>
        </w:rPr>
        <w:t xml:space="preserve"> позичити йому грошові кошти, оскільки йому не вистачило на закінчення ремонтно-оздоблювальних робіт на належних його дру</w:t>
      </w:r>
      <w:r w:rsidR="002C77E3">
        <w:rPr>
          <w:rFonts w:ascii="Times New Roman" w:hAnsi="Times New Roman" w:cs="Times New Roman"/>
          <w:color w:val="000000"/>
          <w:sz w:val="26"/>
          <w:szCs w:val="26"/>
        </w:rPr>
        <w:t xml:space="preserve">жині об’єктах нерухомого майна. </w:t>
      </w:r>
      <w:r w:rsidR="00E325EC">
        <w:rPr>
          <w:rFonts w:ascii="Times New Roman" w:hAnsi="Times New Roman" w:cs="Times New Roman"/>
          <w:color w:val="000000"/>
          <w:sz w:val="26"/>
          <w:szCs w:val="26"/>
        </w:rPr>
        <w:t>ОСОБА_4</w:t>
      </w:r>
      <w:r w:rsidRPr="002C77E3">
        <w:rPr>
          <w:rFonts w:ascii="Times New Roman" w:hAnsi="Times New Roman" w:cs="Times New Roman"/>
          <w:color w:val="000000"/>
          <w:sz w:val="26"/>
          <w:szCs w:val="26"/>
        </w:rPr>
        <w:t xml:space="preserve"> обіцяв повернути другу позику відразу після першої.</w:t>
      </w:r>
    </w:p>
    <w:p w:rsidR="0046514D" w:rsidRDefault="002C77E3"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За твердженнями кандидата, у </w:t>
      </w:r>
      <w:r w:rsidR="00E325EC">
        <w:rPr>
          <w:rFonts w:ascii="Times New Roman" w:hAnsi="Times New Roman" w:cs="Times New Roman"/>
          <w:color w:val="000000"/>
          <w:sz w:val="26"/>
          <w:szCs w:val="26"/>
        </w:rPr>
        <w:t>ОСОБА_1</w:t>
      </w:r>
      <w:r w:rsidR="00310667" w:rsidRPr="002C77E3">
        <w:rPr>
          <w:rFonts w:ascii="Times New Roman" w:hAnsi="Times New Roman" w:cs="Times New Roman"/>
          <w:color w:val="000000"/>
          <w:sz w:val="26"/>
          <w:szCs w:val="26"/>
        </w:rPr>
        <w:t xml:space="preserve"> були заплановані невідкладні </w:t>
      </w:r>
      <w:r w:rsidR="00243835">
        <w:rPr>
          <w:rFonts w:ascii="Times New Roman" w:hAnsi="Times New Roman" w:cs="Times New Roman"/>
          <w:color w:val="000000"/>
          <w:sz w:val="26"/>
          <w:szCs w:val="26"/>
        </w:rPr>
        <w:t xml:space="preserve">робочі </w:t>
      </w:r>
      <w:r w:rsidR="00310667" w:rsidRPr="002C77E3">
        <w:rPr>
          <w:rFonts w:ascii="Times New Roman" w:hAnsi="Times New Roman" w:cs="Times New Roman"/>
          <w:color w:val="000000"/>
          <w:sz w:val="26"/>
          <w:szCs w:val="26"/>
        </w:rPr>
        <w:t xml:space="preserve">справи (виїзд у відрядження в межах області до постачальників сировини для залізобетонного заводу), тому кошти для позики </w:t>
      </w:r>
      <w:r w:rsidR="00E325EC">
        <w:rPr>
          <w:rFonts w:ascii="Times New Roman" w:hAnsi="Times New Roman" w:cs="Times New Roman"/>
          <w:color w:val="000000"/>
          <w:sz w:val="26"/>
          <w:szCs w:val="26"/>
        </w:rPr>
        <w:t>ОСОБА_4</w:t>
      </w:r>
      <w:r w:rsidR="00310667" w:rsidRPr="002C77E3">
        <w:rPr>
          <w:rFonts w:ascii="Times New Roman" w:hAnsi="Times New Roman" w:cs="Times New Roman"/>
          <w:color w:val="000000"/>
          <w:sz w:val="26"/>
          <w:szCs w:val="26"/>
        </w:rPr>
        <w:t xml:space="preserve"> вона передала </w:t>
      </w:r>
      <w:r w:rsidR="00E325EC">
        <w:rPr>
          <w:rFonts w:ascii="Times New Roman" w:hAnsi="Times New Roman" w:cs="Times New Roman"/>
          <w:color w:val="000000"/>
          <w:sz w:val="26"/>
          <w:szCs w:val="26"/>
        </w:rPr>
        <w:t>ОСОБА_5</w:t>
      </w:r>
      <w:r w:rsidR="00310667" w:rsidRPr="002C77E3">
        <w:rPr>
          <w:rFonts w:ascii="Times New Roman" w:hAnsi="Times New Roman" w:cs="Times New Roman"/>
          <w:color w:val="000000"/>
          <w:sz w:val="26"/>
          <w:szCs w:val="26"/>
        </w:rPr>
        <w:t xml:space="preserve">. Під час передачі коштів </w:t>
      </w:r>
      <w:r w:rsidR="00E325EC">
        <w:rPr>
          <w:rFonts w:ascii="Times New Roman" w:hAnsi="Times New Roman" w:cs="Times New Roman"/>
          <w:color w:val="000000"/>
          <w:sz w:val="26"/>
          <w:szCs w:val="26"/>
        </w:rPr>
        <w:t>ОСОБА_1</w:t>
      </w:r>
      <w:r w:rsidR="00310667" w:rsidRPr="002C77E3">
        <w:rPr>
          <w:rFonts w:ascii="Times New Roman" w:hAnsi="Times New Roman" w:cs="Times New Roman"/>
          <w:color w:val="000000"/>
          <w:sz w:val="26"/>
          <w:szCs w:val="26"/>
        </w:rPr>
        <w:t xml:space="preserve"> обговорила з </w:t>
      </w:r>
      <w:r w:rsidR="00E325EC">
        <w:rPr>
          <w:rFonts w:ascii="Times New Roman" w:hAnsi="Times New Roman" w:cs="Times New Roman"/>
          <w:color w:val="000000"/>
          <w:sz w:val="26"/>
          <w:szCs w:val="26"/>
        </w:rPr>
        <w:t>ОСОБА_5</w:t>
      </w:r>
      <w:r w:rsidR="00310667" w:rsidRPr="002C77E3">
        <w:rPr>
          <w:rFonts w:ascii="Times New Roman" w:hAnsi="Times New Roman" w:cs="Times New Roman"/>
          <w:color w:val="000000"/>
          <w:sz w:val="26"/>
          <w:szCs w:val="26"/>
        </w:rPr>
        <w:t xml:space="preserve"> умови майбутнього договору позики</w:t>
      </w:r>
      <w:r w:rsidR="00310667" w:rsidRPr="00FC623E">
        <w:rPr>
          <w:rFonts w:ascii="Times New Roman" w:hAnsi="Times New Roman" w:cs="Times New Roman"/>
          <w:color w:val="000000"/>
          <w:sz w:val="24"/>
          <w:szCs w:val="24"/>
        </w:rPr>
        <w:t xml:space="preserve"> </w:t>
      </w:r>
      <w:r w:rsidR="00310667" w:rsidRPr="002C77E3">
        <w:rPr>
          <w:rFonts w:ascii="Times New Roman" w:hAnsi="Times New Roman" w:cs="Times New Roman"/>
          <w:color w:val="000000"/>
          <w:sz w:val="26"/>
          <w:szCs w:val="26"/>
        </w:rPr>
        <w:t>з</w:t>
      </w:r>
      <w:r w:rsidR="00310667" w:rsidRPr="00FC623E">
        <w:rPr>
          <w:rFonts w:ascii="Times New Roman" w:hAnsi="Times New Roman" w:cs="Times New Roman"/>
          <w:color w:val="000000"/>
          <w:sz w:val="24"/>
          <w:szCs w:val="24"/>
        </w:rPr>
        <w:t xml:space="preserve"> </w:t>
      </w:r>
      <w:r w:rsidR="00E325EC">
        <w:rPr>
          <w:rFonts w:ascii="Times New Roman" w:hAnsi="Times New Roman" w:cs="Times New Roman"/>
          <w:color w:val="000000"/>
          <w:sz w:val="26"/>
          <w:szCs w:val="26"/>
        </w:rPr>
        <w:t>ОСОБА_4</w:t>
      </w:r>
      <w:r w:rsidR="00310667" w:rsidRPr="00FC623E">
        <w:rPr>
          <w:rFonts w:ascii="Times New Roman" w:hAnsi="Times New Roman" w:cs="Times New Roman"/>
          <w:color w:val="000000"/>
          <w:sz w:val="24"/>
          <w:szCs w:val="24"/>
        </w:rPr>
        <w:t xml:space="preserve"> </w:t>
      </w:r>
      <w:r w:rsidR="00310667" w:rsidRPr="002C77E3">
        <w:rPr>
          <w:rFonts w:ascii="Times New Roman" w:hAnsi="Times New Roman" w:cs="Times New Roman"/>
          <w:color w:val="000000"/>
          <w:sz w:val="26"/>
          <w:szCs w:val="26"/>
        </w:rPr>
        <w:t>та</w:t>
      </w:r>
      <w:r w:rsidR="00310667" w:rsidRPr="00FC623E">
        <w:rPr>
          <w:rFonts w:ascii="Times New Roman" w:hAnsi="Times New Roman" w:cs="Times New Roman"/>
          <w:color w:val="000000"/>
          <w:sz w:val="24"/>
          <w:szCs w:val="24"/>
        </w:rPr>
        <w:t xml:space="preserve"> </w:t>
      </w:r>
      <w:r w:rsidR="00310667" w:rsidRPr="002C77E3">
        <w:rPr>
          <w:rFonts w:ascii="Times New Roman" w:hAnsi="Times New Roman" w:cs="Times New Roman"/>
          <w:color w:val="000000"/>
          <w:sz w:val="26"/>
          <w:szCs w:val="26"/>
        </w:rPr>
        <w:t>уклала</w:t>
      </w:r>
      <w:r w:rsidR="00310667" w:rsidRPr="00FC623E">
        <w:rPr>
          <w:rFonts w:ascii="Times New Roman" w:hAnsi="Times New Roman" w:cs="Times New Roman"/>
          <w:color w:val="000000"/>
          <w:sz w:val="24"/>
          <w:szCs w:val="24"/>
        </w:rPr>
        <w:t xml:space="preserve"> </w:t>
      </w:r>
      <w:r w:rsidR="00310667" w:rsidRPr="002C77E3">
        <w:rPr>
          <w:rFonts w:ascii="Times New Roman" w:hAnsi="Times New Roman" w:cs="Times New Roman"/>
          <w:color w:val="000000"/>
          <w:sz w:val="26"/>
          <w:szCs w:val="26"/>
        </w:rPr>
        <w:t>договір</w:t>
      </w:r>
      <w:r w:rsidR="00310667" w:rsidRPr="00FC623E">
        <w:rPr>
          <w:rFonts w:ascii="Times New Roman" w:hAnsi="Times New Roman" w:cs="Times New Roman"/>
          <w:color w:val="000000"/>
          <w:sz w:val="24"/>
          <w:szCs w:val="24"/>
        </w:rPr>
        <w:t xml:space="preserve"> </w:t>
      </w:r>
      <w:r w:rsidR="00310667" w:rsidRPr="002C77E3">
        <w:rPr>
          <w:rFonts w:ascii="Times New Roman" w:hAnsi="Times New Roman" w:cs="Times New Roman"/>
          <w:color w:val="000000"/>
          <w:sz w:val="26"/>
          <w:szCs w:val="26"/>
        </w:rPr>
        <w:t>комісії</w:t>
      </w:r>
      <w:r w:rsidR="00310667" w:rsidRPr="00FC623E">
        <w:rPr>
          <w:rFonts w:ascii="Times New Roman" w:hAnsi="Times New Roman" w:cs="Times New Roman"/>
          <w:color w:val="000000"/>
          <w:sz w:val="24"/>
          <w:szCs w:val="24"/>
        </w:rPr>
        <w:t xml:space="preserve"> </w:t>
      </w:r>
      <w:r w:rsidR="00310667" w:rsidRPr="002C77E3">
        <w:rPr>
          <w:rFonts w:ascii="Times New Roman" w:hAnsi="Times New Roman" w:cs="Times New Roman"/>
          <w:color w:val="000000"/>
          <w:sz w:val="26"/>
          <w:szCs w:val="26"/>
        </w:rPr>
        <w:t>на</w:t>
      </w:r>
      <w:r w:rsidR="00310667" w:rsidRPr="00FC623E">
        <w:rPr>
          <w:rFonts w:ascii="Times New Roman" w:hAnsi="Times New Roman" w:cs="Times New Roman"/>
          <w:color w:val="000000"/>
          <w:sz w:val="24"/>
          <w:szCs w:val="24"/>
        </w:rPr>
        <w:t xml:space="preserve"> </w:t>
      </w:r>
      <w:r w:rsidR="00310667" w:rsidRPr="002C77E3">
        <w:rPr>
          <w:rFonts w:ascii="Times New Roman" w:hAnsi="Times New Roman" w:cs="Times New Roman"/>
          <w:color w:val="000000"/>
          <w:sz w:val="26"/>
          <w:szCs w:val="26"/>
        </w:rPr>
        <w:t>позику</w:t>
      </w:r>
      <w:r w:rsidR="00310667" w:rsidRPr="00FC623E">
        <w:rPr>
          <w:rFonts w:ascii="Times New Roman" w:hAnsi="Times New Roman" w:cs="Times New Roman"/>
          <w:color w:val="000000"/>
          <w:sz w:val="24"/>
          <w:szCs w:val="24"/>
        </w:rPr>
        <w:t xml:space="preserve"> </w:t>
      </w:r>
      <w:r w:rsidR="00310667" w:rsidRPr="002C77E3">
        <w:rPr>
          <w:rFonts w:ascii="Times New Roman" w:hAnsi="Times New Roman" w:cs="Times New Roman"/>
          <w:color w:val="000000"/>
          <w:sz w:val="26"/>
          <w:szCs w:val="26"/>
        </w:rPr>
        <w:t>грошей</w:t>
      </w:r>
      <w:r w:rsidR="00310667" w:rsidRPr="00FC623E">
        <w:rPr>
          <w:rFonts w:ascii="Times New Roman" w:hAnsi="Times New Roman" w:cs="Times New Roman"/>
          <w:color w:val="000000"/>
          <w:sz w:val="24"/>
          <w:szCs w:val="24"/>
        </w:rPr>
        <w:t xml:space="preserve"> </w:t>
      </w:r>
      <w:r w:rsidR="00310667" w:rsidRPr="002C77E3">
        <w:rPr>
          <w:rFonts w:ascii="Times New Roman" w:hAnsi="Times New Roman" w:cs="Times New Roman"/>
          <w:color w:val="000000"/>
          <w:sz w:val="26"/>
          <w:szCs w:val="26"/>
        </w:rPr>
        <w:t>від</w:t>
      </w:r>
      <w:r w:rsidR="00310667" w:rsidRPr="00FC623E">
        <w:rPr>
          <w:rFonts w:ascii="Times New Roman" w:hAnsi="Times New Roman" w:cs="Times New Roman"/>
          <w:color w:val="000000"/>
          <w:sz w:val="24"/>
          <w:szCs w:val="24"/>
        </w:rPr>
        <w:t xml:space="preserve"> </w:t>
      </w:r>
      <w:r w:rsidR="00310667" w:rsidRPr="002C77E3">
        <w:rPr>
          <w:rFonts w:ascii="Times New Roman" w:hAnsi="Times New Roman" w:cs="Times New Roman"/>
          <w:color w:val="000000"/>
          <w:sz w:val="26"/>
          <w:szCs w:val="26"/>
        </w:rPr>
        <w:t>08</w:t>
      </w:r>
      <w:r w:rsidR="00273D80" w:rsidRPr="00FC623E">
        <w:rPr>
          <w:rFonts w:ascii="Times New Roman" w:hAnsi="Times New Roman" w:cs="Times New Roman"/>
          <w:color w:val="000000"/>
          <w:sz w:val="24"/>
          <w:szCs w:val="24"/>
        </w:rPr>
        <w:t xml:space="preserve"> </w:t>
      </w:r>
      <w:r w:rsidR="00273D80">
        <w:rPr>
          <w:rFonts w:ascii="Times New Roman" w:hAnsi="Times New Roman" w:cs="Times New Roman"/>
          <w:color w:val="000000"/>
          <w:sz w:val="26"/>
          <w:szCs w:val="26"/>
        </w:rPr>
        <w:t>серпня</w:t>
      </w:r>
      <w:r w:rsidR="00273D80" w:rsidRPr="00FC623E">
        <w:rPr>
          <w:rFonts w:ascii="Times New Roman" w:hAnsi="Times New Roman" w:cs="Times New Roman"/>
          <w:color w:val="000000"/>
          <w:sz w:val="24"/>
          <w:szCs w:val="24"/>
        </w:rPr>
        <w:t xml:space="preserve"> </w:t>
      </w:r>
      <w:r w:rsidR="00310667" w:rsidRPr="002C77E3">
        <w:rPr>
          <w:rFonts w:ascii="Times New Roman" w:hAnsi="Times New Roman" w:cs="Times New Roman"/>
          <w:color w:val="000000"/>
          <w:sz w:val="26"/>
          <w:szCs w:val="26"/>
        </w:rPr>
        <w:t>2021</w:t>
      </w:r>
      <w:r w:rsidR="00273D80" w:rsidRPr="00FC623E">
        <w:rPr>
          <w:rFonts w:ascii="Times New Roman" w:hAnsi="Times New Roman" w:cs="Times New Roman"/>
          <w:color w:val="000000"/>
          <w:sz w:val="24"/>
          <w:szCs w:val="24"/>
        </w:rPr>
        <w:t xml:space="preserve"> </w:t>
      </w:r>
      <w:r w:rsidR="00273D80">
        <w:rPr>
          <w:rFonts w:ascii="Times New Roman" w:hAnsi="Times New Roman" w:cs="Times New Roman"/>
          <w:color w:val="000000"/>
          <w:sz w:val="26"/>
          <w:szCs w:val="26"/>
        </w:rPr>
        <w:t>року</w:t>
      </w:r>
      <w:r w:rsidR="0046514D">
        <w:rPr>
          <w:rFonts w:ascii="Times New Roman" w:hAnsi="Times New Roman" w:cs="Times New Roman"/>
          <w:color w:val="000000"/>
          <w:sz w:val="26"/>
          <w:szCs w:val="26"/>
        </w:rPr>
        <w:t>.</w:t>
      </w:r>
    </w:p>
    <w:p w:rsidR="0046514D" w:rsidRDefault="00E325EC"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ОСОБА_5</w:t>
      </w:r>
      <w:r w:rsidR="00310667" w:rsidRPr="00FC623E">
        <w:rPr>
          <w:rFonts w:ascii="Times New Roman" w:hAnsi="Times New Roman" w:cs="Times New Roman"/>
          <w:color w:val="000000"/>
          <w:sz w:val="36"/>
          <w:szCs w:val="36"/>
        </w:rPr>
        <w:t xml:space="preserve"> </w:t>
      </w:r>
      <w:r w:rsidR="00310667" w:rsidRPr="0046514D">
        <w:rPr>
          <w:rFonts w:ascii="Times New Roman" w:hAnsi="Times New Roman" w:cs="Times New Roman"/>
          <w:color w:val="000000"/>
          <w:sz w:val="26"/>
          <w:szCs w:val="26"/>
        </w:rPr>
        <w:t>10</w:t>
      </w:r>
      <w:r w:rsidR="0046514D" w:rsidRPr="00FC623E">
        <w:rPr>
          <w:rFonts w:ascii="Times New Roman" w:hAnsi="Times New Roman" w:cs="Times New Roman"/>
          <w:color w:val="000000"/>
          <w:sz w:val="36"/>
          <w:szCs w:val="36"/>
        </w:rPr>
        <w:t xml:space="preserve"> </w:t>
      </w:r>
      <w:r w:rsidR="0046514D">
        <w:rPr>
          <w:rFonts w:ascii="Times New Roman" w:hAnsi="Times New Roman" w:cs="Times New Roman"/>
          <w:color w:val="000000"/>
          <w:sz w:val="26"/>
          <w:szCs w:val="26"/>
        </w:rPr>
        <w:t>серпня</w:t>
      </w:r>
      <w:r w:rsidR="0046514D" w:rsidRPr="00FC623E">
        <w:rPr>
          <w:rFonts w:ascii="Times New Roman" w:hAnsi="Times New Roman" w:cs="Times New Roman"/>
          <w:color w:val="000000"/>
          <w:sz w:val="36"/>
          <w:szCs w:val="36"/>
        </w:rPr>
        <w:t xml:space="preserve"> </w:t>
      </w:r>
      <w:r w:rsidR="00310667" w:rsidRPr="0046514D">
        <w:rPr>
          <w:rFonts w:ascii="Times New Roman" w:hAnsi="Times New Roman" w:cs="Times New Roman"/>
          <w:color w:val="000000"/>
          <w:sz w:val="26"/>
          <w:szCs w:val="26"/>
        </w:rPr>
        <w:t>2021</w:t>
      </w:r>
      <w:r w:rsidR="00310667" w:rsidRPr="00FC623E">
        <w:rPr>
          <w:rFonts w:ascii="Times New Roman" w:hAnsi="Times New Roman" w:cs="Times New Roman"/>
          <w:color w:val="000000"/>
          <w:sz w:val="36"/>
          <w:szCs w:val="36"/>
        </w:rPr>
        <w:t xml:space="preserve"> </w:t>
      </w:r>
      <w:r w:rsidR="0046514D">
        <w:rPr>
          <w:rFonts w:ascii="Times New Roman" w:hAnsi="Times New Roman" w:cs="Times New Roman"/>
          <w:color w:val="000000"/>
          <w:sz w:val="26"/>
          <w:szCs w:val="26"/>
        </w:rPr>
        <w:t>року</w:t>
      </w:r>
      <w:r w:rsidR="0046514D" w:rsidRPr="00FC623E">
        <w:rPr>
          <w:rFonts w:ascii="Times New Roman" w:hAnsi="Times New Roman" w:cs="Times New Roman"/>
          <w:color w:val="000000"/>
          <w:sz w:val="36"/>
          <w:szCs w:val="36"/>
        </w:rPr>
        <w:t xml:space="preserve"> </w:t>
      </w:r>
      <w:r w:rsidR="00310667" w:rsidRPr="0046514D">
        <w:rPr>
          <w:rFonts w:ascii="Times New Roman" w:hAnsi="Times New Roman" w:cs="Times New Roman"/>
          <w:color w:val="000000"/>
          <w:sz w:val="26"/>
          <w:szCs w:val="26"/>
        </w:rPr>
        <w:t>передала</w:t>
      </w:r>
      <w:r w:rsidR="00310667" w:rsidRPr="00FC623E">
        <w:rPr>
          <w:rFonts w:ascii="Times New Roman" w:hAnsi="Times New Roman" w:cs="Times New Roman"/>
          <w:color w:val="000000"/>
          <w:sz w:val="36"/>
          <w:szCs w:val="36"/>
        </w:rPr>
        <w:t xml:space="preserve"> </w:t>
      </w:r>
      <w:r>
        <w:rPr>
          <w:rFonts w:ascii="Times New Roman" w:hAnsi="Times New Roman" w:cs="Times New Roman"/>
          <w:color w:val="000000"/>
          <w:sz w:val="26"/>
          <w:szCs w:val="26"/>
        </w:rPr>
        <w:t>ОСОБА_4</w:t>
      </w:r>
      <w:r w:rsidR="00310667" w:rsidRPr="00FC623E">
        <w:rPr>
          <w:rFonts w:ascii="Times New Roman" w:hAnsi="Times New Roman" w:cs="Times New Roman"/>
          <w:color w:val="000000"/>
          <w:sz w:val="36"/>
          <w:szCs w:val="36"/>
        </w:rPr>
        <w:t xml:space="preserve"> </w:t>
      </w:r>
      <w:r w:rsidR="00310667" w:rsidRPr="0046514D">
        <w:rPr>
          <w:rFonts w:ascii="Times New Roman" w:hAnsi="Times New Roman" w:cs="Times New Roman"/>
          <w:color w:val="000000"/>
          <w:sz w:val="26"/>
          <w:szCs w:val="26"/>
        </w:rPr>
        <w:t>грошові</w:t>
      </w:r>
      <w:r w:rsidR="00310667" w:rsidRPr="00FC623E">
        <w:rPr>
          <w:rFonts w:ascii="Times New Roman" w:hAnsi="Times New Roman" w:cs="Times New Roman"/>
          <w:color w:val="000000"/>
          <w:sz w:val="36"/>
          <w:szCs w:val="36"/>
        </w:rPr>
        <w:t xml:space="preserve"> </w:t>
      </w:r>
      <w:r w:rsidR="00310667" w:rsidRPr="0046514D">
        <w:rPr>
          <w:rFonts w:ascii="Times New Roman" w:hAnsi="Times New Roman" w:cs="Times New Roman"/>
          <w:color w:val="000000"/>
          <w:sz w:val="26"/>
          <w:szCs w:val="26"/>
        </w:rPr>
        <w:t>кошти</w:t>
      </w:r>
      <w:r w:rsidR="00310667" w:rsidRPr="00FC623E">
        <w:rPr>
          <w:rFonts w:ascii="Times New Roman" w:hAnsi="Times New Roman" w:cs="Times New Roman"/>
          <w:color w:val="000000"/>
          <w:sz w:val="36"/>
          <w:szCs w:val="36"/>
        </w:rPr>
        <w:t xml:space="preserve"> </w:t>
      </w:r>
      <w:r w:rsidR="00310667" w:rsidRPr="0046514D">
        <w:rPr>
          <w:rFonts w:ascii="Times New Roman" w:hAnsi="Times New Roman" w:cs="Times New Roman"/>
          <w:color w:val="000000"/>
          <w:sz w:val="26"/>
          <w:szCs w:val="26"/>
        </w:rPr>
        <w:t>в</w:t>
      </w:r>
      <w:r w:rsidR="00310667" w:rsidRPr="00FC623E">
        <w:rPr>
          <w:rFonts w:ascii="Times New Roman" w:hAnsi="Times New Roman" w:cs="Times New Roman"/>
          <w:color w:val="000000"/>
          <w:sz w:val="36"/>
          <w:szCs w:val="36"/>
        </w:rPr>
        <w:t xml:space="preserve"> </w:t>
      </w:r>
      <w:r w:rsidR="00310667" w:rsidRPr="0046514D">
        <w:rPr>
          <w:rFonts w:ascii="Times New Roman" w:hAnsi="Times New Roman" w:cs="Times New Roman"/>
          <w:color w:val="000000"/>
          <w:sz w:val="26"/>
          <w:szCs w:val="26"/>
        </w:rPr>
        <w:t>розмірі</w:t>
      </w:r>
      <w:r w:rsidR="00310667" w:rsidRPr="00FC623E">
        <w:rPr>
          <w:rFonts w:ascii="Times New Roman" w:hAnsi="Times New Roman" w:cs="Times New Roman"/>
          <w:color w:val="000000"/>
          <w:sz w:val="36"/>
          <w:szCs w:val="36"/>
        </w:rPr>
        <w:t xml:space="preserve"> </w:t>
      </w:r>
      <w:r w:rsidR="00310667" w:rsidRPr="0046514D">
        <w:rPr>
          <w:rFonts w:ascii="Times New Roman" w:hAnsi="Times New Roman" w:cs="Times New Roman"/>
          <w:color w:val="000000"/>
          <w:sz w:val="26"/>
          <w:szCs w:val="26"/>
        </w:rPr>
        <w:t>536</w:t>
      </w:r>
      <w:r>
        <w:rPr>
          <w:rFonts w:ascii="Times New Roman" w:hAnsi="Times New Roman" w:cs="Times New Roman"/>
          <w:color w:val="000000"/>
          <w:sz w:val="26"/>
          <w:szCs w:val="26"/>
        </w:rPr>
        <w:t> </w:t>
      </w:r>
      <w:r w:rsidR="00310667" w:rsidRPr="0046514D">
        <w:rPr>
          <w:rFonts w:ascii="Times New Roman" w:hAnsi="Times New Roman" w:cs="Times New Roman"/>
          <w:color w:val="000000"/>
          <w:sz w:val="26"/>
          <w:szCs w:val="26"/>
        </w:rPr>
        <w:t xml:space="preserve">022,00 </w:t>
      </w:r>
      <w:proofErr w:type="spellStart"/>
      <w:r w:rsidR="00310667" w:rsidRPr="0046514D">
        <w:rPr>
          <w:rFonts w:ascii="Times New Roman" w:hAnsi="Times New Roman" w:cs="Times New Roman"/>
          <w:color w:val="000000"/>
          <w:sz w:val="26"/>
          <w:szCs w:val="26"/>
        </w:rPr>
        <w:t>грн</w:t>
      </w:r>
      <w:proofErr w:type="spellEnd"/>
      <w:r w:rsidR="00310667" w:rsidRPr="0046514D">
        <w:rPr>
          <w:rFonts w:ascii="Times New Roman" w:hAnsi="Times New Roman" w:cs="Times New Roman"/>
          <w:color w:val="000000"/>
          <w:sz w:val="26"/>
          <w:szCs w:val="26"/>
        </w:rPr>
        <w:t>, що згідно з офіційним курсом валют, встановленим НБУ</w:t>
      </w:r>
      <w:r w:rsidR="00243835">
        <w:rPr>
          <w:rFonts w:ascii="Times New Roman" w:hAnsi="Times New Roman" w:cs="Times New Roman"/>
          <w:color w:val="000000"/>
          <w:sz w:val="26"/>
          <w:szCs w:val="26"/>
        </w:rPr>
        <w:t>,</w:t>
      </w:r>
      <w:r w:rsidR="00310667" w:rsidRPr="0046514D">
        <w:rPr>
          <w:rFonts w:ascii="Times New Roman" w:hAnsi="Times New Roman" w:cs="Times New Roman"/>
          <w:color w:val="000000"/>
          <w:sz w:val="26"/>
          <w:szCs w:val="26"/>
        </w:rPr>
        <w:t xml:space="preserve"> бул</w:t>
      </w:r>
      <w:r w:rsidR="00243835">
        <w:rPr>
          <w:rFonts w:ascii="Times New Roman" w:hAnsi="Times New Roman" w:cs="Times New Roman"/>
          <w:color w:val="000000"/>
          <w:sz w:val="26"/>
          <w:szCs w:val="26"/>
        </w:rPr>
        <w:t>и</w:t>
      </w:r>
      <w:r w:rsidR="00310667" w:rsidRPr="0046514D">
        <w:rPr>
          <w:rFonts w:ascii="Times New Roman" w:hAnsi="Times New Roman" w:cs="Times New Roman"/>
          <w:color w:val="000000"/>
          <w:sz w:val="26"/>
          <w:szCs w:val="26"/>
        </w:rPr>
        <w:t xml:space="preserve"> еквівалентом 20 000 доларів США, </w:t>
      </w:r>
      <w:r w:rsidR="00243835">
        <w:rPr>
          <w:rFonts w:ascii="Times New Roman" w:hAnsi="Times New Roman" w:cs="Times New Roman"/>
          <w:color w:val="000000"/>
          <w:sz w:val="26"/>
          <w:szCs w:val="26"/>
        </w:rPr>
        <w:t xml:space="preserve">як позику </w:t>
      </w:r>
      <w:r w:rsidR="00310667" w:rsidRPr="0046514D">
        <w:rPr>
          <w:rFonts w:ascii="Times New Roman" w:hAnsi="Times New Roman" w:cs="Times New Roman"/>
          <w:color w:val="000000"/>
          <w:sz w:val="26"/>
          <w:szCs w:val="26"/>
        </w:rPr>
        <w:t>строком до 10</w:t>
      </w:r>
      <w:r w:rsidR="0046514D">
        <w:rPr>
          <w:rFonts w:ascii="Times New Roman" w:hAnsi="Times New Roman" w:cs="Times New Roman"/>
          <w:color w:val="000000"/>
          <w:sz w:val="26"/>
          <w:szCs w:val="26"/>
        </w:rPr>
        <w:t xml:space="preserve"> грудня </w:t>
      </w:r>
      <w:r w:rsidR="00310667" w:rsidRPr="0046514D">
        <w:rPr>
          <w:rFonts w:ascii="Times New Roman" w:hAnsi="Times New Roman" w:cs="Times New Roman"/>
          <w:color w:val="000000"/>
          <w:sz w:val="26"/>
          <w:szCs w:val="26"/>
        </w:rPr>
        <w:t>2021</w:t>
      </w:r>
      <w:r w:rsidR="0046514D">
        <w:rPr>
          <w:rFonts w:ascii="Times New Roman" w:hAnsi="Times New Roman" w:cs="Times New Roman"/>
          <w:color w:val="000000"/>
          <w:sz w:val="26"/>
          <w:szCs w:val="26"/>
        </w:rPr>
        <w:t xml:space="preserve"> року</w:t>
      </w:r>
      <w:r w:rsidR="00310667" w:rsidRPr="0046514D">
        <w:rPr>
          <w:rFonts w:ascii="Times New Roman" w:hAnsi="Times New Roman" w:cs="Times New Roman"/>
          <w:color w:val="000000"/>
          <w:sz w:val="26"/>
          <w:szCs w:val="26"/>
        </w:rPr>
        <w:t>. На підтвердження факту отримання гр</w:t>
      </w:r>
      <w:r w:rsidR="00243835">
        <w:rPr>
          <w:rFonts w:ascii="Times New Roman" w:hAnsi="Times New Roman" w:cs="Times New Roman"/>
          <w:color w:val="000000"/>
          <w:sz w:val="26"/>
          <w:szCs w:val="26"/>
        </w:rPr>
        <w:t xml:space="preserve">ошових коштів </w:t>
      </w:r>
      <w:r>
        <w:rPr>
          <w:rFonts w:ascii="Times New Roman" w:hAnsi="Times New Roman" w:cs="Times New Roman"/>
          <w:color w:val="000000"/>
          <w:sz w:val="26"/>
          <w:szCs w:val="26"/>
        </w:rPr>
        <w:t>ОСОБА_4</w:t>
      </w:r>
      <w:r w:rsidR="0046514D">
        <w:rPr>
          <w:rFonts w:ascii="Times New Roman" w:hAnsi="Times New Roman" w:cs="Times New Roman"/>
          <w:color w:val="000000"/>
          <w:sz w:val="26"/>
          <w:szCs w:val="26"/>
        </w:rPr>
        <w:t xml:space="preserve"> і </w:t>
      </w:r>
      <w:r>
        <w:rPr>
          <w:rFonts w:ascii="Times New Roman" w:hAnsi="Times New Roman" w:cs="Times New Roman"/>
          <w:color w:val="000000"/>
          <w:sz w:val="26"/>
          <w:szCs w:val="26"/>
        </w:rPr>
        <w:t>ОСОБА_5</w:t>
      </w:r>
      <w:r w:rsidR="00310667" w:rsidRPr="0046514D">
        <w:rPr>
          <w:rFonts w:ascii="Times New Roman" w:hAnsi="Times New Roman" w:cs="Times New Roman"/>
          <w:color w:val="000000"/>
          <w:sz w:val="26"/>
          <w:szCs w:val="26"/>
        </w:rPr>
        <w:t xml:space="preserve"> уклали договір позики від 10</w:t>
      </w:r>
      <w:r w:rsidR="0046514D">
        <w:rPr>
          <w:rFonts w:ascii="Times New Roman" w:hAnsi="Times New Roman" w:cs="Times New Roman"/>
          <w:color w:val="000000"/>
          <w:sz w:val="26"/>
          <w:szCs w:val="26"/>
        </w:rPr>
        <w:t xml:space="preserve"> серпня </w:t>
      </w:r>
      <w:r w:rsidR="00310667" w:rsidRPr="0046514D">
        <w:rPr>
          <w:rFonts w:ascii="Times New Roman" w:hAnsi="Times New Roman" w:cs="Times New Roman"/>
          <w:color w:val="000000"/>
          <w:sz w:val="26"/>
          <w:szCs w:val="26"/>
        </w:rPr>
        <w:t>2021</w:t>
      </w:r>
      <w:r w:rsidR="0046514D">
        <w:rPr>
          <w:rFonts w:ascii="Times New Roman" w:hAnsi="Times New Roman" w:cs="Times New Roman"/>
          <w:color w:val="000000"/>
          <w:sz w:val="26"/>
          <w:szCs w:val="26"/>
        </w:rPr>
        <w:t xml:space="preserve"> року</w:t>
      </w:r>
      <w:r w:rsidR="00310667" w:rsidRPr="0046514D">
        <w:rPr>
          <w:rFonts w:ascii="Times New Roman" w:hAnsi="Times New Roman" w:cs="Times New Roman"/>
          <w:color w:val="000000"/>
          <w:sz w:val="26"/>
          <w:szCs w:val="26"/>
        </w:rPr>
        <w:t>.</w:t>
      </w:r>
    </w:p>
    <w:p w:rsidR="0046514D" w:rsidRDefault="00310667"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46514D">
        <w:rPr>
          <w:rFonts w:ascii="Times New Roman" w:hAnsi="Times New Roman" w:cs="Times New Roman"/>
          <w:color w:val="000000"/>
          <w:sz w:val="26"/>
          <w:szCs w:val="26"/>
        </w:rPr>
        <w:lastRenderedPageBreak/>
        <w:t>Для</w:t>
      </w:r>
      <w:r w:rsidRPr="00FC623E">
        <w:rPr>
          <w:rFonts w:ascii="Times New Roman" w:hAnsi="Times New Roman" w:cs="Times New Roman"/>
          <w:color w:val="000000"/>
          <w:sz w:val="32"/>
          <w:szCs w:val="32"/>
        </w:rPr>
        <w:t xml:space="preserve"> </w:t>
      </w:r>
      <w:r w:rsidRPr="0046514D">
        <w:rPr>
          <w:rFonts w:ascii="Times New Roman" w:hAnsi="Times New Roman" w:cs="Times New Roman"/>
          <w:color w:val="000000"/>
          <w:sz w:val="26"/>
          <w:szCs w:val="26"/>
        </w:rPr>
        <w:t>забезпечен</w:t>
      </w:r>
      <w:r w:rsidR="0046514D">
        <w:rPr>
          <w:rFonts w:ascii="Times New Roman" w:hAnsi="Times New Roman" w:cs="Times New Roman"/>
          <w:color w:val="000000"/>
          <w:sz w:val="26"/>
          <w:szCs w:val="26"/>
        </w:rPr>
        <w:t>ня</w:t>
      </w:r>
      <w:r w:rsidR="0046514D" w:rsidRPr="00FC623E">
        <w:rPr>
          <w:rFonts w:ascii="Times New Roman" w:hAnsi="Times New Roman" w:cs="Times New Roman"/>
          <w:color w:val="000000"/>
          <w:sz w:val="32"/>
          <w:szCs w:val="32"/>
        </w:rPr>
        <w:t xml:space="preserve"> </w:t>
      </w:r>
      <w:r w:rsidR="0046514D">
        <w:rPr>
          <w:rFonts w:ascii="Times New Roman" w:hAnsi="Times New Roman" w:cs="Times New Roman"/>
          <w:color w:val="000000"/>
          <w:sz w:val="26"/>
          <w:szCs w:val="26"/>
        </w:rPr>
        <w:t>цієї</w:t>
      </w:r>
      <w:r w:rsidR="0046514D" w:rsidRPr="00FC623E">
        <w:rPr>
          <w:rFonts w:ascii="Times New Roman" w:hAnsi="Times New Roman" w:cs="Times New Roman"/>
          <w:color w:val="000000"/>
          <w:sz w:val="32"/>
          <w:szCs w:val="32"/>
        </w:rPr>
        <w:t xml:space="preserve"> </w:t>
      </w:r>
      <w:r w:rsidR="0046514D">
        <w:rPr>
          <w:rFonts w:ascii="Times New Roman" w:hAnsi="Times New Roman" w:cs="Times New Roman"/>
          <w:color w:val="000000"/>
          <w:sz w:val="26"/>
          <w:szCs w:val="26"/>
        </w:rPr>
        <w:t>позики</w:t>
      </w:r>
      <w:r w:rsidR="0046514D" w:rsidRPr="00FC623E">
        <w:rPr>
          <w:rFonts w:ascii="Times New Roman" w:hAnsi="Times New Roman" w:cs="Times New Roman"/>
          <w:color w:val="000000"/>
          <w:sz w:val="32"/>
          <w:szCs w:val="32"/>
        </w:rPr>
        <w:t xml:space="preserve"> </w:t>
      </w:r>
      <w:r w:rsidR="00E325EC">
        <w:rPr>
          <w:rFonts w:ascii="Times New Roman" w:hAnsi="Times New Roman" w:cs="Times New Roman"/>
          <w:color w:val="000000"/>
          <w:sz w:val="26"/>
          <w:szCs w:val="26"/>
        </w:rPr>
        <w:t>ОСОБА_4</w:t>
      </w:r>
      <w:r w:rsidR="0046514D" w:rsidRPr="00FC623E">
        <w:rPr>
          <w:rFonts w:ascii="Times New Roman" w:hAnsi="Times New Roman" w:cs="Times New Roman"/>
          <w:color w:val="000000"/>
          <w:sz w:val="32"/>
          <w:szCs w:val="32"/>
        </w:rPr>
        <w:t xml:space="preserve"> </w:t>
      </w:r>
      <w:r w:rsidR="0046514D">
        <w:rPr>
          <w:rFonts w:ascii="Times New Roman" w:hAnsi="Times New Roman" w:cs="Times New Roman"/>
          <w:color w:val="000000"/>
          <w:sz w:val="26"/>
          <w:szCs w:val="26"/>
        </w:rPr>
        <w:t>і</w:t>
      </w:r>
      <w:r w:rsidR="0046514D" w:rsidRPr="00FC623E">
        <w:rPr>
          <w:rFonts w:ascii="Times New Roman" w:hAnsi="Times New Roman" w:cs="Times New Roman"/>
          <w:color w:val="000000"/>
          <w:sz w:val="32"/>
          <w:szCs w:val="32"/>
        </w:rPr>
        <w:t xml:space="preserve"> </w:t>
      </w:r>
      <w:r w:rsidR="00E325EC">
        <w:rPr>
          <w:rFonts w:ascii="Times New Roman" w:hAnsi="Times New Roman" w:cs="Times New Roman"/>
          <w:color w:val="000000"/>
          <w:sz w:val="26"/>
          <w:szCs w:val="26"/>
        </w:rPr>
        <w:t>ОСОБА_5</w:t>
      </w:r>
      <w:r w:rsidRPr="00FC623E">
        <w:rPr>
          <w:rFonts w:ascii="Times New Roman" w:hAnsi="Times New Roman" w:cs="Times New Roman"/>
          <w:color w:val="000000"/>
          <w:sz w:val="32"/>
          <w:szCs w:val="32"/>
        </w:rPr>
        <w:t xml:space="preserve"> </w:t>
      </w:r>
      <w:r w:rsidRPr="0046514D">
        <w:rPr>
          <w:rFonts w:ascii="Times New Roman" w:hAnsi="Times New Roman" w:cs="Times New Roman"/>
          <w:color w:val="000000"/>
          <w:sz w:val="26"/>
          <w:szCs w:val="26"/>
        </w:rPr>
        <w:t>уклали</w:t>
      </w:r>
      <w:r w:rsidRPr="00FC623E">
        <w:rPr>
          <w:rFonts w:ascii="Times New Roman" w:hAnsi="Times New Roman" w:cs="Times New Roman"/>
          <w:color w:val="000000"/>
          <w:sz w:val="32"/>
          <w:szCs w:val="32"/>
        </w:rPr>
        <w:t xml:space="preserve"> </w:t>
      </w:r>
      <w:r w:rsidRPr="0046514D">
        <w:rPr>
          <w:rFonts w:ascii="Times New Roman" w:hAnsi="Times New Roman" w:cs="Times New Roman"/>
          <w:color w:val="000000"/>
          <w:sz w:val="26"/>
          <w:szCs w:val="26"/>
        </w:rPr>
        <w:t>договір</w:t>
      </w:r>
      <w:r w:rsidRPr="00FC623E">
        <w:rPr>
          <w:rFonts w:ascii="Times New Roman" w:hAnsi="Times New Roman" w:cs="Times New Roman"/>
          <w:color w:val="000000"/>
          <w:sz w:val="32"/>
          <w:szCs w:val="32"/>
        </w:rPr>
        <w:t xml:space="preserve"> </w:t>
      </w:r>
      <w:r w:rsidRPr="0046514D">
        <w:rPr>
          <w:rFonts w:ascii="Times New Roman" w:hAnsi="Times New Roman" w:cs="Times New Roman"/>
          <w:color w:val="000000"/>
          <w:sz w:val="26"/>
          <w:szCs w:val="26"/>
        </w:rPr>
        <w:t>поруки</w:t>
      </w:r>
      <w:r w:rsidRPr="00FC623E">
        <w:rPr>
          <w:rFonts w:ascii="Times New Roman" w:hAnsi="Times New Roman" w:cs="Times New Roman"/>
          <w:color w:val="000000"/>
          <w:sz w:val="32"/>
          <w:szCs w:val="32"/>
        </w:rPr>
        <w:t xml:space="preserve"> </w:t>
      </w:r>
      <w:r w:rsidRPr="0046514D">
        <w:rPr>
          <w:rFonts w:ascii="Times New Roman" w:hAnsi="Times New Roman" w:cs="Times New Roman"/>
          <w:color w:val="000000"/>
          <w:sz w:val="26"/>
          <w:szCs w:val="26"/>
        </w:rPr>
        <w:t>від</w:t>
      </w:r>
      <w:r w:rsidR="00E76199">
        <w:rPr>
          <w:rFonts w:ascii="Times New Roman" w:hAnsi="Times New Roman" w:cs="Times New Roman"/>
          <w:color w:val="000000"/>
          <w:sz w:val="32"/>
          <w:szCs w:val="32"/>
        </w:rPr>
        <w:t> </w:t>
      </w:r>
      <w:r w:rsidRPr="0046514D">
        <w:rPr>
          <w:rFonts w:ascii="Times New Roman" w:hAnsi="Times New Roman" w:cs="Times New Roman"/>
          <w:color w:val="000000"/>
          <w:sz w:val="26"/>
          <w:szCs w:val="26"/>
        </w:rPr>
        <w:t>10</w:t>
      </w:r>
      <w:r w:rsidR="00E76199">
        <w:rPr>
          <w:rFonts w:ascii="Times New Roman" w:hAnsi="Times New Roman" w:cs="Times New Roman"/>
          <w:color w:val="000000"/>
          <w:sz w:val="26"/>
          <w:szCs w:val="26"/>
        </w:rPr>
        <w:t> </w:t>
      </w:r>
      <w:r w:rsidR="0046514D">
        <w:rPr>
          <w:rFonts w:ascii="Times New Roman" w:hAnsi="Times New Roman" w:cs="Times New Roman"/>
          <w:color w:val="000000"/>
          <w:sz w:val="26"/>
          <w:szCs w:val="26"/>
        </w:rPr>
        <w:t xml:space="preserve">серпня </w:t>
      </w:r>
      <w:r w:rsidRPr="0046514D">
        <w:rPr>
          <w:rFonts w:ascii="Times New Roman" w:hAnsi="Times New Roman" w:cs="Times New Roman"/>
          <w:color w:val="000000"/>
          <w:sz w:val="26"/>
          <w:szCs w:val="26"/>
        </w:rPr>
        <w:t>2021</w:t>
      </w:r>
      <w:r w:rsidR="0046514D">
        <w:rPr>
          <w:rFonts w:ascii="Times New Roman" w:hAnsi="Times New Roman" w:cs="Times New Roman"/>
          <w:color w:val="000000"/>
          <w:sz w:val="26"/>
          <w:szCs w:val="26"/>
        </w:rPr>
        <w:t xml:space="preserve"> року</w:t>
      </w:r>
      <w:r w:rsidRPr="0046514D">
        <w:rPr>
          <w:rFonts w:ascii="Times New Roman" w:hAnsi="Times New Roman" w:cs="Times New Roman"/>
          <w:color w:val="000000"/>
          <w:sz w:val="26"/>
          <w:szCs w:val="26"/>
        </w:rPr>
        <w:t>, з</w:t>
      </w:r>
      <w:r w:rsidR="00243835">
        <w:rPr>
          <w:rFonts w:ascii="Times New Roman" w:hAnsi="Times New Roman" w:cs="Times New Roman"/>
          <w:color w:val="000000"/>
          <w:sz w:val="26"/>
          <w:szCs w:val="26"/>
        </w:rPr>
        <w:t>гідно з яким ТОВ «</w:t>
      </w:r>
      <w:proofErr w:type="spellStart"/>
      <w:r w:rsidR="00243835">
        <w:rPr>
          <w:rFonts w:ascii="Times New Roman" w:hAnsi="Times New Roman" w:cs="Times New Roman"/>
          <w:color w:val="000000"/>
          <w:sz w:val="26"/>
          <w:szCs w:val="26"/>
        </w:rPr>
        <w:t>СВС-Авто</w:t>
      </w:r>
      <w:proofErr w:type="spellEnd"/>
      <w:r w:rsidR="00243835">
        <w:rPr>
          <w:rFonts w:ascii="Times New Roman" w:hAnsi="Times New Roman" w:cs="Times New Roman"/>
          <w:color w:val="000000"/>
          <w:sz w:val="26"/>
          <w:szCs w:val="26"/>
        </w:rPr>
        <w:t xml:space="preserve"> Він»</w:t>
      </w:r>
      <w:r w:rsidRPr="0046514D">
        <w:rPr>
          <w:rFonts w:ascii="Times New Roman" w:hAnsi="Times New Roman" w:cs="Times New Roman"/>
          <w:color w:val="000000"/>
          <w:sz w:val="26"/>
          <w:szCs w:val="26"/>
        </w:rPr>
        <w:t xml:space="preserve"> як поручитель відповідає перед </w:t>
      </w:r>
      <w:r w:rsidR="00E325EC">
        <w:rPr>
          <w:rFonts w:ascii="Times New Roman" w:hAnsi="Times New Roman" w:cs="Times New Roman"/>
          <w:color w:val="000000"/>
          <w:sz w:val="26"/>
          <w:szCs w:val="26"/>
        </w:rPr>
        <w:t>ОСОБА_5</w:t>
      </w:r>
      <w:r w:rsidRPr="0046514D">
        <w:rPr>
          <w:rFonts w:ascii="Times New Roman" w:hAnsi="Times New Roman" w:cs="Times New Roman"/>
          <w:color w:val="000000"/>
          <w:sz w:val="26"/>
          <w:szCs w:val="26"/>
        </w:rPr>
        <w:t xml:space="preserve"> за порушення зобов’язання </w:t>
      </w:r>
      <w:r w:rsidR="00E325EC">
        <w:rPr>
          <w:rFonts w:ascii="Times New Roman" w:hAnsi="Times New Roman" w:cs="Times New Roman"/>
          <w:color w:val="000000"/>
          <w:sz w:val="26"/>
          <w:szCs w:val="26"/>
        </w:rPr>
        <w:t>ОСОБА_4</w:t>
      </w:r>
      <w:r w:rsidRPr="0046514D">
        <w:rPr>
          <w:rFonts w:ascii="Times New Roman" w:hAnsi="Times New Roman" w:cs="Times New Roman"/>
          <w:color w:val="000000"/>
          <w:sz w:val="26"/>
          <w:szCs w:val="26"/>
        </w:rPr>
        <w:t xml:space="preserve"> у повному обсязі</w:t>
      </w:r>
      <w:r w:rsidR="00243835">
        <w:rPr>
          <w:rFonts w:ascii="Times New Roman" w:hAnsi="Times New Roman" w:cs="Times New Roman"/>
          <w:color w:val="000000"/>
          <w:sz w:val="26"/>
          <w:szCs w:val="26"/>
        </w:rPr>
        <w:t>.</w:t>
      </w:r>
      <w:r w:rsidRPr="0046514D">
        <w:rPr>
          <w:rFonts w:ascii="Times New Roman" w:hAnsi="Times New Roman" w:cs="Times New Roman"/>
          <w:color w:val="000000"/>
          <w:sz w:val="26"/>
          <w:szCs w:val="26"/>
        </w:rPr>
        <w:t xml:space="preserve"> </w:t>
      </w:r>
    </w:p>
    <w:p w:rsidR="0046514D" w:rsidRDefault="00243835"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За договором</w:t>
      </w:r>
      <w:r w:rsidR="0046514D">
        <w:rPr>
          <w:rFonts w:ascii="Times New Roman" w:hAnsi="Times New Roman" w:cs="Times New Roman"/>
          <w:color w:val="000000"/>
          <w:sz w:val="26"/>
          <w:szCs w:val="26"/>
        </w:rPr>
        <w:t xml:space="preserve"> позики від 18 липня </w:t>
      </w:r>
      <w:r w:rsidR="00310667" w:rsidRPr="0046514D">
        <w:rPr>
          <w:rFonts w:ascii="Times New Roman" w:hAnsi="Times New Roman" w:cs="Times New Roman"/>
          <w:color w:val="000000"/>
          <w:sz w:val="26"/>
          <w:szCs w:val="26"/>
        </w:rPr>
        <w:t>2021</w:t>
      </w:r>
      <w:r w:rsidR="0046514D">
        <w:rPr>
          <w:rFonts w:ascii="Times New Roman" w:hAnsi="Times New Roman" w:cs="Times New Roman"/>
          <w:color w:val="000000"/>
          <w:sz w:val="26"/>
          <w:szCs w:val="26"/>
        </w:rPr>
        <w:t xml:space="preserve"> року</w:t>
      </w:r>
      <w:r w:rsidR="00310667" w:rsidRPr="0046514D">
        <w:rPr>
          <w:rFonts w:ascii="Times New Roman" w:hAnsi="Times New Roman" w:cs="Times New Roman"/>
          <w:color w:val="000000"/>
          <w:sz w:val="26"/>
          <w:szCs w:val="26"/>
        </w:rPr>
        <w:t xml:space="preserve"> </w:t>
      </w:r>
      <w:r w:rsidR="00450E5B">
        <w:rPr>
          <w:rFonts w:ascii="Times New Roman" w:hAnsi="Times New Roman" w:cs="Times New Roman"/>
          <w:color w:val="000000"/>
          <w:sz w:val="26"/>
          <w:szCs w:val="26"/>
        </w:rPr>
        <w:t>ОСОБА_4</w:t>
      </w:r>
      <w:r w:rsidR="00310667" w:rsidRPr="0046514D">
        <w:rPr>
          <w:rFonts w:ascii="Times New Roman" w:hAnsi="Times New Roman" w:cs="Times New Roman"/>
          <w:color w:val="000000"/>
          <w:sz w:val="26"/>
          <w:szCs w:val="26"/>
        </w:rPr>
        <w:t xml:space="preserve"> 15</w:t>
      </w:r>
      <w:r w:rsidR="0046514D">
        <w:rPr>
          <w:rFonts w:ascii="Times New Roman" w:hAnsi="Times New Roman" w:cs="Times New Roman"/>
          <w:color w:val="000000"/>
          <w:sz w:val="26"/>
          <w:szCs w:val="26"/>
        </w:rPr>
        <w:t xml:space="preserve"> вересня </w:t>
      </w:r>
      <w:r w:rsidR="00310667" w:rsidRPr="0046514D">
        <w:rPr>
          <w:rFonts w:ascii="Times New Roman" w:hAnsi="Times New Roman" w:cs="Times New Roman"/>
          <w:color w:val="000000"/>
          <w:sz w:val="26"/>
          <w:szCs w:val="26"/>
        </w:rPr>
        <w:t xml:space="preserve">2021 </w:t>
      </w:r>
      <w:r w:rsidR="0046514D">
        <w:rPr>
          <w:rFonts w:ascii="Times New Roman" w:hAnsi="Times New Roman" w:cs="Times New Roman"/>
          <w:color w:val="000000"/>
          <w:sz w:val="26"/>
          <w:szCs w:val="26"/>
        </w:rPr>
        <w:t xml:space="preserve">року </w:t>
      </w:r>
      <w:r w:rsidR="00310667" w:rsidRPr="0046514D">
        <w:rPr>
          <w:rFonts w:ascii="Times New Roman" w:hAnsi="Times New Roman" w:cs="Times New Roman"/>
          <w:color w:val="000000"/>
          <w:sz w:val="26"/>
          <w:szCs w:val="26"/>
        </w:rPr>
        <w:t>п</w:t>
      </w:r>
      <w:r w:rsidR="0046514D">
        <w:rPr>
          <w:rFonts w:ascii="Times New Roman" w:hAnsi="Times New Roman" w:cs="Times New Roman"/>
          <w:color w:val="000000"/>
          <w:sz w:val="26"/>
          <w:szCs w:val="26"/>
        </w:rPr>
        <w:t xml:space="preserve">овернув </w:t>
      </w:r>
      <w:r w:rsidR="00450E5B">
        <w:rPr>
          <w:rFonts w:ascii="Times New Roman" w:hAnsi="Times New Roman" w:cs="Times New Roman"/>
          <w:color w:val="000000"/>
          <w:sz w:val="26"/>
          <w:szCs w:val="26"/>
        </w:rPr>
        <w:t>ОСОБА_5</w:t>
      </w:r>
      <w:r w:rsidR="00310667" w:rsidRPr="0046514D">
        <w:rPr>
          <w:rFonts w:ascii="Times New Roman" w:hAnsi="Times New Roman" w:cs="Times New Roman"/>
          <w:color w:val="000000"/>
          <w:sz w:val="26"/>
          <w:szCs w:val="26"/>
        </w:rPr>
        <w:t xml:space="preserve"> готівкою 940 д</w:t>
      </w:r>
      <w:r w:rsidR="0046514D">
        <w:rPr>
          <w:rFonts w:ascii="Times New Roman" w:hAnsi="Times New Roman" w:cs="Times New Roman"/>
          <w:color w:val="000000"/>
          <w:sz w:val="26"/>
          <w:szCs w:val="26"/>
        </w:rPr>
        <w:t xml:space="preserve">оларів США. Зазначені кошти </w:t>
      </w:r>
      <w:r w:rsidR="00450E5B">
        <w:rPr>
          <w:rFonts w:ascii="Times New Roman" w:hAnsi="Times New Roman" w:cs="Times New Roman"/>
          <w:color w:val="000000"/>
          <w:sz w:val="26"/>
          <w:szCs w:val="26"/>
        </w:rPr>
        <w:t>ОСОБА_5</w:t>
      </w:r>
      <w:r w:rsidR="00310667" w:rsidRPr="0046514D">
        <w:rPr>
          <w:rFonts w:ascii="Times New Roman" w:hAnsi="Times New Roman" w:cs="Times New Roman"/>
          <w:color w:val="000000"/>
          <w:sz w:val="26"/>
          <w:szCs w:val="26"/>
        </w:rPr>
        <w:t xml:space="preserve"> передала </w:t>
      </w:r>
      <w:r w:rsidR="00450E5B">
        <w:rPr>
          <w:rFonts w:ascii="Times New Roman" w:hAnsi="Times New Roman" w:cs="Times New Roman"/>
          <w:color w:val="000000"/>
          <w:sz w:val="26"/>
          <w:szCs w:val="26"/>
        </w:rPr>
        <w:t>ОСОБА_1</w:t>
      </w:r>
      <w:r w:rsidR="00310667" w:rsidRPr="0046514D">
        <w:rPr>
          <w:rFonts w:ascii="Times New Roman" w:hAnsi="Times New Roman" w:cs="Times New Roman"/>
          <w:color w:val="000000"/>
          <w:sz w:val="26"/>
          <w:szCs w:val="26"/>
        </w:rPr>
        <w:t xml:space="preserve"> 18</w:t>
      </w:r>
      <w:r w:rsidR="0046514D">
        <w:rPr>
          <w:rFonts w:ascii="Times New Roman" w:hAnsi="Times New Roman" w:cs="Times New Roman"/>
          <w:color w:val="000000"/>
          <w:sz w:val="26"/>
          <w:szCs w:val="26"/>
        </w:rPr>
        <w:t xml:space="preserve"> вересня </w:t>
      </w:r>
      <w:r w:rsidR="00310667" w:rsidRPr="0046514D">
        <w:rPr>
          <w:rFonts w:ascii="Times New Roman" w:hAnsi="Times New Roman" w:cs="Times New Roman"/>
          <w:color w:val="000000"/>
          <w:sz w:val="26"/>
          <w:szCs w:val="26"/>
        </w:rPr>
        <w:t>2021</w:t>
      </w:r>
      <w:r w:rsidR="0046514D">
        <w:rPr>
          <w:rFonts w:ascii="Times New Roman" w:hAnsi="Times New Roman" w:cs="Times New Roman"/>
          <w:color w:val="000000"/>
          <w:sz w:val="26"/>
          <w:szCs w:val="26"/>
        </w:rPr>
        <w:t xml:space="preserve"> року.</w:t>
      </w:r>
    </w:p>
    <w:p w:rsidR="0046514D" w:rsidRDefault="0046514D"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Також</w:t>
      </w:r>
      <w:r w:rsidRPr="00FC623E">
        <w:rPr>
          <w:rFonts w:ascii="Times New Roman" w:hAnsi="Times New Roman" w:cs="Times New Roman"/>
          <w:color w:val="000000"/>
          <w:sz w:val="36"/>
          <w:szCs w:val="36"/>
        </w:rPr>
        <w:t xml:space="preserve"> </w:t>
      </w:r>
      <w:r>
        <w:rPr>
          <w:rFonts w:ascii="Times New Roman" w:hAnsi="Times New Roman" w:cs="Times New Roman"/>
          <w:color w:val="000000"/>
          <w:sz w:val="26"/>
          <w:szCs w:val="26"/>
        </w:rPr>
        <w:t>Мартинюк</w:t>
      </w:r>
      <w:r w:rsidRPr="00FC623E">
        <w:rPr>
          <w:rFonts w:ascii="Times New Roman" w:hAnsi="Times New Roman" w:cs="Times New Roman"/>
          <w:color w:val="000000"/>
          <w:sz w:val="36"/>
          <w:szCs w:val="36"/>
        </w:rPr>
        <w:t xml:space="preserve"> </w:t>
      </w:r>
      <w:r>
        <w:rPr>
          <w:rFonts w:ascii="Times New Roman" w:hAnsi="Times New Roman" w:cs="Times New Roman"/>
          <w:color w:val="000000"/>
          <w:sz w:val="26"/>
          <w:szCs w:val="26"/>
        </w:rPr>
        <w:t>О.В.</w:t>
      </w:r>
      <w:r w:rsidRPr="00FC623E">
        <w:rPr>
          <w:rFonts w:ascii="Times New Roman" w:hAnsi="Times New Roman" w:cs="Times New Roman"/>
          <w:color w:val="000000"/>
          <w:sz w:val="36"/>
          <w:szCs w:val="36"/>
        </w:rPr>
        <w:t xml:space="preserve"> </w:t>
      </w:r>
      <w:r>
        <w:rPr>
          <w:rFonts w:ascii="Times New Roman" w:hAnsi="Times New Roman" w:cs="Times New Roman"/>
          <w:color w:val="000000"/>
          <w:sz w:val="26"/>
          <w:szCs w:val="26"/>
        </w:rPr>
        <w:t>у</w:t>
      </w:r>
      <w:r w:rsidRPr="00FC623E">
        <w:rPr>
          <w:rFonts w:ascii="Times New Roman" w:hAnsi="Times New Roman" w:cs="Times New Roman"/>
          <w:color w:val="000000"/>
          <w:sz w:val="36"/>
          <w:szCs w:val="36"/>
        </w:rPr>
        <w:t xml:space="preserve"> </w:t>
      </w:r>
      <w:r>
        <w:rPr>
          <w:rFonts w:ascii="Times New Roman" w:hAnsi="Times New Roman" w:cs="Times New Roman"/>
          <w:color w:val="000000"/>
          <w:sz w:val="26"/>
          <w:szCs w:val="26"/>
        </w:rPr>
        <w:t>своїх</w:t>
      </w:r>
      <w:r w:rsidRPr="00FC623E">
        <w:rPr>
          <w:rFonts w:ascii="Times New Roman" w:hAnsi="Times New Roman" w:cs="Times New Roman"/>
          <w:color w:val="000000"/>
          <w:sz w:val="36"/>
          <w:szCs w:val="36"/>
        </w:rPr>
        <w:t xml:space="preserve"> </w:t>
      </w:r>
      <w:r>
        <w:rPr>
          <w:rFonts w:ascii="Times New Roman" w:hAnsi="Times New Roman" w:cs="Times New Roman"/>
          <w:color w:val="000000"/>
          <w:sz w:val="26"/>
          <w:szCs w:val="26"/>
        </w:rPr>
        <w:t>поясненнях</w:t>
      </w:r>
      <w:r w:rsidRPr="00FC623E">
        <w:rPr>
          <w:rFonts w:ascii="Times New Roman" w:hAnsi="Times New Roman" w:cs="Times New Roman"/>
          <w:color w:val="000000"/>
          <w:sz w:val="36"/>
          <w:szCs w:val="36"/>
        </w:rPr>
        <w:t xml:space="preserve"> </w:t>
      </w:r>
      <w:r>
        <w:rPr>
          <w:rFonts w:ascii="Times New Roman" w:hAnsi="Times New Roman" w:cs="Times New Roman"/>
          <w:color w:val="000000"/>
          <w:sz w:val="26"/>
          <w:szCs w:val="26"/>
        </w:rPr>
        <w:t>зазначає,</w:t>
      </w:r>
      <w:r w:rsidRPr="00FC623E">
        <w:rPr>
          <w:rFonts w:ascii="Times New Roman" w:hAnsi="Times New Roman" w:cs="Times New Roman"/>
          <w:color w:val="000000"/>
          <w:sz w:val="36"/>
          <w:szCs w:val="36"/>
        </w:rPr>
        <w:t xml:space="preserve"> </w:t>
      </w:r>
      <w:r>
        <w:rPr>
          <w:rFonts w:ascii="Times New Roman" w:hAnsi="Times New Roman" w:cs="Times New Roman"/>
          <w:color w:val="000000"/>
          <w:sz w:val="26"/>
          <w:szCs w:val="26"/>
        </w:rPr>
        <w:t>що</w:t>
      </w:r>
      <w:r w:rsidRPr="00FC623E">
        <w:rPr>
          <w:rFonts w:ascii="Times New Roman" w:hAnsi="Times New Roman" w:cs="Times New Roman"/>
          <w:color w:val="000000"/>
          <w:sz w:val="36"/>
          <w:szCs w:val="36"/>
        </w:rPr>
        <w:t xml:space="preserve"> </w:t>
      </w:r>
      <w:r>
        <w:rPr>
          <w:rFonts w:ascii="Times New Roman" w:hAnsi="Times New Roman" w:cs="Times New Roman"/>
          <w:color w:val="000000"/>
          <w:sz w:val="26"/>
          <w:szCs w:val="26"/>
        </w:rPr>
        <w:t>в</w:t>
      </w:r>
      <w:r w:rsidR="00310667" w:rsidRPr="00FC623E">
        <w:rPr>
          <w:rFonts w:ascii="Times New Roman" w:hAnsi="Times New Roman" w:cs="Times New Roman"/>
          <w:color w:val="000000"/>
          <w:sz w:val="36"/>
          <w:szCs w:val="36"/>
        </w:rPr>
        <w:t xml:space="preserve"> </w:t>
      </w:r>
      <w:r w:rsidR="00310667" w:rsidRPr="0046514D">
        <w:rPr>
          <w:rFonts w:ascii="Times New Roman" w:hAnsi="Times New Roman" w:cs="Times New Roman"/>
          <w:color w:val="000000"/>
          <w:sz w:val="26"/>
          <w:szCs w:val="26"/>
        </w:rPr>
        <w:t>жовтні</w:t>
      </w:r>
      <w:r w:rsidR="00310667" w:rsidRPr="00FC623E">
        <w:rPr>
          <w:rFonts w:ascii="Times New Roman" w:hAnsi="Times New Roman" w:cs="Times New Roman"/>
          <w:color w:val="000000"/>
          <w:sz w:val="36"/>
          <w:szCs w:val="36"/>
        </w:rPr>
        <w:t xml:space="preserve"> </w:t>
      </w:r>
      <w:r w:rsidR="00310667" w:rsidRPr="0046514D">
        <w:rPr>
          <w:rFonts w:ascii="Times New Roman" w:hAnsi="Times New Roman" w:cs="Times New Roman"/>
          <w:color w:val="000000"/>
          <w:sz w:val="26"/>
          <w:szCs w:val="26"/>
        </w:rPr>
        <w:t>202</w:t>
      </w:r>
      <w:r>
        <w:rPr>
          <w:rFonts w:ascii="Times New Roman" w:hAnsi="Times New Roman" w:cs="Times New Roman"/>
          <w:color w:val="000000"/>
          <w:sz w:val="26"/>
          <w:szCs w:val="26"/>
        </w:rPr>
        <w:t>1</w:t>
      </w:r>
      <w:r w:rsidRPr="00FC623E">
        <w:rPr>
          <w:rFonts w:ascii="Times New Roman" w:hAnsi="Times New Roman" w:cs="Times New Roman"/>
          <w:color w:val="000000"/>
          <w:sz w:val="36"/>
          <w:szCs w:val="36"/>
        </w:rPr>
        <w:t xml:space="preserve"> </w:t>
      </w:r>
      <w:r>
        <w:rPr>
          <w:rFonts w:ascii="Times New Roman" w:hAnsi="Times New Roman" w:cs="Times New Roman"/>
          <w:color w:val="000000"/>
          <w:sz w:val="26"/>
          <w:szCs w:val="26"/>
        </w:rPr>
        <w:t>року</w:t>
      </w:r>
      <w:r w:rsidRPr="00FC623E">
        <w:rPr>
          <w:rFonts w:ascii="Times New Roman" w:hAnsi="Times New Roman" w:cs="Times New Roman"/>
          <w:color w:val="000000"/>
          <w:sz w:val="36"/>
          <w:szCs w:val="36"/>
        </w:rPr>
        <w:t xml:space="preserve"> </w:t>
      </w:r>
      <w:r w:rsidR="00450E5B">
        <w:rPr>
          <w:rFonts w:ascii="Times New Roman" w:hAnsi="Times New Roman" w:cs="Times New Roman"/>
          <w:color w:val="000000"/>
          <w:sz w:val="26"/>
          <w:szCs w:val="26"/>
        </w:rPr>
        <w:t>ОСОБА_4</w:t>
      </w:r>
      <w:r>
        <w:rPr>
          <w:rFonts w:ascii="Times New Roman" w:hAnsi="Times New Roman" w:cs="Times New Roman"/>
          <w:color w:val="000000"/>
          <w:sz w:val="26"/>
          <w:szCs w:val="26"/>
        </w:rPr>
        <w:t xml:space="preserve"> запитав у </w:t>
      </w:r>
      <w:r w:rsidR="00450E5B">
        <w:rPr>
          <w:rFonts w:ascii="Times New Roman" w:hAnsi="Times New Roman" w:cs="Times New Roman"/>
          <w:color w:val="000000"/>
          <w:sz w:val="26"/>
          <w:szCs w:val="26"/>
        </w:rPr>
        <w:t>ОСОБА_5</w:t>
      </w:r>
      <w:r w:rsidR="00310667" w:rsidRPr="0046514D">
        <w:rPr>
          <w:rFonts w:ascii="Times New Roman" w:hAnsi="Times New Roman" w:cs="Times New Roman"/>
          <w:color w:val="000000"/>
          <w:sz w:val="26"/>
          <w:szCs w:val="26"/>
        </w:rPr>
        <w:t xml:space="preserve">, чи зможе </w:t>
      </w:r>
      <w:r w:rsidR="00450E5B">
        <w:rPr>
          <w:rFonts w:ascii="Times New Roman" w:hAnsi="Times New Roman" w:cs="Times New Roman"/>
          <w:color w:val="000000"/>
          <w:sz w:val="26"/>
          <w:szCs w:val="26"/>
        </w:rPr>
        <w:t>ОСОБА_1</w:t>
      </w:r>
      <w:r w:rsidR="00310667" w:rsidRPr="0046514D">
        <w:rPr>
          <w:rFonts w:ascii="Times New Roman" w:hAnsi="Times New Roman" w:cs="Times New Roman"/>
          <w:color w:val="000000"/>
          <w:sz w:val="26"/>
          <w:szCs w:val="26"/>
        </w:rPr>
        <w:t xml:space="preserve"> позичити йому ще коштів. Він планував</w:t>
      </w:r>
      <w:r w:rsidR="00310667" w:rsidRPr="00FC623E">
        <w:rPr>
          <w:rFonts w:ascii="Times New Roman" w:hAnsi="Times New Roman" w:cs="Times New Roman"/>
          <w:color w:val="000000"/>
          <w:sz w:val="36"/>
          <w:szCs w:val="36"/>
        </w:rPr>
        <w:t xml:space="preserve"> </w:t>
      </w:r>
      <w:r w:rsidR="00310667" w:rsidRPr="0046514D">
        <w:rPr>
          <w:rFonts w:ascii="Times New Roman" w:hAnsi="Times New Roman" w:cs="Times New Roman"/>
          <w:color w:val="000000"/>
          <w:sz w:val="26"/>
          <w:szCs w:val="26"/>
        </w:rPr>
        <w:t>придбати</w:t>
      </w:r>
      <w:r w:rsidR="00310667" w:rsidRPr="00FC623E">
        <w:rPr>
          <w:rFonts w:ascii="Times New Roman" w:hAnsi="Times New Roman" w:cs="Times New Roman"/>
          <w:color w:val="000000"/>
          <w:sz w:val="36"/>
          <w:szCs w:val="36"/>
        </w:rPr>
        <w:t xml:space="preserve"> </w:t>
      </w:r>
      <w:r w:rsidR="00310667" w:rsidRPr="0046514D">
        <w:rPr>
          <w:rFonts w:ascii="Times New Roman" w:hAnsi="Times New Roman" w:cs="Times New Roman"/>
          <w:color w:val="000000"/>
          <w:sz w:val="26"/>
          <w:szCs w:val="26"/>
        </w:rPr>
        <w:t>автомобіль</w:t>
      </w:r>
      <w:r w:rsidR="00310667" w:rsidRPr="00FC623E">
        <w:rPr>
          <w:rFonts w:ascii="Times New Roman" w:hAnsi="Times New Roman" w:cs="Times New Roman"/>
          <w:color w:val="000000"/>
          <w:sz w:val="36"/>
          <w:szCs w:val="36"/>
        </w:rPr>
        <w:t xml:space="preserve"> </w:t>
      </w:r>
      <w:r w:rsidR="00310667" w:rsidRPr="0046514D">
        <w:rPr>
          <w:rFonts w:ascii="Times New Roman" w:hAnsi="Times New Roman" w:cs="Times New Roman"/>
          <w:color w:val="000000"/>
          <w:sz w:val="26"/>
          <w:szCs w:val="26"/>
        </w:rPr>
        <w:t>марки</w:t>
      </w:r>
      <w:r w:rsidR="00310667" w:rsidRPr="00FC623E">
        <w:rPr>
          <w:rFonts w:ascii="Times New Roman" w:hAnsi="Times New Roman" w:cs="Times New Roman"/>
          <w:color w:val="000000"/>
          <w:sz w:val="36"/>
          <w:szCs w:val="36"/>
        </w:rPr>
        <w:t xml:space="preserve"> </w:t>
      </w:r>
      <w:r w:rsidR="00310667" w:rsidRPr="0046514D">
        <w:rPr>
          <w:rFonts w:ascii="Times New Roman" w:hAnsi="Times New Roman" w:cs="Times New Roman"/>
          <w:color w:val="000000"/>
          <w:sz w:val="26"/>
          <w:szCs w:val="26"/>
        </w:rPr>
        <w:t>«BMW»</w:t>
      </w:r>
      <w:r w:rsidR="00310667" w:rsidRPr="00FC623E">
        <w:rPr>
          <w:rFonts w:ascii="Times New Roman" w:hAnsi="Times New Roman" w:cs="Times New Roman"/>
          <w:color w:val="000000"/>
          <w:sz w:val="36"/>
          <w:szCs w:val="36"/>
        </w:rPr>
        <w:t xml:space="preserve"> </w:t>
      </w:r>
      <w:r w:rsidR="00310667" w:rsidRPr="0046514D">
        <w:rPr>
          <w:rFonts w:ascii="Times New Roman" w:hAnsi="Times New Roman" w:cs="Times New Roman"/>
          <w:color w:val="000000"/>
          <w:sz w:val="26"/>
          <w:szCs w:val="26"/>
        </w:rPr>
        <w:t>і</w:t>
      </w:r>
      <w:r w:rsidR="00310667" w:rsidRPr="00FC623E">
        <w:rPr>
          <w:rFonts w:ascii="Times New Roman" w:hAnsi="Times New Roman" w:cs="Times New Roman"/>
          <w:color w:val="000000"/>
          <w:sz w:val="36"/>
          <w:szCs w:val="36"/>
        </w:rPr>
        <w:t xml:space="preserve"> </w:t>
      </w:r>
      <w:r w:rsidR="00310667" w:rsidRPr="0046514D">
        <w:rPr>
          <w:rFonts w:ascii="Times New Roman" w:hAnsi="Times New Roman" w:cs="Times New Roman"/>
          <w:color w:val="000000"/>
          <w:sz w:val="26"/>
          <w:szCs w:val="26"/>
        </w:rPr>
        <w:t>вигідно</w:t>
      </w:r>
      <w:r w:rsidR="00310667" w:rsidRPr="00FC623E">
        <w:rPr>
          <w:rFonts w:ascii="Times New Roman" w:hAnsi="Times New Roman" w:cs="Times New Roman"/>
          <w:color w:val="000000"/>
          <w:sz w:val="36"/>
          <w:szCs w:val="36"/>
        </w:rPr>
        <w:t xml:space="preserve"> </w:t>
      </w:r>
      <w:r w:rsidR="00310667" w:rsidRPr="0046514D">
        <w:rPr>
          <w:rFonts w:ascii="Times New Roman" w:hAnsi="Times New Roman" w:cs="Times New Roman"/>
          <w:color w:val="000000"/>
          <w:sz w:val="26"/>
          <w:szCs w:val="26"/>
        </w:rPr>
        <w:t>його</w:t>
      </w:r>
      <w:r w:rsidR="00310667" w:rsidRPr="00FC623E">
        <w:rPr>
          <w:rFonts w:ascii="Times New Roman" w:hAnsi="Times New Roman" w:cs="Times New Roman"/>
          <w:color w:val="000000"/>
          <w:sz w:val="36"/>
          <w:szCs w:val="36"/>
        </w:rPr>
        <w:t xml:space="preserve"> </w:t>
      </w:r>
      <w:r w:rsidR="00310667" w:rsidRPr="0046514D">
        <w:rPr>
          <w:rFonts w:ascii="Times New Roman" w:hAnsi="Times New Roman" w:cs="Times New Roman"/>
          <w:color w:val="000000"/>
          <w:sz w:val="26"/>
          <w:szCs w:val="26"/>
        </w:rPr>
        <w:t>продати.</w:t>
      </w:r>
      <w:r w:rsidR="00310667" w:rsidRPr="00FC623E">
        <w:rPr>
          <w:rFonts w:ascii="Times New Roman" w:hAnsi="Times New Roman" w:cs="Times New Roman"/>
          <w:color w:val="000000"/>
          <w:sz w:val="36"/>
          <w:szCs w:val="36"/>
        </w:rPr>
        <w:t xml:space="preserve"> </w:t>
      </w:r>
      <w:r w:rsidR="00310667" w:rsidRPr="0046514D">
        <w:rPr>
          <w:rFonts w:ascii="Times New Roman" w:hAnsi="Times New Roman" w:cs="Times New Roman"/>
          <w:color w:val="000000"/>
          <w:sz w:val="26"/>
          <w:szCs w:val="26"/>
        </w:rPr>
        <w:t>За словами</w:t>
      </w:r>
      <w:r w:rsidR="00310667" w:rsidRPr="00FC623E">
        <w:rPr>
          <w:rFonts w:ascii="Times New Roman" w:hAnsi="Times New Roman" w:cs="Times New Roman"/>
          <w:color w:val="000000"/>
          <w:sz w:val="36"/>
          <w:szCs w:val="36"/>
        </w:rPr>
        <w:t xml:space="preserve"> </w:t>
      </w:r>
      <w:r w:rsidR="00450E5B">
        <w:rPr>
          <w:rFonts w:ascii="Times New Roman" w:hAnsi="Times New Roman" w:cs="Times New Roman"/>
          <w:color w:val="000000"/>
          <w:sz w:val="26"/>
          <w:szCs w:val="26"/>
        </w:rPr>
        <w:t>ОСОБА_4</w:t>
      </w:r>
      <w:r w:rsidR="00243835">
        <w:rPr>
          <w:rFonts w:ascii="Times New Roman" w:hAnsi="Times New Roman" w:cs="Times New Roman"/>
          <w:color w:val="000000"/>
          <w:sz w:val="26"/>
          <w:szCs w:val="26"/>
        </w:rPr>
        <w:t xml:space="preserve"> він не має </w:t>
      </w:r>
      <w:r w:rsidR="00310667" w:rsidRPr="0046514D">
        <w:rPr>
          <w:rFonts w:ascii="Times New Roman" w:hAnsi="Times New Roman" w:cs="Times New Roman"/>
          <w:color w:val="000000"/>
          <w:sz w:val="26"/>
          <w:szCs w:val="26"/>
        </w:rPr>
        <w:t xml:space="preserve">вільних коштів, оскільки </w:t>
      </w:r>
      <w:r w:rsidR="00243835" w:rsidRPr="0046514D">
        <w:rPr>
          <w:rFonts w:ascii="Times New Roman" w:hAnsi="Times New Roman" w:cs="Times New Roman"/>
          <w:color w:val="000000"/>
          <w:sz w:val="26"/>
          <w:szCs w:val="26"/>
        </w:rPr>
        <w:t>ТОВ «</w:t>
      </w:r>
      <w:proofErr w:type="spellStart"/>
      <w:r w:rsidR="00243835" w:rsidRPr="0046514D">
        <w:rPr>
          <w:rFonts w:ascii="Times New Roman" w:hAnsi="Times New Roman" w:cs="Times New Roman"/>
          <w:color w:val="000000"/>
          <w:sz w:val="26"/>
          <w:szCs w:val="26"/>
        </w:rPr>
        <w:t>СВС-Авто</w:t>
      </w:r>
      <w:proofErr w:type="spellEnd"/>
      <w:r w:rsidR="00243835" w:rsidRPr="0046514D">
        <w:rPr>
          <w:rFonts w:ascii="Times New Roman" w:hAnsi="Times New Roman" w:cs="Times New Roman"/>
          <w:color w:val="000000"/>
          <w:sz w:val="26"/>
          <w:szCs w:val="26"/>
        </w:rPr>
        <w:t xml:space="preserve"> Він» </w:t>
      </w:r>
      <w:r w:rsidR="00310667" w:rsidRPr="0046514D">
        <w:rPr>
          <w:rFonts w:ascii="Times New Roman" w:hAnsi="Times New Roman" w:cs="Times New Roman"/>
          <w:color w:val="000000"/>
          <w:sz w:val="26"/>
          <w:szCs w:val="26"/>
        </w:rPr>
        <w:t>заборгува</w:t>
      </w:r>
      <w:r w:rsidR="00243835">
        <w:rPr>
          <w:rFonts w:ascii="Times New Roman" w:hAnsi="Times New Roman" w:cs="Times New Roman"/>
          <w:color w:val="000000"/>
          <w:sz w:val="26"/>
          <w:szCs w:val="26"/>
        </w:rPr>
        <w:t>ло</w:t>
      </w:r>
      <w:r w:rsidR="00310667" w:rsidRPr="0046514D">
        <w:rPr>
          <w:rFonts w:ascii="Times New Roman" w:hAnsi="Times New Roman" w:cs="Times New Roman"/>
          <w:color w:val="000000"/>
          <w:sz w:val="26"/>
          <w:szCs w:val="26"/>
        </w:rPr>
        <w:t xml:space="preserve"> ВАТ «</w:t>
      </w:r>
      <w:proofErr w:type="spellStart"/>
      <w:r w:rsidR="00310667" w:rsidRPr="0046514D">
        <w:rPr>
          <w:rFonts w:ascii="Times New Roman" w:hAnsi="Times New Roman" w:cs="Times New Roman"/>
          <w:color w:val="000000"/>
          <w:sz w:val="26"/>
          <w:szCs w:val="26"/>
        </w:rPr>
        <w:t>Гніванський</w:t>
      </w:r>
      <w:proofErr w:type="spellEnd"/>
      <w:r w:rsidR="00310667" w:rsidRPr="0046514D">
        <w:rPr>
          <w:rFonts w:ascii="Times New Roman" w:hAnsi="Times New Roman" w:cs="Times New Roman"/>
          <w:color w:val="000000"/>
          <w:sz w:val="26"/>
          <w:szCs w:val="26"/>
        </w:rPr>
        <w:t xml:space="preserve"> кар’єр» за </w:t>
      </w:r>
      <w:r w:rsidR="00243835">
        <w:rPr>
          <w:rFonts w:ascii="Times New Roman" w:hAnsi="Times New Roman" w:cs="Times New Roman"/>
          <w:color w:val="000000"/>
          <w:sz w:val="26"/>
          <w:szCs w:val="26"/>
        </w:rPr>
        <w:t>постачання автозапчастин</w:t>
      </w:r>
      <w:r w:rsidR="00310667" w:rsidRPr="0046514D">
        <w:rPr>
          <w:rFonts w:ascii="Times New Roman" w:hAnsi="Times New Roman" w:cs="Times New Roman"/>
          <w:color w:val="000000"/>
          <w:sz w:val="26"/>
          <w:szCs w:val="26"/>
        </w:rPr>
        <w:t xml:space="preserve">. Тому </w:t>
      </w:r>
      <w:r w:rsidR="00450E5B">
        <w:rPr>
          <w:rFonts w:ascii="Times New Roman" w:hAnsi="Times New Roman" w:cs="Times New Roman"/>
          <w:color w:val="000000"/>
          <w:sz w:val="26"/>
          <w:szCs w:val="26"/>
        </w:rPr>
        <w:t>ОСОБА_4</w:t>
      </w:r>
      <w:r w:rsidR="00243835">
        <w:rPr>
          <w:rFonts w:ascii="Times New Roman" w:hAnsi="Times New Roman" w:cs="Times New Roman"/>
          <w:color w:val="000000"/>
          <w:sz w:val="26"/>
          <w:szCs w:val="26"/>
        </w:rPr>
        <w:t xml:space="preserve"> </w:t>
      </w:r>
      <w:r w:rsidR="00310667" w:rsidRPr="0046514D">
        <w:rPr>
          <w:rFonts w:ascii="Times New Roman" w:hAnsi="Times New Roman" w:cs="Times New Roman"/>
          <w:color w:val="000000"/>
          <w:sz w:val="26"/>
          <w:szCs w:val="26"/>
        </w:rPr>
        <w:t xml:space="preserve">дуже просив ще трохи позичити </w:t>
      </w:r>
      <w:r w:rsidR="00243835">
        <w:rPr>
          <w:rFonts w:ascii="Times New Roman" w:hAnsi="Times New Roman" w:cs="Times New Roman"/>
          <w:color w:val="000000"/>
          <w:sz w:val="26"/>
          <w:szCs w:val="26"/>
        </w:rPr>
        <w:t xml:space="preserve">йому </w:t>
      </w:r>
      <w:r w:rsidR="00310667" w:rsidRPr="0046514D">
        <w:rPr>
          <w:rFonts w:ascii="Times New Roman" w:hAnsi="Times New Roman" w:cs="Times New Roman"/>
          <w:color w:val="000000"/>
          <w:sz w:val="26"/>
          <w:szCs w:val="26"/>
        </w:rPr>
        <w:t xml:space="preserve">коштів і обіцяв їх повернути в першу чергу (раніше попередніх позик) </w:t>
      </w:r>
      <w:r w:rsidR="00243835">
        <w:rPr>
          <w:rFonts w:ascii="Times New Roman" w:hAnsi="Times New Roman" w:cs="Times New Roman"/>
          <w:color w:val="000000"/>
          <w:sz w:val="26"/>
          <w:szCs w:val="26"/>
        </w:rPr>
        <w:t>протягом не</w:t>
      </w:r>
      <w:r w:rsidR="00310667" w:rsidRPr="0046514D">
        <w:rPr>
          <w:rFonts w:ascii="Times New Roman" w:hAnsi="Times New Roman" w:cs="Times New Roman"/>
          <w:color w:val="000000"/>
          <w:sz w:val="26"/>
          <w:szCs w:val="26"/>
        </w:rPr>
        <w:t xml:space="preserve"> більше двох місяців.</w:t>
      </w:r>
    </w:p>
    <w:p w:rsidR="0046514D" w:rsidRDefault="00243835"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За договором</w:t>
      </w:r>
      <w:r w:rsidR="00310667" w:rsidRPr="0046514D">
        <w:rPr>
          <w:rFonts w:ascii="Times New Roman" w:hAnsi="Times New Roman" w:cs="Times New Roman"/>
          <w:color w:val="000000"/>
          <w:sz w:val="26"/>
          <w:szCs w:val="26"/>
        </w:rPr>
        <w:t xml:space="preserve"> позики від 18</w:t>
      </w:r>
      <w:r w:rsidR="0046514D">
        <w:rPr>
          <w:rFonts w:ascii="Times New Roman" w:hAnsi="Times New Roman" w:cs="Times New Roman"/>
          <w:color w:val="000000"/>
          <w:sz w:val="26"/>
          <w:szCs w:val="26"/>
        </w:rPr>
        <w:t xml:space="preserve"> липня </w:t>
      </w:r>
      <w:r w:rsidR="00310667" w:rsidRPr="0046514D">
        <w:rPr>
          <w:rFonts w:ascii="Times New Roman" w:hAnsi="Times New Roman" w:cs="Times New Roman"/>
          <w:color w:val="000000"/>
          <w:sz w:val="26"/>
          <w:szCs w:val="26"/>
        </w:rPr>
        <w:t xml:space="preserve">2021 </w:t>
      </w:r>
      <w:r w:rsidR="0046514D">
        <w:rPr>
          <w:rFonts w:ascii="Times New Roman" w:hAnsi="Times New Roman" w:cs="Times New Roman"/>
          <w:color w:val="000000"/>
          <w:sz w:val="26"/>
          <w:szCs w:val="26"/>
        </w:rPr>
        <w:t xml:space="preserve">року </w:t>
      </w:r>
      <w:r w:rsidR="00450E5B">
        <w:rPr>
          <w:rFonts w:ascii="Times New Roman" w:hAnsi="Times New Roman" w:cs="Times New Roman"/>
          <w:color w:val="000000"/>
          <w:sz w:val="26"/>
          <w:szCs w:val="26"/>
        </w:rPr>
        <w:t>ОСОБА_4</w:t>
      </w:r>
      <w:r w:rsidR="00310667" w:rsidRPr="0046514D">
        <w:rPr>
          <w:rFonts w:ascii="Times New Roman" w:hAnsi="Times New Roman" w:cs="Times New Roman"/>
          <w:color w:val="000000"/>
          <w:sz w:val="26"/>
          <w:szCs w:val="26"/>
        </w:rPr>
        <w:t xml:space="preserve"> 14</w:t>
      </w:r>
      <w:r w:rsidR="0046514D">
        <w:rPr>
          <w:rFonts w:ascii="Times New Roman" w:hAnsi="Times New Roman" w:cs="Times New Roman"/>
          <w:color w:val="000000"/>
          <w:sz w:val="26"/>
          <w:szCs w:val="26"/>
        </w:rPr>
        <w:t xml:space="preserve"> жовтня </w:t>
      </w:r>
      <w:r w:rsidR="00310667" w:rsidRPr="0046514D">
        <w:rPr>
          <w:rFonts w:ascii="Times New Roman" w:hAnsi="Times New Roman" w:cs="Times New Roman"/>
          <w:color w:val="000000"/>
          <w:sz w:val="26"/>
          <w:szCs w:val="26"/>
        </w:rPr>
        <w:t xml:space="preserve">2021 </w:t>
      </w:r>
      <w:r w:rsidR="0046514D">
        <w:rPr>
          <w:rFonts w:ascii="Times New Roman" w:hAnsi="Times New Roman" w:cs="Times New Roman"/>
          <w:color w:val="000000"/>
          <w:sz w:val="26"/>
          <w:szCs w:val="26"/>
        </w:rPr>
        <w:t xml:space="preserve">року повернув </w:t>
      </w:r>
      <w:r w:rsidR="00450E5B">
        <w:rPr>
          <w:rFonts w:ascii="Times New Roman" w:hAnsi="Times New Roman" w:cs="Times New Roman"/>
          <w:color w:val="000000"/>
          <w:sz w:val="26"/>
          <w:szCs w:val="26"/>
        </w:rPr>
        <w:t>ОСОБА_5</w:t>
      </w:r>
      <w:r w:rsidR="00310667" w:rsidRPr="0046514D">
        <w:rPr>
          <w:rFonts w:ascii="Times New Roman" w:hAnsi="Times New Roman" w:cs="Times New Roman"/>
          <w:color w:val="000000"/>
          <w:sz w:val="26"/>
          <w:szCs w:val="26"/>
        </w:rPr>
        <w:t xml:space="preserve"> готівкою 940 д</w:t>
      </w:r>
      <w:r w:rsidR="0046514D">
        <w:rPr>
          <w:rFonts w:ascii="Times New Roman" w:hAnsi="Times New Roman" w:cs="Times New Roman"/>
          <w:color w:val="000000"/>
          <w:sz w:val="26"/>
          <w:szCs w:val="26"/>
        </w:rPr>
        <w:t xml:space="preserve">оларів США. Зазначені кошти </w:t>
      </w:r>
      <w:r w:rsidR="00450E5B">
        <w:rPr>
          <w:rFonts w:ascii="Times New Roman" w:hAnsi="Times New Roman" w:cs="Times New Roman"/>
          <w:color w:val="000000"/>
          <w:sz w:val="26"/>
          <w:szCs w:val="26"/>
        </w:rPr>
        <w:t>ОСОБА_5</w:t>
      </w:r>
      <w:r w:rsidR="00310667" w:rsidRPr="0046514D">
        <w:rPr>
          <w:rFonts w:ascii="Times New Roman" w:hAnsi="Times New Roman" w:cs="Times New Roman"/>
          <w:color w:val="000000"/>
          <w:sz w:val="26"/>
          <w:szCs w:val="26"/>
        </w:rPr>
        <w:t xml:space="preserve"> передала </w:t>
      </w:r>
      <w:r w:rsidR="00450E5B">
        <w:rPr>
          <w:rFonts w:ascii="Times New Roman" w:hAnsi="Times New Roman" w:cs="Times New Roman"/>
          <w:color w:val="000000"/>
          <w:sz w:val="26"/>
          <w:szCs w:val="26"/>
        </w:rPr>
        <w:t>ОСОБА_1</w:t>
      </w:r>
      <w:r w:rsidR="00310667" w:rsidRPr="0046514D">
        <w:rPr>
          <w:rFonts w:ascii="Times New Roman" w:hAnsi="Times New Roman" w:cs="Times New Roman"/>
          <w:color w:val="000000"/>
          <w:sz w:val="26"/>
          <w:szCs w:val="26"/>
        </w:rPr>
        <w:t xml:space="preserve"> 16</w:t>
      </w:r>
      <w:r w:rsidR="0046514D">
        <w:rPr>
          <w:rFonts w:ascii="Times New Roman" w:hAnsi="Times New Roman" w:cs="Times New Roman"/>
          <w:color w:val="000000"/>
          <w:sz w:val="26"/>
          <w:szCs w:val="26"/>
        </w:rPr>
        <w:t xml:space="preserve"> жовтня </w:t>
      </w:r>
      <w:r w:rsidR="00310667" w:rsidRPr="0046514D">
        <w:rPr>
          <w:rFonts w:ascii="Times New Roman" w:hAnsi="Times New Roman" w:cs="Times New Roman"/>
          <w:color w:val="000000"/>
          <w:sz w:val="26"/>
          <w:szCs w:val="26"/>
        </w:rPr>
        <w:t xml:space="preserve">2021 </w:t>
      </w:r>
      <w:r w:rsidR="0046514D">
        <w:rPr>
          <w:rFonts w:ascii="Times New Roman" w:hAnsi="Times New Roman" w:cs="Times New Roman"/>
          <w:color w:val="000000"/>
          <w:sz w:val="26"/>
          <w:szCs w:val="26"/>
        </w:rPr>
        <w:t>року</w:t>
      </w:r>
      <w:r w:rsidR="00310667" w:rsidRPr="0046514D">
        <w:rPr>
          <w:rFonts w:ascii="Times New Roman" w:hAnsi="Times New Roman" w:cs="Times New Roman"/>
          <w:color w:val="000000"/>
          <w:sz w:val="26"/>
          <w:szCs w:val="26"/>
        </w:rPr>
        <w:t>.</w:t>
      </w:r>
    </w:p>
    <w:p w:rsidR="00F21951" w:rsidRDefault="00450E5B"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ОСОБА_1</w:t>
      </w:r>
      <w:r w:rsidR="00310667" w:rsidRPr="0046514D">
        <w:rPr>
          <w:rFonts w:ascii="Times New Roman" w:hAnsi="Times New Roman" w:cs="Times New Roman"/>
          <w:color w:val="000000"/>
          <w:sz w:val="26"/>
          <w:szCs w:val="26"/>
        </w:rPr>
        <w:t xml:space="preserve"> погодилась позичити кошти </w:t>
      </w:r>
      <w:r>
        <w:rPr>
          <w:rFonts w:ascii="Times New Roman" w:hAnsi="Times New Roman" w:cs="Times New Roman"/>
          <w:color w:val="000000"/>
          <w:sz w:val="26"/>
          <w:szCs w:val="26"/>
        </w:rPr>
        <w:t>ОСОБА_4</w:t>
      </w:r>
      <w:r w:rsidR="00310667" w:rsidRPr="0046514D">
        <w:rPr>
          <w:rFonts w:ascii="Times New Roman" w:hAnsi="Times New Roman" w:cs="Times New Roman"/>
          <w:color w:val="000000"/>
          <w:sz w:val="26"/>
          <w:szCs w:val="26"/>
        </w:rPr>
        <w:t xml:space="preserve"> та передала їх </w:t>
      </w:r>
      <w:r>
        <w:rPr>
          <w:rFonts w:ascii="Times New Roman" w:hAnsi="Times New Roman" w:cs="Times New Roman"/>
          <w:color w:val="000000"/>
          <w:sz w:val="26"/>
          <w:szCs w:val="26"/>
        </w:rPr>
        <w:t>ОСОБА_5</w:t>
      </w:r>
      <w:r w:rsidR="00310667" w:rsidRPr="0046514D">
        <w:rPr>
          <w:rFonts w:ascii="Times New Roman" w:hAnsi="Times New Roman" w:cs="Times New Roman"/>
          <w:color w:val="000000"/>
          <w:sz w:val="26"/>
          <w:szCs w:val="26"/>
        </w:rPr>
        <w:t xml:space="preserve">. Під час передачі коштів </w:t>
      </w:r>
      <w:r>
        <w:rPr>
          <w:rFonts w:ascii="Times New Roman" w:hAnsi="Times New Roman" w:cs="Times New Roman"/>
          <w:color w:val="000000"/>
          <w:sz w:val="26"/>
          <w:szCs w:val="26"/>
        </w:rPr>
        <w:t>ОСОБА_1</w:t>
      </w:r>
      <w:r w:rsidR="00310667" w:rsidRPr="0046514D">
        <w:rPr>
          <w:rFonts w:ascii="Times New Roman" w:hAnsi="Times New Roman" w:cs="Times New Roman"/>
          <w:color w:val="000000"/>
          <w:sz w:val="26"/>
          <w:szCs w:val="26"/>
        </w:rPr>
        <w:t xml:space="preserve"> обговорила з </w:t>
      </w:r>
      <w:r>
        <w:rPr>
          <w:rFonts w:ascii="Times New Roman" w:hAnsi="Times New Roman" w:cs="Times New Roman"/>
          <w:color w:val="000000"/>
          <w:sz w:val="26"/>
          <w:szCs w:val="26"/>
        </w:rPr>
        <w:t>ОСОБА_5</w:t>
      </w:r>
      <w:r w:rsidR="00310667" w:rsidRPr="0046514D">
        <w:rPr>
          <w:rFonts w:ascii="Times New Roman" w:hAnsi="Times New Roman" w:cs="Times New Roman"/>
          <w:color w:val="000000"/>
          <w:sz w:val="26"/>
          <w:szCs w:val="26"/>
        </w:rPr>
        <w:t xml:space="preserve"> умови майбутнього договору позики з </w:t>
      </w:r>
      <w:r>
        <w:rPr>
          <w:rFonts w:ascii="Times New Roman" w:hAnsi="Times New Roman" w:cs="Times New Roman"/>
          <w:color w:val="000000"/>
          <w:sz w:val="26"/>
          <w:szCs w:val="26"/>
        </w:rPr>
        <w:t>ОСОБА_4</w:t>
      </w:r>
      <w:r w:rsidR="00310667" w:rsidRPr="0046514D">
        <w:rPr>
          <w:rFonts w:ascii="Times New Roman" w:hAnsi="Times New Roman" w:cs="Times New Roman"/>
          <w:color w:val="000000"/>
          <w:sz w:val="26"/>
          <w:szCs w:val="26"/>
        </w:rPr>
        <w:t>. та уклала договір комісії на позику грошей від 16</w:t>
      </w:r>
      <w:r w:rsidR="00F21951">
        <w:rPr>
          <w:rFonts w:ascii="Times New Roman" w:hAnsi="Times New Roman" w:cs="Times New Roman"/>
          <w:color w:val="000000"/>
          <w:sz w:val="26"/>
          <w:szCs w:val="26"/>
        </w:rPr>
        <w:t xml:space="preserve"> жовтня </w:t>
      </w:r>
      <w:r w:rsidR="00310667" w:rsidRPr="0046514D">
        <w:rPr>
          <w:rFonts w:ascii="Times New Roman" w:hAnsi="Times New Roman" w:cs="Times New Roman"/>
          <w:color w:val="000000"/>
          <w:sz w:val="26"/>
          <w:szCs w:val="26"/>
        </w:rPr>
        <w:t>2021</w:t>
      </w:r>
      <w:r w:rsidR="00F21951">
        <w:rPr>
          <w:rFonts w:ascii="Times New Roman" w:hAnsi="Times New Roman" w:cs="Times New Roman"/>
          <w:color w:val="000000"/>
          <w:sz w:val="26"/>
          <w:szCs w:val="26"/>
        </w:rPr>
        <w:t xml:space="preserve"> року.</w:t>
      </w:r>
      <w:r w:rsidR="00310667" w:rsidRPr="0046514D">
        <w:rPr>
          <w:rFonts w:ascii="Times New Roman" w:hAnsi="Times New Roman" w:cs="Times New Roman"/>
          <w:color w:val="000000"/>
          <w:sz w:val="26"/>
          <w:szCs w:val="26"/>
        </w:rPr>
        <w:t xml:space="preserve"> </w:t>
      </w:r>
    </w:p>
    <w:p w:rsidR="00F21951" w:rsidRDefault="00450E5B"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ОСОБА_5</w:t>
      </w:r>
      <w:r w:rsidR="00310667" w:rsidRPr="004B511A">
        <w:rPr>
          <w:rFonts w:ascii="Times New Roman" w:hAnsi="Times New Roman" w:cs="Times New Roman"/>
          <w:color w:val="000000"/>
          <w:sz w:val="36"/>
          <w:szCs w:val="36"/>
        </w:rPr>
        <w:t xml:space="preserve"> </w:t>
      </w:r>
      <w:r w:rsidR="00310667" w:rsidRPr="00F21951">
        <w:rPr>
          <w:rFonts w:ascii="Times New Roman" w:hAnsi="Times New Roman" w:cs="Times New Roman"/>
          <w:color w:val="000000"/>
          <w:sz w:val="26"/>
          <w:szCs w:val="26"/>
        </w:rPr>
        <w:t>17</w:t>
      </w:r>
      <w:r w:rsidR="00F21951" w:rsidRPr="004B511A">
        <w:rPr>
          <w:rFonts w:ascii="Times New Roman" w:hAnsi="Times New Roman" w:cs="Times New Roman"/>
          <w:color w:val="000000"/>
          <w:sz w:val="36"/>
          <w:szCs w:val="36"/>
        </w:rPr>
        <w:t xml:space="preserve"> </w:t>
      </w:r>
      <w:r w:rsidR="00F21951">
        <w:rPr>
          <w:rFonts w:ascii="Times New Roman" w:hAnsi="Times New Roman" w:cs="Times New Roman"/>
          <w:color w:val="000000"/>
          <w:sz w:val="26"/>
          <w:szCs w:val="26"/>
        </w:rPr>
        <w:t>жовтня</w:t>
      </w:r>
      <w:r w:rsidR="00F21951" w:rsidRPr="004B511A">
        <w:rPr>
          <w:rFonts w:ascii="Times New Roman" w:hAnsi="Times New Roman" w:cs="Times New Roman"/>
          <w:color w:val="000000"/>
          <w:sz w:val="36"/>
          <w:szCs w:val="36"/>
        </w:rPr>
        <w:t xml:space="preserve"> </w:t>
      </w:r>
      <w:r w:rsidR="00310667" w:rsidRPr="00F21951">
        <w:rPr>
          <w:rFonts w:ascii="Times New Roman" w:hAnsi="Times New Roman" w:cs="Times New Roman"/>
          <w:color w:val="000000"/>
          <w:sz w:val="26"/>
          <w:szCs w:val="26"/>
        </w:rPr>
        <w:t xml:space="preserve">2021 </w:t>
      </w:r>
      <w:r w:rsidR="00F21951">
        <w:rPr>
          <w:rFonts w:ascii="Times New Roman" w:hAnsi="Times New Roman" w:cs="Times New Roman"/>
          <w:color w:val="000000"/>
          <w:sz w:val="26"/>
          <w:szCs w:val="26"/>
        </w:rPr>
        <w:t>року</w:t>
      </w:r>
      <w:r w:rsidR="00F21951" w:rsidRPr="004B511A">
        <w:rPr>
          <w:rFonts w:ascii="Times New Roman" w:hAnsi="Times New Roman" w:cs="Times New Roman"/>
          <w:color w:val="000000"/>
          <w:sz w:val="36"/>
          <w:szCs w:val="36"/>
        </w:rPr>
        <w:t xml:space="preserve"> </w:t>
      </w:r>
      <w:r w:rsidR="00310667" w:rsidRPr="00F21951">
        <w:rPr>
          <w:rFonts w:ascii="Times New Roman" w:hAnsi="Times New Roman" w:cs="Times New Roman"/>
          <w:color w:val="000000"/>
          <w:sz w:val="26"/>
          <w:szCs w:val="26"/>
        </w:rPr>
        <w:t>передала</w:t>
      </w:r>
      <w:r w:rsidR="00310667" w:rsidRPr="004B511A">
        <w:rPr>
          <w:rFonts w:ascii="Times New Roman" w:hAnsi="Times New Roman" w:cs="Times New Roman"/>
          <w:color w:val="000000"/>
          <w:sz w:val="36"/>
          <w:szCs w:val="36"/>
        </w:rPr>
        <w:t xml:space="preserve"> </w:t>
      </w:r>
      <w:r>
        <w:rPr>
          <w:rFonts w:ascii="Times New Roman" w:hAnsi="Times New Roman" w:cs="Times New Roman"/>
          <w:color w:val="000000"/>
          <w:sz w:val="26"/>
          <w:szCs w:val="26"/>
        </w:rPr>
        <w:t>ОСОБА_4</w:t>
      </w:r>
      <w:r w:rsidR="00310667" w:rsidRPr="004B511A">
        <w:rPr>
          <w:rFonts w:ascii="Times New Roman" w:hAnsi="Times New Roman" w:cs="Times New Roman"/>
          <w:color w:val="000000"/>
          <w:sz w:val="36"/>
          <w:szCs w:val="36"/>
        </w:rPr>
        <w:t xml:space="preserve"> </w:t>
      </w:r>
      <w:r w:rsidR="00310667" w:rsidRPr="00F21951">
        <w:rPr>
          <w:rFonts w:ascii="Times New Roman" w:hAnsi="Times New Roman" w:cs="Times New Roman"/>
          <w:color w:val="000000"/>
          <w:sz w:val="26"/>
          <w:szCs w:val="26"/>
        </w:rPr>
        <w:t>грошові</w:t>
      </w:r>
      <w:r w:rsidR="00310667" w:rsidRPr="004B511A">
        <w:rPr>
          <w:rFonts w:ascii="Times New Roman" w:hAnsi="Times New Roman" w:cs="Times New Roman"/>
          <w:color w:val="000000"/>
          <w:sz w:val="36"/>
          <w:szCs w:val="36"/>
        </w:rPr>
        <w:t xml:space="preserve"> </w:t>
      </w:r>
      <w:r w:rsidR="00310667" w:rsidRPr="00F21951">
        <w:rPr>
          <w:rFonts w:ascii="Times New Roman" w:hAnsi="Times New Roman" w:cs="Times New Roman"/>
          <w:color w:val="000000"/>
          <w:sz w:val="26"/>
          <w:szCs w:val="26"/>
        </w:rPr>
        <w:t>кошти</w:t>
      </w:r>
      <w:r w:rsidR="00310667" w:rsidRPr="004B511A">
        <w:rPr>
          <w:rFonts w:ascii="Times New Roman" w:hAnsi="Times New Roman" w:cs="Times New Roman"/>
          <w:color w:val="000000"/>
          <w:sz w:val="36"/>
          <w:szCs w:val="36"/>
        </w:rPr>
        <w:t xml:space="preserve"> </w:t>
      </w:r>
      <w:r w:rsidR="00310667" w:rsidRPr="00F21951">
        <w:rPr>
          <w:rFonts w:ascii="Times New Roman" w:hAnsi="Times New Roman" w:cs="Times New Roman"/>
          <w:color w:val="000000"/>
          <w:sz w:val="26"/>
          <w:szCs w:val="26"/>
        </w:rPr>
        <w:t>в</w:t>
      </w:r>
      <w:r w:rsidR="00310667" w:rsidRPr="004B511A">
        <w:rPr>
          <w:rFonts w:ascii="Times New Roman" w:hAnsi="Times New Roman" w:cs="Times New Roman"/>
          <w:color w:val="000000"/>
          <w:sz w:val="36"/>
          <w:szCs w:val="36"/>
        </w:rPr>
        <w:t xml:space="preserve"> </w:t>
      </w:r>
      <w:r w:rsidR="00310667" w:rsidRPr="00F21951">
        <w:rPr>
          <w:rFonts w:ascii="Times New Roman" w:hAnsi="Times New Roman" w:cs="Times New Roman"/>
          <w:color w:val="000000"/>
          <w:sz w:val="26"/>
          <w:szCs w:val="26"/>
        </w:rPr>
        <w:t>розмірі</w:t>
      </w:r>
      <w:r w:rsidR="00310667" w:rsidRPr="004B511A">
        <w:rPr>
          <w:rFonts w:ascii="Times New Roman" w:hAnsi="Times New Roman" w:cs="Times New Roman"/>
          <w:color w:val="000000"/>
          <w:sz w:val="36"/>
          <w:szCs w:val="36"/>
        </w:rPr>
        <w:t xml:space="preserve"> </w:t>
      </w:r>
      <w:r w:rsidR="00310667" w:rsidRPr="00F21951">
        <w:rPr>
          <w:rFonts w:ascii="Times New Roman" w:hAnsi="Times New Roman" w:cs="Times New Roman"/>
          <w:color w:val="000000"/>
          <w:sz w:val="26"/>
          <w:szCs w:val="26"/>
        </w:rPr>
        <w:t>158</w:t>
      </w:r>
      <w:r>
        <w:rPr>
          <w:rFonts w:ascii="Times New Roman" w:hAnsi="Times New Roman" w:cs="Times New Roman"/>
          <w:color w:val="000000"/>
          <w:sz w:val="26"/>
          <w:szCs w:val="26"/>
        </w:rPr>
        <w:t> </w:t>
      </w:r>
      <w:r w:rsidR="00310667" w:rsidRPr="00F21951">
        <w:rPr>
          <w:rFonts w:ascii="Times New Roman" w:hAnsi="Times New Roman" w:cs="Times New Roman"/>
          <w:color w:val="000000"/>
          <w:sz w:val="26"/>
          <w:szCs w:val="26"/>
        </w:rPr>
        <w:t xml:space="preserve">094,46 </w:t>
      </w:r>
      <w:proofErr w:type="spellStart"/>
      <w:r w:rsidR="00310667" w:rsidRPr="00F21951">
        <w:rPr>
          <w:rFonts w:ascii="Times New Roman" w:hAnsi="Times New Roman" w:cs="Times New Roman"/>
          <w:color w:val="000000"/>
          <w:sz w:val="26"/>
          <w:szCs w:val="26"/>
        </w:rPr>
        <w:t>грн</w:t>
      </w:r>
      <w:proofErr w:type="spellEnd"/>
      <w:r w:rsidR="00310667" w:rsidRPr="00F21951">
        <w:rPr>
          <w:rFonts w:ascii="Times New Roman" w:hAnsi="Times New Roman" w:cs="Times New Roman"/>
          <w:color w:val="000000"/>
          <w:sz w:val="26"/>
          <w:szCs w:val="26"/>
        </w:rPr>
        <w:t>, що згідно з офіційним курсом валют, встановленим НБУ</w:t>
      </w:r>
      <w:r w:rsidR="00243835">
        <w:rPr>
          <w:rFonts w:ascii="Times New Roman" w:hAnsi="Times New Roman" w:cs="Times New Roman"/>
          <w:color w:val="000000"/>
          <w:sz w:val="26"/>
          <w:szCs w:val="26"/>
        </w:rPr>
        <w:t>,</w:t>
      </w:r>
      <w:r w:rsidR="00310667" w:rsidRPr="00F21951">
        <w:rPr>
          <w:rFonts w:ascii="Times New Roman" w:hAnsi="Times New Roman" w:cs="Times New Roman"/>
          <w:color w:val="000000"/>
          <w:sz w:val="26"/>
          <w:szCs w:val="26"/>
        </w:rPr>
        <w:t xml:space="preserve"> було еквівалентом 6 000 доларів США, </w:t>
      </w:r>
      <w:r w:rsidR="00243835">
        <w:rPr>
          <w:rFonts w:ascii="Times New Roman" w:hAnsi="Times New Roman" w:cs="Times New Roman"/>
          <w:color w:val="000000"/>
          <w:sz w:val="26"/>
          <w:szCs w:val="26"/>
        </w:rPr>
        <w:t xml:space="preserve">як позику </w:t>
      </w:r>
      <w:r w:rsidR="00310667" w:rsidRPr="00F21951">
        <w:rPr>
          <w:rFonts w:ascii="Times New Roman" w:hAnsi="Times New Roman" w:cs="Times New Roman"/>
          <w:color w:val="000000"/>
          <w:sz w:val="26"/>
          <w:szCs w:val="26"/>
        </w:rPr>
        <w:t>строком до 17</w:t>
      </w:r>
      <w:r w:rsidR="00F21951">
        <w:rPr>
          <w:rFonts w:ascii="Times New Roman" w:hAnsi="Times New Roman" w:cs="Times New Roman"/>
          <w:color w:val="000000"/>
          <w:sz w:val="26"/>
          <w:szCs w:val="26"/>
        </w:rPr>
        <w:t xml:space="preserve"> грудня </w:t>
      </w:r>
      <w:r w:rsidR="00310667" w:rsidRPr="00F21951">
        <w:rPr>
          <w:rFonts w:ascii="Times New Roman" w:hAnsi="Times New Roman" w:cs="Times New Roman"/>
          <w:color w:val="000000"/>
          <w:sz w:val="26"/>
          <w:szCs w:val="26"/>
        </w:rPr>
        <w:t>2021</w:t>
      </w:r>
      <w:r w:rsidR="00F21951">
        <w:rPr>
          <w:rFonts w:ascii="Times New Roman" w:hAnsi="Times New Roman" w:cs="Times New Roman"/>
          <w:color w:val="000000"/>
          <w:sz w:val="26"/>
          <w:szCs w:val="26"/>
        </w:rPr>
        <w:t xml:space="preserve"> року</w:t>
      </w:r>
      <w:r w:rsidR="00310667" w:rsidRPr="00F21951">
        <w:rPr>
          <w:rFonts w:ascii="Times New Roman" w:hAnsi="Times New Roman" w:cs="Times New Roman"/>
          <w:color w:val="000000"/>
          <w:sz w:val="26"/>
          <w:szCs w:val="26"/>
        </w:rPr>
        <w:t xml:space="preserve">. На підтвердження </w:t>
      </w:r>
      <w:r w:rsidR="00A56AB0">
        <w:rPr>
          <w:rFonts w:ascii="Times New Roman" w:hAnsi="Times New Roman" w:cs="Times New Roman"/>
          <w:color w:val="000000"/>
          <w:sz w:val="26"/>
          <w:szCs w:val="26"/>
        </w:rPr>
        <w:t>факту отримання грошових коштів</w:t>
      </w:r>
      <w:r w:rsidR="00310667" w:rsidRPr="00F21951">
        <w:rPr>
          <w:rFonts w:ascii="Times New Roman" w:hAnsi="Times New Roman" w:cs="Times New Roman"/>
          <w:color w:val="000000"/>
          <w:sz w:val="26"/>
          <w:szCs w:val="26"/>
        </w:rPr>
        <w:t xml:space="preserve"> </w:t>
      </w:r>
      <w:r>
        <w:rPr>
          <w:rFonts w:ascii="Times New Roman" w:hAnsi="Times New Roman" w:cs="Times New Roman"/>
          <w:color w:val="000000"/>
          <w:sz w:val="26"/>
          <w:szCs w:val="26"/>
        </w:rPr>
        <w:t>ОСОБА_4</w:t>
      </w:r>
      <w:r w:rsidR="00310667" w:rsidRPr="00F21951">
        <w:rPr>
          <w:rFonts w:ascii="Times New Roman" w:hAnsi="Times New Roman" w:cs="Times New Roman"/>
          <w:color w:val="000000"/>
          <w:sz w:val="26"/>
          <w:szCs w:val="26"/>
        </w:rPr>
        <w:t xml:space="preserve"> і </w:t>
      </w:r>
      <w:r>
        <w:rPr>
          <w:rFonts w:ascii="Times New Roman" w:hAnsi="Times New Roman" w:cs="Times New Roman"/>
          <w:color w:val="000000"/>
          <w:sz w:val="26"/>
          <w:szCs w:val="26"/>
        </w:rPr>
        <w:t>ОСОБА_5</w:t>
      </w:r>
      <w:r w:rsidR="00310667" w:rsidRPr="00F21951">
        <w:rPr>
          <w:rFonts w:ascii="Times New Roman" w:hAnsi="Times New Roman" w:cs="Times New Roman"/>
          <w:color w:val="000000"/>
          <w:sz w:val="26"/>
          <w:szCs w:val="26"/>
        </w:rPr>
        <w:t xml:space="preserve"> уклали договір позики від</w:t>
      </w:r>
      <w:r w:rsidR="00F21951">
        <w:rPr>
          <w:rFonts w:ascii="Times New Roman" w:hAnsi="Times New Roman" w:cs="Times New Roman"/>
          <w:color w:val="000000"/>
          <w:sz w:val="26"/>
          <w:szCs w:val="26"/>
        </w:rPr>
        <w:t xml:space="preserve"> 17 жовтня </w:t>
      </w:r>
      <w:r w:rsidR="00310667" w:rsidRPr="00F21951">
        <w:rPr>
          <w:rFonts w:ascii="Times New Roman" w:hAnsi="Times New Roman" w:cs="Times New Roman"/>
          <w:color w:val="000000"/>
          <w:sz w:val="26"/>
          <w:szCs w:val="26"/>
        </w:rPr>
        <w:t>2021</w:t>
      </w:r>
      <w:r w:rsidR="00A56AB0">
        <w:rPr>
          <w:rFonts w:ascii="Times New Roman" w:hAnsi="Times New Roman" w:cs="Times New Roman"/>
          <w:color w:val="000000"/>
          <w:sz w:val="26"/>
          <w:szCs w:val="26"/>
        </w:rPr>
        <w:t xml:space="preserve"> року</w:t>
      </w:r>
      <w:r w:rsidR="00F21951">
        <w:rPr>
          <w:rFonts w:ascii="Times New Roman" w:hAnsi="Times New Roman" w:cs="Times New Roman"/>
          <w:color w:val="000000"/>
          <w:sz w:val="26"/>
          <w:szCs w:val="26"/>
        </w:rPr>
        <w:t>.</w:t>
      </w:r>
      <w:r w:rsidR="00310667" w:rsidRPr="00F21951">
        <w:rPr>
          <w:rFonts w:ascii="Times New Roman" w:hAnsi="Times New Roman" w:cs="Times New Roman"/>
          <w:color w:val="000000"/>
          <w:sz w:val="26"/>
          <w:szCs w:val="26"/>
        </w:rPr>
        <w:tab/>
      </w:r>
    </w:p>
    <w:p w:rsidR="00310667" w:rsidRPr="00F21951" w:rsidRDefault="00450E5B"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ОСОБА_4</w:t>
      </w:r>
      <w:r w:rsidR="00310667" w:rsidRPr="00F21951">
        <w:rPr>
          <w:rFonts w:ascii="Times New Roman" w:hAnsi="Times New Roman" w:cs="Times New Roman"/>
          <w:color w:val="000000"/>
          <w:sz w:val="26"/>
          <w:szCs w:val="26"/>
        </w:rPr>
        <w:t xml:space="preserve"> повернув </w:t>
      </w:r>
      <w:r>
        <w:rPr>
          <w:rFonts w:ascii="Times New Roman" w:hAnsi="Times New Roman" w:cs="Times New Roman"/>
          <w:color w:val="000000"/>
          <w:sz w:val="26"/>
          <w:szCs w:val="26"/>
        </w:rPr>
        <w:t>ОСОБА_5</w:t>
      </w:r>
      <w:r w:rsidR="00310667" w:rsidRPr="00F21951">
        <w:rPr>
          <w:rFonts w:ascii="Times New Roman" w:hAnsi="Times New Roman" w:cs="Times New Roman"/>
          <w:color w:val="000000"/>
          <w:sz w:val="26"/>
          <w:szCs w:val="26"/>
        </w:rPr>
        <w:t xml:space="preserve"> готівкою 5 640 доларів США </w:t>
      </w:r>
      <w:r w:rsidR="00A56AB0">
        <w:rPr>
          <w:rFonts w:ascii="Times New Roman" w:hAnsi="Times New Roman" w:cs="Times New Roman"/>
          <w:color w:val="000000"/>
          <w:sz w:val="26"/>
          <w:szCs w:val="26"/>
        </w:rPr>
        <w:t>за</w:t>
      </w:r>
      <w:r w:rsidR="00310667" w:rsidRPr="00F21951">
        <w:rPr>
          <w:rFonts w:ascii="Times New Roman" w:hAnsi="Times New Roman" w:cs="Times New Roman"/>
          <w:color w:val="000000"/>
          <w:sz w:val="26"/>
          <w:szCs w:val="26"/>
        </w:rPr>
        <w:t xml:space="preserve"> договор</w:t>
      </w:r>
      <w:r w:rsidR="00A56AB0">
        <w:rPr>
          <w:rFonts w:ascii="Times New Roman" w:hAnsi="Times New Roman" w:cs="Times New Roman"/>
          <w:color w:val="000000"/>
          <w:sz w:val="26"/>
          <w:szCs w:val="26"/>
        </w:rPr>
        <w:t>ом</w:t>
      </w:r>
      <w:r w:rsidR="00310667" w:rsidRPr="00F21951">
        <w:rPr>
          <w:rFonts w:ascii="Times New Roman" w:hAnsi="Times New Roman" w:cs="Times New Roman"/>
          <w:color w:val="000000"/>
          <w:sz w:val="26"/>
          <w:szCs w:val="26"/>
        </w:rPr>
        <w:t xml:space="preserve"> позики від 17</w:t>
      </w:r>
      <w:r w:rsidR="00F21951">
        <w:rPr>
          <w:rFonts w:ascii="Times New Roman" w:hAnsi="Times New Roman" w:cs="Times New Roman"/>
          <w:color w:val="000000"/>
          <w:sz w:val="26"/>
          <w:szCs w:val="26"/>
        </w:rPr>
        <w:t xml:space="preserve"> жовтня </w:t>
      </w:r>
      <w:r w:rsidR="00310667" w:rsidRPr="00F21951">
        <w:rPr>
          <w:rFonts w:ascii="Times New Roman" w:hAnsi="Times New Roman" w:cs="Times New Roman"/>
          <w:color w:val="000000"/>
          <w:sz w:val="26"/>
          <w:szCs w:val="26"/>
        </w:rPr>
        <w:t>2021</w:t>
      </w:r>
      <w:r w:rsidR="00F21951">
        <w:rPr>
          <w:rFonts w:ascii="Times New Roman" w:hAnsi="Times New Roman" w:cs="Times New Roman"/>
          <w:color w:val="000000"/>
          <w:sz w:val="26"/>
          <w:szCs w:val="26"/>
        </w:rPr>
        <w:t xml:space="preserve"> року: 05 грудня </w:t>
      </w:r>
      <w:r w:rsidR="00310667" w:rsidRPr="00F21951">
        <w:rPr>
          <w:rFonts w:ascii="Times New Roman" w:hAnsi="Times New Roman" w:cs="Times New Roman"/>
          <w:color w:val="000000"/>
          <w:sz w:val="26"/>
          <w:szCs w:val="26"/>
        </w:rPr>
        <w:t xml:space="preserve">2021 </w:t>
      </w:r>
      <w:r w:rsidR="00F21951">
        <w:rPr>
          <w:rFonts w:ascii="Times New Roman" w:hAnsi="Times New Roman" w:cs="Times New Roman"/>
          <w:color w:val="000000"/>
          <w:sz w:val="26"/>
          <w:szCs w:val="26"/>
        </w:rPr>
        <w:t xml:space="preserve">року </w:t>
      </w:r>
      <w:r w:rsidR="00A56AB0">
        <w:rPr>
          <w:rFonts w:ascii="Times New Roman" w:hAnsi="Times New Roman" w:cs="Times New Roman"/>
          <w:color w:val="000000"/>
          <w:sz w:val="26"/>
          <w:szCs w:val="26"/>
        </w:rPr>
        <w:t>–</w:t>
      </w:r>
      <w:r w:rsidR="00310667" w:rsidRPr="00F21951">
        <w:rPr>
          <w:rFonts w:ascii="Times New Roman" w:hAnsi="Times New Roman" w:cs="Times New Roman"/>
          <w:color w:val="000000"/>
          <w:sz w:val="26"/>
          <w:szCs w:val="26"/>
        </w:rPr>
        <w:t xml:space="preserve"> 1140 доларів США, 31</w:t>
      </w:r>
      <w:r w:rsidR="00F21951">
        <w:rPr>
          <w:rFonts w:ascii="Times New Roman" w:hAnsi="Times New Roman" w:cs="Times New Roman"/>
          <w:color w:val="000000"/>
          <w:sz w:val="26"/>
          <w:szCs w:val="26"/>
        </w:rPr>
        <w:t xml:space="preserve"> березня </w:t>
      </w:r>
      <w:r w:rsidR="00310667" w:rsidRPr="00F21951">
        <w:rPr>
          <w:rFonts w:ascii="Times New Roman" w:hAnsi="Times New Roman" w:cs="Times New Roman"/>
          <w:color w:val="000000"/>
          <w:sz w:val="26"/>
          <w:szCs w:val="26"/>
        </w:rPr>
        <w:t>2022</w:t>
      </w:r>
      <w:r w:rsidR="00F21951">
        <w:rPr>
          <w:rFonts w:ascii="Times New Roman" w:hAnsi="Times New Roman" w:cs="Times New Roman"/>
          <w:color w:val="000000"/>
          <w:sz w:val="26"/>
          <w:szCs w:val="26"/>
        </w:rPr>
        <w:t xml:space="preserve"> року</w:t>
      </w:r>
      <w:r w:rsidR="00310667" w:rsidRPr="00F21951">
        <w:rPr>
          <w:rFonts w:ascii="Times New Roman" w:hAnsi="Times New Roman" w:cs="Times New Roman"/>
          <w:color w:val="000000"/>
          <w:sz w:val="26"/>
          <w:szCs w:val="26"/>
        </w:rPr>
        <w:t xml:space="preserve"> </w:t>
      </w:r>
      <w:r w:rsidR="00A56AB0">
        <w:rPr>
          <w:rFonts w:ascii="Times New Roman" w:hAnsi="Times New Roman" w:cs="Times New Roman"/>
          <w:color w:val="000000"/>
          <w:sz w:val="26"/>
          <w:szCs w:val="26"/>
        </w:rPr>
        <w:t>–</w:t>
      </w:r>
      <w:r w:rsidR="00310667" w:rsidRPr="00F21951">
        <w:rPr>
          <w:rFonts w:ascii="Times New Roman" w:hAnsi="Times New Roman" w:cs="Times New Roman"/>
          <w:color w:val="000000"/>
          <w:sz w:val="26"/>
          <w:szCs w:val="26"/>
        </w:rPr>
        <w:t xml:space="preserve"> 400 доларів США, 04</w:t>
      </w:r>
      <w:r w:rsidR="00F21951">
        <w:rPr>
          <w:rFonts w:ascii="Times New Roman" w:hAnsi="Times New Roman" w:cs="Times New Roman"/>
          <w:color w:val="000000"/>
          <w:sz w:val="26"/>
          <w:szCs w:val="26"/>
        </w:rPr>
        <w:t xml:space="preserve"> серпня </w:t>
      </w:r>
      <w:r w:rsidR="00310667" w:rsidRPr="00F21951">
        <w:rPr>
          <w:rFonts w:ascii="Times New Roman" w:hAnsi="Times New Roman" w:cs="Times New Roman"/>
          <w:color w:val="000000"/>
          <w:sz w:val="26"/>
          <w:szCs w:val="26"/>
        </w:rPr>
        <w:t>2022</w:t>
      </w:r>
      <w:r w:rsidR="00F21951">
        <w:rPr>
          <w:rFonts w:ascii="Times New Roman" w:hAnsi="Times New Roman" w:cs="Times New Roman"/>
          <w:color w:val="000000"/>
          <w:sz w:val="26"/>
          <w:szCs w:val="26"/>
        </w:rPr>
        <w:t xml:space="preserve"> року</w:t>
      </w:r>
      <w:r w:rsidR="00310667" w:rsidRPr="00F21951">
        <w:rPr>
          <w:rFonts w:ascii="Times New Roman" w:hAnsi="Times New Roman" w:cs="Times New Roman"/>
          <w:color w:val="000000"/>
          <w:sz w:val="26"/>
          <w:szCs w:val="26"/>
        </w:rPr>
        <w:t xml:space="preserve"> </w:t>
      </w:r>
      <w:r w:rsidR="00A56AB0">
        <w:rPr>
          <w:rFonts w:ascii="Times New Roman" w:hAnsi="Times New Roman" w:cs="Times New Roman"/>
          <w:color w:val="000000"/>
          <w:sz w:val="26"/>
          <w:szCs w:val="26"/>
        </w:rPr>
        <w:t>–</w:t>
      </w:r>
      <w:r w:rsidR="00310667" w:rsidRPr="00F21951">
        <w:rPr>
          <w:rFonts w:ascii="Times New Roman" w:hAnsi="Times New Roman" w:cs="Times New Roman"/>
          <w:color w:val="000000"/>
          <w:sz w:val="26"/>
          <w:szCs w:val="26"/>
        </w:rPr>
        <w:t xml:space="preserve"> 1300 доларів США, 27</w:t>
      </w:r>
      <w:r w:rsidR="00F21951">
        <w:rPr>
          <w:rFonts w:ascii="Times New Roman" w:hAnsi="Times New Roman" w:cs="Times New Roman"/>
          <w:color w:val="000000"/>
          <w:sz w:val="26"/>
          <w:szCs w:val="26"/>
        </w:rPr>
        <w:t xml:space="preserve"> серпня </w:t>
      </w:r>
      <w:r w:rsidR="00310667" w:rsidRPr="00F21951">
        <w:rPr>
          <w:rFonts w:ascii="Times New Roman" w:hAnsi="Times New Roman" w:cs="Times New Roman"/>
          <w:color w:val="000000"/>
          <w:sz w:val="26"/>
          <w:szCs w:val="26"/>
        </w:rPr>
        <w:t>2022</w:t>
      </w:r>
      <w:r w:rsidR="00F21951">
        <w:rPr>
          <w:rFonts w:ascii="Times New Roman" w:hAnsi="Times New Roman" w:cs="Times New Roman"/>
          <w:color w:val="000000"/>
          <w:sz w:val="26"/>
          <w:szCs w:val="26"/>
        </w:rPr>
        <w:t xml:space="preserve"> року</w:t>
      </w:r>
      <w:r w:rsidR="00310667" w:rsidRPr="00F21951">
        <w:rPr>
          <w:rFonts w:ascii="Times New Roman" w:hAnsi="Times New Roman" w:cs="Times New Roman"/>
          <w:color w:val="000000"/>
          <w:sz w:val="26"/>
          <w:szCs w:val="26"/>
        </w:rPr>
        <w:t xml:space="preserve"> </w:t>
      </w:r>
      <w:r w:rsidR="00A56AB0">
        <w:rPr>
          <w:rFonts w:ascii="Times New Roman" w:hAnsi="Times New Roman" w:cs="Times New Roman"/>
          <w:color w:val="000000"/>
          <w:sz w:val="26"/>
          <w:szCs w:val="26"/>
        </w:rPr>
        <w:t>–</w:t>
      </w:r>
      <w:r w:rsidR="00310667" w:rsidRPr="00F21951">
        <w:rPr>
          <w:rFonts w:ascii="Times New Roman" w:hAnsi="Times New Roman" w:cs="Times New Roman"/>
          <w:color w:val="000000"/>
          <w:sz w:val="26"/>
          <w:szCs w:val="26"/>
        </w:rPr>
        <w:t xml:space="preserve"> 800 доларів США, 02</w:t>
      </w:r>
      <w:r w:rsidR="00F21951">
        <w:rPr>
          <w:rFonts w:ascii="Times New Roman" w:hAnsi="Times New Roman" w:cs="Times New Roman"/>
          <w:color w:val="000000"/>
          <w:sz w:val="26"/>
          <w:szCs w:val="26"/>
        </w:rPr>
        <w:t xml:space="preserve"> листопада </w:t>
      </w:r>
      <w:r w:rsidR="00310667" w:rsidRPr="00F21951">
        <w:rPr>
          <w:rFonts w:ascii="Times New Roman" w:hAnsi="Times New Roman" w:cs="Times New Roman"/>
          <w:color w:val="000000"/>
          <w:sz w:val="26"/>
          <w:szCs w:val="26"/>
        </w:rPr>
        <w:t>2022</w:t>
      </w:r>
      <w:r w:rsidR="00F21951">
        <w:rPr>
          <w:rFonts w:ascii="Times New Roman" w:hAnsi="Times New Roman" w:cs="Times New Roman"/>
          <w:color w:val="000000"/>
          <w:sz w:val="26"/>
          <w:szCs w:val="26"/>
        </w:rPr>
        <w:t xml:space="preserve"> року </w:t>
      </w:r>
      <w:r w:rsidR="00A56AB0">
        <w:rPr>
          <w:rFonts w:ascii="Times New Roman" w:hAnsi="Times New Roman" w:cs="Times New Roman"/>
          <w:color w:val="000000"/>
          <w:sz w:val="26"/>
          <w:szCs w:val="26"/>
        </w:rPr>
        <w:t>–</w:t>
      </w:r>
      <w:r w:rsidR="00F21951">
        <w:rPr>
          <w:rFonts w:ascii="Times New Roman" w:hAnsi="Times New Roman" w:cs="Times New Roman"/>
          <w:color w:val="000000"/>
          <w:sz w:val="26"/>
          <w:szCs w:val="26"/>
        </w:rPr>
        <w:t xml:space="preserve"> 1000 доларів США, 28 листопада 2022</w:t>
      </w:r>
      <w:r w:rsidR="00A56AB0">
        <w:rPr>
          <w:rFonts w:ascii="Times New Roman" w:hAnsi="Times New Roman" w:cs="Times New Roman"/>
          <w:color w:val="000000"/>
          <w:sz w:val="26"/>
          <w:szCs w:val="26"/>
        </w:rPr>
        <w:t xml:space="preserve"> року</w:t>
      </w:r>
      <w:r w:rsidR="00F21951">
        <w:rPr>
          <w:rFonts w:ascii="Times New Roman" w:hAnsi="Times New Roman" w:cs="Times New Roman"/>
          <w:color w:val="000000"/>
          <w:sz w:val="26"/>
          <w:szCs w:val="26"/>
        </w:rPr>
        <w:t xml:space="preserve"> </w:t>
      </w:r>
      <w:r w:rsidR="00A56AB0">
        <w:rPr>
          <w:rFonts w:ascii="Times New Roman" w:hAnsi="Times New Roman" w:cs="Times New Roman"/>
          <w:color w:val="000000"/>
          <w:sz w:val="26"/>
          <w:szCs w:val="26"/>
        </w:rPr>
        <w:t>–</w:t>
      </w:r>
      <w:r w:rsidR="00F21951">
        <w:rPr>
          <w:rFonts w:ascii="Times New Roman" w:hAnsi="Times New Roman" w:cs="Times New Roman"/>
          <w:color w:val="000000"/>
          <w:sz w:val="26"/>
          <w:szCs w:val="26"/>
        </w:rPr>
        <w:t xml:space="preserve"> </w:t>
      </w:r>
      <w:r w:rsidR="00310667" w:rsidRPr="00F21951">
        <w:rPr>
          <w:rFonts w:ascii="Times New Roman" w:hAnsi="Times New Roman" w:cs="Times New Roman"/>
          <w:color w:val="000000"/>
          <w:sz w:val="26"/>
          <w:szCs w:val="26"/>
        </w:rPr>
        <w:t>500 доларів США, 03</w:t>
      </w:r>
      <w:r w:rsidR="00F21951">
        <w:rPr>
          <w:rFonts w:ascii="Times New Roman" w:hAnsi="Times New Roman" w:cs="Times New Roman"/>
          <w:color w:val="000000"/>
          <w:sz w:val="26"/>
          <w:szCs w:val="26"/>
        </w:rPr>
        <w:t xml:space="preserve"> грудня </w:t>
      </w:r>
      <w:r w:rsidR="00310667" w:rsidRPr="00F21951">
        <w:rPr>
          <w:rFonts w:ascii="Times New Roman" w:hAnsi="Times New Roman" w:cs="Times New Roman"/>
          <w:color w:val="000000"/>
          <w:sz w:val="26"/>
          <w:szCs w:val="26"/>
        </w:rPr>
        <w:t>2022</w:t>
      </w:r>
      <w:r w:rsidR="00F21951">
        <w:rPr>
          <w:rFonts w:ascii="Times New Roman" w:hAnsi="Times New Roman" w:cs="Times New Roman"/>
          <w:color w:val="000000"/>
          <w:sz w:val="26"/>
          <w:szCs w:val="26"/>
        </w:rPr>
        <w:t xml:space="preserve"> року</w:t>
      </w:r>
      <w:r w:rsidR="00310667" w:rsidRPr="00F21951">
        <w:rPr>
          <w:rFonts w:ascii="Times New Roman" w:hAnsi="Times New Roman" w:cs="Times New Roman"/>
          <w:color w:val="000000"/>
          <w:sz w:val="26"/>
          <w:szCs w:val="26"/>
        </w:rPr>
        <w:t xml:space="preserve"> </w:t>
      </w:r>
      <w:r w:rsidR="00A56AB0">
        <w:rPr>
          <w:rFonts w:ascii="Times New Roman" w:hAnsi="Times New Roman" w:cs="Times New Roman"/>
          <w:color w:val="000000"/>
          <w:sz w:val="26"/>
          <w:szCs w:val="26"/>
        </w:rPr>
        <w:t>–</w:t>
      </w:r>
      <w:r w:rsidR="00310667" w:rsidRPr="00F21951">
        <w:rPr>
          <w:rFonts w:ascii="Times New Roman" w:hAnsi="Times New Roman" w:cs="Times New Roman"/>
          <w:color w:val="000000"/>
          <w:sz w:val="26"/>
          <w:szCs w:val="26"/>
        </w:rPr>
        <w:t xml:space="preserve"> 500 доларів США.</w:t>
      </w:r>
    </w:p>
    <w:p w:rsidR="00F21951" w:rsidRDefault="00310667" w:rsidP="001933EC">
      <w:pPr>
        <w:autoSpaceDE w:val="0"/>
        <w:autoSpaceDN w:val="0"/>
        <w:adjustRightInd w:val="0"/>
        <w:spacing w:after="0" w:line="240" w:lineRule="auto"/>
        <w:ind w:left="-142" w:firstLine="708"/>
        <w:jc w:val="both"/>
        <w:rPr>
          <w:rFonts w:ascii="Times New Roman" w:hAnsi="Times New Roman" w:cs="Times New Roman"/>
          <w:color w:val="000000"/>
          <w:sz w:val="26"/>
          <w:szCs w:val="26"/>
        </w:rPr>
      </w:pPr>
      <w:r w:rsidRPr="00F21951">
        <w:rPr>
          <w:rFonts w:ascii="Times New Roman" w:hAnsi="Times New Roman" w:cs="Times New Roman"/>
          <w:color w:val="000000"/>
          <w:sz w:val="26"/>
          <w:szCs w:val="26"/>
        </w:rPr>
        <w:t>Зазначені</w:t>
      </w:r>
      <w:r w:rsidRPr="004B511A">
        <w:rPr>
          <w:rFonts w:ascii="Times New Roman" w:hAnsi="Times New Roman" w:cs="Times New Roman"/>
          <w:color w:val="000000"/>
          <w:sz w:val="40"/>
          <w:szCs w:val="40"/>
        </w:rPr>
        <w:t xml:space="preserve"> </w:t>
      </w:r>
      <w:r w:rsidRPr="00F21951">
        <w:rPr>
          <w:rFonts w:ascii="Times New Roman" w:hAnsi="Times New Roman" w:cs="Times New Roman"/>
          <w:color w:val="000000"/>
          <w:sz w:val="26"/>
          <w:szCs w:val="26"/>
        </w:rPr>
        <w:t>кошти</w:t>
      </w:r>
      <w:r w:rsidRPr="004B511A">
        <w:rPr>
          <w:rFonts w:ascii="Times New Roman" w:hAnsi="Times New Roman" w:cs="Times New Roman"/>
          <w:color w:val="000000"/>
          <w:sz w:val="40"/>
          <w:szCs w:val="40"/>
        </w:rPr>
        <w:t xml:space="preserve"> </w:t>
      </w:r>
      <w:r w:rsidR="00450E5B">
        <w:rPr>
          <w:rFonts w:ascii="Times New Roman" w:hAnsi="Times New Roman" w:cs="Times New Roman"/>
          <w:color w:val="000000"/>
          <w:sz w:val="26"/>
          <w:szCs w:val="26"/>
        </w:rPr>
        <w:t>ОСОБА_5</w:t>
      </w:r>
      <w:r w:rsidRPr="004B511A">
        <w:rPr>
          <w:rFonts w:ascii="Times New Roman" w:hAnsi="Times New Roman" w:cs="Times New Roman"/>
          <w:color w:val="000000"/>
          <w:sz w:val="40"/>
          <w:szCs w:val="40"/>
        </w:rPr>
        <w:t xml:space="preserve"> </w:t>
      </w:r>
      <w:r w:rsidRPr="00F21951">
        <w:rPr>
          <w:rFonts w:ascii="Times New Roman" w:hAnsi="Times New Roman" w:cs="Times New Roman"/>
          <w:color w:val="000000"/>
          <w:sz w:val="26"/>
          <w:szCs w:val="26"/>
        </w:rPr>
        <w:t>передала</w:t>
      </w:r>
      <w:r w:rsidRPr="004B511A">
        <w:rPr>
          <w:rFonts w:ascii="Times New Roman" w:hAnsi="Times New Roman" w:cs="Times New Roman"/>
          <w:color w:val="000000"/>
          <w:sz w:val="40"/>
          <w:szCs w:val="40"/>
        </w:rPr>
        <w:t xml:space="preserve"> </w:t>
      </w:r>
      <w:r w:rsidR="00450E5B">
        <w:rPr>
          <w:rFonts w:ascii="Times New Roman" w:hAnsi="Times New Roman" w:cs="Times New Roman"/>
          <w:color w:val="000000"/>
          <w:sz w:val="26"/>
          <w:szCs w:val="26"/>
        </w:rPr>
        <w:t>ОСОБА_1</w:t>
      </w:r>
      <w:r w:rsidRPr="00F21951">
        <w:rPr>
          <w:rFonts w:ascii="Times New Roman" w:hAnsi="Times New Roman" w:cs="Times New Roman"/>
          <w:color w:val="000000"/>
          <w:sz w:val="26"/>
          <w:szCs w:val="26"/>
        </w:rPr>
        <w:t>.</w:t>
      </w:r>
      <w:r w:rsidR="00657184">
        <w:rPr>
          <w:rFonts w:ascii="Times New Roman" w:hAnsi="Times New Roman" w:cs="Times New Roman"/>
          <w:color w:val="000000"/>
          <w:sz w:val="26"/>
          <w:szCs w:val="26"/>
        </w:rPr>
        <w:t>:</w:t>
      </w:r>
      <w:r w:rsidRPr="004B511A">
        <w:rPr>
          <w:rFonts w:ascii="Times New Roman" w:hAnsi="Times New Roman" w:cs="Times New Roman"/>
          <w:color w:val="000000"/>
          <w:sz w:val="40"/>
          <w:szCs w:val="40"/>
        </w:rPr>
        <w:t xml:space="preserve"> </w:t>
      </w:r>
      <w:r w:rsidRPr="00F21951">
        <w:rPr>
          <w:rFonts w:ascii="Times New Roman" w:hAnsi="Times New Roman" w:cs="Times New Roman"/>
          <w:color w:val="000000"/>
          <w:sz w:val="26"/>
          <w:szCs w:val="26"/>
        </w:rPr>
        <w:t>10</w:t>
      </w:r>
      <w:r w:rsidR="00F21951" w:rsidRPr="004B511A">
        <w:rPr>
          <w:rFonts w:ascii="Times New Roman" w:hAnsi="Times New Roman" w:cs="Times New Roman"/>
          <w:color w:val="000000"/>
          <w:sz w:val="40"/>
          <w:szCs w:val="40"/>
        </w:rPr>
        <w:t xml:space="preserve"> </w:t>
      </w:r>
      <w:r w:rsidR="00F21951">
        <w:rPr>
          <w:rFonts w:ascii="Times New Roman" w:hAnsi="Times New Roman" w:cs="Times New Roman"/>
          <w:color w:val="000000"/>
          <w:sz w:val="26"/>
          <w:szCs w:val="26"/>
        </w:rPr>
        <w:t>грудня</w:t>
      </w:r>
      <w:r w:rsidR="00F21951" w:rsidRPr="004B511A">
        <w:rPr>
          <w:rFonts w:ascii="Times New Roman" w:hAnsi="Times New Roman" w:cs="Times New Roman"/>
          <w:color w:val="000000"/>
          <w:sz w:val="40"/>
          <w:szCs w:val="40"/>
        </w:rPr>
        <w:t xml:space="preserve"> </w:t>
      </w:r>
      <w:r w:rsidRPr="00F21951">
        <w:rPr>
          <w:rFonts w:ascii="Times New Roman" w:hAnsi="Times New Roman" w:cs="Times New Roman"/>
          <w:color w:val="000000"/>
          <w:sz w:val="26"/>
          <w:szCs w:val="26"/>
        </w:rPr>
        <w:t>2021</w:t>
      </w:r>
      <w:r w:rsidRPr="004B511A">
        <w:rPr>
          <w:rFonts w:ascii="Times New Roman" w:hAnsi="Times New Roman" w:cs="Times New Roman"/>
          <w:color w:val="000000"/>
          <w:sz w:val="40"/>
          <w:szCs w:val="40"/>
        </w:rPr>
        <w:t xml:space="preserve"> </w:t>
      </w:r>
      <w:r w:rsidR="00F21951">
        <w:rPr>
          <w:rFonts w:ascii="Times New Roman" w:hAnsi="Times New Roman" w:cs="Times New Roman"/>
          <w:color w:val="000000"/>
          <w:sz w:val="26"/>
          <w:szCs w:val="26"/>
        </w:rPr>
        <w:t>року</w:t>
      </w:r>
      <w:r w:rsidR="00F21951" w:rsidRPr="004B511A">
        <w:rPr>
          <w:rFonts w:ascii="Times New Roman" w:hAnsi="Times New Roman" w:cs="Times New Roman"/>
          <w:color w:val="000000"/>
          <w:sz w:val="40"/>
          <w:szCs w:val="40"/>
        </w:rPr>
        <w:t xml:space="preserve"> </w:t>
      </w:r>
      <w:r w:rsidR="00657184">
        <w:rPr>
          <w:rFonts w:ascii="Times New Roman" w:hAnsi="Times New Roman" w:cs="Times New Roman"/>
          <w:color w:val="000000"/>
          <w:sz w:val="26"/>
          <w:szCs w:val="26"/>
        </w:rPr>
        <w:t>–</w:t>
      </w:r>
      <w:r w:rsidR="004B511A" w:rsidRPr="004B511A">
        <w:rPr>
          <w:rFonts w:ascii="Times New Roman" w:hAnsi="Times New Roman" w:cs="Times New Roman"/>
          <w:color w:val="000000"/>
          <w:sz w:val="40"/>
          <w:szCs w:val="40"/>
        </w:rPr>
        <w:t xml:space="preserve"> </w:t>
      </w:r>
      <w:r w:rsidRPr="00F21951">
        <w:rPr>
          <w:rFonts w:ascii="Times New Roman" w:hAnsi="Times New Roman" w:cs="Times New Roman"/>
          <w:color w:val="000000"/>
          <w:sz w:val="26"/>
          <w:szCs w:val="26"/>
        </w:rPr>
        <w:t>1140</w:t>
      </w:r>
      <w:r w:rsidRPr="004B511A">
        <w:rPr>
          <w:rFonts w:ascii="Times New Roman" w:hAnsi="Times New Roman" w:cs="Times New Roman"/>
          <w:color w:val="000000"/>
          <w:sz w:val="40"/>
          <w:szCs w:val="40"/>
        </w:rPr>
        <w:t xml:space="preserve"> </w:t>
      </w:r>
      <w:r w:rsidRPr="00F21951">
        <w:rPr>
          <w:rFonts w:ascii="Times New Roman" w:hAnsi="Times New Roman" w:cs="Times New Roman"/>
          <w:color w:val="000000"/>
          <w:sz w:val="26"/>
          <w:szCs w:val="26"/>
        </w:rPr>
        <w:t>доларів</w:t>
      </w:r>
      <w:r w:rsidRPr="004B511A">
        <w:rPr>
          <w:rFonts w:ascii="Times New Roman" w:hAnsi="Times New Roman" w:cs="Times New Roman"/>
          <w:color w:val="000000"/>
          <w:sz w:val="40"/>
          <w:szCs w:val="40"/>
        </w:rPr>
        <w:t xml:space="preserve"> </w:t>
      </w:r>
      <w:r w:rsidRPr="00F21951">
        <w:rPr>
          <w:rFonts w:ascii="Times New Roman" w:hAnsi="Times New Roman" w:cs="Times New Roman"/>
          <w:color w:val="000000"/>
          <w:sz w:val="26"/>
          <w:szCs w:val="26"/>
        </w:rPr>
        <w:t>США,</w:t>
      </w:r>
      <w:r w:rsidRPr="004B511A">
        <w:rPr>
          <w:rFonts w:ascii="Times New Roman" w:hAnsi="Times New Roman" w:cs="Times New Roman"/>
          <w:color w:val="000000"/>
          <w:sz w:val="40"/>
          <w:szCs w:val="40"/>
        </w:rPr>
        <w:t xml:space="preserve"> </w:t>
      </w:r>
      <w:r w:rsidRPr="00F21951">
        <w:rPr>
          <w:rFonts w:ascii="Times New Roman" w:hAnsi="Times New Roman" w:cs="Times New Roman"/>
          <w:color w:val="000000"/>
          <w:sz w:val="26"/>
          <w:szCs w:val="26"/>
        </w:rPr>
        <w:t>06</w:t>
      </w:r>
      <w:r w:rsidR="00F21951" w:rsidRPr="004B511A">
        <w:rPr>
          <w:rFonts w:ascii="Times New Roman" w:hAnsi="Times New Roman" w:cs="Times New Roman"/>
          <w:color w:val="000000"/>
          <w:sz w:val="40"/>
          <w:szCs w:val="40"/>
        </w:rPr>
        <w:t xml:space="preserve"> </w:t>
      </w:r>
      <w:r w:rsidR="00F21951">
        <w:rPr>
          <w:rFonts w:ascii="Times New Roman" w:hAnsi="Times New Roman" w:cs="Times New Roman"/>
          <w:color w:val="000000"/>
          <w:sz w:val="26"/>
          <w:szCs w:val="26"/>
        </w:rPr>
        <w:t>квітня</w:t>
      </w:r>
      <w:r w:rsidR="00F21951" w:rsidRPr="004B511A">
        <w:rPr>
          <w:rFonts w:ascii="Times New Roman" w:hAnsi="Times New Roman" w:cs="Times New Roman"/>
          <w:color w:val="000000"/>
          <w:sz w:val="40"/>
          <w:szCs w:val="40"/>
        </w:rPr>
        <w:t xml:space="preserve"> </w:t>
      </w:r>
      <w:r w:rsidRPr="00F21951">
        <w:rPr>
          <w:rFonts w:ascii="Times New Roman" w:hAnsi="Times New Roman" w:cs="Times New Roman"/>
          <w:color w:val="000000"/>
          <w:sz w:val="26"/>
          <w:szCs w:val="26"/>
        </w:rPr>
        <w:t>2022</w:t>
      </w:r>
      <w:r w:rsidR="00F21951" w:rsidRPr="004B511A">
        <w:rPr>
          <w:rFonts w:ascii="Times New Roman" w:hAnsi="Times New Roman" w:cs="Times New Roman"/>
          <w:color w:val="000000"/>
          <w:sz w:val="40"/>
          <w:szCs w:val="40"/>
        </w:rPr>
        <w:t xml:space="preserve"> </w:t>
      </w:r>
      <w:r w:rsidR="00F21951">
        <w:rPr>
          <w:rFonts w:ascii="Times New Roman" w:hAnsi="Times New Roman" w:cs="Times New Roman"/>
          <w:color w:val="000000"/>
          <w:sz w:val="26"/>
          <w:szCs w:val="26"/>
        </w:rPr>
        <w:t>року</w:t>
      </w:r>
      <w:r w:rsidRPr="004B511A">
        <w:rPr>
          <w:rFonts w:ascii="Times New Roman" w:hAnsi="Times New Roman" w:cs="Times New Roman"/>
          <w:color w:val="000000"/>
          <w:sz w:val="40"/>
          <w:szCs w:val="40"/>
        </w:rPr>
        <w:t xml:space="preserve"> </w:t>
      </w:r>
      <w:r w:rsidR="00657184">
        <w:rPr>
          <w:rFonts w:ascii="Times New Roman" w:hAnsi="Times New Roman" w:cs="Times New Roman"/>
          <w:color w:val="000000"/>
          <w:sz w:val="26"/>
          <w:szCs w:val="26"/>
        </w:rPr>
        <w:t>–</w:t>
      </w:r>
      <w:r w:rsidRPr="004B511A">
        <w:rPr>
          <w:rFonts w:ascii="Times New Roman" w:hAnsi="Times New Roman" w:cs="Times New Roman"/>
          <w:color w:val="000000"/>
          <w:sz w:val="40"/>
          <w:szCs w:val="40"/>
        </w:rPr>
        <w:t xml:space="preserve"> </w:t>
      </w:r>
      <w:r w:rsidRPr="00F21951">
        <w:rPr>
          <w:rFonts w:ascii="Times New Roman" w:hAnsi="Times New Roman" w:cs="Times New Roman"/>
          <w:color w:val="000000"/>
          <w:sz w:val="26"/>
          <w:szCs w:val="26"/>
        </w:rPr>
        <w:t>400</w:t>
      </w:r>
      <w:r w:rsidRPr="004B511A">
        <w:rPr>
          <w:rFonts w:ascii="Times New Roman" w:hAnsi="Times New Roman" w:cs="Times New Roman"/>
          <w:color w:val="000000"/>
          <w:sz w:val="40"/>
          <w:szCs w:val="40"/>
        </w:rPr>
        <w:t xml:space="preserve"> </w:t>
      </w:r>
      <w:r w:rsidRPr="00F21951">
        <w:rPr>
          <w:rFonts w:ascii="Times New Roman" w:hAnsi="Times New Roman" w:cs="Times New Roman"/>
          <w:color w:val="000000"/>
          <w:sz w:val="26"/>
          <w:szCs w:val="26"/>
        </w:rPr>
        <w:t>доларів</w:t>
      </w:r>
      <w:r w:rsidRPr="004B511A">
        <w:rPr>
          <w:rFonts w:ascii="Times New Roman" w:hAnsi="Times New Roman" w:cs="Times New Roman"/>
          <w:color w:val="000000"/>
          <w:sz w:val="40"/>
          <w:szCs w:val="40"/>
        </w:rPr>
        <w:t xml:space="preserve"> </w:t>
      </w:r>
      <w:r w:rsidRPr="00F21951">
        <w:rPr>
          <w:rFonts w:ascii="Times New Roman" w:hAnsi="Times New Roman" w:cs="Times New Roman"/>
          <w:color w:val="000000"/>
          <w:sz w:val="26"/>
          <w:szCs w:val="26"/>
        </w:rPr>
        <w:t>США,</w:t>
      </w:r>
      <w:r w:rsidRPr="004B511A">
        <w:rPr>
          <w:rFonts w:ascii="Times New Roman" w:hAnsi="Times New Roman" w:cs="Times New Roman"/>
          <w:color w:val="000000"/>
          <w:sz w:val="40"/>
          <w:szCs w:val="40"/>
        </w:rPr>
        <w:t xml:space="preserve"> </w:t>
      </w:r>
      <w:r w:rsidRPr="00F21951">
        <w:rPr>
          <w:rFonts w:ascii="Times New Roman" w:hAnsi="Times New Roman" w:cs="Times New Roman"/>
          <w:color w:val="000000"/>
          <w:sz w:val="26"/>
          <w:szCs w:val="26"/>
        </w:rPr>
        <w:t>10</w:t>
      </w:r>
      <w:r w:rsidR="00F21951" w:rsidRPr="004B511A">
        <w:rPr>
          <w:rFonts w:ascii="Times New Roman" w:hAnsi="Times New Roman" w:cs="Times New Roman"/>
          <w:color w:val="000000"/>
          <w:sz w:val="40"/>
          <w:szCs w:val="40"/>
        </w:rPr>
        <w:t xml:space="preserve"> </w:t>
      </w:r>
      <w:r w:rsidR="00F21951">
        <w:rPr>
          <w:rFonts w:ascii="Times New Roman" w:hAnsi="Times New Roman" w:cs="Times New Roman"/>
          <w:color w:val="000000"/>
          <w:sz w:val="26"/>
          <w:szCs w:val="26"/>
        </w:rPr>
        <w:t>серпня</w:t>
      </w:r>
      <w:r w:rsidR="00F21951" w:rsidRPr="004B511A">
        <w:rPr>
          <w:rFonts w:ascii="Times New Roman" w:hAnsi="Times New Roman" w:cs="Times New Roman"/>
          <w:color w:val="000000"/>
          <w:sz w:val="40"/>
          <w:szCs w:val="40"/>
        </w:rPr>
        <w:t xml:space="preserve"> </w:t>
      </w:r>
      <w:r w:rsidRPr="00F21951">
        <w:rPr>
          <w:rFonts w:ascii="Times New Roman" w:hAnsi="Times New Roman" w:cs="Times New Roman"/>
          <w:color w:val="000000"/>
          <w:sz w:val="26"/>
          <w:szCs w:val="26"/>
        </w:rPr>
        <w:t>2022</w:t>
      </w:r>
      <w:r w:rsidR="00F21951" w:rsidRPr="004B511A">
        <w:rPr>
          <w:rFonts w:ascii="Times New Roman" w:hAnsi="Times New Roman" w:cs="Times New Roman"/>
          <w:color w:val="000000"/>
          <w:sz w:val="40"/>
          <w:szCs w:val="40"/>
        </w:rPr>
        <w:t xml:space="preserve"> </w:t>
      </w:r>
      <w:r w:rsidR="00F21951">
        <w:rPr>
          <w:rFonts w:ascii="Times New Roman" w:hAnsi="Times New Roman" w:cs="Times New Roman"/>
          <w:color w:val="000000"/>
          <w:sz w:val="26"/>
          <w:szCs w:val="26"/>
        </w:rPr>
        <w:t>року</w:t>
      </w:r>
      <w:r w:rsidRPr="004B511A">
        <w:rPr>
          <w:rFonts w:ascii="Times New Roman" w:hAnsi="Times New Roman" w:cs="Times New Roman"/>
          <w:color w:val="000000"/>
          <w:sz w:val="40"/>
          <w:szCs w:val="40"/>
        </w:rPr>
        <w:t xml:space="preserve"> </w:t>
      </w:r>
      <w:r w:rsidR="00657184">
        <w:rPr>
          <w:rFonts w:ascii="Times New Roman" w:hAnsi="Times New Roman" w:cs="Times New Roman"/>
          <w:color w:val="000000"/>
          <w:sz w:val="26"/>
          <w:szCs w:val="26"/>
        </w:rPr>
        <w:t>–</w:t>
      </w:r>
      <w:r w:rsidR="004B511A" w:rsidRPr="004B511A">
        <w:rPr>
          <w:rFonts w:ascii="Times New Roman" w:hAnsi="Times New Roman" w:cs="Times New Roman"/>
          <w:color w:val="000000"/>
          <w:sz w:val="40"/>
          <w:szCs w:val="40"/>
        </w:rPr>
        <w:t xml:space="preserve"> </w:t>
      </w:r>
      <w:r w:rsidRPr="00F21951">
        <w:rPr>
          <w:rFonts w:ascii="Times New Roman" w:hAnsi="Times New Roman" w:cs="Times New Roman"/>
          <w:color w:val="000000"/>
          <w:sz w:val="26"/>
          <w:szCs w:val="26"/>
        </w:rPr>
        <w:t>1300 доларів США, 01</w:t>
      </w:r>
      <w:r w:rsidR="00F21951">
        <w:rPr>
          <w:rFonts w:ascii="Times New Roman" w:hAnsi="Times New Roman" w:cs="Times New Roman"/>
          <w:color w:val="000000"/>
          <w:sz w:val="26"/>
          <w:szCs w:val="26"/>
        </w:rPr>
        <w:t xml:space="preserve"> вересня 2022</w:t>
      </w:r>
      <w:r w:rsidR="00657184">
        <w:rPr>
          <w:rFonts w:ascii="Times New Roman" w:hAnsi="Times New Roman" w:cs="Times New Roman"/>
          <w:color w:val="000000"/>
          <w:sz w:val="26"/>
          <w:szCs w:val="26"/>
        </w:rPr>
        <w:t xml:space="preserve"> року</w:t>
      </w:r>
      <w:r w:rsidR="00F21951">
        <w:rPr>
          <w:rFonts w:ascii="Times New Roman" w:hAnsi="Times New Roman" w:cs="Times New Roman"/>
          <w:color w:val="000000"/>
          <w:sz w:val="26"/>
          <w:szCs w:val="26"/>
        </w:rPr>
        <w:t xml:space="preserve"> </w:t>
      </w:r>
      <w:r w:rsidR="00657184">
        <w:rPr>
          <w:rFonts w:ascii="Times New Roman" w:hAnsi="Times New Roman" w:cs="Times New Roman"/>
          <w:color w:val="000000"/>
          <w:sz w:val="26"/>
          <w:szCs w:val="26"/>
        </w:rPr>
        <w:t>–</w:t>
      </w:r>
      <w:r w:rsidR="00F21951">
        <w:rPr>
          <w:rFonts w:ascii="Times New Roman" w:hAnsi="Times New Roman" w:cs="Times New Roman"/>
          <w:color w:val="000000"/>
          <w:sz w:val="26"/>
          <w:szCs w:val="26"/>
        </w:rPr>
        <w:t xml:space="preserve"> 800 доларів США, 05 листопада </w:t>
      </w:r>
      <w:r w:rsidRPr="00F21951">
        <w:rPr>
          <w:rFonts w:ascii="Times New Roman" w:hAnsi="Times New Roman" w:cs="Times New Roman"/>
          <w:color w:val="000000"/>
          <w:sz w:val="26"/>
          <w:szCs w:val="26"/>
        </w:rPr>
        <w:t>2022</w:t>
      </w:r>
      <w:r w:rsidR="00F21951">
        <w:rPr>
          <w:rFonts w:ascii="Times New Roman" w:hAnsi="Times New Roman" w:cs="Times New Roman"/>
          <w:color w:val="000000"/>
          <w:sz w:val="26"/>
          <w:szCs w:val="26"/>
        </w:rPr>
        <w:t xml:space="preserve"> року </w:t>
      </w:r>
      <w:r w:rsidR="00657184">
        <w:rPr>
          <w:rFonts w:ascii="Times New Roman" w:hAnsi="Times New Roman" w:cs="Times New Roman"/>
          <w:color w:val="000000"/>
          <w:sz w:val="26"/>
          <w:szCs w:val="26"/>
        </w:rPr>
        <w:t>–</w:t>
      </w:r>
      <w:r w:rsidR="00F21951">
        <w:rPr>
          <w:rFonts w:ascii="Times New Roman" w:hAnsi="Times New Roman" w:cs="Times New Roman"/>
          <w:color w:val="000000"/>
          <w:sz w:val="26"/>
          <w:szCs w:val="26"/>
        </w:rPr>
        <w:t xml:space="preserve"> 1000 доларів США, 03 грудня </w:t>
      </w:r>
      <w:r w:rsidRPr="00F21951">
        <w:rPr>
          <w:rFonts w:ascii="Times New Roman" w:hAnsi="Times New Roman" w:cs="Times New Roman"/>
          <w:color w:val="000000"/>
          <w:sz w:val="26"/>
          <w:szCs w:val="26"/>
        </w:rPr>
        <w:t>2022</w:t>
      </w:r>
      <w:r w:rsidR="00657184">
        <w:rPr>
          <w:rFonts w:ascii="Times New Roman" w:hAnsi="Times New Roman" w:cs="Times New Roman"/>
          <w:color w:val="000000"/>
          <w:sz w:val="26"/>
          <w:szCs w:val="26"/>
        </w:rPr>
        <w:t xml:space="preserve"> року</w:t>
      </w:r>
      <w:r w:rsidRPr="00F21951">
        <w:rPr>
          <w:rFonts w:ascii="Times New Roman" w:hAnsi="Times New Roman" w:cs="Times New Roman"/>
          <w:color w:val="000000"/>
          <w:sz w:val="26"/>
          <w:szCs w:val="26"/>
        </w:rPr>
        <w:t xml:space="preserve"> </w:t>
      </w:r>
      <w:r w:rsidR="00657184">
        <w:rPr>
          <w:rFonts w:ascii="Times New Roman" w:hAnsi="Times New Roman" w:cs="Times New Roman"/>
          <w:color w:val="000000"/>
          <w:sz w:val="26"/>
          <w:szCs w:val="26"/>
        </w:rPr>
        <w:t>–</w:t>
      </w:r>
      <w:r w:rsidRPr="00F21951">
        <w:rPr>
          <w:rFonts w:ascii="Times New Roman" w:hAnsi="Times New Roman" w:cs="Times New Roman"/>
          <w:color w:val="000000"/>
          <w:sz w:val="26"/>
          <w:szCs w:val="26"/>
        </w:rPr>
        <w:t xml:space="preserve"> 1000 доларів США</w:t>
      </w:r>
      <w:r w:rsidR="00F21951">
        <w:rPr>
          <w:rFonts w:ascii="Times New Roman" w:hAnsi="Times New Roman" w:cs="Times New Roman"/>
          <w:color w:val="000000"/>
          <w:sz w:val="26"/>
          <w:szCs w:val="26"/>
        </w:rPr>
        <w:t>.</w:t>
      </w:r>
      <w:r w:rsidRPr="00F21951">
        <w:rPr>
          <w:rFonts w:ascii="Times New Roman" w:hAnsi="Times New Roman" w:cs="Times New Roman"/>
          <w:color w:val="000000"/>
          <w:sz w:val="26"/>
          <w:szCs w:val="26"/>
        </w:rPr>
        <w:t xml:space="preserve"> </w:t>
      </w:r>
    </w:p>
    <w:p w:rsidR="00B15144" w:rsidRDefault="00310667" w:rsidP="001933EC">
      <w:pPr>
        <w:autoSpaceDE w:val="0"/>
        <w:autoSpaceDN w:val="0"/>
        <w:adjustRightInd w:val="0"/>
        <w:spacing w:after="0" w:line="240" w:lineRule="auto"/>
        <w:ind w:left="-142" w:firstLine="708"/>
        <w:jc w:val="both"/>
        <w:rPr>
          <w:rFonts w:ascii="Times New Roman" w:hAnsi="Times New Roman" w:cs="Times New Roman"/>
          <w:color w:val="000000"/>
          <w:sz w:val="26"/>
          <w:szCs w:val="26"/>
        </w:rPr>
      </w:pPr>
      <w:r w:rsidRPr="00F21951">
        <w:rPr>
          <w:rFonts w:ascii="Times New Roman" w:hAnsi="Times New Roman" w:cs="Times New Roman"/>
          <w:color w:val="000000"/>
          <w:sz w:val="26"/>
          <w:szCs w:val="26"/>
        </w:rPr>
        <w:t xml:space="preserve">Також </w:t>
      </w:r>
      <w:r w:rsidR="00450E5B">
        <w:rPr>
          <w:rFonts w:ascii="Times New Roman" w:hAnsi="Times New Roman" w:cs="Times New Roman"/>
          <w:color w:val="000000"/>
          <w:sz w:val="26"/>
          <w:szCs w:val="26"/>
        </w:rPr>
        <w:t>ОСОБА_4</w:t>
      </w:r>
      <w:r w:rsidRPr="00F21951">
        <w:rPr>
          <w:rFonts w:ascii="Times New Roman" w:hAnsi="Times New Roman" w:cs="Times New Roman"/>
          <w:color w:val="000000"/>
          <w:sz w:val="26"/>
          <w:szCs w:val="26"/>
        </w:rPr>
        <w:t xml:space="preserve"> повернув 133 100,00 </w:t>
      </w:r>
      <w:proofErr w:type="spellStart"/>
      <w:r w:rsidRPr="00F21951">
        <w:rPr>
          <w:rFonts w:ascii="Times New Roman" w:hAnsi="Times New Roman" w:cs="Times New Roman"/>
          <w:color w:val="000000"/>
          <w:sz w:val="26"/>
          <w:szCs w:val="26"/>
        </w:rPr>
        <w:t>грн</w:t>
      </w:r>
      <w:proofErr w:type="spellEnd"/>
      <w:r w:rsidR="00B15144">
        <w:rPr>
          <w:rFonts w:ascii="Times New Roman" w:hAnsi="Times New Roman" w:cs="Times New Roman"/>
          <w:color w:val="000000"/>
          <w:sz w:val="26"/>
          <w:szCs w:val="26"/>
        </w:rPr>
        <w:t xml:space="preserve"> на картковий рахунок </w:t>
      </w:r>
      <w:r w:rsidR="00450E5B">
        <w:rPr>
          <w:rFonts w:ascii="Times New Roman" w:hAnsi="Times New Roman" w:cs="Times New Roman"/>
          <w:color w:val="000000"/>
          <w:sz w:val="26"/>
          <w:szCs w:val="26"/>
        </w:rPr>
        <w:t>ОСОБА_5</w:t>
      </w:r>
      <w:r w:rsidR="00B15144">
        <w:rPr>
          <w:rFonts w:ascii="Times New Roman" w:hAnsi="Times New Roman" w:cs="Times New Roman"/>
          <w:color w:val="000000"/>
          <w:sz w:val="26"/>
          <w:szCs w:val="26"/>
        </w:rPr>
        <w:t>.</w:t>
      </w:r>
    </w:p>
    <w:p w:rsidR="00EB0245" w:rsidRDefault="00310667" w:rsidP="001933EC">
      <w:pPr>
        <w:autoSpaceDE w:val="0"/>
        <w:autoSpaceDN w:val="0"/>
        <w:adjustRightInd w:val="0"/>
        <w:spacing w:after="0" w:line="240" w:lineRule="auto"/>
        <w:ind w:left="-142" w:firstLine="708"/>
        <w:jc w:val="both"/>
        <w:rPr>
          <w:rFonts w:ascii="Times New Roman" w:hAnsi="Times New Roman" w:cs="Times New Roman"/>
          <w:color w:val="000000"/>
          <w:sz w:val="26"/>
          <w:szCs w:val="26"/>
        </w:rPr>
      </w:pPr>
      <w:r w:rsidRPr="00F21951">
        <w:rPr>
          <w:rFonts w:ascii="Times New Roman" w:hAnsi="Times New Roman" w:cs="Times New Roman"/>
          <w:color w:val="000000"/>
          <w:sz w:val="26"/>
          <w:szCs w:val="26"/>
        </w:rPr>
        <w:t>Зокрема</w:t>
      </w:r>
      <w:r w:rsidR="00657184">
        <w:rPr>
          <w:rFonts w:ascii="Times New Roman" w:hAnsi="Times New Roman" w:cs="Times New Roman"/>
          <w:color w:val="000000"/>
          <w:sz w:val="26"/>
          <w:szCs w:val="26"/>
        </w:rPr>
        <w:t>,</w:t>
      </w:r>
      <w:r w:rsidR="00B15144">
        <w:rPr>
          <w:rFonts w:ascii="Times New Roman" w:hAnsi="Times New Roman" w:cs="Times New Roman"/>
          <w:color w:val="000000"/>
          <w:sz w:val="26"/>
          <w:szCs w:val="26"/>
        </w:rPr>
        <w:t xml:space="preserve"> 12 жовтня </w:t>
      </w:r>
      <w:r w:rsidRPr="00B15144">
        <w:rPr>
          <w:rFonts w:ascii="Times New Roman" w:hAnsi="Times New Roman" w:cs="Times New Roman"/>
          <w:color w:val="000000"/>
          <w:sz w:val="26"/>
          <w:szCs w:val="26"/>
        </w:rPr>
        <w:t>2022</w:t>
      </w:r>
      <w:r w:rsidR="00B15144">
        <w:rPr>
          <w:rFonts w:ascii="Times New Roman" w:hAnsi="Times New Roman" w:cs="Times New Roman"/>
          <w:color w:val="000000"/>
          <w:sz w:val="26"/>
          <w:szCs w:val="26"/>
        </w:rPr>
        <w:t xml:space="preserve"> року </w:t>
      </w:r>
      <w:r w:rsidR="00450E5B">
        <w:rPr>
          <w:rFonts w:ascii="Times New Roman" w:hAnsi="Times New Roman" w:cs="Times New Roman"/>
          <w:color w:val="000000"/>
          <w:sz w:val="26"/>
          <w:szCs w:val="26"/>
        </w:rPr>
        <w:t>ОСОБА_4</w:t>
      </w:r>
      <w:r w:rsidR="00B15144">
        <w:rPr>
          <w:rFonts w:ascii="Times New Roman" w:hAnsi="Times New Roman" w:cs="Times New Roman"/>
          <w:color w:val="000000"/>
          <w:sz w:val="26"/>
          <w:szCs w:val="26"/>
        </w:rPr>
        <w:t xml:space="preserve"> повернув 4 300,00 </w:t>
      </w:r>
      <w:proofErr w:type="spellStart"/>
      <w:r w:rsidR="00B15144">
        <w:rPr>
          <w:rFonts w:ascii="Times New Roman" w:hAnsi="Times New Roman" w:cs="Times New Roman"/>
          <w:color w:val="000000"/>
          <w:sz w:val="26"/>
          <w:szCs w:val="26"/>
        </w:rPr>
        <w:t>грн</w:t>
      </w:r>
      <w:proofErr w:type="spellEnd"/>
      <w:r w:rsidR="00B15144">
        <w:rPr>
          <w:rFonts w:ascii="Times New Roman" w:hAnsi="Times New Roman" w:cs="Times New Roman"/>
          <w:color w:val="000000"/>
          <w:sz w:val="26"/>
          <w:szCs w:val="26"/>
        </w:rPr>
        <w:t xml:space="preserve">, 18 жовтня </w:t>
      </w:r>
      <w:r w:rsidRPr="00B15144">
        <w:rPr>
          <w:rFonts w:ascii="Times New Roman" w:hAnsi="Times New Roman" w:cs="Times New Roman"/>
          <w:color w:val="000000"/>
          <w:sz w:val="26"/>
          <w:szCs w:val="26"/>
        </w:rPr>
        <w:t>2022</w:t>
      </w:r>
      <w:r w:rsidR="00B15144">
        <w:rPr>
          <w:rFonts w:ascii="Times New Roman" w:hAnsi="Times New Roman" w:cs="Times New Roman"/>
          <w:color w:val="000000"/>
          <w:sz w:val="26"/>
          <w:szCs w:val="26"/>
        </w:rPr>
        <w:t xml:space="preserve"> року</w:t>
      </w:r>
      <w:r w:rsidRPr="004B511A">
        <w:rPr>
          <w:rFonts w:ascii="Times New Roman" w:hAnsi="Times New Roman" w:cs="Times New Roman"/>
          <w:color w:val="000000"/>
        </w:rPr>
        <w:t xml:space="preserve"> </w:t>
      </w:r>
      <w:r w:rsidR="00657184">
        <w:rPr>
          <w:rFonts w:ascii="Times New Roman" w:hAnsi="Times New Roman" w:cs="Times New Roman"/>
          <w:color w:val="000000"/>
          <w:sz w:val="26"/>
          <w:szCs w:val="26"/>
        </w:rPr>
        <w:t>–</w:t>
      </w:r>
      <w:r w:rsidRPr="004B511A">
        <w:rPr>
          <w:rFonts w:ascii="Times New Roman" w:hAnsi="Times New Roman" w:cs="Times New Roman"/>
          <w:color w:val="000000"/>
        </w:rPr>
        <w:t xml:space="preserve"> </w:t>
      </w:r>
      <w:r w:rsidRPr="00B15144">
        <w:rPr>
          <w:rFonts w:ascii="Times New Roman" w:hAnsi="Times New Roman" w:cs="Times New Roman"/>
          <w:color w:val="000000"/>
          <w:sz w:val="26"/>
          <w:szCs w:val="26"/>
        </w:rPr>
        <w:t>5</w:t>
      </w:r>
      <w:r w:rsidRPr="004B511A">
        <w:rPr>
          <w:rFonts w:ascii="Times New Roman" w:hAnsi="Times New Roman" w:cs="Times New Roman"/>
          <w:color w:val="000000"/>
        </w:rPr>
        <w:t xml:space="preserve"> </w:t>
      </w:r>
      <w:r w:rsidRPr="00B15144">
        <w:rPr>
          <w:rFonts w:ascii="Times New Roman" w:hAnsi="Times New Roman" w:cs="Times New Roman"/>
          <w:color w:val="000000"/>
          <w:sz w:val="26"/>
          <w:szCs w:val="26"/>
        </w:rPr>
        <w:t>000,00</w:t>
      </w:r>
      <w:r w:rsidRPr="004B511A">
        <w:rPr>
          <w:rFonts w:ascii="Times New Roman" w:hAnsi="Times New Roman" w:cs="Times New Roman"/>
          <w:color w:val="000000"/>
        </w:rPr>
        <w:t xml:space="preserve"> </w:t>
      </w:r>
      <w:proofErr w:type="spellStart"/>
      <w:r w:rsidRPr="00B15144">
        <w:rPr>
          <w:rFonts w:ascii="Times New Roman" w:hAnsi="Times New Roman" w:cs="Times New Roman"/>
          <w:color w:val="000000"/>
          <w:sz w:val="26"/>
          <w:szCs w:val="26"/>
        </w:rPr>
        <w:t>грн</w:t>
      </w:r>
      <w:proofErr w:type="spellEnd"/>
      <w:r w:rsidRPr="00B15144">
        <w:rPr>
          <w:rFonts w:ascii="Times New Roman" w:hAnsi="Times New Roman" w:cs="Times New Roman"/>
          <w:color w:val="000000"/>
          <w:sz w:val="26"/>
          <w:szCs w:val="26"/>
        </w:rPr>
        <w:t>,</w:t>
      </w:r>
      <w:r w:rsidRPr="004B511A">
        <w:rPr>
          <w:rFonts w:ascii="Times New Roman" w:hAnsi="Times New Roman" w:cs="Times New Roman"/>
          <w:color w:val="000000"/>
        </w:rPr>
        <w:t xml:space="preserve"> </w:t>
      </w:r>
      <w:r w:rsidRPr="00B15144">
        <w:rPr>
          <w:rFonts w:ascii="Times New Roman" w:hAnsi="Times New Roman" w:cs="Times New Roman"/>
          <w:color w:val="000000"/>
          <w:sz w:val="26"/>
          <w:szCs w:val="26"/>
        </w:rPr>
        <w:t>31</w:t>
      </w:r>
      <w:r w:rsidR="00B15144" w:rsidRPr="004B511A">
        <w:rPr>
          <w:rFonts w:ascii="Times New Roman" w:hAnsi="Times New Roman" w:cs="Times New Roman"/>
          <w:color w:val="000000"/>
        </w:rPr>
        <w:t xml:space="preserve"> </w:t>
      </w:r>
      <w:r w:rsidR="00B15144">
        <w:rPr>
          <w:rFonts w:ascii="Times New Roman" w:hAnsi="Times New Roman" w:cs="Times New Roman"/>
          <w:color w:val="000000"/>
          <w:sz w:val="26"/>
          <w:szCs w:val="26"/>
        </w:rPr>
        <w:t>жовтня</w:t>
      </w:r>
      <w:r w:rsidR="00B15144" w:rsidRPr="004B511A">
        <w:rPr>
          <w:rFonts w:ascii="Times New Roman" w:hAnsi="Times New Roman" w:cs="Times New Roman"/>
          <w:color w:val="000000"/>
        </w:rPr>
        <w:t xml:space="preserve"> </w:t>
      </w:r>
      <w:r w:rsidRPr="00B15144">
        <w:rPr>
          <w:rFonts w:ascii="Times New Roman" w:hAnsi="Times New Roman" w:cs="Times New Roman"/>
          <w:color w:val="000000"/>
          <w:sz w:val="26"/>
          <w:szCs w:val="26"/>
        </w:rPr>
        <w:t>2022</w:t>
      </w:r>
      <w:r w:rsidR="00B15144" w:rsidRPr="004B511A">
        <w:rPr>
          <w:rFonts w:ascii="Times New Roman" w:hAnsi="Times New Roman" w:cs="Times New Roman"/>
          <w:color w:val="000000"/>
        </w:rPr>
        <w:t xml:space="preserve"> </w:t>
      </w:r>
      <w:r w:rsidR="00B15144">
        <w:rPr>
          <w:rFonts w:ascii="Times New Roman" w:hAnsi="Times New Roman" w:cs="Times New Roman"/>
          <w:color w:val="000000"/>
          <w:sz w:val="26"/>
          <w:szCs w:val="26"/>
        </w:rPr>
        <w:t>року</w:t>
      </w:r>
      <w:r w:rsidRPr="004B511A">
        <w:rPr>
          <w:rFonts w:ascii="Times New Roman" w:hAnsi="Times New Roman" w:cs="Times New Roman"/>
          <w:color w:val="000000"/>
        </w:rPr>
        <w:t xml:space="preserve"> </w:t>
      </w:r>
      <w:r w:rsidR="00657184">
        <w:rPr>
          <w:rFonts w:ascii="Times New Roman" w:hAnsi="Times New Roman" w:cs="Times New Roman"/>
          <w:color w:val="000000"/>
          <w:sz w:val="26"/>
          <w:szCs w:val="26"/>
        </w:rPr>
        <w:t>–</w:t>
      </w:r>
      <w:r w:rsidRPr="004B511A">
        <w:rPr>
          <w:rFonts w:ascii="Times New Roman" w:hAnsi="Times New Roman" w:cs="Times New Roman"/>
          <w:color w:val="000000"/>
        </w:rPr>
        <w:t xml:space="preserve"> </w:t>
      </w:r>
      <w:r w:rsidRPr="00B15144">
        <w:rPr>
          <w:rFonts w:ascii="Times New Roman" w:hAnsi="Times New Roman" w:cs="Times New Roman"/>
          <w:color w:val="000000"/>
          <w:sz w:val="26"/>
          <w:szCs w:val="26"/>
        </w:rPr>
        <w:t>5</w:t>
      </w:r>
      <w:r w:rsidRPr="004B511A">
        <w:rPr>
          <w:rFonts w:ascii="Times New Roman" w:hAnsi="Times New Roman" w:cs="Times New Roman"/>
          <w:color w:val="000000"/>
        </w:rPr>
        <w:t xml:space="preserve"> </w:t>
      </w:r>
      <w:r w:rsidRPr="00B15144">
        <w:rPr>
          <w:rFonts w:ascii="Times New Roman" w:hAnsi="Times New Roman" w:cs="Times New Roman"/>
          <w:color w:val="000000"/>
          <w:sz w:val="26"/>
          <w:szCs w:val="26"/>
        </w:rPr>
        <w:t>000,00</w:t>
      </w:r>
      <w:r w:rsidRPr="004B511A">
        <w:rPr>
          <w:rFonts w:ascii="Times New Roman" w:hAnsi="Times New Roman" w:cs="Times New Roman"/>
          <w:color w:val="000000"/>
        </w:rPr>
        <w:t xml:space="preserve"> </w:t>
      </w:r>
      <w:proofErr w:type="spellStart"/>
      <w:r w:rsidRPr="00B15144">
        <w:rPr>
          <w:rFonts w:ascii="Times New Roman" w:hAnsi="Times New Roman" w:cs="Times New Roman"/>
          <w:color w:val="000000"/>
          <w:sz w:val="26"/>
          <w:szCs w:val="26"/>
        </w:rPr>
        <w:t>грн</w:t>
      </w:r>
      <w:proofErr w:type="spellEnd"/>
      <w:r w:rsidRPr="00B15144">
        <w:rPr>
          <w:rFonts w:ascii="Times New Roman" w:hAnsi="Times New Roman" w:cs="Times New Roman"/>
          <w:color w:val="000000"/>
          <w:sz w:val="26"/>
          <w:szCs w:val="26"/>
        </w:rPr>
        <w:t>,</w:t>
      </w:r>
      <w:r w:rsidRPr="004B511A">
        <w:rPr>
          <w:rFonts w:ascii="Times New Roman" w:hAnsi="Times New Roman" w:cs="Times New Roman"/>
          <w:color w:val="000000"/>
        </w:rPr>
        <w:t xml:space="preserve"> </w:t>
      </w:r>
      <w:r w:rsidRPr="00B15144">
        <w:rPr>
          <w:rFonts w:ascii="Times New Roman" w:hAnsi="Times New Roman" w:cs="Times New Roman"/>
          <w:color w:val="000000"/>
          <w:sz w:val="26"/>
          <w:szCs w:val="26"/>
        </w:rPr>
        <w:t>що</w:t>
      </w:r>
      <w:r w:rsidRPr="004B511A">
        <w:rPr>
          <w:rFonts w:ascii="Times New Roman" w:hAnsi="Times New Roman" w:cs="Times New Roman"/>
          <w:color w:val="000000"/>
        </w:rPr>
        <w:t xml:space="preserve"> </w:t>
      </w:r>
      <w:r w:rsidRPr="00B15144">
        <w:rPr>
          <w:rFonts w:ascii="Times New Roman" w:hAnsi="Times New Roman" w:cs="Times New Roman"/>
          <w:color w:val="000000"/>
          <w:sz w:val="26"/>
          <w:szCs w:val="26"/>
        </w:rPr>
        <w:t>за</w:t>
      </w:r>
      <w:r w:rsidRPr="004B511A">
        <w:rPr>
          <w:rFonts w:ascii="Times New Roman" w:hAnsi="Times New Roman" w:cs="Times New Roman"/>
          <w:color w:val="000000"/>
        </w:rPr>
        <w:t xml:space="preserve"> </w:t>
      </w:r>
      <w:r w:rsidRPr="00B15144">
        <w:rPr>
          <w:rFonts w:ascii="Times New Roman" w:hAnsi="Times New Roman" w:cs="Times New Roman"/>
          <w:color w:val="000000"/>
          <w:sz w:val="26"/>
          <w:szCs w:val="26"/>
        </w:rPr>
        <w:t>курсом</w:t>
      </w:r>
      <w:r w:rsidRPr="004B511A">
        <w:rPr>
          <w:rFonts w:ascii="Times New Roman" w:hAnsi="Times New Roman" w:cs="Times New Roman"/>
          <w:color w:val="000000"/>
        </w:rPr>
        <w:t xml:space="preserve"> </w:t>
      </w:r>
      <w:r w:rsidRPr="00B15144">
        <w:rPr>
          <w:rFonts w:ascii="Times New Roman" w:hAnsi="Times New Roman" w:cs="Times New Roman"/>
          <w:color w:val="000000"/>
          <w:sz w:val="26"/>
          <w:szCs w:val="26"/>
        </w:rPr>
        <w:t>валют,</w:t>
      </w:r>
      <w:r w:rsidRPr="004B511A">
        <w:rPr>
          <w:rFonts w:ascii="Times New Roman" w:hAnsi="Times New Roman" w:cs="Times New Roman"/>
          <w:color w:val="000000"/>
        </w:rPr>
        <w:t xml:space="preserve"> </w:t>
      </w:r>
      <w:r w:rsidRPr="00B15144">
        <w:rPr>
          <w:rFonts w:ascii="Times New Roman" w:hAnsi="Times New Roman" w:cs="Times New Roman"/>
          <w:color w:val="000000"/>
          <w:sz w:val="26"/>
          <w:szCs w:val="26"/>
        </w:rPr>
        <w:t>встановле</w:t>
      </w:r>
      <w:r w:rsidR="00B15144">
        <w:rPr>
          <w:rFonts w:ascii="Times New Roman" w:hAnsi="Times New Roman" w:cs="Times New Roman"/>
          <w:color w:val="000000"/>
          <w:sz w:val="26"/>
          <w:szCs w:val="26"/>
        </w:rPr>
        <w:t>ним НБУ</w:t>
      </w:r>
      <w:r w:rsidR="00657184">
        <w:rPr>
          <w:rFonts w:ascii="Times New Roman" w:hAnsi="Times New Roman" w:cs="Times New Roman"/>
          <w:color w:val="000000"/>
          <w:sz w:val="26"/>
          <w:szCs w:val="26"/>
        </w:rPr>
        <w:t>,</w:t>
      </w:r>
      <w:r w:rsidR="00B15144">
        <w:rPr>
          <w:rFonts w:ascii="Times New Roman" w:hAnsi="Times New Roman" w:cs="Times New Roman"/>
          <w:color w:val="000000"/>
          <w:sz w:val="26"/>
          <w:szCs w:val="26"/>
        </w:rPr>
        <w:t xml:space="preserve"> у дні повернення коштів</w:t>
      </w:r>
      <w:r w:rsidRPr="00B15144">
        <w:rPr>
          <w:rFonts w:ascii="Times New Roman" w:hAnsi="Times New Roman" w:cs="Times New Roman"/>
          <w:color w:val="000000"/>
          <w:sz w:val="26"/>
          <w:szCs w:val="26"/>
        </w:rPr>
        <w:t xml:space="preserve"> було еквівалентом відповідно 391 долар</w:t>
      </w:r>
      <w:r w:rsidR="00657184">
        <w:rPr>
          <w:rFonts w:ascii="Times New Roman" w:hAnsi="Times New Roman" w:cs="Times New Roman"/>
          <w:color w:val="000000"/>
          <w:sz w:val="26"/>
          <w:szCs w:val="26"/>
        </w:rPr>
        <w:t>у</w:t>
      </w:r>
      <w:r w:rsidRPr="00B15144">
        <w:rPr>
          <w:rFonts w:ascii="Times New Roman" w:hAnsi="Times New Roman" w:cs="Times New Roman"/>
          <w:color w:val="000000"/>
          <w:sz w:val="26"/>
          <w:szCs w:val="26"/>
        </w:rPr>
        <w:t xml:space="preserve"> С</w:t>
      </w:r>
      <w:r w:rsidR="00B15144">
        <w:rPr>
          <w:rFonts w:ascii="Times New Roman" w:hAnsi="Times New Roman" w:cs="Times New Roman"/>
          <w:color w:val="000000"/>
          <w:sz w:val="26"/>
          <w:szCs w:val="26"/>
        </w:rPr>
        <w:t>Ш</w:t>
      </w:r>
      <w:r w:rsidRPr="00B15144">
        <w:rPr>
          <w:rFonts w:ascii="Times New Roman" w:hAnsi="Times New Roman" w:cs="Times New Roman"/>
          <w:color w:val="000000"/>
          <w:sz w:val="26"/>
          <w:szCs w:val="26"/>
        </w:rPr>
        <w:t>А. Тобто здійсн</w:t>
      </w:r>
      <w:r w:rsidR="00657184">
        <w:rPr>
          <w:rFonts w:ascii="Times New Roman" w:hAnsi="Times New Roman" w:cs="Times New Roman"/>
          <w:color w:val="000000"/>
          <w:sz w:val="26"/>
          <w:szCs w:val="26"/>
        </w:rPr>
        <w:t>ено</w:t>
      </w:r>
      <w:r w:rsidRPr="00B15144">
        <w:rPr>
          <w:rFonts w:ascii="Times New Roman" w:hAnsi="Times New Roman" w:cs="Times New Roman"/>
          <w:color w:val="000000"/>
          <w:sz w:val="26"/>
          <w:szCs w:val="26"/>
        </w:rPr>
        <w:t xml:space="preserve"> повний розрахунок </w:t>
      </w:r>
      <w:r w:rsidR="00657184">
        <w:rPr>
          <w:rFonts w:ascii="Times New Roman" w:hAnsi="Times New Roman" w:cs="Times New Roman"/>
          <w:color w:val="000000"/>
          <w:sz w:val="26"/>
          <w:szCs w:val="26"/>
        </w:rPr>
        <w:t>за</w:t>
      </w:r>
      <w:r w:rsidRPr="00B15144">
        <w:rPr>
          <w:rFonts w:ascii="Times New Roman" w:hAnsi="Times New Roman" w:cs="Times New Roman"/>
          <w:color w:val="000000"/>
          <w:sz w:val="26"/>
          <w:szCs w:val="26"/>
        </w:rPr>
        <w:t xml:space="preserve"> договор</w:t>
      </w:r>
      <w:r w:rsidR="00657184">
        <w:rPr>
          <w:rFonts w:ascii="Times New Roman" w:hAnsi="Times New Roman" w:cs="Times New Roman"/>
          <w:color w:val="000000"/>
          <w:sz w:val="26"/>
          <w:szCs w:val="26"/>
        </w:rPr>
        <w:t>ом</w:t>
      </w:r>
      <w:r w:rsidRPr="00B15144">
        <w:rPr>
          <w:rFonts w:ascii="Times New Roman" w:hAnsi="Times New Roman" w:cs="Times New Roman"/>
          <w:color w:val="000000"/>
          <w:sz w:val="26"/>
          <w:szCs w:val="26"/>
        </w:rPr>
        <w:t xml:space="preserve"> позики від 17</w:t>
      </w:r>
      <w:r w:rsidR="00EB0245">
        <w:rPr>
          <w:rFonts w:ascii="Times New Roman" w:hAnsi="Times New Roman" w:cs="Times New Roman"/>
          <w:color w:val="000000"/>
          <w:sz w:val="26"/>
          <w:szCs w:val="26"/>
        </w:rPr>
        <w:t xml:space="preserve"> жовтня </w:t>
      </w:r>
      <w:r w:rsidRPr="00B15144">
        <w:rPr>
          <w:rFonts w:ascii="Times New Roman" w:hAnsi="Times New Roman" w:cs="Times New Roman"/>
          <w:color w:val="000000"/>
          <w:sz w:val="26"/>
          <w:szCs w:val="26"/>
        </w:rPr>
        <w:t xml:space="preserve">2021 </w:t>
      </w:r>
      <w:r w:rsidR="00EB0245">
        <w:rPr>
          <w:rFonts w:ascii="Times New Roman" w:hAnsi="Times New Roman" w:cs="Times New Roman"/>
          <w:color w:val="000000"/>
          <w:sz w:val="26"/>
          <w:szCs w:val="26"/>
        </w:rPr>
        <w:t>року в сумі 360</w:t>
      </w:r>
      <w:r w:rsidR="00D40205">
        <w:rPr>
          <w:rFonts w:ascii="Times New Roman" w:hAnsi="Times New Roman" w:cs="Times New Roman"/>
          <w:color w:val="000000"/>
          <w:sz w:val="26"/>
          <w:szCs w:val="26"/>
        </w:rPr>
        <w:t> </w:t>
      </w:r>
      <w:r w:rsidR="00EB0245">
        <w:rPr>
          <w:rFonts w:ascii="Times New Roman" w:hAnsi="Times New Roman" w:cs="Times New Roman"/>
          <w:color w:val="000000"/>
          <w:sz w:val="26"/>
          <w:szCs w:val="26"/>
        </w:rPr>
        <w:t>доларів</w:t>
      </w:r>
      <w:r w:rsidR="00EB0245" w:rsidRPr="004B511A">
        <w:rPr>
          <w:rFonts w:ascii="Times New Roman" w:hAnsi="Times New Roman" w:cs="Times New Roman"/>
          <w:color w:val="000000"/>
          <w:sz w:val="36"/>
          <w:szCs w:val="36"/>
        </w:rPr>
        <w:t xml:space="preserve"> </w:t>
      </w:r>
      <w:r w:rsidR="00EB0245">
        <w:rPr>
          <w:rFonts w:ascii="Times New Roman" w:hAnsi="Times New Roman" w:cs="Times New Roman"/>
          <w:color w:val="000000"/>
          <w:sz w:val="26"/>
          <w:szCs w:val="26"/>
        </w:rPr>
        <w:t>США,</w:t>
      </w:r>
      <w:r w:rsidR="00EB0245" w:rsidRPr="004B511A">
        <w:rPr>
          <w:rFonts w:ascii="Times New Roman" w:hAnsi="Times New Roman" w:cs="Times New Roman"/>
          <w:color w:val="000000"/>
          <w:sz w:val="36"/>
          <w:szCs w:val="36"/>
        </w:rPr>
        <w:t xml:space="preserve"> </w:t>
      </w:r>
      <w:r w:rsidRPr="00B15144">
        <w:rPr>
          <w:rFonts w:ascii="Times New Roman" w:hAnsi="Times New Roman" w:cs="Times New Roman"/>
          <w:color w:val="000000"/>
          <w:sz w:val="26"/>
          <w:szCs w:val="26"/>
        </w:rPr>
        <w:t>а</w:t>
      </w:r>
      <w:r w:rsidRPr="004B511A">
        <w:rPr>
          <w:rFonts w:ascii="Times New Roman" w:hAnsi="Times New Roman" w:cs="Times New Roman"/>
          <w:color w:val="000000"/>
          <w:sz w:val="36"/>
          <w:szCs w:val="36"/>
        </w:rPr>
        <w:t xml:space="preserve"> </w:t>
      </w:r>
      <w:r w:rsidRPr="00B15144">
        <w:rPr>
          <w:rFonts w:ascii="Times New Roman" w:hAnsi="Times New Roman" w:cs="Times New Roman"/>
          <w:color w:val="000000"/>
          <w:sz w:val="26"/>
          <w:szCs w:val="26"/>
        </w:rPr>
        <w:t>також</w:t>
      </w:r>
      <w:r w:rsidRPr="004B511A">
        <w:rPr>
          <w:rFonts w:ascii="Times New Roman" w:hAnsi="Times New Roman" w:cs="Times New Roman"/>
          <w:color w:val="000000"/>
          <w:sz w:val="36"/>
          <w:szCs w:val="36"/>
        </w:rPr>
        <w:t xml:space="preserve"> </w:t>
      </w:r>
      <w:r w:rsidRPr="00B15144">
        <w:rPr>
          <w:rFonts w:ascii="Times New Roman" w:hAnsi="Times New Roman" w:cs="Times New Roman"/>
          <w:color w:val="000000"/>
          <w:sz w:val="26"/>
          <w:szCs w:val="26"/>
        </w:rPr>
        <w:t>поверну</w:t>
      </w:r>
      <w:r w:rsidR="005B159D">
        <w:rPr>
          <w:rFonts w:ascii="Times New Roman" w:hAnsi="Times New Roman" w:cs="Times New Roman"/>
          <w:color w:val="000000"/>
          <w:sz w:val="26"/>
          <w:szCs w:val="26"/>
        </w:rPr>
        <w:t>то</w:t>
      </w:r>
      <w:r w:rsidRPr="004B511A">
        <w:rPr>
          <w:rFonts w:ascii="Times New Roman" w:hAnsi="Times New Roman" w:cs="Times New Roman"/>
          <w:color w:val="000000"/>
          <w:sz w:val="36"/>
          <w:szCs w:val="36"/>
        </w:rPr>
        <w:t xml:space="preserve"> </w:t>
      </w:r>
      <w:r w:rsidRPr="00B15144">
        <w:rPr>
          <w:rFonts w:ascii="Times New Roman" w:hAnsi="Times New Roman" w:cs="Times New Roman"/>
          <w:color w:val="000000"/>
          <w:sz w:val="26"/>
          <w:szCs w:val="26"/>
        </w:rPr>
        <w:t>31 долар</w:t>
      </w:r>
      <w:r w:rsidRPr="004B511A">
        <w:rPr>
          <w:rFonts w:ascii="Times New Roman" w:hAnsi="Times New Roman" w:cs="Times New Roman"/>
          <w:color w:val="000000"/>
          <w:sz w:val="36"/>
          <w:szCs w:val="36"/>
        </w:rPr>
        <w:t xml:space="preserve"> </w:t>
      </w:r>
      <w:r w:rsidRPr="00B15144">
        <w:rPr>
          <w:rFonts w:ascii="Times New Roman" w:hAnsi="Times New Roman" w:cs="Times New Roman"/>
          <w:color w:val="000000"/>
          <w:sz w:val="26"/>
          <w:szCs w:val="26"/>
        </w:rPr>
        <w:t>США</w:t>
      </w:r>
      <w:r w:rsidRPr="004B511A">
        <w:rPr>
          <w:rFonts w:ascii="Times New Roman" w:hAnsi="Times New Roman" w:cs="Times New Roman"/>
          <w:color w:val="000000"/>
          <w:sz w:val="36"/>
          <w:szCs w:val="36"/>
        </w:rPr>
        <w:t xml:space="preserve"> </w:t>
      </w:r>
      <w:r w:rsidRPr="00B15144">
        <w:rPr>
          <w:rFonts w:ascii="Times New Roman" w:hAnsi="Times New Roman" w:cs="Times New Roman"/>
          <w:color w:val="000000"/>
          <w:sz w:val="26"/>
          <w:szCs w:val="26"/>
        </w:rPr>
        <w:t>за</w:t>
      </w:r>
      <w:r w:rsidRPr="004B511A">
        <w:rPr>
          <w:rFonts w:ascii="Times New Roman" w:hAnsi="Times New Roman" w:cs="Times New Roman"/>
          <w:color w:val="000000"/>
          <w:sz w:val="36"/>
          <w:szCs w:val="36"/>
        </w:rPr>
        <w:t xml:space="preserve"> </w:t>
      </w:r>
      <w:r w:rsidRPr="00B15144">
        <w:rPr>
          <w:rFonts w:ascii="Times New Roman" w:hAnsi="Times New Roman" w:cs="Times New Roman"/>
          <w:color w:val="000000"/>
          <w:sz w:val="26"/>
          <w:szCs w:val="26"/>
        </w:rPr>
        <w:t>договором</w:t>
      </w:r>
      <w:r w:rsidRPr="004B511A">
        <w:rPr>
          <w:rFonts w:ascii="Times New Roman" w:hAnsi="Times New Roman" w:cs="Times New Roman"/>
          <w:color w:val="000000"/>
          <w:sz w:val="36"/>
          <w:szCs w:val="36"/>
        </w:rPr>
        <w:t xml:space="preserve"> </w:t>
      </w:r>
      <w:r w:rsidRPr="00B15144">
        <w:rPr>
          <w:rFonts w:ascii="Times New Roman" w:hAnsi="Times New Roman" w:cs="Times New Roman"/>
          <w:color w:val="000000"/>
          <w:sz w:val="26"/>
          <w:szCs w:val="26"/>
        </w:rPr>
        <w:t>позики</w:t>
      </w:r>
      <w:r w:rsidRPr="004B511A">
        <w:rPr>
          <w:rFonts w:ascii="Times New Roman" w:hAnsi="Times New Roman" w:cs="Times New Roman"/>
          <w:color w:val="000000"/>
          <w:sz w:val="36"/>
          <w:szCs w:val="36"/>
        </w:rPr>
        <w:t xml:space="preserve"> </w:t>
      </w:r>
      <w:r w:rsidRPr="00B15144">
        <w:rPr>
          <w:rFonts w:ascii="Times New Roman" w:hAnsi="Times New Roman" w:cs="Times New Roman"/>
          <w:color w:val="000000"/>
          <w:sz w:val="26"/>
          <w:szCs w:val="26"/>
        </w:rPr>
        <w:t>від</w:t>
      </w:r>
      <w:r w:rsidRPr="004B511A">
        <w:rPr>
          <w:rFonts w:ascii="Times New Roman" w:hAnsi="Times New Roman" w:cs="Times New Roman"/>
          <w:color w:val="000000"/>
          <w:sz w:val="36"/>
          <w:szCs w:val="36"/>
        </w:rPr>
        <w:t xml:space="preserve"> </w:t>
      </w:r>
      <w:r w:rsidRPr="00B15144">
        <w:rPr>
          <w:rFonts w:ascii="Times New Roman" w:hAnsi="Times New Roman" w:cs="Times New Roman"/>
          <w:color w:val="000000"/>
          <w:sz w:val="26"/>
          <w:szCs w:val="26"/>
        </w:rPr>
        <w:t>18</w:t>
      </w:r>
      <w:r w:rsidR="00D40205" w:rsidRPr="00D40205">
        <w:rPr>
          <w:rFonts w:ascii="Times New Roman" w:hAnsi="Times New Roman" w:cs="Times New Roman"/>
          <w:color w:val="000000"/>
          <w:sz w:val="26"/>
          <w:szCs w:val="26"/>
        </w:rPr>
        <w:t> </w:t>
      </w:r>
      <w:r w:rsidR="00EB0245">
        <w:rPr>
          <w:rFonts w:ascii="Times New Roman" w:hAnsi="Times New Roman" w:cs="Times New Roman"/>
          <w:color w:val="000000"/>
          <w:sz w:val="26"/>
          <w:szCs w:val="26"/>
        </w:rPr>
        <w:t>жовтня</w:t>
      </w:r>
      <w:r w:rsidR="00EB0245" w:rsidRPr="004B511A">
        <w:rPr>
          <w:rFonts w:ascii="Times New Roman" w:hAnsi="Times New Roman" w:cs="Times New Roman"/>
          <w:color w:val="000000"/>
          <w:sz w:val="36"/>
          <w:szCs w:val="36"/>
        </w:rPr>
        <w:t xml:space="preserve"> </w:t>
      </w:r>
      <w:r w:rsidRPr="00B15144">
        <w:rPr>
          <w:rFonts w:ascii="Times New Roman" w:hAnsi="Times New Roman" w:cs="Times New Roman"/>
          <w:color w:val="000000"/>
          <w:sz w:val="26"/>
          <w:szCs w:val="26"/>
        </w:rPr>
        <w:t>2021</w:t>
      </w:r>
      <w:r w:rsidR="00EB0245">
        <w:rPr>
          <w:rFonts w:ascii="Times New Roman" w:hAnsi="Times New Roman" w:cs="Times New Roman"/>
          <w:color w:val="000000"/>
          <w:sz w:val="26"/>
          <w:szCs w:val="26"/>
        </w:rPr>
        <w:t xml:space="preserve"> року</w:t>
      </w:r>
      <w:r w:rsidRPr="00B15144">
        <w:rPr>
          <w:rFonts w:ascii="Times New Roman" w:hAnsi="Times New Roman" w:cs="Times New Roman"/>
          <w:color w:val="000000"/>
          <w:sz w:val="26"/>
          <w:szCs w:val="26"/>
        </w:rPr>
        <w:t xml:space="preserve">. </w:t>
      </w:r>
    </w:p>
    <w:p w:rsidR="001964FF" w:rsidRDefault="00310667" w:rsidP="001933EC">
      <w:pPr>
        <w:autoSpaceDE w:val="0"/>
        <w:autoSpaceDN w:val="0"/>
        <w:adjustRightInd w:val="0"/>
        <w:spacing w:after="0" w:line="240" w:lineRule="auto"/>
        <w:ind w:left="-142" w:firstLine="708"/>
        <w:jc w:val="both"/>
        <w:rPr>
          <w:rFonts w:ascii="Times New Roman" w:hAnsi="Times New Roman" w:cs="Times New Roman"/>
          <w:color w:val="000000"/>
          <w:sz w:val="26"/>
          <w:szCs w:val="26"/>
        </w:rPr>
      </w:pPr>
      <w:r w:rsidRPr="00B15144">
        <w:rPr>
          <w:rFonts w:ascii="Times New Roman" w:hAnsi="Times New Roman" w:cs="Times New Roman"/>
          <w:color w:val="000000"/>
          <w:sz w:val="26"/>
          <w:szCs w:val="26"/>
        </w:rPr>
        <w:t xml:space="preserve">Крім того, </w:t>
      </w:r>
      <w:r w:rsidR="00450E5B">
        <w:rPr>
          <w:rFonts w:ascii="Times New Roman" w:hAnsi="Times New Roman" w:cs="Times New Roman"/>
          <w:color w:val="000000"/>
          <w:sz w:val="26"/>
          <w:szCs w:val="26"/>
        </w:rPr>
        <w:t>ОСОБА_4</w:t>
      </w:r>
      <w:r w:rsidRPr="00B15144">
        <w:rPr>
          <w:rFonts w:ascii="Times New Roman" w:hAnsi="Times New Roman" w:cs="Times New Roman"/>
          <w:color w:val="000000"/>
          <w:sz w:val="26"/>
          <w:szCs w:val="26"/>
        </w:rPr>
        <w:t xml:space="preserve"> за договором позики від 18</w:t>
      </w:r>
      <w:r w:rsidR="00EB0245">
        <w:rPr>
          <w:rFonts w:ascii="Times New Roman" w:hAnsi="Times New Roman" w:cs="Times New Roman"/>
          <w:color w:val="000000"/>
          <w:sz w:val="26"/>
          <w:szCs w:val="26"/>
        </w:rPr>
        <w:t xml:space="preserve"> липня </w:t>
      </w:r>
      <w:r w:rsidRPr="00B15144">
        <w:rPr>
          <w:rFonts w:ascii="Times New Roman" w:hAnsi="Times New Roman" w:cs="Times New Roman"/>
          <w:color w:val="000000"/>
          <w:sz w:val="26"/>
          <w:szCs w:val="26"/>
        </w:rPr>
        <w:t xml:space="preserve">2021 </w:t>
      </w:r>
      <w:r w:rsidR="00EB0245">
        <w:rPr>
          <w:rFonts w:ascii="Times New Roman" w:hAnsi="Times New Roman" w:cs="Times New Roman"/>
          <w:color w:val="000000"/>
          <w:sz w:val="26"/>
          <w:szCs w:val="26"/>
        </w:rPr>
        <w:t xml:space="preserve">року </w:t>
      </w:r>
      <w:r w:rsidRPr="00B15144">
        <w:rPr>
          <w:rFonts w:ascii="Times New Roman" w:hAnsi="Times New Roman" w:cs="Times New Roman"/>
          <w:color w:val="000000"/>
          <w:sz w:val="26"/>
          <w:szCs w:val="26"/>
        </w:rPr>
        <w:t>повернув 118</w:t>
      </w:r>
      <w:r w:rsidR="00450E5B">
        <w:rPr>
          <w:rFonts w:ascii="Times New Roman" w:hAnsi="Times New Roman" w:cs="Times New Roman"/>
          <w:color w:val="000000"/>
          <w:sz w:val="26"/>
          <w:szCs w:val="26"/>
        </w:rPr>
        <w:t> </w:t>
      </w:r>
      <w:r w:rsidRPr="00B15144">
        <w:rPr>
          <w:rFonts w:ascii="Times New Roman" w:hAnsi="Times New Roman" w:cs="Times New Roman"/>
          <w:color w:val="000000"/>
          <w:sz w:val="26"/>
          <w:szCs w:val="26"/>
        </w:rPr>
        <w:t>800,</w:t>
      </w:r>
      <w:r w:rsidR="00EB0245">
        <w:rPr>
          <w:rFonts w:ascii="Times New Roman" w:hAnsi="Times New Roman" w:cs="Times New Roman"/>
          <w:color w:val="000000"/>
          <w:sz w:val="26"/>
          <w:szCs w:val="26"/>
        </w:rPr>
        <w:t xml:space="preserve">00 </w:t>
      </w:r>
      <w:proofErr w:type="spellStart"/>
      <w:r w:rsidR="00EB0245">
        <w:rPr>
          <w:rFonts w:ascii="Times New Roman" w:hAnsi="Times New Roman" w:cs="Times New Roman"/>
          <w:color w:val="000000"/>
          <w:sz w:val="26"/>
          <w:szCs w:val="26"/>
        </w:rPr>
        <w:t>грн</w:t>
      </w:r>
      <w:proofErr w:type="spellEnd"/>
      <w:r w:rsidR="00EB0245">
        <w:rPr>
          <w:rFonts w:ascii="Times New Roman" w:hAnsi="Times New Roman" w:cs="Times New Roman"/>
          <w:color w:val="000000"/>
          <w:sz w:val="26"/>
          <w:szCs w:val="26"/>
        </w:rPr>
        <w:t xml:space="preserve"> на картковий рахунок </w:t>
      </w:r>
      <w:r w:rsidR="00450E5B">
        <w:rPr>
          <w:rFonts w:ascii="Times New Roman" w:hAnsi="Times New Roman" w:cs="Times New Roman"/>
          <w:color w:val="000000"/>
          <w:sz w:val="26"/>
          <w:szCs w:val="26"/>
        </w:rPr>
        <w:t>ОСОБА_5</w:t>
      </w:r>
      <w:r w:rsidR="00D24D61">
        <w:rPr>
          <w:rFonts w:ascii="Times New Roman" w:hAnsi="Times New Roman" w:cs="Times New Roman"/>
          <w:color w:val="000000"/>
          <w:sz w:val="26"/>
          <w:szCs w:val="26"/>
        </w:rPr>
        <w:t xml:space="preserve">, </w:t>
      </w:r>
      <w:r w:rsidRPr="00310667">
        <w:rPr>
          <w:rFonts w:ascii="Times New Roman" w:hAnsi="Times New Roman" w:cs="Times New Roman"/>
          <w:color w:val="000000"/>
          <w:sz w:val="26"/>
          <w:szCs w:val="26"/>
        </w:rPr>
        <w:t>що згідно з офіційним курсом валют, встановленим НБУ</w:t>
      </w:r>
      <w:r w:rsidR="005B159D">
        <w:rPr>
          <w:rFonts w:ascii="Times New Roman" w:hAnsi="Times New Roman" w:cs="Times New Roman"/>
          <w:color w:val="000000"/>
          <w:sz w:val="26"/>
          <w:szCs w:val="26"/>
        </w:rPr>
        <w:t>,</w:t>
      </w:r>
      <w:r w:rsidRPr="00310667">
        <w:rPr>
          <w:rFonts w:ascii="Times New Roman" w:hAnsi="Times New Roman" w:cs="Times New Roman"/>
          <w:color w:val="000000"/>
          <w:sz w:val="26"/>
          <w:szCs w:val="26"/>
        </w:rPr>
        <w:t xml:space="preserve"> станом на відповідні дати платежів (1 долар США - 36,5686 </w:t>
      </w:r>
      <w:proofErr w:type="spellStart"/>
      <w:r w:rsidRPr="00310667">
        <w:rPr>
          <w:rFonts w:ascii="Times New Roman" w:hAnsi="Times New Roman" w:cs="Times New Roman"/>
          <w:color w:val="000000"/>
          <w:sz w:val="26"/>
          <w:szCs w:val="26"/>
        </w:rPr>
        <w:t>грн</w:t>
      </w:r>
      <w:proofErr w:type="spellEnd"/>
      <w:r w:rsidRPr="00310667">
        <w:rPr>
          <w:rFonts w:ascii="Times New Roman" w:hAnsi="Times New Roman" w:cs="Times New Roman"/>
          <w:color w:val="000000"/>
          <w:sz w:val="26"/>
          <w:szCs w:val="26"/>
        </w:rPr>
        <w:t>) було</w:t>
      </w:r>
      <w:r w:rsidR="00D24D61">
        <w:rPr>
          <w:rFonts w:ascii="Times New Roman" w:hAnsi="Times New Roman" w:cs="Times New Roman"/>
          <w:color w:val="000000"/>
          <w:sz w:val="26"/>
          <w:szCs w:val="26"/>
        </w:rPr>
        <w:t xml:space="preserve"> еквівалентом 3 289 доларів США</w:t>
      </w:r>
      <w:r w:rsidR="001964FF">
        <w:rPr>
          <w:rFonts w:ascii="Times New Roman" w:hAnsi="Times New Roman" w:cs="Times New Roman"/>
          <w:color w:val="000000"/>
          <w:sz w:val="26"/>
          <w:szCs w:val="26"/>
        </w:rPr>
        <w:t>.</w:t>
      </w:r>
    </w:p>
    <w:p w:rsidR="00821C4C" w:rsidRDefault="001964FF" w:rsidP="001933EC">
      <w:pPr>
        <w:autoSpaceDE w:val="0"/>
        <w:autoSpaceDN w:val="0"/>
        <w:adjustRightInd w:val="0"/>
        <w:spacing w:after="0" w:line="240" w:lineRule="auto"/>
        <w:ind w:left="-142"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Зазначені</w:t>
      </w:r>
      <w:r w:rsidRPr="004B511A">
        <w:rPr>
          <w:rFonts w:ascii="Times New Roman" w:hAnsi="Times New Roman" w:cs="Times New Roman"/>
          <w:color w:val="000000"/>
          <w:sz w:val="40"/>
          <w:szCs w:val="40"/>
        </w:rPr>
        <w:t xml:space="preserve"> </w:t>
      </w:r>
      <w:r>
        <w:rPr>
          <w:rFonts w:ascii="Times New Roman" w:hAnsi="Times New Roman" w:cs="Times New Roman"/>
          <w:color w:val="000000"/>
          <w:sz w:val="26"/>
          <w:szCs w:val="26"/>
        </w:rPr>
        <w:t>кошти</w:t>
      </w:r>
      <w:r w:rsidRPr="004B511A">
        <w:rPr>
          <w:rFonts w:ascii="Times New Roman" w:hAnsi="Times New Roman" w:cs="Times New Roman"/>
          <w:color w:val="000000"/>
          <w:sz w:val="40"/>
          <w:szCs w:val="40"/>
        </w:rPr>
        <w:t xml:space="preserve"> </w:t>
      </w:r>
      <w:r w:rsidR="00450E5B">
        <w:rPr>
          <w:rFonts w:ascii="Times New Roman" w:hAnsi="Times New Roman" w:cs="Times New Roman"/>
          <w:color w:val="000000"/>
          <w:sz w:val="26"/>
          <w:szCs w:val="26"/>
        </w:rPr>
        <w:t>ОСОБА_5</w:t>
      </w:r>
      <w:r w:rsidRPr="004B511A">
        <w:rPr>
          <w:rFonts w:ascii="Times New Roman" w:hAnsi="Times New Roman" w:cs="Times New Roman"/>
          <w:color w:val="000000"/>
          <w:sz w:val="40"/>
          <w:szCs w:val="40"/>
        </w:rPr>
        <w:t xml:space="preserve"> </w:t>
      </w:r>
      <w:r>
        <w:rPr>
          <w:rFonts w:ascii="Times New Roman" w:hAnsi="Times New Roman" w:cs="Times New Roman"/>
          <w:color w:val="000000"/>
          <w:sz w:val="26"/>
          <w:szCs w:val="26"/>
        </w:rPr>
        <w:t>повернула</w:t>
      </w:r>
      <w:r w:rsidRPr="004B511A">
        <w:rPr>
          <w:rFonts w:ascii="Times New Roman" w:hAnsi="Times New Roman" w:cs="Times New Roman"/>
          <w:color w:val="000000"/>
          <w:sz w:val="40"/>
          <w:szCs w:val="40"/>
        </w:rPr>
        <w:t xml:space="preserve"> </w:t>
      </w:r>
      <w:r w:rsidR="00450E5B">
        <w:rPr>
          <w:rFonts w:ascii="Times New Roman" w:hAnsi="Times New Roman" w:cs="Times New Roman"/>
          <w:color w:val="000000"/>
          <w:sz w:val="26"/>
          <w:szCs w:val="26"/>
        </w:rPr>
        <w:t>ОСОБА_1</w:t>
      </w:r>
      <w:r>
        <w:rPr>
          <w:rFonts w:ascii="Times New Roman" w:hAnsi="Times New Roman" w:cs="Times New Roman"/>
          <w:color w:val="000000"/>
          <w:sz w:val="26"/>
          <w:szCs w:val="26"/>
        </w:rPr>
        <w:t>:</w:t>
      </w:r>
      <w:r w:rsidRPr="004B511A">
        <w:rPr>
          <w:rFonts w:ascii="Times New Roman" w:hAnsi="Times New Roman" w:cs="Times New Roman"/>
          <w:color w:val="000000"/>
          <w:sz w:val="40"/>
          <w:szCs w:val="40"/>
        </w:rPr>
        <w:t xml:space="preserve"> </w:t>
      </w:r>
      <w:r>
        <w:rPr>
          <w:rFonts w:ascii="Times New Roman" w:hAnsi="Times New Roman" w:cs="Times New Roman"/>
          <w:color w:val="000000"/>
          <w:sz w:val="26"/>
          <w:szCs w:val="26"/>
        </w:rPr>
        <w:t>15 жовтня</w:t>
      </w:r>
      <w:r w:rsidRPr="004B511A">
        <w:rPr>
          <w:rFonts w:ascii="Times New Roman" w:hAnsi="Times New Roman" w:cs="Times New Roman"/>
          <w:color w:val="000000"/>
          <w:sz w:val="40"/>
          <w:szCs w:val="40"/>
        </w:rPr>
        <w:t xml:space="preserve"> </w:t>
      </w:r>
      <w:r w:rsidR="00310667" w:rsidRPr="001964FF">
        <w:rPr>
          <w:rFonts w:ascii="Times New Roman" w:hAnsi="Times New Roman" w:cs="Times New Roman"/>
          <w:color w:val="000000"/>
          <w:sz w:val="26"/>
          <w:szCs w:val="26"/>
        </w:rPr>
        <w:t>2021</w:t>
      </w:r>
      <w:r w:rsidRPr="004B511A">
        <w:rPr>
          <w:rFonts w:ascii="Times New Roman" w:hAnsi="Times New Roman" w:cs="Times New Roman"/>
          <w:color w:val="000000"/>
          <w:sz w:val="40"/>
          <w:szCs w:val="40"/>
        </w:rPr>
        <w:t xml:space="preserve"> </w:t>
      </w:r>
      <w:r>
        <w:rPr>
          <w:rFonts w:ascii="Times New Roman" w:hAnsi="Times New Roman" w:cs="Times New Roman"/>
          <w:color w:val="000000"/>
          <w:sz w:val="26"/>
          <w:szCs w:val="26"/>
        </w:rPr>
        <w:t>року</w:t>
      </w:r>
      <w:r w:rsidR="00310667" w:rsidRPr="004B511A">
        <w:rPr>
          <w:rFonts w:ascii="Times New Roman" w:hAnsi="Times New Roman" w:cs="Times New Roman"/>
          <w:color w:val="000000"/>
          <w:sz w:val="40"/>
          <w:szCs w:val="40"/>
        </w:rPr>
        <w:t xml:space="preserve"> </w:t>
      </w:r>
      <w:r w:rsidR="005B159D">
        <w:rPr>
          <w:rFonts w:ascii="Times New Roman" w:hAnsi="Times New Roman" w:cs="Times New Roman"/>
          <w:color w:val="000000"/>
          <w:sz w:val="26"/>
          <w:szCs w:val="26"/>
        </w:rPr>
        <w:t>–</w:t>
      </w:r>
      <w:r w:rsidR="00310667" w:rsidRPr="004B511A">
        <w:rPr>
          <w:rFonts w:ascii="Times New Roman" w:hAnsi="Times New Roman" w:cs="Times New Roman"/>
          <w:color w:val="000000"/>
          <w:sz w:val="40"/>
          <w:szCs w:val="40"/>
        </w:rPr>
        <w:t xml:space="preserve"> </w:t>
      </w:r>
      <w:r w:rsidR="00310667" w:rsidRPr="001964FF">
        <w:rPr>
          <w:rFonts w:ascii="Times New Roman" w:hAnsi="Times New Roman" w:cs="Times New Roman"/>
          <w:color w:val="000000"/>
          <w:sz w:val="26"/>
          <w:szCs w:val="26"/>
        </w:rPr>
        <w:t>118</w:t>
      </w:r>
      <w:r w:rsidR="00450E5B">
        <w:rPr>
          <w:rFonts w:ascii="Times New Roman" w:hAnsi="Times New Roman" w:cs="Times New Roman"/>
          <w:color w:val="000000"/>
          <w:sz w:val="26"/>
          <w:szCs w:val="26"/>
        </w:rPr>
        <w:t> </w:t>
      </w:r>
      <w:r w:rsidR="00310667" w:rsidRPr="001964FF">
        <w:rPr>
          <w:rFonts w:ascii="Times New Roman" w:hAnsi="Times New Roman" w:cs="Times New Roman"/>
          <w:color w:val="000000"/>
          <w:sz w:val="26"/>
          <w:szCs w:val="26"/>
        </w:rPr>
        <w:t>доларів США, 05</w:t>
      </w:r>
      <w:r>
        <w:rPr>
          <w:rFonts w:ascii="Times New Roman" w:hAnsi="Times New Roman" w:cs="Times New Roman"/>
          <w:color w:val="000000"/>
          <w:sz w:val="26"/>
          <w:szCs w:val="26"/>
        </w:rPr>
        <w:t xml:space="preserve"> листопада </w:t>
      </w:r>
      <w:r w:rsidR="00310667" w:rsidRPr="001964FF">
        <w:rPr>
          <w:rFonts w:ascii="Times New Roman" w:hAnsi="Times New Roman" w:cs="Times New Roman"/>
          <w:color w:val="000000"/>
          <w:sz w:val="26"/>
          <w:szCs w:val="26"/>
        </w:rPr>
        <w:t>2022</w:t>
      </w:r>
      <w:r>
        <w:rPr>
          <w:rFonts w:ascii="Times New Roman" w:hAnsi="Times New Roman" w:cs="Times New Roman"/>
          <w:color w:val="000000"/>
          <w:sz w:val="26"/>
          <w:szCs w:val="26"/>
        </w:rPr>
        <w:t xml:space="preserve"> року</w:t>
      </w:r>
      <w:r w:rsidR="00310667" w:rsidRPr="001964FF">
        <w:rPr>
          <w:rFonts w:ascii="Times New Roman" w:hAnsi="Times New Roman" w:cs="Times New Roman"/>
          <w:color w:val="000000"/>
          <w:sz w:val="26"/>
          <w:szCs w:val="26"/>
        </w:rPr>
        <w:t xml:space="preserve"> </w:t>
      </w:r>
      <w:r w:rsidR="005B159D">
        <w:rPr>
          <w:rFonts w:ascii="Times New Roman" w:hAnsi="Times New Roman" w:cs="Times New Roman"/>
          <w:color w:val="000000"/>
          <w:sz w:val="26"/>
          <w:szCs w:val="26"/>
        </w:rPr>
        <w:t>–</w:t>
      </w:r>
      <w:r w:rsidR="00310667" w:rsidRPr="001964FF">
        <w:rPr>
          <w:rFonts w:ascii="Times New Roman" w:hAnsi="Times New Roman" w:cs="Times New Roman"/>
          <w:color w:val="000000"/>
          <w:sz w:val="26"/>
          <w:szCs w:val="26"/>
        </w:rPr>
        <w:t xml:space="preserve"> 246 доларів США, 27</w:t>
      </w:r>
      <w:r>
        <w:rPr>
          <w:rFonts w:ascii="Times New Roman" w:hAnsi="Times New Roman" w:cs="Times New Roman"/>
          <w:color w:val="000000"/>
          <w:sz w:val="26"/>
          <w:szCs w:val="26"/>
        </w:rPr>
        <w:t xml:space="preserve"> листопада </w:t>
      </w:r>
      <w:r w:rsidR="00310667" w:rsidRPr="001964FF">
        <w:rPr>
          <w:rFonts w:ascii="Times New Roman" w:hAnsi="Times New Roman" w:cs="Times New Roman"/>
          <w:color w:val="000000"/>
          <w:sz w:val="26"/>
          <w:szCs w:val="26"/>
        </w:rPr>
        <w:t>2022</w:t>
      </w:r>
      <w:r>
        <w:rPr>
          <w:rFonts w:ascii="Times New Roman" w:hAnsi="Times New Roman" w:cs="Times New Roman"/>
          <w:color w:val="000000"/>
          <w:sz w:val="26"/>
          <w:szCs w:val="26"/>
        </w:rPr>
        <w:t xml:space="preserve"> року</w:t>
      </w:r>
      <w:r w:rsidR="00310667" w:rsidRPr="001964FF">
        <w:rPr>
          <w:rFonts w:ascii="Times New Roman" w:hAnsi="Times New Roman" w:cs="Times New Roman"/>
          <w:color w:val="000000"/>
          <w:sz w:val="26"/>
          <w:szCs w:val="26"/>
        </w:rPr>
        <w:t xml:space="preserve"> </w:t>
      </w:r>
      <w:r w:rsidR="005B159D">
        <w:rPr>
          <w:rFonts w:ascii="Times New Roman" w:hAnsi="Times New Roman" w:cs="Times New Roman"/>
          <w:color w:val="000000"/>
          <w:sz w:val="26"/>
          <w:szCs w:val="26"/>
        </w:rPr>
        <w:t>–</w:t>
      </w:r>
      <w:r w:rsidR="00310667" w:rsidRPr="001964FF">
        <w:rPr>
          <w:rFonts w:ascii="Times New Roman" w:hAnsi="Times New Roman" w:cs="Times New Roman"/>
          <w:color w:val="000000"/>
          <w:sz w:val="26"/>
          <w:szCs w:val="26"/>
        </w:rPr>
        <w:t xml:space="preserve"> 976 доларів США, 10</w:t>
      </w:r>
      <w:r>
        <w:rPr>
          <w:rFonts w:ascii="Times New Roman" w:hAnsi="Times New Roman" w:cs="Times New Roman"/>
          <w:color w:val="000000"/>
          <w:sz w:val="26"/>
          <w:szCs w:val="26"/>
        </w:rPr>
        <w:t xml:space="preserve"> грудня </w:t>
      </w:r>
      <w:r w:rsidR="00310667" w:rsidRPr="001964FF">
        <w:rPr>
          <w:rFonts w:ascii="Times New Roman" w:hAnsi="Times New Roman" w:cs="Times New Roman"/>
          <w:color w:val="000000"/>
          <w:sz w:val="26"/>
          <w:szCs w:val="26"/>
        </w:rPr>
        <w:t>2022</w:t>
      </w:r>
      <w:r>
        <w:rPr>
          <w:rFonts w:ascii="Times New Roman" w:hAnsi="Times New Roman" w:cs="Times New Roman"/>
          <w:color w:val="000000"/>
          <w:sz w:val="26"/>
          <w:szCs w:val="26"/>
        </w:rPr>
        <w:t xml:space="preserve"> року</w:t>
      </w:r>
      <w:r w:rsidR="00310667" w:rsidRPr="001964FF">
        <w:rPr>
          <w:rFonts w:ascii="Times New Roman" w:hAnsi="Times New Roman" w:cs="Times New Roman"/>
          <w:color w:val="000000"/>
          <w:sz w:val="26"/>
          <w:szCs w:val="26"/>
        </w:rPr>
        <w:t xml:space="preserve"> </w:t>
      </w:r>
      <w:r w:rsidR="005B159D">
        <w:rPr>
          <w:rFonts w:ascii="Times New Roman" w:hAnsi="Times New Roman" w:cs="Times New Roman"/>
          <w:color w:val="000000"/>
          <w:sz w:val="26"/>
          <w:szCs w:val="26"/>
        </w:rPr>
        <w:t>–</w:t>
      </w:r>
      <w:r w:rsidR="00310667" w:rsidRPr="001964FF">
        <w:rPr>
          <w:rFonts w:ascii="Times New Roman" w:hAnsi="Times New Roman" w:cs="Times New Roman"/>
          <w:color w:val="000000"/>
          <w:sz w:val="26"/>
          <w:szCs w:val="26"/>
        </w:rPr>
        <w:t xml:space="preserve"> 1112 доларів США, 17</w:t>
      </w:r>
      <w:r>
        <w:rPr>
          <w:rFonts w:ascii="Times New Roman" w:hAnsi="Times New Roman" w:cs="Times New Roman"/>
          <w:color w:val="000000"/>
          <w:sz w:val="26"/>
          <w:szCs w:val="26"/>
        </w:rPr>
        <w:t xml:space="preserve"> грудня </w:t>
      </w:r>
      <w:r w:rsidR="00310667" w:rsidRPr="001964FF">
        <w:rPr>
          <w:rFonts w:ascii="Times New Roman" w:hAnsi="Times New Roman" w:cs="Times New Roman"/>
          <w:color w:val="000000"/>
          <w:sz w:val="26"/>
          <w:szCs w:val="26"/>
        </w:rPr>
        <w:t xml:space="preserve">2022 </w:t>
      </w:r>
      <w:r>
        <w:rPr>
          <w:rFonts w:ascii="Times New Roman" w:hAnsi="Times New Roman" w:cs="Times New Roman"/>
          <w:color w:val="000000"/>
          <w:sz w:val="26"/>
          <w:szCs w:val="26"/>
        </w:rPr>
        <w:t xml:space="preserve">року </w:t>
      </w:r>
      <w:r w:rsidR="005B159D">
        <w:rPr>
          <w:rFonts w:ascii="Times New Roman" w:hAnsi="Times New Roman" w:cs="Times New Roman"/>
          <w:color w:val="000000"/>
          <w:sz w:val="26"/>
          <w:szCs w:val="26"/>
        </w:rPr>
        <w:t>–</w:t>
      </w:r>
      <w:r w:rsidR="00310667" w:rsidRPr="001964FF">
        <w:rPr>
          <w:rFonts w:ascii="Times New Roman" w:hAnsi="Times New Roman" w:cs="Times New Roman"/>
          <w:color w:val="000000"/>
          <w:sz w:val="26"/>
          <w:szCs w:val="26"/>
        </w:rPr>
        <w:t xml:space="preserve"> 547</w:t>
      </w:r>
      <w:r w:rsidR="00450E5B">
        <w:rPr>
          <w:rFonts w:ascii="Times New Roman" w:hAnsi="Times New Roman" w:cs="Times New Roman"/>
          <w:color w:val="000000"/>
          <w:sz w:val="26"/>
          <w:szCs w:val="26"/>
        </w:rPr>
        <w:t> </w:t>
      </w:r>
      <w:r w:rsidR="00310667" w:rsidRPr="001964FF">
        <w:rPr>
          <w:rFonts w:ascii="Times New Roman" w:hAnsi="Times New Roman" w:cs="Times New Roman"/>
          <w:color w:val="000000"/>
          <w:sz w:val="26"/>
          <w:szCs w:val="26"/>
        </w:rPr>
        <w:t>доларів США, 27</w:t>
      </w:r>
      <w:r>
        <w:rPr>
          <w:rFonts w:ascii="Times New Roman" w:hAnsi="Times New Roman" w:cs="Times New Roman"/>
          <w:color w:val="000000"/>
          <w:sz w:val="26"/>
          <w:szCs w:val="26"/>
        </w:rPr>
        <w:t xml:space="preserve"> грудня </w:t>
      </w:r>
      <w:r w:rsidR="00310667" w:rsidRPr="001964FF">
        <w:rPr>
          <w:rFonts w:ascii="Times New Roman" w:hAnsi="Times New Roman" w:cs="Times New Roman"/>
          <w:color w:val="000000"/>
          <w:sz w:val="26"/>
          <w:szCs w:val="26"/>
        </w:rPr>
        <w:t xml:space="preserve">2022 </w:t>
      </w:r>
      <w:r>
        <w:rPr>
          <w:rFonts w:ascii="Times New Roman" w:hAnsi="Times New Roman" w:cs="Times New Roman"/>
          <w:color w:val="000000"/>
          <w:sz w:val="26"/>
          <w:szCs w:val="26"/>
        </w:rPr>
        <w:t xml:space="preserve">року </w:t>
      </w:r>
      <w:r w:rsidR="005B159D">
        <w:rPr>
          <w:rFonts w:ascii="Times New Roman" w:hAnsi="Times New Roman" w:cs="Times New Roman"/>
          <w:color w:val="000000"/>
          <w:sz w:val="26"/>
          <w:szCs w:val="26"/>
        </w:rPr>
        <w:t>–</w:t>
      </w:r>
      <w:r w:rsidR="00310667" w:rsidRPr="001964FF">
        <w:rPr>
          <w:rFonts w:ascii="Times New Roman" w:hAnsi="Times New Roman" w:cs="Times New Roman"/>
          <w:color w:val="000000"/>
          <w:sz w:val="26"/>
          <w:szCs w:val="26"/>
        </w:rPr>
        <w:t xml:space="preserve"> 604 долар</w:t>
      </w:r>
      <w:r w:rsidR="005B159D">
        <w:rPr>
          <w:rFonts w:ascii="Times New Roman" w:hAnsi="Times New Roman" w:cs="Times New Roman"/>
          <w:color w:val="000000"/>
          <w:sz w:val="26"/>
          <w:szCs w:val="26"/>
        </w:rPr>
        <w:t>и</w:t>
      </w:r>
      <w:r w:rsidR="00310667" w:rsidRPr="001964FF">
        <w:rPr>
          <w:rFonts w:ascii="Times New Roman" w:hAnsi="Times New Roman" w:cs="Times New Roman"/>
          <w:color w:val="000000"/>
          <w:sz w:val="26"/>
          <w:szCs w:val="26"/>
        </w:rPr>
        <w:t xml:space="preserve"> США.</w:t>
      </w:r>
    </w:p>
    <w:p w:rsidR="00601191" w:rsidRDefault="00310667" w:rsidP="001933EC">
      <w:pPr>
        <w:autoSpaceDE w:val="0"/>
        <w:autoSpaceDN w:val="0"/>
        <w:adjustRightInd w:val="0"/>
        <w:spacing w:after="0" w:line="240" w:lineRule="auto"/>
        <w:ind w:left="-142" w:firstLine="708"/>
        <w:jc w:val="both"/>
        <w:rPr>
          <w:rFonts w:ascii="Times New Roman" w:hAnsi="Times New Roman" w:cs="Times New Roman"/>
          <w:color w:val="000000"/>
          <w:sz w:val="26"/>
          <w:szCs w:val="26"/>
        </w:rPr>
      </w:pPr>
      <w:r w:rsidRPr="00821C4C">
        <w:rPr>
          <w:rFonts w:ascii="Times New Roman" w:hAnsi="Times New Roman" w:cs="Times New Roman"/>
          <w:color w:val="000000"/>
          <w:sz w:val="26"/>
          <w:szCs w:val="26"/>
        </w:rPr>
        <w:lastRenderedPageBreak/>
        <w:t xml:space="preserve">Отже, </w:t>
      </w:r>
      <w:r w:rsidR="00821C4C">
        <w:rPr>
          <w:rFonts w:ascii="Times New Roman" w:hAnsi="Times New Roman" w:cs="Times New Roman"/>
          <w:color w:val="000000"/>
          <w:sz w:val="26"/>
          <w:szCs w:val="26"/>
        </w:rPr>
        <w:t xml:space="preserve">за твердженнями Кандидата, </w:t>
      </w:r>
      <w:r w:rsidR="00450E5B">
        <w:rPr>
          <w:rFonts w:ascii="Times New Roman" w:hAnsi="Times New Roman" w:cs="Times New Roman"/>
          <w:color w:val="000000"/>
          <w:sz w:val="26"/>
          <w:szCs w:val="26"/>
        </w:rPr>
        <w:t>ОСОБА_4</w:t>
      </w:r>
      <w:r w:rsidRPr="00821C4C">
        <w:rPr>
          <w:rFonts w:ascii="Times New Roman" w:hAnsi="Times New Roman" w:cs="Times New Roman"/>
          <w:color w:val="000000"/>
          <w:sz w:val="26"/>
          <w:szCs w:val="26"/>
        </w:rPr>
        <w:t xml:space="preserve"> за договором позики від 18</w:t>
      </w:r>
      <w:r w:rsidR="00821C4C">
        <w:rPr>
          <w:rFonts w:ascii="Times New Roman" w:hAnsi="Times New Roman" w:cs="Times New Roman"/>
          <w:color w:val="000000"/>
          <w:sz w:val="26"/>
          <w:szCs w:val="26"/>
        </w:rPr>
        <w:t xml:space="preserve"> липня </w:t>
      </w:r>
      <w:r w:rsidRPr="00821C4C">
        <w:rPr>
          <w:rFonts w:ascii="Times New Roman" w:hAnsi="Times New Roman" w:cs="Times New Roman"/>
          <w:color w:val="000000"/>
          <w:sz w:val="26"/>
          <w:szCs w:val="26"/>
        </w:rPr>
        <w:t xml:space="preserve">2021 </w:t>
      </w:r>
      <w:r w:rsidR="00821C4C">
        <w:rPr>
          <w:rFonts w:ascii="Times New Roman" w:hAnsi="Times New Roman" w:cs="Times New Roman"/>
          <w:color w:val="000000"/>
          <w:sz w:val="26"/>
          <w:szCs w:val="26"/>
        </w:rPr>
        <w:t xml:space="preserve">року </w:t>
      </w:r>
      <w:r w:rsidRPr="00821C4C">
        <w:rPr>
          <w:rFonts w:ascii="Times New Roman" w:hAnsi="Times New Roman" w:cs="Times New Roman"/>
          <w:color w:val="000000"/>
          <w:sz w:val="26"/>
          <w:szCs w:val="26"/>
        </w:rPr>
        <w:t>з отриманих 17 320 доларів США повернув 5160 доларів США, залишок заборгованості</w:t>
      </w:r>
      <w:r w:rsidRPr="004B511A">
        <w:rPr>
          <w:rFonts w:ascii="Times New Roman" w:hAnsi="Times New Roman" w:cs="Times New Roman"/>
          <w:color w:val="000000"/>
          <w:sz w:val="40"/>
          <w:szCs w:val="40"/>
        </w:rPr>
        <w:t xml:space="preserve"> </w:t>
      </w:r>
      <w:r w:rsidRPr="00821C4C">
        <w:rPr>
          <w:rFonts w:ascii="Times New Roman" w:hAnsi="Times New Roman" w:cs="Times New Roman"/>
          <w:color w:val="000000"/>
          <w:sz w:val="26"/>
          <w:szCs w:val="26"/>
        </w:rPr>
        <w:t>становить</w:t>
      </w:r>
      <w:r w:rsidRPr="004B511A">
        <w:rPr>
          <w:rFonts w:ascii="Times New Roman" w:hAnsi="Times New Roman" w:cs="Times New Roman"/>
          <w:color w:val="000000"/>
          <w:sz w:val="40"/>
          <w:szCs w:val="40"/>
        </w:rPr>
        <w:t xml:space="preserve"> </w:t>
      </w:r>
      <w:r w:rsidRPr="00821C4C">
        <w:rPr>
          <w:rFonts w:ascii="Times New Roman" w:hAnsi="Times New Roman" w:cs="Times New Roman"/>
          <w:color w:val="000000"/>
          <w:sz w:val="26"/>
          <w:szCs w:val="26"/>
        </w:rPr>
        <w:t>12</w:t>
      </w:r>
      <w:r w:rsidRPr="004B511A">
        <w:rPr>
          <w:rFonts w:ascii="Times New Roman" w:hAnsi="Times New Roman" w:cs="Times New Roman"/>
          <w:color w:val="000000"/>
          <w:sz w:val="40"/>
          <w:szCs w:val="40"/>
        </w:rPr>
        <w:t xml:space="preserve"> </w:t>
      </w:r>
      <w:r w:rsidRPr="00821C4C">
        <w:rPr>
          <w:rFonts w:ascii="Times New Roman" w:hAnsi="Times New Roman" w:cs="Times New Roman"/>
          <w:color w:val="000000"/>
          <w:sz w:val="26"/>
          <w:szCs w:val="26"/>
        </w:rPr>
        <w:t>160</w:t>
      </w:r>
      <w:r w:rsidRPr="004B511A">
        <w:rPr>
          <w:rFonts w:ascii="Times New Roman" w:hAnsi="Times New Roman" w:cs="Times New Roman"/>
          <w:color w:val="000000"/>
          <w:sz w:val="40"/>
          <w:szCs w:val="40"/>
        </w:rPr>
        <w:t xml:space="preserve"> </w:t>
      </w:r>
      <w:r w:rsidRPr="00821C4C">
        <w:rPr>
          <w:rFonts w:ascii="Times New Roman" w:hAnsi="Times New Roman" w:cs="Times New Roman"/>
          <w:color w:val="000000"/>
          <w:sz w:val="26"/>
          <w:szCs w:val="26"/>
        </w:rPr>
        <w:t>доларів</w:t>
      </w:r>
      <w:r w:rsidRPr="004B511A">
        <w:rPr>
          <w:rFonts w:ascii="Times New Roman" w:hAnsi="Times New Roman" w:cs="Times New Roman"/>
          <w:color w:val="000000"/>
          <w:sz w:val="40"/>
          <w:szCs w:val="40"/>
        </w:rPr>
        <w:t xml:space="preserve"> </w:t>
      </w:r>
      <w:r w:rsidRPr="00821C4C">
        <w:rPr>
          <w:rFonts w:ascii="Times New Roman" w:hAnsi="Times New Roman" w:cs="Times New Roman"/>
          <w:color w:val="000000"/>
          <w:sz w:val="26"/>
          <w:szCs w:val="26"/>
        </w:rPr>
        <w:t>США;</w:t>
      </w:r>
      <w:r w:rsidRPr="004B511A">
        <w:rPr>
          <w:rFonts w:ascii="Times New Roman" w:hAnsi="Times New Roman" w:cs="Times New Roman"/>
          <w:color w:val="000000"/>
          <w:sz w:val="40"/>
          <w:szCs w:val="40"/>
        </w:rPr>
        <w:t xml:space="preserve"> </w:t>
      </w:r>
      <w:r w:rsidRPr="00821C4C">
        <w:rPr>
          <w:rFonts w:ascii="Times New Roman" w:hAnsi="Times New Roman" w:cs="Times New Roman"/>
          <w:color w:val="000000"/>
          <w:sz w:val="26"/>
          <w:szCs w:val="26"/>
        </w:rPr>
        <w:t>за</w:t>
      </w:r>
      <w:r w:rsidRPr="004B511A">
        <w:rPr>
          <w:rFonts w:ascii="Times New Roman" w:hAnsi="Times New Roman" w:cs="Times New Roman"/>
          <w:color w:val="000000"/>
          <w:sz w:val="40"/>
          <w:szCs w:val="40"/>
        </w:rPr>
        <w:t xml:space="preserve"> </w:t>
      </w:r>
      <w:r w:rsidRPr="00821C4C">
        <w:rPr>
          <w:rFonts w:ascii="Times New Roman" w:hAnsi="Times New Roman" w:cs="Times New Roman"/>
          <w:color w:val="000000"/>
          <w:sz w:val="26"/>
          <w:szCs w:val="26"/>
        </w:rPr>
        <w:t>договором</w:t>
      </w:r>
      <w:r w:rsidRPr="004B511A">
        <w:rPr>
          <w:rFonts w:ascii="Times New Roman" w:hAnsi="Times New Roman" w:cs="Times New Roman"/>
          <w:color w:val="000000"/>
          <w:sz w:val="40"/>
          <w:szCs w:val="40"/>
        </w:rPr>
        <w:t xml:space="preserve"> </w:t>
      </w:r>
      <w:r w:rsidRPr="00821C4C">
        <w:rPr>
          <w:rFonts w:ascii="Times New Roman" w:hAnsi="Times New Roman" w:cs="Times New Roman"/>
          <w:color w:val="000000"/>
          <w:sz w:val="26"/>
          <w:szCs w:val="26"/>
        </w:rPr>
        <w:t>позики</w:t>
      </w:r>
      <w:r w:rsidRPr="004B511A">
        <w:rPr>
          <w:rFonts w:ascii="Times New Roman" w:hAnsi="Times New Roman" w:cs="Times New Roman"/>
          <w:color w:val="000000"/>
          <w:sz w:val="40"/>
          <w:szCs w:val="40"/>
        </w:rPr>
        <w:t xml:space="preserve"> </w:t>
      </w:r>
      <w:r w:rsidRPr="00821C4C">
        <w:rPr>
          <w:rFonts w:ascii="Times New Roman" w:hAnsi="Times New Roman" w:cs="Times New Roman"/>
          <w:color w:val="000000"/>
          <w:sz w:val="26"/>
          <w:szCs w:val="26"/>
        </w:rPr>
        <w:t>від</w:t>
      </w:r>
      <w:r w:rsidRPr="004B511A">
        <w:rPr>
          <w:rFonts w:ascii="Times New Roman" w:hAnsi="Times New Roman" w:cs="Times New Roman"/>
          <w:color w:val="000000"/>
          <w:sz w:val="40"/>
          <w:szCs w:val="40"/>
        </w:rPr>
        <w:t xml:space="preserve"> </w:t>
      </w:r>
      <w:r w:rsidRPr="00821C4C">
        <w:rPr>
          <w:rFonts w:ascii="Times New Roman" w:hAnsi="Times New Roman" w:cs="Times New Roman"/>
          <w:color w:val="000000"/>
          <w:sz w:val="26"/>
          <w:szCs w:val="26"/>
        </w:rPr>
        <w:t>10</w:t>
      </w:r>
      <w:r w:rsidR="00821C4C" w:rsidRPr="004B511A">
        <w:rPr>
          <w:rFonts w:ascii="Times New Roman" w:hAnsi="Times New Roman" w:cs="Times New Roman"/>
          <w:color w:val="000000"/>
          <w:sz w:val="40"/>
          <w:szCs w:val="40"/>
        </w:rPr>
        <w:t xml:space="preserve"> </w:t>
      </w:r>
      <w:r w:rsidR="00821C4C">
        <w:rPr>
          <w:rFonts w:ascii="Times New Roman" w:hAnsi="Times New Roman" w:cs="Times New Roman"/>
          <w:color w:val="000000"/>
          <w:sz w:val="26"/>
          <w:szCs w:val="26"/>
        </w:rPr>
        <w:t>серпня</w:t>
      </w:r>
      <w:r w:rsidR="00821C4C" w:rsidRPr="004B511A">
        <w:rPr>
          <w:rFonts w:ascii="Times New Roman" w:hAnsi="Times New Roman" w:cs="Times New Roman"/>
          <w:color w:val="000000"/>
          <w:sz w:val="40"/>
          <w:szCs w:val="40"/>
        </w:rPr>
        <w:t xml:space="preserve"> </w:t>
      </w:r>
      <w:r w:rsidRPr="00821C4C">
        <w:rPr>
          <w:rFonts w:ascii="Times New Roman" w:hAnsi="Times New Roman" w:cs="Times New Roman"/>
          <w:color w:val="000000"/>
          <w:sz w:val="26"/>
          <w:szCs w:val="26"/>
        </w:rPr>
        <w:t>2021</w:t>
      </w:r>
      <w:r w:rsidR="00821C4C">
        <w:rPr>
          <w:rFonts w:ascii="Times New Roman" w:hAnsi="Times New Roman" w:cs="Times New Roman"/>
          <w:color w:val="000000"/>
          <w:sz w:val="26"/>
          <w:szCs w:val="26"/>
        </w:rPr>
        <w:t xml:space="preserve"> року</w:t>
      </w:r>
      <w:r w:rsidRPr="00821C4C">
        <w:rPr>
          <w:rFonts w:ascii="Times New Roman" w:hAnsi="Times New Roman" w:cs="Times New Roman"/>
          <w:color w:val="000000"/>
          <w:sz w:val="26"/>
          <w:szCs w:val="26"/>
        </w:rPr>
        <w:t xml:space="preserve"> заборгованість становить 20 000 доларів США, оскільки борг не погашався взагалі; за договором позики від 17</w:t>
      </w:r>
      <w:r w:rsidR="00821C4C">
        <w:rPr>
          <w:rFonts w:ascii="Times New Roman" w:hAnsi="Times New Roman" w:cs="Times New Roman"/>
          <w:color w:val="000000"/>
          <w:sz w:val="26"/>
          <w:szCs w:val="26"/>
        </w:rPr>
        <w:t xml:space="preserve"> жовтня </w:t>
      </w:r>
      <w:r w:rsidRPr="00821C4C">
        <w:rPr>
          <w:rFonts w:ascii="Times New Roman" w:hAnsi="Times New Roman" w:cs="Times New Roman"/>
          <w:color w:val="000000"/>
          <w:sz w:val="26"/>
          <w:szCs w:val="26"/>
        </w:rPr>
        <w:t xml:space="preserve">2021 </w:t>
      </w:r>
      <w:r w:rsidR="005E3424">
        <w:rPr>
          <w:rFonts w:ascii="Times New Roman" w:hAnsi="Times New Roman" w:cs="Times New Roman"/>
          <w:color w:val="000000"/>
          <w:sz w:val="26"/>
          <w:szCs w:val="26"/>
        </w:rPr>
        <w:t>року</w:t>
      </w:r>
      <w:r w:rsidRPr="00821C4C">
        <w:rPr>
          <w:rFonts w:ascii="Times New Roman" w:hAnsi="Times New Roman" w:cs="Times New Roman"/>
          <w:color w:val="000000"/>
          <w:sz w:val="26"/>
          <w:szCs w:val="26"/>
        </w:rPr>
        <w:t xml:space="preserve"> борг повернут</w:t>
      </w:r>
      <w:r w:rsidR="005E3424">
        <w:rPr>
          <w:rFonts w:ascii="Times New Roman" w:hAnsi="Times New Roman" w:cs="Times New Roman"/>
          <w:color w:val="000000"/>
          <w:sz w:val="26"/>
          <w:szCs w:val="26"/>
        </w:rPr>
        <w:t>о</w:t>
      </w:r>
      <w:r w:rsidRPr="00821C4C">
        <w:rPr>
          <w:rFonts w:ascii="Times New Roman" w:hAnsi="Times New Roman" w:cs="Times New Roman"/>
          <w:color w:val="000000"/>
          <w:sz w:val="26"/>
          <w:szCs w:val="26"/>
        </w:rPr>
        <w:t xml:space="preserve"> повністю</w:t>
      </w:r>
      <w:r w:rsidR="005E3424">
        <w:rPr>
          <w:rFonts w:ascii="Times New Roman" w:hAnsi="Times New Roman" w:cs="Times New Roman"/>
          <w:color w:val="000000"/>
          <w:sz w:val="26"/>
          <w:szCs w:val="26"/>
        </w:rPr>
        <w:t xml:space="preserve"> (</w:t>
      </w:r>
      <w:r w:rsidR="005E3424" w:rsidRPr="00821C4C">
        <w:rPr>
          <w:rFonts w:ascii="Times New Roman" w:hAnsi="Times New Roman" w:cs="Times New Roman"/>
          <w:color w:val="000000"/>
          <w:sz w:val="26"/>
          <w:szCs w:val="26"/>
        </w:rPr>
        <w:t>6000 доларів</w:t>
      </w:r>
      <w:r w:rsidR="005E3424" w:rsidRPr="004B511A">
        <w:rPr>
          <w:rFonts w:ascii="Times New Roman" w:hAnsi="Times New Roman" w:cs="Times New Roman"/>
          <w:color w:val="000000"/>
          <w:sz w:val="24"/>
          <w:szCs w:val="24"/>
        </w:rPr>
        <w:t xml:space="preserve"> </w:t>
      </w:r>
      <w:r w:rsidR="005E3424" w:rsidRPr="00821C4C">
        <w:rPr>
          <w:rFonts w:ascii="Times New Roman" w:hAnsi="Times New Roman" w:cs="Times New Roman"/>
          <w:color w:val="000000"/>
          <w:sz w:val="26"/>
          <w:szCs w:val="26"/>
        </w:rPr>
        <w:t>США</w:t>
      </w:r>
      <w:r w:rsidR="005E3424">
        <w:rPr>
          <w:rFonts w:ascii="Times New Roman" w:hAnsi="Times New Roman" w:cs="Times New Roman"/>
          <w:color w:val="000000"/>
          <w:sz w:val="26"/>
          <w:szCs w:val="26"/>
        </w:rPr>
        <w:t>)</w:t>
      </w:r>
      <w:r w:rsidRPr="00821C4C">
        <w:rPr>
          <w:rFonts w:ascii="Times New Roman" w:hAnsi="Times New Roman" w:cs="Times New Roman"/>
          <w:color w:val="000000"/>
          <w:sz w:val="26"/>
          <w:szCs w:val="26"/>
        </w:rPr>
        <w:t>.</w:t>
      </w:r>
      <w:r w:rsidRPr="004B511A">
        <w:rPr>
          <w:rFonts w:ascii="Times New Roman" w:hAnsi="Times New Roman" w:cs="Times New Roman"/>
          <w:color w:val="000000"/>
          <w:sz w:val="24"/>
          <w:szCs w:val="24"/>
        </w:rPr>
        <w:t xml:space="preserve"> </w:t>
      </w:r>
      <w:r w:rsidRPr="00821C4C">
        <w:rPr>
          <w:rFonts w:ascii="Times New Roman" w:hAnsi="Times New Roman" w:cs="Times New Roman"/>
          <w:color w:val="000000"/>
          <w:sz w:val="26"/>
          <w:szCs w:val="26"/>
        </w:rPr>
        <w:t>Загальна</w:t>
      </w:r>
      <w:r w:rsidRPr="004B511A">
        <w:rPr>
          <w:rFonts w:ascii="Times New Roman" w:hAnsi="Times New Roman" w:cs="Times New Roman"/>
          <w:color w:val="000000"/>
          <w:sz w:val="24"/>
          <w:szCs w:val="24"/>
        </w:rPr>
        <w:t xml:space="preserve"> </w:t>
      </w:r>
      <w:r w:rsidRPr="00821C4C">
        <w:rPr>
          <w:rFonts w:ascii="Times New Roman" w:hAnsi="Times New Roman" w:cs="Times New Roman"/>
          <w:color w:val="000000"/>
          <w:sz w:val="26"/>
          <w:szCs w:val="26"/>
        </w:rPr>
        <w:t>сума</w:t>
      </w:r>
      <w:r w:rsidRPr="004B511A">
        <w:rPr>
          <w:rFonts w:ascii="Times New Roman" w:hAnsi="Times New Roman" w:cs="Times New Roman"/>
          <w:color w:val="000000"/>
          <w:sz w:val="24"/>
          <w:szCs w:val="24"/>
        </w:rPr>
        <w:t xml:space="preserve"> </w:t>
      </w:r>
      <w:r w:rsidRPr="00821C4C">
        <w:rPr>
          <w:rFonts w:ascii="Times New Roman" w:hAnsi="Times New Roman" w:cs="Times New Roman"/>
          <w:color w:val="000000"/>
          <w:sz w:val="26"/>
          <w:szCs w:val="26"/>
        </w:rPr>
        <w:t>кошт</w:t>
      </w:r>
      <w:r w:rsidR="00821C4C">
        <w:rPr>
          <w:rFonts w:ascii="Times New Roman" w:hAnsi="Times New Roman" w:cs="Times New Roman"/>
          <w:color w:val="000000"/>
          <w:sz w:val="26"/>
          <w:szCs w:val="26"/>
        </w:rPr>
        <w:t>ів,</w:t>
      </w:r>
      <w:r w:rsidR="00821C4C" w:rsidRPr="004B511A">
        <w:rPr>
          <w:rFonts w:ascii="Times New Roman" w:hAnsi="Times New Roman" w:cs="Times New Roman"/>
          <w:color w:val="000000"/>
          <w:sz w:val="24"/>
          <w:szCs w:val="24"/>
        </w:rPr>
        <w:t xml:space="preserve"> </w:t>
      </w:r>
      <w:r w:rsidR="00821C4C">
        <w:rPr>
          <w:rFonts w:ascii="Times New Roman" w:hAnsi="Times New Roman" w:cs="Times New Roman"/>
          <w:color w:val="000000"/>
          <w:sz w:val="26"/>
          <w:szCs w:val="26"/>
        </w:rPr>
        <w:t>які</w:t>
      </w:r>
      <w:r w:rsidR="00821C4C" w:rsidRPr="004B511A">
        <w:rPr>
          <w:rFonts w:ascii="Times New Roman" w:hAnsi="Times New Roman" w:cs="Times New Roman"/>
          <w:color w:val="000000"/>
          <w:sz w:val="24"/>
          <w:szCs w:val="24"/>
        </w:rPr>
        <w:t xml:space="preserve"> </w:t>
      </w:r>
      <w:r w:rsidR="00450E5B">
        <w:rPr>
          <w:rFonts w:ascii="Times New Roman" w:hAnsi="Times New Roman" w:cs="Times New Roman"/>
          <w:color w:val="000000"/>
          <w:sz w:val="26"/>
          <w:szCs w:val="26"/>
        </w:rPr>
        <w:t>ОСОБА_4</w:t>
      </w:r>
      <w:r w:rsidR="00821C4C" w:rsidRPr="004B511A">
        <w:rPr>
          <w:rFonts w:ascii="Times New Roman" w:hAnsi="Times New Roman" w:cs="Times New Roman"/>
          <w:color w:val="000000"/>
          <w:sz w:val="24"/>
          <w:szCs w:val="24"/>
        </w:rPr>
        <w:t xml:space="preserve"> </w:t>
      </w:r>
      <w:r w:rsidR="00821C4C">
        <w:rPr>
          <w:rFonts w:ascii="Times New Roman" w:hAnsi="Times New Roman" w:cs="Times New Roman"/>
          <w:color w:val="000000"/>
          <w:sz w:val="26"/>
          <w:szCs w:val="26"/>
        </w:rPr>
        <w:t>повернув</w:t>
      </w:r>
      <w:r w:rsidR="00821C4C" w:rsidRPr="004B511A">
        <w:rPr>
          <w:rFonts w:ascii="Times New Roman" w:hAnsi="Times New Roman" w:cs="Times New Roman"/>
          <w:color w:val="000000"/>
          <w:sz w:val="24"/>
          <w:szCs w:val="24"/>
        </w:rPr>
        <w:t xml:space="preserve"> </w:t>
      </w:r>
      <w:r w:rsidR="00450E5B">
        <w:rPr>
          <w:rFonts w:ascii="Times New Roman" w:hAnsi="Times New Roman" w:cs="Times New Roman"/>
          <w:color w:val="000000"/>
          <w:sz w:val="26"/>
          <w:szCs w:val="26"/>
        </w:rPr>
        <w:t>ОСОБА_5</w:t>
      </w:r>
      <w:r w:rsidRPr="004B511A">
        <w:rPr>
          <w:rFonts w:ascii="Times New Roman" w:hAnsi="Times New Roman" w:cs="Times New Roman"/>
          <w:color w:val="000000"/>
          <w:sz w:val="24"/>
          <w:szCs w:val="24"/>
        </w:rPr>
        <w:t xml:space="preserve"> </w:t>
      </w:r>
      <w:r w:rsidR="005E3424">
        <w:rPr>
          <w:rFonts w:ascii="Times New Roman" w:hAnsi="Times New Roman" w:cs="Times New Roman"/>
          <w:color w:val="000000"/>
          <w:sz w:val="26"/>
          <w:szCs w:val="26"/>
        </w:rPr>
        <w:t>–</w:t>
      </w:r>
      <w:r w:rsidRPr="004B511A">
        <w:rPr>
          <w:rFonts w:ascii="Times New Roman" w:hAnsi="Times New Roman" w:cs="Times New Roman"/>
          <w:color w:val="000000"/>
          <w:sz w:val="24"/>
          <w:szCs w:val="24"/>
        </w:rPr>
        <w:t xml:space="preserve"> </w:t>
      </w:r>
      <w:r w:rsidRPr="00821C4C">
        <w:rPr>
          <w:rFonts w:ascii="Times New Roman" w:hAnsi="Times New Roman" w:cs="Times New Roman"/>
          <w:color w:val="000000"/>
          <w:sz w:val="26"/>
          <w:szCs w:val="26"/>
        </w:rPr>
        <w:t>11</w:t>
      </w:r>
      <w:r w:rsidRPr="004B511A">
        <w:rPr>
          <w:rFonts w:ascii="Times New Roman" w:hAnsi="Times New Roman" w:cs="Times New Roman"/>
          <w:color w:val="000000"/>
          <w:sz w:val="24"/>
          <w:szCs w:val="24"/>
        </w:rPr>
        <w:t xml:space="preserve"> </w:t>
      </w:r>
      <w:r w:rsidRPr="00821C4C">
        <w:rPr>
          <w:rFonts w:ascii="Times New Roman" w:hAnsi="Times New Roman" w:cs="Times New Roman"/>
          <w:color w:val="000000"/>
          <w:sz w:val="26"/>
          <w:szCs w:val="26"/>
        </w:rPr>
        <w:t>160</w:t>
      </w:r>
      <w:r w:rsidRPr="004B511A">
        <w:rPr>
          <w:rFonts w:ascii="Times New Roman" w:hAnsi="Times New Roman" w:cs="Times New Roman"/>
          <w:color w:val="000000"/>
          <w:sz w:val="24"/>
          <w:szCs w:val="24"/>
        </w:rPr>
        <w:t xml:space="preserve"> </w:t>
      </w:r>
      <w:r w:rsidRPr="00821C4C">
        <w:rPr>
          <w:rFonts w:ascii="Times New Roman" w:hAnsi="Times New Roman" w:cs="Times New Roman"/>
          <w:color w:val="000000"/>
          <w:sz w:val="26"/>
          <w:szCs w:val="26"/>
        </w:rPr>
        <w:t xml:space="preserve">доларів США. Вказані кошти </w:t>
      </w:r>
      <w:r w:rsidR="00450E5B">
        <w:rPr>
          <w:rFonts w:ascii="Times New Roman" w:hAnsi="Times New Roman" w:cs="Times New Roman"/>
          <w:color w:val="000000"/>
          <w:sz w:val="26"/>
          <w:szCs w:val="26"/>
        </w:rPr>
        <w:t>ОСОБА_5</w:t>
      </w:r>
      <w:r w:rsidRPr="00821C4C">
        <w:rPr>
          <w:rFonts w:ascii="Times New Roman" w:hAnsi="Times New Roman" w:cs="Times New Roman"/>
          <w:color w:val="000000"/>
          <w:sz w:val="26"/>
          <w:szCs w:val="26"/>
        </w:rPr>
        <w:t xml:space="preserve"> в повному обсязі повернула </w:t>
      </w:r>
      <w:r w:rsidR="00450E5B">
        <w:rPr>
          <w:rFonts w:ascii="Times New Roman" w:hAnsi="Times New Roman" w:cs="Times New Roman"/>
          <w:color w:val="000000"/>
          <w:sz w:val="26"/>
          <w:szCs w:val="26"/>
        </w:rPr>
        <w:t>ОСОБА_1</w:t>
      </w:r>
      <w:r w:rsidRPr="00821C4C">
        <w:rPr>
          <w:rFonts w:ascii="Times New Roman" w:hAnsi="Times New Roman" w:cs="Times New Roman"/>
          <w:color w:val="000000"/>
          <w:sz w:val="26"/>
          <w:szCs w:val="26"/>
        </w:rPr>
        <w:t xml:space="preserve">. Загальна заборгованість </w:t>
      </w:r>
      <w:r w:rsidR="00450E5B">
        <w:rPr>
          <w:rFonts w:ascii="Times New Roman" w:hAnsi="Times New Roman" w:cs="Times New Roman"/>
          <w:color w:val="000000"/>
          <w:sz w:val="26"/>
          <w:szCs w:val="26"/>
        </w:rPr>
        <w:t>ОСОБА_4</w:t>
      </w:r>
      <w:r w:rsidRPr="00821C4C">
        <w:rPr>
          <w:rFonts w:ascii="Times New Roman" w:hAnsi="Times New Roman" w:cs="Times New Roman"/>
          <w:color w:val="000000"/>
          <w:sz w:val="26"/>
          <w:szCs w:val="26"/>
        </w:rPr>
        <w:t xml:space="preserve"> за договорами позики від 18</w:t>
      </w:r>
      <w:r w:rsidR="00821C4C">
        <w:rPr>
          <w:rFonts w:ascii="Times New Roman" w:hAnsi="Times New Roman" w:cs="Times New Roman"/>
          <w:color w:val="000000"/>
          <w:sz w:val="26"/>
          <w:szCs w:val="26"/>
        </w:rPr>
        <w:t xml:space="preserve"> липня </w:t>
      </w:r>
      <w:r w:rsidRPr="00821C4C">
        <w:rPr>
          <w:rFonts w:ascii="Times New Roman" w:hAnsi="Times New Roman" w:cs="Times New Roman"/>
          <w:color w:val="000000"/>
          <w:sz w:val="26"/>
          <w:szCs w:val="26"/>
        </w:rPr>
        <w:t xml:space="preserve">2021 </w:t>
      </w:r>
      <w:r w:rsidR="00821C4C">
        <w:rPr>
          <w:rFonts w:ascii="Times New Roman" w:hAnsi="Times New Roman" w:cs="Times New Roman"/>
          <w:color w:val="000000"/>
          <w:sz w:val="26"/>
          <w:szCs w:val="26"/>
        </w:rPr>
        <w:t xml:space="preserve">року </w:t>
      </w:r>
      <w:r w:rsidRPr="00821C4C">
        <w:rPr>
          <w:rFonts w:ascii="Times New Roman" w:hAnsi="Times New Roman" w:cs="Times New Roman"/>
          <w:color w:val="000000"/>
          <w:sz w:val="26"/>
          <w:szCs w:val="26"/>
        </w:rPr>
        <w:t>та від 10</w:t>
      </w:r>
      <w:r w:rsidR="00821C4C">
        <w:rPr>
          <w:rFonts w:ascii="Times New Roman" w:hAnsi="Times New Roman" w:cs="Times New Roman"/>
          <w:color w:val="000000"/>
          <w:sz w:val="26"/>
          <w:szCs w:val="26"/>
        </w:rPr>
        <w:t xml:space="preserve"> серпня </w:t>
      </w:r>
      <w:r w:rsidRPr="00821C4C">
        <w:rPr>
          <w:rFonts w:ascii="Times New Roman" w:hAnsi="Times New Roman" w:cs="Times New Roman"/>
          <w:color w:val="000000"/>
          <w:sz w:val="26"/>
          <w:szCs w:val="26"/>
        </w:rPr>
        <w:t xml:space="preserve">2021 </w:t>
      </w:r>
      <w:r w:rsidR="00821C4C">
        <w:rPr>
          <w:rFonts w:ascii="Times New Roman" w:hAnsi="Times New Roman" w:cs="Times New Roman"/>
          <w:color w:val="000000"/>
          <w:sz w:val="26"/>
          <w:szCs w:val="26"/>
        </w:rPr>
        <w:t xml:space="preserve">року </w:t>
      </w:r>
      <w:r w:rsidRPr="00821C4C">
        <w:rPr>
          <w:rFonts w:ascii="Times New Roman" w:hAnsi="Times New Roman" w:cs="Times New Roman"/>
          <w:color w:val="000000"/>
          <w:sz w:val="26"/>
          <w:szCs w:val="26"/>
        </w:rPr>
        <w:t>на кінець 2022 ро</w:t>
      </w:r>
      <w:r w:rsidR="00821C4C">
        <w:rPr>
          <w:rFonts w:ascii="Times New Roman" w:hAnsi="Times New Roman" w:cs="Times New Roman"/>
          <w:color w:val="000000"/>
          <w:sz w:val="26"/>
          <w:szCs w:val="26"/>
        </w:rPr>
        <w:t>ку становила 32 160 доларів США</w:t>
      </w:r>
      <w:r w:rsidRPr="00821C4C">
        <w:rPr>
          <w:rFonts w:ascii="Times New Roman" w:hAnsi="Times New Roman" w:cs="Times New Roman"/>
          <w:color w:val="000000"/>
          <w:sz w:val="26"/>
          <w:szCs w:val="26"/>
        </w:rPr>
        <w:t>.</w:t>
      </w:r>
    </w:p>
    <w:p w:rsidR="00310667" w:rsidRPr="00601191" w:rsidRDefault="00601191" w:rsidP="001933EC">
      <w:pPr>
        <w:autoSpaceDE w:val="0"/>
        <w:autoSpaceDN w:val="0"/>
        <w:adjustRightInd w:val="0"/>
        <w:spacing w:after="0" w:line="240" w:lineRule="auto"/>
        <w:ind w:left="-142"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Кандидат зазначає, що о</w:t>
      </w:r>
      <w:r w:rsidR="00310667" w:rsidRPr="00601191">
        <w:rPr>
          <w:rFonts w:ascii="Times New Roman" w:hAnsi="Times New Roman" w:cs="Times New Roman"/>
          <w:color w:val="000000"/>
          <w:sz w:val="26"/>
          <w:szCs w:val="26"/>
        </w:rPr>
        <w:t xml:space="preserve">скільки термін повернення позик </w:t>
      </w:r>
      <w:r>
        <w:rPr>
          <w:rFonts w:ascii="Times New Roman" w:hAnsi="Times New Roman" w:cs="Times New Roman"/>
          <w:color w:val="000000"/>
          <w:sz w:val="26"/>
          <w:szCs w:val="26"/>
        </w:rPr>
        <w:t xml:space="preserve">за </w:t>
      </w:r>
      <w:r w:rsidR="00310667" w:rsidRPr="00601191">
        <w:rPr>
          <w:rFonts w:ascii="Times New Roman" w:hAnsi="Times New Roman" w:cs="Times New Roman"/>
          <w:color w:val="000000"/>
          <w:sz w:val="26"/>
          <w:szCs w:val="26"/>
        </w:rPr>
        <w:t>договорами позики від 18</w:t>
      </w:r>
      <w:r>
        <w:rPr>
          <w:rFonts w:ascii="Times New Roman" w:hAnsi="Times New Roman" w:cs="Times New Roman"/>
          <w:color w:val="000000"/>
          <w:sz w:val="26"/>
          <w:szCs w:val="26"/>
        </w:rPr>
        <w:t xml:space="preserve"> липня </w:t>
      </w:r>
      <w:r w:rsidR="00310667" w:rsidRPr="00601191">
        <w:rPr>
          <w:rFonts w:ascii="Times New Roman" w:hAnsi="Times New Roman" w:cs="Times New Roman"/>
          <w:color w:val="000000"/>
          <w:sz w:val="26"/>
          <w:szCs w:val="26"/>
        </w:rPr>
        <w:t>2021</w:t>
      </w:r>
      <w:r>
        <w:rPr>
          <w:rFonts w:ascii="Times New Roman" w:hAnsi="Times New Roman" w:cs="Times New Roman"/>
          <w:color w:val="000000"/>
          <w:sz w:val="26"/>
          <w:szCs w:val="26"/>
        </w:rPr>
        <w:t xml:space="preserve"> року</w:t>
      </w:r>
      <w:r w:rsidR="00D40E2D">
        <w:rPr>
          <w:rFonts w:ascii="Times New Roman" w:hAnsi="Times New Roman" w:cs="Times New Roman"/>
          <w:color w:val="000000"/>
          <w:sz w:val="26"/>
          <w:szCs w:val="26"/>
        </w:rPr>
        <w:t xml:space="preserve"> та від 10 серпня </w:t>
      </w:r>
      <w:r w:rsidR="00310667" w:rsidRPr="00601191">
        <w:rPr>
          <w:rFonts w:ascii="Times New Roman" w:hAnsi="Times New Roman" w:cs="Times New Roman"/>
          <w:color w:val="000000"/>
          <w:sz w:val="26"/>
          <w:szCs w:val="26"/>
        </w:rPr>
        <w:t>2021</w:t>
      </w:r>
      <w:r w:rsidR="00D40E2D">
        <w:rPr>
          <w:rFonts w:ascii="Times New Roman" w:hAnsi="Times New Roman" w:cs="Times New Roman"/>
          <w:color w:val="000000"/>
          <w:sz w:val="26"/>
          <w:szCs w:val="26"/>
        </w:rPr>
        <w:t xml:space="preserve"> року</w:t>
      </w:r>
      <w:r w:rsidR="00310667" w:rsidRPr="00601191">
        <w:rPr>
          <w:rFonts w:ascii="Times New Roman" w:hAnsi="Times New Roman" w:cs="Times New Roman"/>
          <w:color w:val="000000"/>
          <w:sz w:val="26"/>
          <w:szCs w:val="26"/>
        </w:rPr>
        <w:t xml:space="preserve"> сплив, </w:t>
      </w:r>
      <w:r w:rsidR="00450E5B">
        <w:rPr>
          <w:rFonts w:ascii="Times New Roman" w:hAnsi="Times New Roman" w:cs="Times New Roman"/>
          <w:color w:val="000000"/>
          <w:sz w:val="26"/>
          <w:szCs w:val="26"/>
        </w:rPr>
        <w:t>ОСОБА_4</w:t>
      </w:r>
      <w:r w:rsidR="00310667" w:rsidRPr="00601191">
        <w:rPr>
          <w:rFonts w:ascii="Times New Roman" w:hAnsi="Times New Roman" w:cs="Times New Roman"/>
          <w:color w:val="000000"/>
          <w:sz w:val="26"/>
          <w:szCs w:val="26"/>
        </w:rPr>
        <w:t xml:space="preserve"> з 30</w:t>
      </w:r>
      <w:r w:rsidR="00D40E2D">
        <w:rPr>
          <w:rFonts w:ascii="Times New Roman" w:hAnsi="Times New Roman" w:cs="Times New Roman"/>
          <w:color w:val="000000"/>
          <w:sz w:val="26"/>
          <w:szCs w:val="26"/>
        </w:rPr>
        <w:t xml:space="preserve"> грудня </w:t>
      </w:r>
      <w:r w:rsidR="00310667" w:rsidRPr="00601191">
        <w:rPr>
          <w:rFonts w:ascii="Times New Roman" w:hAnsi="Times New Roman" w:cs="Times New Roman"/>
          <w:color w:val="000000"/>
          <w:sz w:val="26"/>
          <w:szCs w:val="26"/>
        </w:rPr>
        <w:t xml:space="preserve">2022 </w:t>
      </w:r>
      <w:r w:rsidR="00D40E2D">
        <w:rPr>
          <w:rFonts w:ascii="Times New Roman" w:hAnsi="Times New Roman" w:cs="Times New Roman"/>
          <w:color w:val="000000"/>
          <w:sz w:val="26"/>
          <w:szCs w:val="26"/>
        </w:rPr>
        <w:t xml:space="preserve">року </w:t>
      </w:r>
      <w:r w:rsidR="00310667" w:rsidRPr="00601191">
        <w:rPr>
          <w:rFonts w:ascii="Times New Roman" w:hAnsi="Times New Roman" w:cs="Times New Roman"/>
          <w:color w:val="000000"/>
          <w:sz w:val="26"/>
          <w:szCs w:val="26"/>
        </w:rPr>
        <w:t>змінив місце проживання та засоби зв’язку без п</w:t>
      </w:r>
      <w:r w:rsidR="00D40E2D">
        <w:rPr>
          <w:rFonts w:ascii="Times New Roman" w:hAnsi="Times New Roman" w:cs="Times New Roman"/>
          <w:color w:val="000000"/>
          <w:sz w:val="26"/>
          <w:szCs w:val="26"/>
        </w:rPr>
        <w:t xml:space="preserve">овідомлення </w:t>
      </w:r>
      <w:r w:rsidR="00450E5B">
        <w:rPr>
          <w:rFonts w:ascii="Times New Roman" w:hAnsi="Times New Roman" w:cs="Times New Roman"/>
          <w:color w:val="000000"/>
          <w:sz w:val="26"/>
          <w:szCs w:val="26"/>
        </w:rPr>
        <w:t>ОСОБА_5</w:t>
      </w:r>
      <w:r w:rsidR="005E3424">
        <w:rPr>
          <w:rFonts w:ascii="Times New Roman" w:hAnsi="Times New Roman" w:cs="Times New Roman"/>
          <w:color w:val="000000"/>
          <w:sz w:val="26"/>
          <w:szCs w:val="26"/>
        </w:rPr>
        <w:t>.</w:t>
      </w:r>
      <w:r w:rsidR="00310667" w:rsidRPr="00601191">
        <w:rPr>
          <w:rFonts w:ascii="Times New Roman" w:hAnsi="Times New Roman" w:cs="Times New Roman"/>
          <w:color w:val="000000"/>
          <w:sz w:val="26"/>
          <w:szCs w:val="26"/>
        </w:rPr>
        <w:t xml:space="preserve"> </w:t>
      </w:r>
      <w:r w:rsidR="005E3424">
        <w:rPr>
          <w:rFonts w:ascii="Times New Roman" w:hAnsi="Times New Roman" w:cs="Times New Roman"/>
          <w:color w:val="000000"/>
          <w:sz w:val="26"/>
          <w:szCs w:val="26"/>
        </w:rPr>
        <w:t>В</w:t>
      </w:r>
      <w:r w:rsidR="00310667" w:rsidRPr="00601191">
        <w:rPr>
          <w:rFonts w:ascii="Times New Roman" w:hAnsi="Times New Roman" w:cs="Times New Roman"/>
          <w:color w:val="000000"/>
          <w:sz w:val="26"/>
          <w:szCs w:val="26"/>
        </w:rPr>
        <w:t>ідповідно до пункт</w:t>
      </w:r>
      <w:r w:rsidR="005E3424">
        <w:rPr>
          <w:rFonts w:ascii="Times New Roman" w:hAnsi="Times New Roman" w:cs="Times New Roman"/>
          <w:color w:val="000000"/>
          <w:sz w:val="26"/>
          <w:szCs w:val="26"/>
        </w:rPr>
        <w:t>у</w:t>
      </w:r>
      <w:r w:rsidR="00310667" w:rsidRPr="00601191">
        <w:rPr>
          <w:rFonts w:ascii="Times New Roman" w:hAnsi="Times New Roman" w:cs="Times New Roman"/>
          <w:color w:val="000000"/>
          <w:sz w:val="26"/>
          <w:szCs w:val="26"/>
        </w:rPr>
        <w:t xml:space="preserve"> 5 договорів комісії на позику грошей у неї з 30</w:t>
      </w:r>
      <w:r w:rsidR="00D40E2D">
        <w:rPr>
          <w:rFonts w:ascii="Times New Roman" w:hAnsi="Times New Roman" w:cs="Times New Roman"/>
          <w:color w:val="000000"/>
          <w:sz w:val="26"/>
          <w:szCs w:val="26"/>
        </w:rPr>
        <w:t xml:space="preserve"> грудня </w:t>
      </w:r>
      <w:r w:rsidR="00310667" w:rsidRPr="00601191">
        <w:rPr>
          <w:rFonts w:ascii="Times New Roman" w:hAnsi="Times New Roman" w:cs="Times New Roman"/>
          <w:color w:val="000000"/>
          <w:sz w:val="26"/>
          <w:szCs w:val="26"/>
        </w:rPr>
        <w:t xml:space="preserve">2022 </w:t>
      </w:r>
      <w:r w:rsidR="005E3424">
        <w:rPr>
          <w:rFonts w:ascii="Times New Roman" w:hAnsi="Times New Roman" w:cs="Times New Roman"/>
          <w:color w:val="000000"/>
          <w:sz w:val="26"/>
          <w:szCs w:val="26"/>
        </w:rPr>
        <w:t xml:space="preserve">року </w:t>
      </w:r>
      <w:r w:rsidR="00310667" w:rsidRPr="00601191">
        <w:rPr>
          <w:rFonts w:ascii="Times New Roman" w:hAnsi="Times New Roman" w:cs="Times New Roman"/>
          <w:color w:val="000000"/>
          <w:sz w:val="26"/>
          <w:szCs w:val="26"/>
        </w:rPr>
        <w:t xml:space="preserve">виникло право вимоги 32 160 доларів США у </w:t>
      </w:r>
      <w:r w:rsidR="00450E5B">
        <w:rPr>
          <w:rFonts w:ascii="Times New Roman" w:hAnsi="Times New Roman" w:cs="Times New Roman"/>
          <w:color w:val="000000"/>
          <w:sz w:val="26"/>
          <w:szCs w:val="26"/>
        </w:rPr>
        <w:t>ОСОБА_4</w:t>
      </w:r>
      <w:r w:rsidR="00310667" w:rsidRPr="00601191">
        <w:rPr>
          <w:rFonts w:ascii="Times New Roman" w:hAnsi="Times New Roman" w:cs="Times New Roman"/>
          <w:color w:val="000000"/>
          <w:sz w:val="26"/>
          <w:szCs w:val="26"/>
        </w:rPr>
        <w:t>. Оскільки таке право існувало станом на кінець 2022 року, воно було за</w:t>
      </w:r>
      <w:r w:rsidR="00D40E2D">
        <w:rPr>
          <w:rFonts w:ascii="Times New Roman" w:hAnsi="Times New Roman" w:cs="Times New Roman"/>
          <w:color w:val="000000"/>
          <w:sz w:val="26"/>
          <w:szCs w:val="26"/>
        </w:rPr>
        <w:t xml:space="preserve">деклароване щодо </w:t>
      </w:r>
      <w:r w:rsidR="00450E5B">
        <w:rPr>
          <w:rFonts w:ascii="Times New Roman" w:hAnsi="Times New Roman" w:cs="Times New Roman"/>
          <w:color w:val="000000"/>
          <w:sz w:val="26"/>
          <w:szCs w:val="26"/>
        </w:rPr>
        <w:t>ОСОБА_5</w:t>
      </w:r>
      <w:r w:rsidR="00310667" w:rsidRPr="00601191">
        <w:rPr>
          <w:rFonts w:ascii="Times New Roman" w:hAnsi="Times New Roman" w:cs="Times New Roman"/>
          <w:color w:val="000000"/>
          <w:sz w:val="26"/>
          <w:szCs w:val="26"/>
        </w:rPr>
        <w:t>.</w:t>
      </w:r>
    </w:p>
    <w:p w:rsidR="00D40E2D" w:rsidRDefault="00D40E2D"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Крім</w:t>
      </w:r>
      <w:r w:rsidRPr="004B511A">
        <w:rPr>
          <w:rFonts w:ascii="Times New Roman" w:hAnsi="Times New Roman" w:cs="Times New Roman"/>
          <w:color w:val="000000"/>
          <w:sz w:val="32"/>
          <w:szCs w:val="32"/>
        </w:rPr>
        <w:t xml:space="preserve"> </w:t>
      </w:r>
      <w:r>
        <w:rPr>
          <w:rFonts w:ascii="Times New Roman" w:hAnsi="Times New Roman" w:cs="Times New Roman"/>
          <w:color w:val="000000"/>
          <w:sz w:val="26"/>
          <w:szCs w:val="26"/>
        </w:rPr>
        <w:t>того</w:t>
      </w:r>
      <w:r w:rsidR="005E3424">
        <w:rPr>
          <w:rFonts w:ascii="Times New Roman" w:hAnsi="Times New Roman" w:cs="Times New Roman"/>
          <w:color w:val="000000"/>
          <w:sz w:val="26"/>
          <w:szCs w:val="26"/>
        </w:rPr>
        <w:t>,</w:t>
      </w:r>
      <w:r w:rsidRPr="004B511A">
        <w:rPr>
          <w:rFonts w:ascii="Times New Roman" w:hAnsi="Times New Roman" w:cs="Times New Roman"/>
          <w:color w:val="000000"/>
          <w:sz w:val="32"/>
          <w:szCs w:val="32"/>
        </w:rPr>
        <w:t xml:space="preserve"> </w:t>
      </w:r>
      <w:r>
        <w:rPr>
          <w:rFonts w:ascii="Times New Roman" w:hAnsi="Times New Roman" w:cs="Times New Roman"/>
          <w:color w:val="000000"/>
          <w:sz w:val="26"/>
          <w:szCs w:val="26"/>
        </w:rPr>
        <w:t>Кандидат</w:t>
      </w:r>
      <w:r w:rsidRPr="004B511A">
        <w:rPr>
          <w:rFonts w:ascii="Times New Roman" w:hAnsi="Times New Roman" w:cs="Times New Roman"/>
          <w:color w:val="000000"/>
          <w:sz w:val="32"/>
          <w:szCs w:val="32"/>
        </w:rPr>
        <w:t xml:space="preserve"> </w:t>
      </w:r>
      <w:r>
        <w:rPr>
          <w:rFonts w:ascii="Times New Roman" w:hAnsi="Times New Roman" w:cs="Times New Roman"/>
          <w:color w:val="000000"/>
          <w:sz w:val="26"/>
          <w:szCs w:val="26"/>
        </w:rPr>
        <w:t>зауважує,</w:t>
      </w:r>
      <w:r w:rsidRPr="004B511A">
        <w:rPr>
          <w:rFonts w:ascii="Times New Roman" w:hAnsi="Times New Roman" w:cs="Times New Roman"/>
          <w:color w:val="000000"/>
          <w:sz w:val="32"/>
          <w:szCs w:val="32"/>
        </w:rPr>
        <w:t xml:space="preserve"> </w:t>
      </w:r>
      <w:r>
        <w:rPr>
          <w:rFonts w:ascii="Times New Roman" w:hAnsi="Times New Roman" w:cs="Times New Roman"/>
          <w:color w:val="000000"/>
          <w:sz w:val="26"/>
          <w:szCs w:val="26"/>
        </w:rPr>
        <w:t>що</w:t>
      </w:r>
      <w:r w:rsidRPr="004B511A">
        <w:rPr>
          <w:rFonts w:ascii="Times New Roman" w:hAnsi="Times New Roman" w:cs="Times New Roman"/>
          <w:color w:val="000000"/>
          <w:sz w:val="32"/>
          <w:szCs w:val="32"/>
        </w:rPr>
        <w:t xml:space="preserve"> </w:t>
      </w:r>
      <w:r>
        <w:rPr>
          <w:rFonts w:ascii="Times New Roman" w:hAnsi="Times New Roman" w:cs="Times New Roman"/>
          <w:color w:val="000000"/>
          <w:sz w:val="26"/>
          <w:szCs w:val="26"/>
        </w:rPr>
        <w:t>кошти,</w:t>
      </w:r>
      <w:r w:rsidRPr="004B511A">
        <w:rPr>
          <w:rFonts w:ascii="Times New Roman" w:hAnsi="Times New Roman" w:cs="Times New Roman"/>
          <w:color w:val="000000"/>
          <w:sz w:val="32"/>
          <w:szCs w:val="32"/>
        </w:rPr>
        <w:t xml:space="preserve"> </w:t>
      </w:r>
      <w:r>
        <w:rPr>
          <w:rFonts w:ascii="Times New Roman" w:hAnsi="Times New Roman" w:cs="Times New Roman"/>
          <w:color w:val="000000"/>
          <w:sz w:val="26"/>
          <w:szCs w:val="26"/>
        </w:rPr>
        <w:t>які</w:t>
      </w:r>
      <w:r w:rsidRPr="004B511A">
        <w:rPr>
          <w:rFonts w:ascii="Times New Roman" w:hAnsi="Times New Roman" w:cs="Times New Roman"/>
          <w:color w:val="000000"/>
          <w:sz w:val="32"/>
          <w:szCs w:val="32"/>
        </w:rPr>
        <w:t xml:space="preserve"> </w:t>
      </w:r>
      <w:r>
        <w:rPr>
          <w:rFonts w:ascii="Times New Roman" w:hAnsi="Times New Roman" w:cs="Times New Roman"/>
          <w:color w:val="000000"/>
          <w:sz w:val="26"/>
          <w:szCs w:val="26"/>
        </w:rPr>
        <w:t>отримувала</w:t>
      </w:r>
      <w:r w:rsidRPr="004B511A">
        <w:rPr>
          <w:rFonts w:ascii="Times New Roman" w:hAnsi="Times New Roman" w:cs="Times New Roman"/>
          <w:color w:val="000000"/>
          <w:sz w:val="32"/>
          <w:szCs w:val="32"/>
        </w:rPr>
        <w:t xml:space="preserve"> </w:t>
      </w:r>
      <w:r w:rsidR="00450E5B">
        <w:rPr>
          <w:rFonts w:ascii="Times New Roman" w:hAnsi="Times New Roman" w:cs="Times New Roman"/>
          <w:color w:val="000000"/>
          <w:sz w:val="26"/>
          <w:szCs w:val="26"/>
        </w:rPr>
        <w:t>ОСОБА_5</w:t>
      </w:r>
      <w:r w:rsidR="00310667" w:rsidRPr="004B511A">
        <w:rPr>
          <w:rFonts w:ascii="Times New Roman" w:hAnsi="Times New Roman" w:cs="Times New Roman"/>
          <w:color w:val="000000"/>
          <w:sz w:val="32"/>
          <w:szCs w:val="32"/>
        </w:rPr>
        <w:t xml:space="preserve"> </w:t>
      </w:r>
      <w:r w:rsidR="00310667" w:rsidRPr="00310667">
        <w:rPr>
          <w:rFonts w:ascii="Times New Roman" w:hAnsi="Times New Roman" w:cs="Times New Roman"/>
          <w:color w:val="000000"/>
          <w:sz w:val="26"/>
          <w:szCs w:val="26"/>
        </w:rPr>
        <w:t>від</w:t>
      </w:r>
      <w:r w:rsidR="00310667" w:rsidRPr="004B511A">
        <w:rPr>
          <w:rFonts w:ascii="Times New Roman" w:hAnsi="Times New Roman" w:cs="Times New Roman"/>
          <w:color w:val="000000"/>
          <w:sz w:val="32"/>
          <w:szCs w:val="32"/>
        </w:rPr>
        <w:t xml:space="preserve"> </w:t>
      </w:r>
      <w:r w:rsidR="00450E5B">
        <w:rPr>
          <w:rFonts w:ascii="Times New Roman" w:hAnsi="Times New Roman" w:cs="Times New Roman"/>
          <w:color w:val="000000"/>
          <w:sz w:val="26"/>
          <w:szCs w:val="26"/>
        </w:rPr>
        <w:t>ОСОБА_1</w:t>
      </w:r>
      <w:r w:rsidR="00310667" w:rsidRPr="00310667">
        <w:rPr>
          <w:rFonts w:ascii="Times New Roman" w:hAnsi="Times New Roman" w:cs="Times New Roman"/>
          <w:color w:val="000000"/>
          <w:sz w:val="26"/>
          <w:szCs w:val="26"/>
        </w:rPr>
        <w:t xml:space="preserve"> за договорами комісій</w:t>
      </w:r>
      <w:r w:rsidR="005E3424">
        <w:rPr>
          <w:rFonts w:ascii="Times New Roman" w:hAnsi="Times New Roman" w:cs="Times New Roman"/>
          <w:color w:val="000000"/>
          <w:sz w:val="26"/>
          <w:szCs w:val="26"/>
        </w:rPr>
        <w:t>,</w:t>
      </w:r>
      <w:r w:rsidR="00310667" w:rsidRPr="00310667">
        <w:rPr>
          <w:rFonts w:ascii="Times New Roman" w:hAnsi="Times New Roman" w:cs="Times New Roman"/>
          <w:color w:val="000000"/>
          <w:sz w:val="26"/>
          <w:szCs w:val="26"/>
        </w:rPr>
        <w:t xml:space="preserve"> мали цільовий характер </w:t>
      </w:r>
      <w:r w:rsidR="005E3424">
        <w:rPr>
          <w:rFonts w:ascii="Times New Roman" w:hAnsi="Times New Roman" w:cs="Times New Roman"/>
          <w:color w:val="000000"/>
          <w:sz w:val="26"/>
          <w:szCs w:val="26"/>
        </w:rPr>
        <w:t>–</w:t>
      </w:r>
      <w:r w:rsidR="00310667" w:rsidRPr="00310667">
        <w:rPr>
          <w:rFonts w:ascii="Times New Roman" w:hAnsi="Times New Roman" w:cs="Times New Roman"/>
          <w:color w:val="000000"/>
          <w:sz w:val="26"/>
          <w:szCs w:val="26"/>
        </w:rPr>
        <w:t xml:space="preserve"> для позики </w:t>
      </w:r>
      <w:r w:rsidR="00450E5B">
        <w:rPr>
          <w:rFonts w:ascii="Times New Roman" w:hAnsi="Times New Roman" w:cs="Times New Roman"/>
          <w:color w:val="000000"/>
          <w:sz w:val="26"/>
          <w:szCs w:val="26"/>
        </w:rPr>
        <w:t>ОСОБА_4</w:t>
      </w:r>
      <w:r w:rsidR="00310667" w:rsidRPr="00310667">
        <w:rPr>
          <w:rFonts w:ascii="Times New Roman" w:hAnsi="Times New Roman" w:cs="Times New Roman"/>
          <w:color w:val="000000"/>
          <w:sz w:val="26"/>
          <w:szCs w:val="26"/>
        </w:rPr>
        <w:t xml:space="preserve">. Кошти, які повертав </w:t>
      </w:r>
      <w:r w:rsidR="00450E5B">
        <w:rPr>
          <w:rFonts w:ascii="Times New Roman" w:hAnsi="Times New Roman" w:cs="Times New Roman"/>
          <w:color w:val="000000"/>
          <w:sz w:val="26"/>
          <w:szCs w:val="26"/>
        </w:rPr>
        <w:t>ОСОБА_4</w:t>
      </w:r>
      <w:r w:rsidR="00310667" w:rsidRPr="00310667">
        <w:rPr>
          <w:rFonts w:ascii="Times New Roman" w:hAnsi="Times New Roman" w:cs="Times New Roman"/>
          <w:color w:val="000000"/>
          <w:sz w:val="26"/>
          <w:szCs w:val="26"/>
        </w:rPr>
        <w:t xml:space="preserve"> за договорами позик </w:t>
      </w:r>
      <w:r w:rsidR="00450E5B">
        <w:rPr>
          <w:rFonts w:ascii="Times New Roman" w:hAnsi="Times New Roman" w:cs="Times New Roman"/>
          <w:color w:val="000000"/>
          <w:sz w:val="26"/>
          <w:szCs w:val="26"/>
        </w:rPr>
        <w:t>ОСОБА_5</w:t>
      </w:r>
      <w:r w:rsidR="00310667" w:rsidRPr="00310667">
        <w:rPr>
          <w:rFonts w:ascii="Times New Roman" w:hAnsi="Times New Roman" w:cs="Times New Roman"/>
          <w:color w:val="000000"/>
          <w:sz w:val="26"/>
          <w:szCs w:val="26"/>
        </w:rPr>
        <w:t xml:space="preserve"> також мали цільовий характер </w:t>
      </w:r>
      <w:r w:rsidR="005E3424">
        <w:rPr>
          <w:rFonts w:ascii="Times New Roman" w:hAnsi="Times New Roman" w:cs="Times New Roman"/>
          <w:color w:val="000000"/>
          <w:sz w:val="26"/>
          <w:szCs w:val="26"/>
        </w:rPr>
        <w:t>–</w:t>
      </w:r>
      <w:r w:rsidR="00310667" w:rsidRPr="00310667">
        <w:rPr>
          <w:rFonts w:ascii="Times New Roman" w:hAnsi="Times New Roman" w:cs="Times New Roman"/>
          <w:color w:val="000000"/>
          <w:sz w:val="26"/>
          <w:szCs w:val="26"/>
        </w:rPr>
        <w:t xml:space="preserve"> для повернення </w:t>
      </w:r>
      <w:r w:rsidR="00450E5B">
        <w:rPr>
          <w:rFonts w:ascii="Times New Roman" w:hAnsi="Times New Roman" w:cs="Times New Roman"/>
          <w:color w:val="000000"/>
          <w:sz w:val="26"/>
          <w:szCs w:val="26"/>
        </w:rPr>
        <w:t>ОСОБА_1</w:t>
      </w:r>
      <w:r w:rsidR="00310667" w:rsidRPr="00310667">
        <w:rPr>
          <w:rFonts w:ascii="Times New Roman" w:hAnsi="Times New Roman" w:cs="Times New Roman"/>
          <w:color w:val="000000"/>
          <w:sz w:val="26"/>
          <w:szCs w:val="26"/>
        </w:rPr>
        <w:t xml:space="preserve">. </w:t>
      </w:r>
      <w:r w:rsidR="00450E5B">
        <w:rPr>
          <w:rFonts w:ascii="Times New Roman" w:hAnsi="Times New Roman" w:cs="Times New Roman"/>
          <w:color w:val="000000"/>
          <w:sz w:val="26"/>
          <w:szCs w:val="26"/>
        </w:rPr>
        <w:t>ОСОБА_5</w:t>
      </w:r>
      <w:r w:rsidR="00310667" w:rsidRPr="00310667">
        <w:rPr>
          <w:rFonts w:ascii="Times New Roman" w:hAnsi="Times New Roman" w:cs="Times New Roman"/>
          <w:color w:val="000000"/>
          <w:sz w:val="26"/>
          <w:szCs w:val="26"/>
        </w:rPr>
        <w:t xml:space="preserve"> не мала права розпоряд</w:t>
      </w:r>
      <w:r w:rsidR="005E3424">
        <w:rPr>
          <w:rFonts w:ascii="Times New Roman" w:hAnsi="Times New Roman" w:cs="Times New Roman"/>
          <w:color w:val="000000"/>
          <w:sz w:val="26"/>
          <w:szCs w:val="26"/>
        </w:rPr>
        <w:t>жа</w:t>
      </w:r>
      <w:r w:rsidR="00310667" w:rsidRPr="00310667">
        <w:rPr>
          <w:rFonts w:ascii="Times New Roman" w:hAnsi="Times New Roman" w:cs="Times New Roman"/>
          <w:color w:val="000000"/>
          <w:sz w:val="26"/>
          <w:szCs w:val="26"/>
        </w:rPr>
        <w:t>тись зазначеними коштами, використ</w:t>
      </w:r>
      <w:r w:rsidR="005E3424">
        <w:rPr>
          <w:rFonts w:ascii="Times New Roman" w:hAnsi="Times New Roman" w:cs="Times New Roman"/>
          <w:color w:val="000000"/>
          <w:sz w:val="26"/>
          <w:szCs w:val="26"/>
        </w:rPr>
        <w:t>овувати</w:t>
      </w:r>
      <w:r w:rsidR="00310667" w:rsidRPr="00310667">
        <w:rPr>
          <w:rFonts w:ascii="Times New Roman" w:hAnsi="Times New Roman" w:cs="Times New Roman"/>
          <w:color w:val="000000"/>
          <w:sz w:val="26"/>
          <w:szCs w:val="26"/>
        </w:rPr>
        <w:t xml:space="preserve"> їх в інтересах і на потреби сім’ї.</w:t>
      </w:r>
    </w:p>
    <w:p w:rsidR="00310667" w:rsidRPr="002C0E2B" w:rsidRDefault="00D40E2D"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2C0E2B">
        <w:rPr>
          <w:rFonts w:ascii="Times New Roman" w:hAnsi="Times New Roman" w:cs="Times New Roman"/>
          <w:color w:val="000000"/>
          <w:sz w:val="26"/>
          <w:szCs w:val="26"/>
        </w:rPr>
        <w:t>На підтвердження вказаних пояснень Кандидатом надано копі</w:t>
      </w:r>
      <w:r w:rsidR="005E3424" w:rsidRPr="002C0E2B">
        <w:rPr>
          <w:rFonts w:ascii="Times New Roman" w:hAnsi="Times New Roman" w:cs="Times New Roman"/>
          <w:color w:val="000000"/>
          <w:sz w:val="26"/>
          <w:szCs w:val="26"/>
        </w:rPr>
        <w:t>ю</w:t>
      </w:r>
      <w:r w:rsidRPr="002C0E2B">
        <w:rPr>
          <w:rFonts w:ascii="Times New Roman" w:hAnsi="Times New Roman" w:cs="Times New Roman"/>
          <w:color w:val="000000"/>
          <w:sz w:val="26"/>
          <w:szCs w:val="26"/>
        </w:rPr>
        <w:t xml:space="preserve"> договору комісії на позику грошей від 17 липня 2021</w:t>
      </w:r>
      <w:r w:rsidR="005E3424" w:rsidRPr="002C0E2B">
        <w:rPr>
          <w:rFonts w:ascii="Times New Roman" w:hAnsi="Times New Roman" w:cs="Times New Roman"/>
          <w:color w:val="000000"/>
          <w:sz w:val="26"/>
          <w:szCs w:val="26"/>
        </w:rPr>
        <w:t xml:space="preserve"> </w:t>
      </w:r>
      <w:r w:rsidRPr="002C0E2B">
        <w:rPr>
          <w:rFonts w:ascii="Times New Roman" w:hAnsi="Times New Roman" w:cs="Times New Roman"/>
          <w:color w:val="000000"/>
          <w:sz w:val="26"/>
          <w:szCs w:val="26"/>
        </w:rPr>
        <w:t>року, копі</w:t>
      </w:r>
      <w:r w:rsidR="005E3424" w:rsidRPr="002C0E2B">
        <w:rPr>
          <w:rFonts w:ascii="Times New Roman" w:hAnsi="Times New Roman" w:cs="Times New Roman"/>
          <w:color w:val="000000"/>
          <w:sz w:val="26"/>
          <w:szCs w:val="26"/>
        </w:rPr>
        <w:t>ю</w:t>
      </w:r>
      <w:r w:rsidRPr="002C0E2B">
        <w:rPr>
          <w:rFonts w:ascii="Times New Roman" w:hAnsi="Times New Roman" w:cs="Times New Roman"/>
          <w:color w:val="000000"/>
          <w:sz w:val="26"/>
          <w:szCs w:val="26"/>
        </w:rPr>
        <w:t xml:space="preserve"> договору позики від 18 липня 2021 року, копі</w:t>
      </w:r>
      <w:r w:rsidR="005E3424" w:rsidRPr="002C0E2B">
        <w:rPr>
          <w:rFonts w:ascii="Times New Roman" w:hAnsi="Times New Roman" w:cs="Times New Roman"/>
          <w:color w:val="000000"/>
          <w:sz w:val="26"/>
          <w:szCs w:val="26"/>
        </w:rPr>
        <w:t>ю</w:t>
      </w:r>
      <w:r w:rsidRPr="002C0E2B">
        <w:rPr>
          <w:rFonts w:ascii="Times New Roman" w:hAnsi="Times New Roman" w:cs="Times New Roman"/>
          <w:color w:val="000000"/>
          <w:sz w:val="26"/>
          <w:szCs w:val="26"/>
        </w:rPr>
        <w:t xml:space="preserve"> договору поруки від 18 липня 2021 року; копії розписок </w:t>
      </w:r>
      <w:r w:rsidR="00450E5B" w:rsidRPr="002C0E2B">
        <w:rPr>
          <w:rFonts w:ascii="Times New Roman" w:hAnsi="Times New Roman" w:cs="Times New Roman"/>
          <w:color w:val="000000"/>
          <w:sz w:val="26"/>
          <w:szCs w:val="26"/>
        </w:rPr>
        <w:t>ОСОБА_1</w:t>
      </w:r>
      <w:r w:rsidRPr="002C0E2B">
        <w:rPr>
          <w:rFonts w:ascii="Times New Roman" w:hAnsi="Times New Roman" w:cs="Times New Roman"/>
          <w:color w:val="000000"/>
          <w:sz w:val="26"/>
          <w:szCs w:val="26"/>
        </w:rPr>
        <w:t xml:space="preserve"> від</w:t>
      </w:r>
      <w:r w:rsidR="002C0E2B" w:rsidRPr="002C0E2B">
        <w:rPr>
          <w:rFonts w:ascii="Times New Roman" w:hAnsi="Times New Roman" w:cs="Times New Roman"/>
          <w:color w:val="000000"/>
          <w:sz w:val="26"/>
          <w:szCs w:val="26"/>
        </w:rPr>
        <w:t> </w:t>
      </w:r>
      <w:r w:rsidRPr="002C0E2B">
        <w:rPr>
          <w:rFonts w:ascii="Times New Roman" w:hAnsi="Times New Roman" w:cs="Times New Roman"/>
          <w:color w:val="000000"/>
          <w:sz w:val="26"/>
          <w:szCs w:val="26"/>
        </w:rPr>
        <w:t>18</w:t>
      </w:r>
      <w:r w:rsidR="002C0E2B" w:rsidRPr="002C0E2B">
        <w:rPr>
          <w:rFonts w:ascii="Times New Roman" w:hAnsi="Times New Roman" w:cs="Times New Roman"/>
          <w:color w:val="000000"/>
          <w:sz w:val="26"/>
          <w:szCs w:val="26"/>
        </w:rPr>
        <w:t> </w:t>
      </w:r>
      <w:r w:rsidRPr="002C0E2B">
        <w:rPr>
          <w:rFonts w:ascii="Times New Roman" w:hAnsi="Times New Roman" w:cs="Times New Roman"/>
          <w:color w:val="000000"/>
          <w:sz w:val="26"/>
          <w:szCs w:val="26"/>
        </w:rPr>
        <w:t>вересня 2021 року, 16 жовтня 2021 року, 27 листопада 2022 року, 10 грудня 2022</w:t>
      </w:r>
      <w:r w:rsidR="002C0E2B" w:rsidRPr="002C0E2B">
        <w:rPr>
          <w:rFonts w:ascii="Times New Roman" w:hAnsi="Times New Roman" w:cs="Times New Roman"/>
          <w:color w:val="000000"/>
          <w:sz w:val="26"/>
          <w:szCs w:val="26"/>
        </w:rPr>
        <w:t> </w:t>
      </w:r>
      <w:r w:rsidRPr="002C0E2B">
        <w:rPr>
          <w:rFonts w:ascii="Times New Roman" w:hAnsi="Times New Roman" w:cs="Times New Roman"/>
          <w:color w:val="000000"/>
          <w:sz w:val="26"/>
          <w:szCs w:val="26"/>
        </w:rPr>
        <w:t>року</w:t>
      </w:r>
      <w:r w:rsidR="005E3424" w:rsidRPr="002C0E2B">
        <w:rPr>
          <w:rFonts w:ascii="Times New Roman" w:hAnsi="Times New Roman" w:cs="Times New Roman"/>
          <w:color w:val="000000"/>
          <w:sz w:val="26"/>
          <w:szCs w:val="26"/>
        </w:rPr>
        <w:t>,</w:t>
      </w:r>
      <w:r w:rsidRPr="002C0E2B">
        <w:rPr>
          <w:rFonts w:ascii="Times New Roman" w:hAnsi="Times New Roman" w:cs="Times New Roman"/>
          <w:color w:val="000000"/>
          <w:sz w:val="26"/>
          <w:szCs w:val="26"/>
        </w:rPr>
        <w:t xml:space="preserve"> 17 грудня 2022 року, 27 грудня 2022 року, копі</w:t>
      </w:r>
      <w:r w:rsidR="005E3424" w:rsidRPr="002C0E2B">
        <w:rPr>
          <w:rFonts w:ascii="Times New Roman" w:hAnsi="Times New Roman" w:cs="Times New Roman"/>
          <w:color w:val="000000"/>
          <w:sz w:val="26"/>
          <w:szCs w:val="26"/>
        </w:rPr>
        <w:t>ю</w:t>
      </w:r>
      <w:r w:rsidRPr="002C0E2B">
        <w:rPr>
          <w:rFonts w:ascii="Times New Roman" w:hAnsi="Times New Roman" w:cs="Times New Roman"/>
          <w:color w:val="000000"/>
          <w:sz w:val="26"/>
          <w:szCs w:val="26"/>
        </w:rPr>
        <w:t xml:space="preserve"> договору комісії на позику грошей від 08 серпня 2021 року, копі</w:t>
      </w:r>
      <w:r w:rsidR="005E3424" w:rsidRPr="002C0E2B">
        <w:rPr>
          <w:rFonts w:ascii="Times New Roman" w:hAnsi="Times New Roman" w:cs="Times New Roman"/>
          <w:color w:val="000000"/>
          <w:sz w:val="26"/>
          <w:szCs w:val="26"/>
        </w:rPr>
        <w:t>ю</w:t>
      </w:r>
      <w:r w:rsidRPr="002C0E2B">
        <w:rPr>
          <w:rFonts w:ascii="Times New Roman" w:hAnsi="Times New Roman" w:cs="Times New Roman"/>
          <w:color w:val="000000"/>
          <w:sz w:val="26"/>
          <w:szCs w:val="26"/>
        </w:rPr>
        <w:t xml:space="preserve"> договору позики від 10 серпня 2021 року, копі</w:t>
      </w:r>
      <w:r w:rsidR="005E3424" w:rsidRPr="002C0E2B">
        <w:rPr>
          <w:rFonts w:ascii="Times New Roman" w:hAnsi="Times New Roman" w:cs="Times New Roman"/>
          <w:color w:val="000000"/>
          <w:sz w:val="26"/>
          <w:szCs w:val="26"/>
        </w:rPr>
        <w:t>ю</w:t>
      </w:r>
      <w:r w:rsidRPr="002C0E2B">
        <w:rPr>
          <w:rFonts w:ascii="Times New Roman" w:hAnsi="Times New Roman" w:cs="Times New Roman"/>
          <w:color w:val="000000"/>
          <w:sz w:val="26"/>
          <w:szCs w:val="26"/>
        </w:rPr>
        <w:t xml:space="preserve"> договору поруки від</w:t>
      </w:r>
      <w:r w:rsidR="002C0E2B">
        <w:rPr>
          <w:rFonts w:ascii="Times New Roman" w:hAnsi="Times New Roman" w:cs="Times New Roman"/>
          <w:color w:val="000000"/>
          <w:sz w:val="26"/>
          <w:szCs w:val="26"/>
        </w:rPr>
        <w:t> </w:t>
      </w:r>
      <w:r w:rsidRPr="002C0E2B">
        <w:rPr>
          <w:rFonts w:ascii="Times New Roman" w:hAnsi="Times New Roman" w:cs="Times New Roman"/>
          <w:color w:val="000000"/>
          <w:sz w:val="26"/>
          <w:szCs w:val="26"/>
        </w:rPr>
        <w:t>10</w:t>
      </w:r>
      <w:r w:rsidR="002C0E2B">
        <w:rPr>
          <w:rFonts w:ascii="Times New Roman" w:hAnsi="Times New Roman" w:cs="Times New Roman"/>
          <w:color w:val="000000"/>
          <w:sz w:val="26"/>
          <w:szCs w:val="26"/>
        </w:rPr>
        <w:t> </w:t>
      </w:r>
      <w:r w:rsidRPr="002C0E2B">
        <w:rPr>
          <w:rFonts w:ascii="Times New Roman" w:hAnsi="Times New Roman" w:cs="Times New Roman"/>
          <w:color w:val="000000"/>
          <w:sz w:val="26"/>
          <w:szCs w:val="26"/>
        </w:rPr>
        <w:t>серпня 2021 року, копі</w:t>
      </w:r>
      <w:r w:rsidR="005E3424" w:rsidRPr="002C0E2B">
        <w:rPr>
          <w:rFonts w:ascii="Times New Roman" w:hAnsi="Times New Roman" w:cs="Times New Roman"/>
          <w:color w:val="000000"/>
          <w:sz w:val="26"/>
          <w:szCs w:val="26"/>
        </w:rPr>
        <w:t>ю</w:t>
      </w:r>
      <w:r w:rsidRPr="002C0E2B">
        <w:rPr>
          <w:rFonts w:ascii="Times New Roman" w:hAnsi="Times New Roman" w:cs="Times New Roman"/>
          <w:color w:val="000000"/>
          <w:sz w:val="26"/>
          <w:szCs w:val="26"/>
        </w:rPr>
        <w:t xml:space="preserve"> договору комісії на позику грошей від</w:t>
      </w:r>
      <w:r w:rsidR="002C0E2B" w:rsidRPr="002C0E2B">
        <w:rPr>
          <w:rFonts w:ascii="Times New Roman" w:hAnsi="Times New Roman" w:cs="Times New Roman"/>
          <w:color w:val="000000"/>
          <w:sz w:val="26"/>
          <w:szCs w:val="26"/>
        </w:rPr>
        <w:t> </w:t>
      </w:r>
      <w:r w:rsidRPr="002C0E2B">
        <w:rPr>
          <w:rFonts w:ascii="Times New Roman" w:hAnsi="Times New Roman" w:cs="Times New Roman"/>
          <w:color w:val="000000"/>
          <w:sz w:val="26"/>
          <w:szCs w:val="26"/>
        </w:rPr>
        <w:t>16</w:t>
      </w:r>
      <w:r w:rsidR="002C0E2B" w:rsidRPr="002C0E2B">
        <w:rPr>
          <w:rFonts w:ascii="Times New Roman" w:hAnsi="Times New Roman" w:cs="Times New Roman"/>
          <w:color w:val="000000"/>
          <w:sz w:val="26"/>
          <w:szCs w:val="26"/>
        </w:rPr>
        <w:t> </w:t>
      </w:r>
      <w:r w:rsidRPr="002C0E2B">
        <w:rPr>
          <w:rFonts w:ascii="Times New Roman" w:hAnsi="Times New Roman" w:cs="Times New Roman"/>
          <w:color w:val="000000"/>
          <w:sz w:val="26"/>
          <w:szCs w:val="26"/>
        </w:rPr>
        <w:t>жовтня 2021</w:t>
      </w:r>
      <w:r w:rsidR="002C0E2B">
        <w:rPr>
          <w:rFonts w:ascii="Times New Roman" w:hAnsi="Times New Roman" w:cs="Times New Roman"/>
          <w:color w:val="000000"/>
          <w:sz w:val="26"/>
          <w:szCs w:val="26"/>
        </w:rPr>
        <w:t> </w:t>
      </w:r>
      <w:r w:rsidRPr="002C0E2B">
        <w:rPr>
          <w:rFonts w:ascii="Times New Roman" w:hAnsi="Times New Roman" w:cs="Times New Roman"/>
          <w:color w:val="000000"/>
          <w:sz w:val="26"/>
          <w:szCs w:val="26"/>
        </w:rPr>
        <w:t>року, копі</w:t>
      </w:r>
      <w:r w:rsidR="005E3424" w:rsidRPr="002C0E2B">
        <w:rPr>
          <w:rFonts w:ascii="Times New Roman" w:hAnsi="Times New Roman" w:cs="Times New Roman"/>
          <w:color w:val="000000"/>
          <w:sz w:val="26"/>
          <w:szCs w:val="26"/>
        </w:rPr>
        <w:t>ю</w:t>
      </w:r>
      <w:r w:rsidRPr="002C0E2B">
        <w:rPr>
          <w:rFonts w:ascii="Times New Roman" w:hAnsi="Times New Roman" w:cs="Times New Roman"/>
          <w:color w:val="000000"/>
          <w:sz w:val="26"/>
          <w:szCs w:val="26"/>
        </w:rPr>
        <w:t xml:space="preserve"> договору позики від 17 жовтня 2021 року, копі</w:t>
      </w:r>
      <w:r w:rsidR="005E3424" w:rsidRPr="002C0E2B">
        <w:rPr>
          <w:rFonts w:ascii="Times New Roman" w:hAnsi="Times New Roman" w:cs="Times New Roman"/>
          <w:color w:val="000000"/>
          <w:sz w:val="26"/>
          <w:szCs w:val="26"/>
        </w:rPr>
        <w:t>ю</w:t>
      </w:r>
      <w:r w:rsidRPr="002C0E2B">
        <w:rPr>
          <w:rFonts w:ascii="Times New Roman" w:hAnsi="Times New Roman" w:cs="Times New Roman"/>
          <w:color w:val="000000"/>
          <w:sz w:val="26"/>
          <w:szCs w:val="26"/>
        </w:rPr>
        <w:t xml:space="preserve"> розписок </w:t>
      </w:r>
      <w:r w:rsidR="00450E5B" w:rsidRPr="002C0E2B">
        <w:rPr>
          <w:rFonts w:ascii="Times New Roman" w:hAnsi="Times New Roman" w:cs="Times New Roman"/>
          <w:color w:val="000000"/>
          <w:sz w:val="26"/>
          <w:szCs w:val="26"/>
        </w:rPr>
        <w:t>ОСОБА_1</w:t>
      </w:r>
      <w:r w:rsidRPr="002C0E2B">
        <w:rPr>
          <w:rFonts w:ascii="Times New Roman" w:hAnsi="Times New Roman" w:cs="Times New Roman"/>
          <w:color w:val="000000"/>
          <w:sz w:val="26"/>
          <w:szCs w:val="26"/>
        </w:rPr>
        <w:t xml:space="preserve"> </w:t>
      </w:r>
      <w:proofErr w:type="spellStart"/>
      <w:r w:rsidRPr="002C0E2B">
        <w:rPr>
          <w:rFonts w:ascii="Times New Roman" w:hAnsi="Times New Roman" w:cs="Times New Roman"/>
          <w:color w:val="000000"/>
          <w:sz w:val="26"/>
          <w:szCs w:val="26"/>
        </w:rPr>
        <w:t>ві</w:t>
      </w:r>
      <w:proofErr w:type="spellEnd"/>
      <w:r w:rsidRPr="002C0E2B">
        <w:rPr>
          <w:rFonts w:ascii="Times New Roman" w:hAnsi="Times New Roman" w:cs="Times New Roman"/>
          <w:color w:val="000000"/>
          <w:sz w:val="26"/>
          <w:szCs w:val="26"/>
        </w:rPr>
        <w:t>д</w:t>
      </w:r>
      <w:r w:rsidR="002C0E2B">
        <w:rPr>
          <w:rFonts w:ascii="Times New Roman" w:hAnsi="Times New Roman" w:cs="Times New Roman"/>
          <w:color w:val="000000"/>
          <w:sz w:val="26"/>
          <w:szCs w:val="26"/>
        </w:rPr>
        <w:t> </w:t>
      </w:r>
      <w:r w:rsidRPr="002C0E2B">
        <w:rPr>
          <w:rFonts w:ascii="Times New Roman" w:hAnsi="Times New Roman" w:cs="Times New Roman"/>
          <w:color w:val="000000"/>
          <w:sz w:val="26"/>
          <w:szCs w:val="26"/>
        </w:rPr>
        <w:t>10 грудня 2021 року, 06 квітня 2022 року, 10 серпня 2022</w:t>
      </w:r>
      <w:r w:rsidR="002C0E2B" w:rsidRPr="002C0E2B">
        <w:rPr>
          <w:rFonts w:ascii="Times New Roman" w:hAnsi="Times New Roman" w:cs="Times New Roman"/>
          <w:color w:val="000000"/>
          <w:sz w:val="26"/>
          <w:szCs w:val="26"/>
        </w:rPr>
        <w:t> </w:t>
      </w:r>
      <w:r w:rsidRPr="002C0E2B">
        <w:rPr>
          <w:rFonts w:ascii="Times New Roman" w:hAnsi="Times New Roman" w:cs="Times New Roman"/>
          <w:color w:val="000000"/>
          <w:sz w:val="26"/>
          <w:szCs w:val="26"/>
        </w:rPr>
        <w:t>року, 01 вересня 2022, 15</w:t>
      </w:r>
      <w:r w:rsidR="002C0E2B">
        <w:rPr>
          <w:rFonts w:ascii="Times New Roman" w:hAnsi="Times New Roman" w:cs="Times New Roman"/>
          <w:color w:val="000000"/>
          <w:sz w:val="26"/>
          <w:szCs w:val="26"/>
        </w:rPr>
        <w:t> </w:t>
      </w:r>
      <w:r w:rsidRPr="002C0E2B">
        <w:rPr>
          <w:rFonts w:ascii="Times New Roman" w:hAnsi="Times New Roman" w:cs="Times New Roman"/>
          <w:color w:val="000000"/>
          <w:sz w:val="26"/>
          <w:szCs w:val="26"/>
        </w:rPr>
        <w:t>жовтня 2022 року, 22 жовтня 2022 року, 05 листопада 2022 року, 03 грудня 2022</w:t>
      </w:r>
      <w:r w:rsidR="00C929A0" w:rsidRPr="002C0E2B">
        <w:rPr>
          <w:rFonts w:ascii="Times New Roman" w:hAnsi="Times New Roman" w:cs="Times New Roman"/>
          <w:color w:val="000000"/>
          <w:sz w:val="26"/>
          <w:szCs w:val="26"/>
        </w:rPr>
        <w:t xml:space="preserve"> року, в</w:t>
      </w:r>
      <w:r w:rsidRPr="002C0E2B">
        <w:rPr>
          <w:rFonts w:ascii="Times New Roman" w:hAnsi="Times New Roman" w:cs="Times New Roman"/>
          <w:color w:val="000000"/>
          <w:sz w:val="26"/>
          <w:szCs w:val="26"/>
        </w:rPr>
        <w:t xml:space="preserve">иписки </w:t>
      </w:r>
      <w:r w:rsidR="00595AE5" w:rsidRPr="002C0E2B">
        <w:rPr>
          <w:rFonts w:ascii="Times New Roman" w:hAnsi="Times New Roman" w:cs="Times New Roman"/>
          <w:color w:val="000000"/>
          <w:sz w:val="26"/>
          <w:szCs w:val="26"/>
        </w:rPr>
        <w:t>за</w:t>
      </w:r>
      <w:r w:rsidRPr="002C0E2B">
        <w:rPr>
          <w:rFonts w:ascii="Times New Roman" w:hAnsi="Times New Roman" w:cs="Times New Roman"/>
          <w:color w:val="000000"/>
          <w:sz w:val="26"/>
          <w:szCs w:val="26"/>
        </w:rPr>
        <w:t xml:space="preserve"> рахункам</w:t>
      </w:r>
      <w:r w:rsidR="00595AE5" w:rsidRPr="002C0E2B">
        <w:rPr>
          <w:rFonts w:ascii="Times New Roman" w:hAnsi="Times New Roman" w:cs="Times New Roman"/>
          <w:color w:val="000000"/>
          <w:sz w:val="26"/>
          <w:szCs w:val="26"/>
        </w:rPr>
        <w:t>и</w:t>
      </w:r>
      <w:r w:rsidRPr="002C0E2B">
        <w:rPr>
          <w:rFonts w:ascii="Times New Roman" w:hAnsi="Times New Roman" w:cs="Times New Roman"/>
          <w:color w:val="000000"/>
          <w:sz w:val="26"/>
          <w:szCs w:val="26"/>
        </w:rPr>
        <w:t xml:space="preserve"> </w:t>
      </w:r>
      <w:r w:rsidR="00450E5B" w:rsidRPr="002C0E2B">
        <w:rPr>
          <w:rFonts w:ascii="Times New Roman" w:hAnsi="Times New Roman" w:cs="Times New Roman"/>
          <w:color w:val="000000"/>
          <w:sz w:val="26"/>
          <w:szCs w:val="26"/>
        </w:rPr>
        <w:t>ОСОБА_5</w:t>
      </w:r>
      <w:r w:rsidRPr="002C0E2B">
        <w:rPr>
          <w:rFonts w:ascii="Times New Roman" w:hAnsi="Times New Roman" w:cs="Times New Roman"/>
          <w:color w:val="000000"/>
          <w:sz w:val="26"/>
          <w:szCs w:val="26"/>
        </w:rPr>
        <w:t xml:space="preserve"> в АТ «КБ «</w:t>
      </w:r>
      <w:proofErr w:type="spellStart"/>
      <w:r w:rsidRPr="002C0E2B">
        <w:rPr>
          <w:rFonts w:ascii="Times New Roman" w:hAnsi="Times New Roman" w:cs="Times New Roman"/>
          <w:color w:val="000000"/>
          <w:sz w:val="26"/>
          <w:szCs w:val="26"/>
        </w:rPr>
        <w:t>ПриватБанк</w:t>
      </w:r>
      <w:proofErr w:type="spellEnd"/>
      <w:r w:rsidRPr="002C0E2B">
        <w:rPr>
          <w:rFonts w:ascii="Times New Roman" w:hAnsi="Times New Roman" w:cs="Times New Roman"/>
          <w:color w:val="000000"/>
          <w:sz w:val="26"/>
          <w:szCs w:val="26"/>
        </w:rPr>
        <w:t xml:space="preserve">» за період </w:t>
      </w:r>
      <w:r w:rsidR="00595AE5" w:rsidRPr="002C0E2B">
        <w:rPr>
          <w:rFonts w:ascii="Times New Roman" w:hAnsi="Times New Roman" w:cs="Times New Roman"/>
          <w:color w:val="000000"/>
          <w:sz w:val="26"/>
          <w:szCs w:val="26"/>
        </w:rPr>
        <w:t xml:space="preserve">з </w:t>
      </w:r>
      <w:r w:rsidRPr="002C0E2B">
        <w:rPr>
          <w:rFonts w:ascii="Times New Roman" w:hAnsi="Times New Roman" w:cs="Times New Roman"/>
          <w:color w:val="000000"/>
          <w:sz w:val="26"/>
          <w:szCs w:val="26"/>
        </w:rPr>
        <w:t>01</w:t>
      </w:r>
      <w:r w:rsidR="00C929A0" w:rsidRPr="002C0E2B">
        <w:rPr>
          <w:rFonts w:ascii="Times New Roman" w:hAnsi="Times New Roman" w:cs="Times New Roman"/>
          <w:color w:val="000000"/>
          <w:sz w:val="26"/>
          <w:szCs w:val="26"/>
        </w:rPr>
        <w:t xml:space="preserve"> січня до 31</w:t>
      </w:r>
      <w:r w:rsidR="002C0E2B">
        <w:rPr>
          <w:rFonts w:ascii="Times New Roman" w:hAnsi="Times New Roman" w:cs="Times New Roman"/>
          <w:color w:val="000000"/>
          <w:sz w:val="26"/>
          <w:szCs w:val="26"/>
        </w:rPr>
        <w:t> </w:t>
      </w:r>
      <w:r w:rsidR="00C929A0" w:rsidRPr="002C0E2B">
        <w:rPr>
          <w:rFonts w:ascii="Times New Roman" w:hAnsi="Times New Roman" w:cs="Times New Roman"/>
          <w:color w:val="000000"/>
          <w:sz w:val="26"/>
          <w:szCs w:val="26"/>
        </w:rPr>
        <w:t xml:space="preserve">грудня </w:t>
      </w:r>
      <w:r w:rsidRPr="002C0E2B">
        <w:rPr>
          <w:rFonts w:ascii="Times New Roman" w:hAnsi="Times New Roman" w:cs="Times New Roman"/>
          <w:color w:val="000000"/>
          <w:sz w:val="26"/>
          <w:szCs w:val="26"/>
        </w:rPr>
        <w:t>2022</w:t>
      </w:r>
      <w:r w:rsidR="00C929A0" w:rsidRPr="002C0E2B">
        <w:rPr>
          <w:rFonts w:ascii="Times New Roman" w:hAnsi="Times New Roman" w:cs="Times New Roman"/>
          <w:color w:val="000000"/>
          <w:sz w:val="26"/>
          <w:szCs w:val="26"/>
        </w:rPr>
        <w:t xml:space="preserve"> року</w:t>
      </w:r>
      <w:r w:rsidRPr="002C0E2B">
        <w:rPr>
          <w:rFonts w:ascii="Times New Roman" w:hAnsi="Times New Roman" w:cs="Times New Roman"/>
          <w:color w:val="000000"/>
          <w:sz w:val="26"/>
          <w:szCs w:val="26"/>
        </w:rPr>
        <w:t>.</w:t>
      </w:r>
    </w:p>
    <w:p w:rsidR="00F67EB5" w:rsidRPr="003E7348" w:rsidRDefault="00F67EB5"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3E7348">
        <w:rPr>
          <w:rFonts w:ascii="Times New Roman" w:hAnsi="Times New Roman" w:cs="Times New Roman"/>
          <w:color w:val="000000"/>
          <w:sz w:val="26"/>
          <w:szCs w:val="26"/>
        </w:rPr>
        <w:t xml:space="preserve">Під час </w:t>
      </w:r>
      <w:r w:rsidR="00595AE5">
        <w:rPr>
          <w:rFonts w:ascii="Times New Roman" w:hAnsi="Times New Roman" w:cs="Times New Roman"/>
          <w:color w:val="000000"/>
          <w:sz w:val="26"/>
          <w:szCs w:val="26"/>
        </w:rPr>
        <w:t>співбесіди Комісією досліджено</w:t>
      </w:r>
      <w:r w:rsidRPr="003E7348">
        <w:rPr>
          <w:rFonts w:ascii="Times New Roman" w:hAnsi="Times New Roman" w:cs="Times New Roman"/>
          <w:color w:val="000000"/>
          <w:sz w:val="26"/>
          <w:szCs w:val="26"/>
        </w:rPr>
        <w:t xml:space="preserve"> вказані документи та встановлено, </w:t>
      </w:r>
      <w:r w:rsidR="00595AE5">
        <w:rPr>
          <w:rFonts w:ascii="Times New Roman" w:hAnsi="Times New Roman" w:cs="Times New Roman"/>
          <w:color w:val="000000"/>
          <w:sz w:val="26"/>
          <w:szCs w:val="26"/>
        </w:rPr>
        <w:t xml:space="preserve">що мати Кандидата </w:t>
      </w:r>
      <w:r w:rsidR="00450E5B">
        <w:rPr>
          <w:rFonts w:ascii="Times New Roman" w:hAnsi="Times New Roman" w:cs="Times New Roman"/>
          <w:color w:val="000000"/>
          <w:sz w:val="26"/>
          <w:szCs w:val="26"/>
        </w:rPr>
        <w:t>ОСОБА_1</w:t>
      </w:r>
      <w:r w:rsidRPr="003E7348">
        <w:rPr>
          <w:rFonts w:ascii="Times New Roman" w:hAnsi="Times New Roman" w:cs="Times New Roman"/>
          <w:color w:val="000000"/>
          <w:sz w:val="26"/>
          <w:szCs w:val="26"/>
        </w:rPr>
        <w:t xml:space="preserve"> відповідно до договорів позики та комісії через дружину Кандидата </w:t>
      </w:r>
      <w:r w:rsidR="00450E5B">
        <w:rPr>
          <w:rFonts w:ascii="Times New Roman" w:hAnsi="Times New Roman" w:cs="Times New Roman"/>
          <w:color w:val="000000"/>
          <w:sz w:val="26"/>
          <w:szCs w:val="26"/>
        </w:rPr>
        <w:t>ОСОБА_5</w:t>
      </w:r>
      <w:r w:rsidRPr="003E7348">
        <w:rPr>
          <w:rFonts w:ascii="Times New Roman" w:hAnsi="Times New Roman" w:cs="Times New Roman"/>
          <w:color w:val="000000"/>
          <w:sz w:val="26"/>
          <w:szCs w:val="26"/>
        </w:rPr>
        <w:t xml:space="preserve"> у 2021 році позичила грошові кошти </w:t>
      </w:r>
      <w:r w:rsidR="00450E5B">
        <w:rPr>
          <w:rFonts w:ascii="Times New Roman" w:hAnsi="Times New Roman" w:cs="Times New Roman"/>
          <w:color w:val="000000"/>
          <w:sz w:val="26"/>
          <w:szCs w:val="26"/>
        </w:rPr>
        <w:t>ОСОБА_4</w:t>
      </w:r>
      <w:r w:rsidRPr="003E7348">
        <w:rPr>
          <w:rFonts w:ascii="Times New Roman" w:hAnsi="Times New Roman" w:cs="Times New Roman"/>
          <w:color w:val="000000"/>
          <w:sz w:val="26"/>
          <w:szCs w:val="26"/>
        </w:rPr>
        <w:t>. Загальна сума позичених</w:t>
      </w:r>
      <w:r w:rsidRPr="004868F0">
        <w:rPr>
          <w:rFonts w:ascii="Times New Roman" w:hAnsi="Times New Roman" w:cs="Times New Roman"/>
          <w:color w:val="000000"/>
          <w:sz w:val="36"/>
          <w:szCs w:val="36"/>
        </w:rPr>
        <w:t xml:space="preserve"> </w:t>
      </w:r>
      <w:r w:rsidRPr="003E7348">
        <w:rPr>
          <w:rFonts w:ascii="Times New Roman" w:hAnsi="Times New Roman" w:cs="Times New Roman"/>
          <w:color w:val="000000"/>
          <w:sz w:val="26"/>
          <w:szCs w:val="26"/>
        </w:rPr>
        <w:t>коштів</w:t>
      </w:r>
      <w:r w:rsidRPr="004868F0">
        <w:rPr>
          <w:rFonts w:ascii="Times New Roman" w:hAnsi="Times New Roman" w:cs="Times New Roman"/>
          <w:color w:val="000000"/>
          <w:sz w:val="36"/>
          <w:szCs w:val="36"/>
        </w:rPr>
        <w:t xml:space="preserve"> </w:t>
      </w:r>
      <w:r w:rsidRPr="003E7348">
        <w:rPr>
          <w:rFonts w:ascii="Times New Roman" w:hAnsi="Times New Roman" w:cs="Times New Roman"/>
          <w:color w:val="000000"/>
          <w:sz w:val="26"/>
          <w:szCs w:val="26"/>
        </w:rPr>
        <w:t>становить</w:t>
      </w:r>
      <w:r w:rsidRPr="004868F0">
        <w:rPr>
          <w:rFonts w:ascii="Times New Roman" w:hAnsi="Times New Roman" w:cs="Times New Roman"/>
          <w:color w:val="000000"/>
          <w:sz w:val="36"/>
          <w:szCs w:val="36"/>
        </w:rPr>
        <w:t xml:space="preserve"> </w:t>
      </w:r>
      <w:r w:rsidRPr="003E7348">
        <w:rPr>
          <w:rFonts w:ascii="Times New Roman" w:hAnsi="Times New Roman" w:cs="Times New Roman"/>
          <w:color w:val="000000"/>
          <w:sz w:val="26"/>
          <w:szCs w:val="26"/>
        </w:rPr>
        <w:t>43</w:t>
      </w:r>
      <w:r w:rsidRPr="004868F0">
        <w:rPr>
          <w:rFonts w:ascii="Times New Roman" w:hAnsi="Times New Roman" w:cs="Times New Roman"/>
          <w:color w:val="000000"/>
          <w:sz w:val="36"/>
          <w:szCs w:val="36"/>
        </w:rPr>
        <w:t xml:space="preserve"> </w:t>
      </w:r>
      <w:r w:rsidRPr="003E7348">
        <w:rPr>
          <w:rFonts w:ascii="Times New Roman" w:hAnsi="Times New Roman" w:cs="Times New Roman"/>
          <w:color w:val="000000"/>
          <w:sz w:val="26"/>
          <w:szCs w:val="26"/>
        </w:rPr>
        <w:t>320</w:t>
      </w:r>
      <w:r w:rsidRPr="004868F0">
        <w:rPr>
          <w:rFonts w:ascii="Times New Roman" w:hAnsi="Times New Roman" w:cs="Times New Roman"/>
          <w:color w:val="000000"/>
          <w:sz w:val="36"/>
          <w:szCs w:val="36"/>
        </w:rPr>
        <w:t xml:space="preserve"> </w:t>
      </w:r>
      <w:r w:rsidRPr="003E7348">
        <w:rPr>
          <w:rFonts w:ascii="Times New Roman" w:hAnsi="Times New Roman" w:cs="Times New Roman"/>
          <w:color w:val="000000"/>
          <w:sz w:val="26"/>
          <w:szCs w:val="26"/>
        </w:rPr>
        <w:t>доларів</w:t>
      </w:r>
      <w:r w:rsidRPr="004868F0">
        <w:rPr>
          <w:rFonts w:ascii="Times New Roman" w:hAnsi="Times New Roman" w:cs="Times New Roman"/>
          <w:color w:val="000000"/>
          <w:sz w:val="36"/>
          <w:szCs w:val="36"/>
        </w:rPr>
        <w:t xml:space="preserve"> </w:t>
      </w:r>
      <w:r w:rsidRPr="003E7348">
        <w:rPr>
          <w:rFonts w:ascii="Times New Roman" w:hAnsi="Times New Roman" w:cs="Times New Roman"/>
          <w:color w:val="000000"/>
          <w:sz w:val="26"/>
          <w:szCs w:val="26"/>
        </w:rPr>
        <w:t>США,</w:t>
      </w:r>
      <w:r w:rsidRPr="004868F0">
        <w:rPr>
          <w:rFonts w:ascii="Times New Roman" w:hAnsi="Times New Roman" w:cs="Times New Roman"/>
          <w:color w:val="000000"/>
          <w:sz w:val="36"/>
          <w:szCs w:val="36"/>
        </w:rPr>
        <w:t xml:space="preserve"> </w:t>
      </w:r>
      <w:r w:rsidRPr="003E7348">
        <w:rPr>
          <w:rFonts w:ascii="Times New Roman" w:hAnsi="Times New Roman" w:cs="Times New Roman"/>
          <w:color w:val="000000"/>
          <w:sz w:val="26"/>
          <w:szCs w:val="26"/>
        </w:rPr>
        <w:t>сума</w:t>
      </w:r>
      <w:r w:rsidRPr="004868F0">
        <w:rPr>
          <w:rFonts w:ascii="Times New Roman" w:hAnsi="Times New Roman" w:cs="Times New Roman"/>
          <w:color w:val="000000"/>
          <w:sz w:val="36"/>
          <w:szCs w:val="36"/>
        </w:rPr>
        <w:t xml:space="preserve"> </w:t>
      </w:r>
      <w:r w:rsidRPr="003E7348">
        <w:rPr>
          <w:rFonts w:ascii="Times New Roman" w:hAnsi="Times New Roman" w:cs="Times New Roman"/>
          <w:color w:val="000000"/>
          <w:sz w:val="26"/>
          <w:szCs w:val="26"/>
        </w:rPr>
        <w:t>повернутих</w:t>
      </w:r>
      <w:r w:rsidRPr="004868F0">
        <w:rPr>
          <w:rFonts w:ascii="Times New Roman" w:hAnsi="Times New Roman" w:cs="Times New Roman"/>
          <w:color w:val="000000"/>
          <w:sz w:val="36"/>
          <w:szCs w:val="36"/>
        </w:rPr>
        <w:t xml:space="preserve"> </w:t>
      </w:r>
      <w:r w:rsidRPr="003E7348">
        <w:rPr>
          <w:rFonts w:ascii="Times New Roman" w:hAnsi="Times New Roman" w:cs="Times New Roman"/>
          <w:color w:val="000000"/>
          <w:sz w:val="26"/>
          <w:szCs w:val="26"/>
        </w:rPr>
        <w:t>коштів</w:t>
      </w:r>
      <w:r w:rsidRPr="004868F0">
        <w:rPr>
          <w:rFonts w:ascii="Times New Roman" w:hAnsi="Times New Roman" w:cs="Times New Roman"/>
          <w:color w:val="000000"/>
          <w:sz w:val="36"/>
          <w:szCs w:val="36"/>
        </w:rPr>
        <w:t xml:space="preserve"> </w:t>
      </w:r>
      <w:r w:rsidRPr="003E7348">
        <w:rPr>
          <w:rFonts w:ascii="Times New Roman" w:hAnsi="Times New Roman" w:cs="Times New Roman"/>
          <w:color w:val="000000"/>
          <w:sz w:val="26"/>
          <w:szCs w:val="26"/>
        </w:rPr>
        <w:t>становить</w:t>
      </w:r>
      <w:r w:rsidRPr="004868F0">
        <w:rPr>
          <w:rFonts w:ascii="Times New Roman" w:hAnsi="Times New Roman" w:cs="Times New Roman"/>
          <w:color w:val="000000"/>
          <w:sz w:val="36"/>
          <w:szCs w:val="36"/>
        </w:rPr>
        <w:t xml:space="preserve"> </w:t>
      </w:r>
      <w:r w:rsidRPr="003E7348">
        <w:rPr>
          <w:rFonts w:ascii="Times New Roman" w:hAnsi="Times New Roman" w:cs="Times New Roman"/>
          <w:color w:val="000000"/>
          <w:sz w:val="26"/>
          <w:szCs w:val="26"/>
        </w:rPr>
        <w:t>11</w:t>
      </w:r>
      <w:r w:rsidR="006751A3">
        <w:rPr>
          <w:rFonts w:ascii="Times New Roman" w:hAnsi="Times New Roman" w:cs="Times New Roman"/>
          <w:color w:val="000000"/>
          <w:sz w:val="26"/>
          <w:szCs w:val="26"/>
        </w:rPr>
        <w:t xml:space="preserve"> </w:t>
      </w:r>
      <w:r w:rsidRPr="003E7348">
        <w:rPr>
          <w:rFonts w:ascii="Times New Roman" w:hAnsi="Times New Roman" w:cs="Times New Roman"/>
          <w:color w:val="000000"/>
          <w:sz w:val="26"/>
          <w:szCs w:val="26"/>
        </w:rPr>
        <w:t>160 доларів США. Таким чином</w:t>
      </w:r>
      <w:r w:rsidR="00595AE5">
        <w:rPr>
          <w:rFonts w:ascii="Times New Roman" w:hAnsi="Times New Roman" w:cs="Times New Roman"/>
          <w:color w:val="000000"/>
          <w:sz w:val="26"/>
          <w:szCs w:val="26"/>
        </w:rPr>
        <w:t>,</w:t>
      </w:r>
      <w:r w:rsidRPr="003E7348">
        <w:rPr>
          <w:rFonts w:ascii="Times New Roman" w:hAnsi="Times New Roman" w:cs="Times New Roman"/>
          <w:color w:val="000000"/>
          <w:sz w:val="26"/>
          <w:szCs w:val="26"/>
        </w:rPr>
        <w:t xml:space="preserve"> борг </w:t>
      </w:r>
      <w:r w:rsidR="00450E5B">
        <w:rPr>
          <w:rFonts w:ascii="Times New Roman" w:hAnsi="Times New Roman" w:cs="Times New Roman"/>
          <w:color w:val="000000"/>
          <w:sz w:val="26"/>
          <w:szCs w:val="26"/>
        </w:rPr>
        <w:t>ОСОБА_4</w:t>
      </w:r>
      <w:r w:rsidRPr="003E7348">
        <w:rPr>
          <w:rFonts w:ascii="Times New Roman" w:hAnsi="Times New Roman" w:cs="Times New Roman"/>
          <w:color w:val="000000"/>
          <w:sz w:val="26"/>
          <w:szCs w:val="26"/>
        </w:rPr>
        <w:t xml:space="preserve"> перед матір’ю Кандидата становить 32 160 доларів США.</w:t>
      </w:r>
    </w:p>
    <w:p w:rsidR="00F67EB5" w:rsidRPr="003E7348" w:rsidRDefault="00F67EB5"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3E7348">
        <w:rPr>
          <w:rFonts w:ascii="Times New Roman" w:hAnsi="Times New Roman" w:cs="Times New Roman"/>
          <w:color w:val="000000"/>
          <w:sz w:val="26"/>
          <w:szCs w:val="26"/>
        </w:rPr>
        <w:t xml:space="preserve">Враховуючи, що </w:t>
      </w:r>
      <w:r w:rsidR="00450E5B">
        <w:rPr>
          <w:rFonts w:ascii="Times New Roman" w:hAnsi="Times New Roman" w:cs="Times New Roman"/>
          <w:color w:val="000000"/>
          <w:sz w:val="26"/>
          <w:szCs w:val="26"/>
        </w:rPr>
        <w:t>ОСОБА_4</w:t>
      </w:r>
      <w:r w:rsidRPr="003E7348">
        <w:rPr>
          <w:rFonts w:ascii="Times New Roman" w:hAnsi="Times New Roman" w:cs="Times New Roman"/>
          <w:color w:val="000000"/>
          <w:sz w:val="26"/>
          <w:szCs w:val="26"/>
        </w:rPr>
        <w:t xml:space="preserve"> не виконав свої фінансові зобов’язання </w:t>
      </w:r>
      <w:r w:rsidR="00595AE5">
        <w:rPr>
          <w:rFonts w:ascii="Times New Roman" w:hAnsi="Times New Roman" w:cs="Times New Roman"/>
          <w:color w:val="000000"/>
          <w:sz w:val="26"/>
          <w:szCs w:val="26"/>
        </w:rPr>
        <w:t>у</w:t>
      </w:r>
      <w:r w:rsidRPr="003E7348">
        <w:rPr>
          <w:rFonts w:ascii="Times New Roman" w:hAnsi="Times New Roman" w:cs="Times New Roman"/>
          <w:color w:val="000000"/>
          <w:sz w:val="26"/>
          <w:szCs w:val="26"/>
        </w:rPr>
        <w:t xml:space="preserve"> сум</w:t>
      </w:r>
      <w:r w:rsidR="00595AE5">
        <w:rPr>
          <w:rFonts w:ascii="Times New Roman" w:hAnsi="Times New Roman" w:cs="Times New Roman"/>
          <w:color w:val="000000"/>
          <w:sz w:val="26"/>
          <w:szCs w:val="26"/>
        </w:rPr>
        <w:t>і</w:t>
      </w:r>
      <w:r w:rsidRPr="003E7348">
        <w:rPr>
          <w:rFonts w:ascii="Times New Roman" w:hAnsi="Times New Roman" w:cs="Times New Roman"/>
          <w:color w:val="000000"/>
          <w:sz w:val="26"/>
          <w:szCs w:val="26"/>
        </w:rPr>
        <w:t xml:space="preserve"> 32 160 доларів США у строк</w:t>
      </w:r>
      <w:r w:rsidR="00595AE5">
        <w:rPr>
          <w:rFonts w:ascii="Times New Roman" w:hAnsi="Times New Roman" w:cs="Times New Roman"/>
          <w:color w:val="000000"/>
          <w:sz w:val="26"/>
          <w:szCs w:val="26"/>
        </w:rPr>
        <w:t>,</w:t>
      </w:r>
      <w:r w:rsidRPr="003E7348">
        <w:rPr>
          <w:rFonts w:ascii="Times New Roman" w:hAnsi="Times New Roman" w:cs="Times New Roman"/>
          <w:color w:val="000000"/>
          <w:sz w:val="26"/>
          <w:szCs w:val="26"/>
        </w:rPr>
        <w:t xml:space="preserve"> визначений договорами позики, а кредитором відповідно до договорів поруки є дружина Кандидата</w:t>
      </w:r>
      <w:r w:rsidR="00595AE5">
        <w:rPr>
          <w:rFonts w:ascii="Times New Roman" w:hAnsi="Times New Roman" w:cs="Times New Roman"/>
          <w:color w:val="000000"/>
          <w:sz w:val="26"/>
          <w:szCs w:val="26"/>
        </w:rPr>
        <w:t>,</w:t>
      </w:r>
      <w:r w:rsidRPr="003E7348">
        <w:rPr>
          <w:rFonts w:ascii="Times New Roman" w:hAnsi="Times New Roman" w:cs="Times New Roman"/>
          <w:color w:val="000000"/>
          <w:sz w:val="26"/>
          <w:szCs w:val="26"/>
        </w:rPr>
        <w:t xml:space="preserve"> то</w:t>
      </w:r>
      <w:r w:rsidR="00595AE5">
        <w:rPr>
          <w:rFonts w:ascii="Times New Roman" w:hAnsi="Times New Roman" w:cs="Times New Roman"/>
          <w:color w:val="000000"/>
          <w:sz w:val="26"/>
          <w:szCs w:val="26"/>
        </w:rPr>
        <w:t>,</w:t>
      </w:r>
      <w:r w:rsidRPr="003E7348">
        <w:rPr>
          <w:rFonts w:ascii="Times New Roman" w:hAnsi="Times New Roman" w:cs="Times New Roman"/>
          <w:color w:val="000000"/>
          <w:sz w:val="26"/>
          <w:szCs w:val="26"/>
        </w:rPr>
        <w:t xml:space="preserve"> відповідно</w:t>
      </w:r>
      <w:r w:rsidR="00595AE5">
        <w:rPr>
          <w:rFonts w:ascii="Times New Roman" w:hAnsi="Times New Roman" w:cs="Times New Roman"/>
          <w:color w:val="000000"/>
          <w:sz w:val="26"/>
          <w:szCs w:val="26"/>
        </w:rPr>
        <w:t>,</w:t>
      </w:r>
      <w:r w:rsidRPr="003E7348">
        <w:rPr>
          <w:rFonts w:ascii="Times New Roman" w:hAnsi="Times New Roman" w:cs="Times New Roman"/>
          <w:color w:val="000000"/>
          <w:sz w:val="26"/>
          <w:szCs w:val="26"/>
        </w:rPr>
        <w:t xml:space="preserve"> і право вимоги позичених грошових коштів</w:t>
      </w:r>
      <w:r w:rsidR="00595AE5">
        <w:rPr>
          <w:rFonts w:ascii="Times New Roman" w:hAnsi="Times New Roman" w:cs="Times New Roman"/>
          <w:color w:val="000000"/>
          <w:sz w:val="26"/>
          <w:szCs w:val="26"/>
        </w:rPr>
        <w:t>,</w:t>
      </w:r>
      <w:r w:rsidRPr="003E7348">
        <w:rPr>
          <w:rFonts w:ascii="Times New Roman" w:hAnsi="Times New Roman" w:cs="Times New Roman"/>
          <w:color w:val="000000"/>
          <w:sz w:val="26"/>
          <w:szCs w:val="26"/>
        </w:rPr>
        <w:t xml:space="preserve"> отриманих і переданих за договором комісії</w:t>
      </w:r>
      <w:r w:rsidR="00595AE5">
        <w:rPr>
          <w:rFonts w:ascii="Times New Roman" w:hAnsi="Times New Roman" w:cs="Times New Roman"/>
          <w:color w:val="000000"/>
          <w:sz w:val="26"/>
          <w:szCs w:val="26"/>
        </w:rPr>
        <w:t>,</w:t>
      </w:r>
      <w:r w:rsidRPr="003E7348">
        <w:rPr>
          <w:rFonts w:ascii="Times New Roman" w:hAnsi="Times New Roman" w:cs="Times New Roman"/>
          <w:color w:val="000000"/>
          <w:sz w:val="26"/>
          <w:szCs w:val="26"/>
        </w:rPr>
        <w:t xml:space="preserve"> належить саме їй, тому Кандидатом і відображено про це у декларації.</w:t>
      </w:r>
    </w:p>
    <w:p w:rsidR="00F67EB5" w:rsidRPr="003E7348" w:rsidRDefault="00F67EB5"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3E7348">
        <w:rPr>
          <w:rFonts w:ascii="Times New Roman" w:hAnsi="Times New Roman" w:cs="Times New Roman"/>
          <w:color w:val="000000"/>
          <w:sz w:val="26"/>
          <w:szCs w:val="26"/>
        </w:rPr>
        <w:t>Водночас у Комісії виникло питання щодо джерела походження коштів</w:t>
      </w:r>
      <w:r w:rsidR="00595AE5">
        <w:rPr>
          <w:rFonts w:ascii="Times New Roman" w:hAnsi="Times New Roman" w:cs="Times New Roman"/>
          <w:color w:val="000000"/>
          <w:sz w:val="26"/>
          <w:szCs w:val="26"/>
        </w:rPr>
        <w:t>,</w:t>
      </w:r>
      <w:r w:rsidRPr="003E7348">
        <w:rPr>
          <w:rFonts w:ascii="Times New Roman" w:hAnsi="Times New Roman" w:cs="Times New Roman"/>
          <w:color w:val="000000"/>
          <w:sz w:val="26"/>
          <w:szCs w:val="26"/>
        </w:rPr>
        <w:t xml:space="preserve"> які були позичені матір’ю Кандидата. </w:t>
      </w:r>
    </w:p>
    <w:p w:rsidR="00FD28C0" w:rsidRPr="003E7348" w:rsidRDefault="00E149DD"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3E7348">
        <w:rPr>
          <w:rFonts w:ascii="Times New Roman" w:hAnsi="Times New Roman" w:cs="Times New Roman"/>
          <w:color w:val="000000"/>
          <w:sz w:val="26"/>
          <w:szCs w:val="26"/>
        </w:rPr>
        <w:t xml:space="preserve">Мартинюк О.В. пояснив, що запозичені </w:t>
      </w:r>
      <w:r w:rsidR="0016370E">
        <w:rPr>
          <w:rFonts w:ascii="Times New Roman" w:hAnsi="Times New Roman" w:cs="Times New Roman"/>
          <w:color w:val="000000"/>
          <w:sz w:val="26"/>
          <w:szCs w:val="26"/>
        </w:rPr>
        <w:t>ОСОБА_4</w:t>
      </w:r>
      <w:r w:rsidR="00595AE5" w:rsidRPr="003E7348">
        <w:rPr>
          <w:rFonts w:ascii="Times New Roman" w:hAnsi="Times New Roman" w:cs="Times New Roman"/>
          <w:color w:val="000000"/>
          <w:sz w:val="26"/>
          <w:szCs w:val="26"/>
        </w:rPr>
        <w:t xml:space="preserve"> </w:t>
      </w:r>
      <w:r w:rsidRPr="003E7348">
        <w:rPr>
          <w:rFonts w:ascii="Times New Roman" w:hAnsi="Times New Roman" w:cs="Times New Roman"/>
          <w:color w:val="000000"/>
          <w:sz w:val="26"/>
          <w:szCs w:val="26"/>
        </w:rPr>
        <w:t xml:space="preserve">кошти були отримані матір’ю Кандидата </w:t>
      </w:r>
      <w:r w:rsidR="0016370E">
        <w:rPr>
          <w:rFonts w:ascii="Times New Roman" w:hAnsi="Times New Roman" w:cs="Times New Roman"/>
          <w:color w:val="000000"/>
          <w:sz w:val="26"/>
          <w:szCs w:val="26"/>
        </w:rPr>
        <w:t>ОСОБА_1</w:t>
      </w:r>
      <w:r w:rsidRPr="003E7348">
        <w:rPr>
          <w:rFonts w:ascii="Times New Roman" w:hAnsi="Times New Roman" w:cs="Times New Roman"/>
          <w:color w:val="000000"/>
          <w:sz w:val="26"/>
          <w:szCs w:val="26"/>
        </w:rPr>
        <w:t xml:space="preserve"> від близької особи, а саме від </w:t>
      </w:r>
      <w:r w:rsidR="0016370E">
        <w:rPr>
          <w:rFonts w:ascii="Times New Roman" w:hAnsi="Times New Roman" w:cs="Times New Roman"/>
          <w:color w:val="000000"/>
          <w:sz w:val="26"/>
          <w:szCs w:val="26"/>
        </w:rPr>
        <w:t>ОСОБА_3</w:t>
      </w:r>
      <w:r w:rsidRPr="003E7348">
        <w:rPr>
          <w:rFonts w:ascii="Times New Roman" w:hAnsi="Times New Roman" w:cs="Times New Roman"/>
          <w:color w:val="000000"/>
          <w:sz w:val="26"/>
          <w:szCs w:val="26"/>
        </w:rPr>
        <w:t xml:space="preserve">, у якого вже позичала </w:t>
      </w:r>
      <w:r w:rsidRPr="003E7348">
        <w:rPr>
          <w:rFonts w:ascii="Times New Roman" w:hAnsi="Times New Roman" w:cs="Times New Roman"/>
          <w:color w:val="000000"/>
          <w:sz w:val="26"/>
          <w:szCs w:val="26"/>
        </w:rPr>
        <w:lastRenderedPageBreak/>
        <w:t>кошти на придбання автомобіля у 2012 році. Кошт</w:t>
      </w:r>
      <w:r w:rsidR="00595AE5">
        <w:rPr>
          <w:rFonts w:ascii="Times New Roman" w:hAnsi="Times New Roman" w:cs="Times New Roman"/>
          <w:color w:val="000000"/>
          <w:sz w:val="26"/>
          <w:szCs w:val="26"/>
        </w:rPr>
        <w:t>и були надані готівкою без будь-</w:t>
      </w:r>
      <w:r w:rsidRPr="003E7348">
        <w:rPr>
          <w:rFonts w:ascii="Times New Roman" w:hAnsi="Times New Roman" w:cs="Times New Roman"/>
          <w:color w:val="000000"/>
          <w:sz w:val="26"/>
          <w:szCs w:val="26"/>
        </w:rPr>
        <w:t>якого юридичного оформлення.</w:t>
      </w:r>
    </w:p>
    <w:p w:rsidR="00FE4074" w:rsidRPr="003E7348" w:rsidRDefault="00E149DD"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3E7348">
        <w:rPr>
          <w:rFonts w:ascii="Times New Roman" w:hAnsi="Times New Roman" w:cs="Times New Roman"/>
          <w:color w:val="000000"/>
          <w:sz w:val="26"/>
          <w:szCs w:val="26"/>
        </w:rPr>
        <w:t xml:space="preserve">Комісія критично оцінює пояснення Кандидата </w:t>
      </w:r>
      <w:r w:rsidR="00FE4074" w:rsidRPr="003E7348">
        <w:rPr>
          <w:rFonts w:ascii="Times New Roman" w:hAnsi="Times New Roman" w:cs="Times New Roman"/>
          <w:color w:val="000000"/>
          <w:sz w:val="26"/>
          <w:szCs w:val="26"/>
        </w:rPr>
        <w:t>та доходить висновку, що готівкові кошти</w:t>
      </w:r>
      <w:r w:rsidR="00595AE5">
        <w:rPr>
          <w:rFonts w:ascii="Times New Roman" w:hAnsi="Times New Roman" w:cs="Times New Roman"/>
          <w:color w:val="000000"/>
          <w:sz w:val="26"/>
          <w:szCs w:val="26"/>
        </w:rPr>
        <w:t>,</w:t>
      </w:r>
      <w:r w:rsidR="00FE4074" w:rsidRPr="003E7348">
        <w:rPr>
          <w:rFonts w:ascii="Times New Roman" w:hAnsi="Times New Roman" w:cs="Times New Roman"/>
          <w:color w:val="000000"/>
          <w:sz w:val="26"/>
          <w:szCs w:val="26"/>
        </w:rPr>
        <w:t xml:space="preserve"> отримані </w:t>
      </w:r>
      <w:r w:rsidR="0016370E">
        <w:rPr>
          <w:rFonts w:ascii="Times New Roman" w:hAnsi="Times New Roman" w:cs="Times New Roman"/>
          <w:color w:val="000000"/>
          <w:sz w:val="26"/>
          <w:szCs w:val="26"/>
        </w:rPr>
        <w:t>ОСОБА_1</w:t>
      </w:r>
      <w:r w:rsidR="00FE4074" w:rsidRPr="003E7348">
        <w:rPr>
          <w:rFonts w:ascii="Times New Roman" w:hAnsi="Times New Roman" w:cs="Times New Roman"/>
          <w:color w:val="000000"/>
          <w:sz w:val="26"/>
          <w:szCs w:val="26"/>
        </w:rPr>
        <w:t xml:space="preserve"> у 2020 році у розмірі 55900 доларів США (відомост</w:t>
      </w:r>
      <w:r w:rsidR="00595AE5">
        <w:rPr>
          <w:rFonts w:ascii="Times New Roman" w:hAnsi="Times New Roman" w:cs="Times New Roman"/>
          <w:color w:val="000000"/>
          <w:sz w:val="26"/>
          <w:szCs w:val="26"/>
        </w:rPr>
        <w:t>ей</w:t>
      </w:r>
      <w:r w:rsidR="00FE4074" w:rsidRPr="003E7348">
        <w:rPr>
          <w:rFonts w:ascii="Times New Roman" w:hAnsi="Times New Roman" w:cs="Times New Roman"/>
          <w:color w:val="000000"/>
          <w:sz w:val="26"/>
          <w:szCs w:val="26"/>
        </w:rPr>
        <w:t xml:space="preserve"> щодо повернення вказаних коштів </w:t>
      </w:r>
      <w:r w:rsidR="0016370E">
        <w:rPr>
          <w:rFonts w:ascii="Times New Roman" w:hAnsi="Times New Roman" w:cs="Times New Roman"/>
          <w:color w:val="000000"/>
          <w:sz w:val="26"/>
          <w:szCs w:val="26"/>
        </w:rPr>
        <w:t>ОСОБА_3</w:t>
      </w:r>
      <w:r w:rsidR="00FE4074" w:rsidRPr="003E7348">
        <w:rPr>
          <w:rFonts w:ascii="Times New Roman" w:hAnsi="Times New Roman" w:cs="Times New Roman"/>
          <w:color w:val="000000"/>
          <w:sz w:val="26"/>
          <w:szCs w:val="26"/>
        </w:rPr>
        <w:t xml:space="preserve"> Комісії </w:t>
      </w:r>
      <w:r w:rsidR="00595AE5">
        <w:rPr>
          <w:rFonts w:ascii="Times New Roman" w:hAnsi="Times New Roman" w:cs="Times New Roman"/>
          <w:color w:val="000000"/>
          <w:sz w:val="26"/>
          <w:szCs w:val="26"/>
        </w:rPr>
        <w:t>не має</w:t>
      </w:r>
      <w:r w:rsidR="00FE4074" w:rsidRPr="003E7348">
        <w:rPr>
          <w:rFonts w:ascii="Times New Roman" w:hAnsi="Times New Roman" w:cs="Times New Roman"/>
          <w:color w:val="000000"/>
          <w:sz w:val="26"/>
          <w:szCs w:val="26"/>
        </w:rPr>
        <w:t>), отримані з джерел</w:t>
      </w:r>
      <w:r w:rsidR="00595AE5">
        <w:rPr>
          <w:rFonts w:ascii="Times New Roman" w:hAnsi="Times New Roman" w:cs="Times New Roman"/>
          <w:color w:val="000000"/>
          <w:sz w:val="26"/>
          <w:szCs w:val="26"/>
        </w:rPr>
        <w:t>,</w:t>
      </w:r>
      <w:r w:rsidR="00FE4074" w:rsidRPr="003E7348">
        <w:rPr>
          <w:rFonts w:ascii="Times New Roman" w:hAnsi="Times New Roman" w:cs="Times New Roman"/>
          <w:color w:val="000000"/>
          <w:sz w:val="26"/>
          <w:szCs w:val="26"/>
        </w:rPr>
        <w:t xml:space="preserve"> законність походження яких викликає обґрунтований сумнів.</w:t>
      </w:r>
    </w:p>
    <w:p w:rsidR="00FD28C0" w:rsidRPr="003E7348" w:rsidRDefault="00FE4074"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3E7348">
        <w:rPr>
          <w:rFonts w:ascii="Times New Roman" w:hAnsi="Times New Roman" w:cs="Times New Roman"/>
          <w:color w:val="000000"/>
          <w:sz w:val="26"/>
          <w:szCs w:val="26"/>
        </w:rPr>
        <w:t>Крім того, я</w:t>
      </w:r>
      <w:r w:rsidR="00E149DD" w:rsidRPr="003E7348">
        <w:rPr>
          <w:rFonts w:ascii="Times New Roman" w:hAnsi="Times New Roman" w:cs="Times New Roman"/>
          <w:color w:val="000000"/>
          <w:sz w:val="26"/>
          <w:szCs w:val="26"/>
        </w:rPr>
        <w:t xml:space="preserve">к </w:t>
      </w:r>
      <w:r w:rsidR="008F7C09" w:rsidRPr="003E7348">
        <w:rPr>
          <w:rFonts w:ascii="Times New Roman" w:hAnsi="Times New Roman" w:cs="Times New Roman"/>
          <w:color w:val="000000"/>
          <w:sz w:val="26"/>
          <w:szCs w:val="26"/>
        </w:rPr>
        <w:t>зазначено самим Кандидатом</w:t>
      </w:r>
      <w:r w:rsidR="00595AE5">
        <w:rPr>
          <w:rFonts w:ascii="Times New Roman" w:hAnsi="Times New Roman" w:cs="Times New Roman"/>
          <w:color w:val="000000"/>
          <w:sz w:val="26"/>
          <w:szCs w:val="26"/>
        </w:rPr>
        <w:t xml:space="preserve">, мати Кандидата </w:t>
      </w:r>
      <w:r w:rsidR="0016370E">
        <w:rPr>
          <w:rFonts w:ascii="Times New Roman" w:hAnsi="Times New Roman" w:cs="Times New Roman"/>
          <w:color w:val="000000"/>
          <w:sz w:val="26"/>
          <w:szCs w:val="26"/>
        </w:rPr>
        <w:t>ОСОБА_1</w:t>
      </w:r>
      <w:r w:rsidR="00E149DD" w:rsidRPr="003E7348">
        <w:rPr>
          <w:rFonts w:ascii="Times New Roman" w:hAnsi="Times New Roman" w:cs="Times New Roman"/>
          <w:color w:val="000000"/>
          <w:sz w:val="26"/>
          <w:szCs w:val="26"/>
        </w:rPr>
        <w:t xml:space="preserve"> як начальник відділу матеріально-технічного забезпечення </w:t>
      </w:r>
      <w:proofErr w:type="spellStart"/>
      <w:r w:rsidR="00E149DD" w:rsidRPr="003E7348">
        <w:rPr>
          <w:rFonts w:ascii="Times New Roman" w:hAnsi="Times New Roman" w:cs="Times New Roman"/>
          <w:color w:val="000000"/>
          <w:sz w:val="26"/>
          <w:szCs w:val="26"/>
        </w:rPr>
        <w:t>ПрАТ</w:t>
      </w:r>
      <w:proofErr w:type="spellEnd"/>
      <w:r w:rsidR="00E149DD" w:rsidRPr="003E7348">
        <w:rPr>
          <w:rFonts w:ascii="Times New Roman" w:hAnsi="Times New Roman" w:cs="Times New Roman"/>
          <w:color w:val="000000"/>
          <w:sz w:val="26"/>
          <w:szCs w:val="26"/>
        </w:rPr>
        <w:t xml:space="preserve"> «03 </w:t>
      </w:r>
      <w:proofErr w:type="spellStart"/>
      <w:r w:rsidR="00E149DD" w:rsidRPr="003E7348">
        <w:rPr>
          <w:rFonts w:ascii="Times New Roman" w:hAnsi="Times New Roman" w:cs="Times New Roman"/>
          <w:color w:val="000000"/>
          <w:sz w:val="26"/>
          <w:szCs w:val="26"/>
        </w:rPr>
        <w:t>ЗБВіК</w:t>
      </w:r>
      <w:proofErr w:type="spellEnd"/>
      <w:r w:rsidR="00E149DD" w:rsidRPr="003E7348">
        <w:rPr>
          <w:rFonts w:ascii="Times New Roman" w:hAnsi="Times New Roman" w:cs="Times New Roman"/>
          <w:color w:val="000000"/>
          <w:sz w:val="26"/>
          <w:szCs w:val="26"/>
        </w:rPr>
        <w:t xml:space="preserve">» багато років була знайома з </w:t>
      </w:r>
      <w:r w:rsidR="0016370E">
        <w:rPr>
          <w:rFonts w:ascii="Times New Roman" w:hAnsi="Times New Roman" w:cs="Times New Roman"/>
          <w:color w:val="000000"/>
          <w:sz w:val="26"/>
          <w:szCs w:val="26"/>
        </w:rPr>
        <w:t>ОСОБА_6</w:t>
      </w:r>
      <w:r w:rsidR="00595AE5">
        <w:rPr>
          <w:rFonts w:ascii="Times New Roman" w:hAnsi="Times New Roman" w:cs="Times New Roman"/>
          <w:color w:val="000000"/>
          <w:sz w:val="26"/>
          <w:szCs w:val="26"/>
        </w:rPr>
        <w:t>,</w:t>
      </w:r>
      <w:r w:rsidR="00E149DD" w:rsidRPr="003E7348">
        <w:rPr>
          <w:rFonts w:ascii="Times New Roman" w:hAnsi="Times New Roman" w:cs="Times New Roman"/>
          <w:color w:val="000000"/>
          <w:sz w:val="26"/>
          <w:szCs w:val="26"/>
        </w:rPr>
        <w:t xml:space="preserve"> свекром </w:t>
      </w:r>
      <w:r w:rsidR="0016370E">
        <w:rPr>
          <w:rFonts w:ascii="Times New Roman" w:hAnsi="Times New Roman" w:cs="Times New Roman"/>
          <w:color w:val="000000"/>
          <w:sz w:val="26"/>
          <w:szCs w:val="26"/>
        </w:rPr>
        <w:t>ОСОБА_4</w:t>
      </w:r>
      <w:r w:rsidR="00E149DD" w:rsidRPr="003E7348">
        <w:rPr>
          <w:rFonts w:ascii="Times New Roman" w:hAnsi="Times New Roman" w:cs="Times New Roman"/>
          <w:color w:val="000000"/>
          <w:sz w:val="26"/>
          <w:szCs w:val="26"/>
        </w:rPr>
        <w:t xml:space="preserve">, перебувала у близьких стосунках з </w:t>
      </w:r>
      <w:r w:rsidR="0016370E">
        <w:rPr>
          <w:rFonts w:ascii="Times New Roman" w:hAnsi="Times New Roman" w:cs="Times New Roman"/>
          <w:color w:val="000000"/>
          <w:sz w:val="26"/>
          <w:szCs w:val="26"/>
        </w:rPr>
        <w:t>ОСОБА_3</w:t>
      </w:r>
      <w:r w:rsidR="00E02192" w:rsidRPr="003E7348">
        <w:rPr>
          <w:rFonts w:ascii="Times New Roman" w:hAnsi="Times New Roman" w:cs="Times New Roman"/>
          <w:color w:val="000000"/>
          <w:sz w:val="26"/>
          <w:szCs w:val="26"/>
        </w:rPr>
        <w:t xml:space="preserve">, який є головою правління </w:t>
      </w:r>
      <w:r w:rsidR="00595AE5" w:rsidRPr="003E7348">
        <w:rPr>
          <w:rFonts w:ascii="Times New Roman" w:hAnsi="Times New Roman" w:cs="Times New Roman"/>
          <w:color w:val="000000"/>
          <w:sz w:val="26"/>
          <w:szCs w:val="26"/>
        </w:rPr>
        <w:t xml:space="preserve">і кінцевим </w:t>
      </w:r>
      <w:proofErr w:type="spellStart"/>
      <w:r w:rsidR="00595AE5" w:rsidRPr="003E7348">
        <w:rPr>
          <w:rFonts w:ascii="Times New Roman" w:hAnsi="Times New Roman" w:cs="Times New Roman"/>
          <w:color w:val="000000"/>
          <w:sz w:val="26"/>
          <w:szCs w:val="26"/>
        </w:rPr>
        <w:t>бенефіціарним</w:t>
      </w:r>
      <w:proofErr w:type="spellEnd"/>
      <w:r w:rsidR="00595AE5" w:rsidRPr="003E7348">
        <w:rPr>
          <w:rFonts w:ascii="Times New Roman" w:hAnsi="Times New Roman" w:cs="Times New Roman"/>
          <w:color w:val="000000"/>
          <w:sz w:val="26"/>
          <w:szCs w:val="26"/>
        </w:rPr>
        <w:t xml:space="preserve"> власником </w:t>
      </w:r>
      <w:proofErr w:type="spellStart"/>
      <w:r w:rsidR="00E02192" w:rsidRPr="003E7348">
        <w:rPr>
          <w:rFonts w:ascii="Times New Roman" w:hAnsi="Times New Roman" w:cs="Times New Roman"/>
          <w:color w:val="000000"/>
          <w:sz w:val="26"/>
          <w:szCs w:val="26"/>
        </w:rPr>
        <w:t>ПрАТ</w:t>
      </w:r>
      <w:proofErr w:type="spellEnd"/>
      <w:r w:rsidR="00E02192" w:rsidRPr="003E7348">
        <w:rPr>
          <w:rFonts w:ascii="Times New Roman" w:hAnsi="Times New Roman" w:cs="Times New Roman"/>
          <w:color w:val="000000"/>
          <w:sz w:val="26"/>
          <w:szCs w:val="26"/>
        </w:rPr>
        <w:t xml:space="preserve"> «ОЗ </w:t>
      </w:r>
      <w:proofErr w:type="spellStart"/>
      <w:r w:rsidR="00E02192" w:rsidRPr="003E7348">
        <w:rPr>
          <w:rFonts w:ascii="Times New Roman" w:hAnsi="Times New Roman" w:cs="Times New Roman"/>
          <w:color w:val="000000"/>
          <w:sz w:val="26"/>
          <w:szCs w:val="26"/>
        </w:rPr>
        <w:t>ЗБВіК</w:t>
      </w:r>
      <w:proofErr w:type="spellEnd"/>
      <w:r w:rsidR="00E02192" w:rsidRPr="003E7348">
        <w:rPr>
          <w:rFonts w:ascii="Times New Roman" w:hAnsi="Times New Roman" w:cs="Times New Roman"/>
          <w:color w:val="000000"/>
          <w:sz w:val="26"/>
          <w:szCs w:val="26"/>
        </w:rPr>
        <w:t>».</w:t>
      </w:r>
    </w:p>
    <w:p w:rsidR="00E02192" w:rsidRPr="003E7348" w:rsidRDefault="00E02192"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3E7348">
        <w:rPr>
          <w:rFonts w:ascii="Times New Roman" w:hAnsi="Times New Roman" w:cs="Times New Roman"/>
          <w:color w:val="000000"/>
          <w:sz w:val="26"/>
          <w:szCs w:val="26"/>
        </w:rPr>
        <w:t>Отже</w:t>
      </w:r>
      <w:r w:rsidR="00595AE5">
        <w:rPr>
          <w:rFonts w:ascii="Times New Roman" w:hAnsi="Times New Roman" w:cs="Times New Roman"/>
          <w:color w:val="000000"/>
          <w:sz w:val="26"/>
          <w:szCs w:val="26"/>
        </w:rPr>
        <w:t>,</w:t>
      </w:r>
      <w:r w:rsidRPr="003E7348">
        <w:rPr>
          <w:rFonts w:ascii="Times New Roman" w:hAnsi="Times New Roman" w:cs="Times New Roman"/>
          <w:color w:val="000000"/>
          <w:sz w:val="26"/>
          <w:szCs w:val="26"/>
        </w:rPr>
        <w:t xml:space="preserve"> м</w:t>
      </w:r>
      <w:r w:rsidR="00595AE5">
        <w:rPr>
          <w:rFonts w:ascii="Times New Roman" w:hAnsi="Times New Roman" w:cs="Times New Roman"/>
          <w:color w:val="000000"/>
          <w:sz w:val="26"/>
          <w:szCs w:val="26"/>
        </w:rPr>
        <w:t xml:space="preserve">ожна припустити, що </w:t>
      </w:r>
      <w:r w:rsidR="0016370E">
        <w:rPr>
          <w:rFonts w:ascii="Times New Roman" w:hAnsi="Times New Roman" w:cs="Times New Roman"/>
          <w:color w:val="000000"/>
          <w:sz w:val="26"/>
          <w:szCs w:val="26"/>
        </w:rPr>
        <w:t>ОСОБА_3</w:t>
      </w:r>
      <w:r w:rsidRPr="003E7348">
        <w:rPr>
          <w:rFonts w:ascii="Times New Roman" w:hAnsi="Times New Roman" w:cs="Times New Roman"/>
          <w:color w:val="000000"/>
          <w:sz w:val="26"/>
          <w:szCs w:val="26"/>
        </w:rPr>
        <w:t xml:space="preserve"> як голова правління </w:t>
      </w:r>
      <w:r w:rsidR="00F9056C" w:rsidRPr="003E7348">
        <w:rPr>
          <w:rFonts w:ascii="Times New Roman" w:hAnsi="Times New Roman" w:cs="Times New Roman"/>
          <w:color w:val="000000"/>
          <w:sz w:val="26"/>
          <w:szCs w:val="26"/>
        </w:rPr>
        <w:t xml:space="preserve">та кінцевий </w:t>
      </w:r>
      <w:proofErr w:type="spellStart"/>
      <w:r w:rsidR="00F9056C" w:rsidRPr="003E7348">
        <w:rPr>
          <w:rFonts w:ascii="Times New Roman" w:hAnsi="Times New Roman" w:cs="Times New Roman"/>
          <w:color w:val="000000"/>
          <w:sz w:val="26"/>
          <w:szCs w:val="26"/>
        </w:rPr>
        <w:t>бенефіціарний</w:t>
      </w:r>
      <w:proofErr w:type="spellEnd"/>
      <w:r w:rsidR="00F9056C" w:rsidRPr="003E7348">
        <w:rPr>
          <w:rFonts w:ascii="Times New Roman" w:hAnsi="Times New Roman" w:cs="Times New Roman"/>
          <w:color w:val="000000"/>
          <w:sz w:val="26"/>
          <w:szCs w:val="26"/>
        </w:rPr>
        <w:t xml:space="preserve"> власник </w:t>
      </w:r>
      <w:proofErr w:type="spellStart"/>
      <w:r w:rsidRPr="003E7348">
        <w:rPr>
          <w:rFonts w:ascii="Times New Roman" w:hAnsi="Times New Roman" w:cs="Times New Roman"/>
          <w:color w:val="000000"/>
          <w:sz w:val="26"/>
          <w:szCs w:val="26"/>
        </w:rPr>
        <w:t>ПрАТ</w:t>
      </w:r>
      <w:proofErr w:type="spellEnd"/>
      <w:r w:rsidRPr="003E7348">
        <w:rPr>
          <w:rFonts w:ascii="Times New Roman" w:hAnsi="Times New Roman" w:cs="Times New Roman"/>
          <w:color w:val="000000"/>
          <w:sz w:val="26"/>
          <w:szCs w:val="26"/>
        </w:rPr>
        <w:t xml:space="preserve"> «ОЗ </w:t>
      </w:r>
      <w:proofErr w:type="spellStart"/>
      <w:r w:rsidRPr="003E7348">
        <w:rPr>
          <w:rFonts w:ascii="Times New Roman" w:hAnsi="Times New Roman" w:cs="Times New Roman"/>
          <w:color w:val="000000"/>
          <w:sz w:val="26"/>
          <w:szCs w:val="26"/>
        </w:rPr>
        <w:t>ЗБВіК</w:t>
      </w:r>
      <w:proofErr w:type="spellEnd"/>
      <w:r w:rsidRPr="003E7348">
        <w:rPr>
          <w:rFonts w:ascii="Times New Roman" w:hAnsi="Times New Roman" w:cs="Times New Roman"/>
          <w:color w:val="000000"/>
          <w:sz w:val="26"/>
          <w:szCs w:val="26"/>
        </w:rPr>
        <w:t xml:space="preserve">» </w:t>
      </w:r>
      <w:r w:rsidR="00F9056C" w:rsidRPr="003E7348">
        <w:rPr>
          <w:rFonts w:ascii="Times New Roman" w:hAnsi="Times New Roman" w:cs="Times New Roman"/>
          <w:color w:val="000000"/>
          <w:sz w:val="26"/>
          <w:szCs w:val="26"/>
        </w:rPr>
        <w:t xml:space="preserve">та </w:t>
      </w:r>
      <w:r w:rsidR="0016370E">
        <w:rPr>
          <w:rFonts w:ascii="Times New Roman" w:hAnsi="Times New Roman" w:cs="Times New Roman"/>
          <w:color w:val="000000"/>
          <w:sz w:val="26"/>
          <w:szCs w:val="26"/>
        </w:rPr>
        <w:t>ОСОБА_6</w:t>
      </w:r>
      <w:r w:rsidR="00595AE5">
        <w:rPr>
          <w:rFonts w:ascii="Times New Roman" w:hAnsi="Times New Roman" w:cs="Times New Roman"/>
          <w:color w:val="000000"/>
          <w:sz w:val="26"/>
          <w:szCs w:val="26"/>
        </w:rPr>
        <w:t xml:space="preserve"> (тесть </w:t>
      </w:r>
      <w:r w:rsidR="0016370E">
        <w:rPr>
          <w:rFonts w:ascii="Times New Roman" w:hAnsi="Times New Roman" w:cs="Times New Roman"/>
          <w:color w:val="000000"/>
          <w:sz w:val="26"/>
          <w:szCs w:val="26"/>
        </w:rPr>
        <w:t>ОСОБА_4</w:t>
      </w:r>
      <w:r w:rsidR="00595AE5">
        <w:rPr>
          <w:rFonts w:ascii="Times New Roman" w:hAnsi="Times New Roman" w:cs="Times New Roman"/>
          <w:color w:val="000000"/>
          <w:sz w:val="26"/>
          <w:szCs w:val="26"/>
        </w:rPr>
        <w:t>)</w:t>
      </w:r>
      <w:r w:rsidR="00F9056C" w:rsidRPr="003E7348">
        <w:rPr>
          <w:rFonts w:ascii="Times New Roman" w:hAnsi="Times New Roman" w:cs="Times New Roman"/>
          <w:color w:val="000000"/>
          <w:sz w:val="26"/>
          <w:szCs w:val="26"/>
        </w:rPr>
        <w:t xml:space="preserve"> як голова правління та кінцевий </w:t>
      </w:r>
      <w:proofErr w:type="spellStart"/>
      <w:r w:rsidR="00F9056C" w:rsidRPr="003E7348">
        <w:rPr>
          <w:rFonts w:ascii="Times New Roman" w:hAnsi="Times New Roman" w:cs="Times New Roman"/>
          <w:color w:val="000000"/>
          <w:sz w:val="26"/>
          <w:szCs w:val="26"/>
        </w:rPr>
        <w:t>бенефіціарний</w:t>
      </w:r>
      <w:proofErr w:type="spellEnd"/>
      <w:r w:rsidR="00F9056C" w:rsidRPr="003E7348">
        <w:rPr>
          <w:rFonts w:ascii="Times New Roman" w:hAnsi="Times New Roman" w:cs="Times New Roman"/>
          <w:color w:val="000000"/>
          <w:sz w:val="26"/>
          <w:szCs w:val="26"/>
        </w:rPr>
        <w:t xml:space="preserve"> власник ВАТ «</w:t>
      </w:r>
      <w:proofErr w:type="spellStart"/>
      <w:r w:rsidR="00F9056C" w:rsidRPr="003E7348">
        <w:rPr>
          <w:rFonts w:ascii="Times New Roman" w:hAnsi="Times New Roman" w:cs="Times New Roman"/>
          <w:color w:val="000000"/>
          <w:sz w:val="26"/>
          <w:szCs w:val="26"/>
        </w:rPr>
        <w:t>Гніванський</w:t>
      </w:r>
      <w:proofErr w:type="spellEnd"/>
      <w:r w:rsidR="00F9056C" w:rsidRPr="003E7348">
        <w:rPr>
          <w:rFonts w:ascii="Times New Roman" w:hAnsi="Times New Roman" w:cs="Times New Roman"/>
          <w:color w:val="000000"/>
          <w:sz w:val="26"/>
          <w:szCs w:val="26"/>
        </w:rPr>
        <w:t xml:space="preserve"> кар’єр» були знайомі, враховуючи пояснення Кандидата, що ВАТ «</w:t>
      </w:r>
      <w:proofErr w:type="spellStart"/>
      <w:r w:rsidR="00F9056C" w:rsidRPr="003E7348">
        <w:rPr>
          <w:rFonts w:ascii="Times New Roman" w:hAnsi="Times New Roman" w:cs="Times New Roman"/>
          <w:color w:val="000000"/>
          <w:sz w:val="26"/>
          <w:szCs w:val="26"/>
        </w:rPr>
        <w:t>Гніванський</w:t>
      </w:r>
      <w:proofErr w:type="spellEnd"/>
      <w:r w:rsidR="00F9056C" w:rsidRPr="003E7348">
        <w:rPr>
          <w:rFonts w:ascii="Times New Roman" w:hAnsi="Times New Roman" w:cs="Times New Roman"/>
          <w:color w:val="000000"/>
          <w:sz w:val="26"/>
          <w:szCs w:val="26"/>
        </w:rPr>
        <w:t xml:space="preserve"> кар’єр» був багато років одним із постачальників </w:t>
      </w:r>
      <w:proofErr w:type="spellStart"/>
      <w:r w:rsidR="00F9056C" w:rsidRPr="003E7348">
        <w:rPr>
          <w:rFonts w:ascii="Times New Roman" w:hAnsi="Times New Roman" w:cs="Times New Roman"/>
          <w:color w:val="000000"/>
          <w:sz w:val="26"/>
          <w:szCs w:val="26"/>
        </w:rPr>
        <w:t>щебню</w:t>
      </w:r>
      <w:proofErr w:type="spellEnd"/>
      <w:r w:rsidR="00F9056C" w:rsidRPr="003E7348">
        <w:rPr>
          <w:rFonts w:ascii="Times New Roman" w:hAnsi="Times New Roman" w:cs="Times New Roman"/>
          <w:color w:val="000000"/>
          <w:sz w:val="26"/>
          <w:szCs w:val="26"/>
        </w:rPr>
        <w:t xml:space="preserve"> </w:t>
      </w:r>
      <w:proofErr w:type="spellStart"/>
      <w:r w:rsidR="00F9056C" w:rsidRPr="003E7348">
        <w:rPr>
          <w:rFonts w:ascii="Times New Roman" w:hAnsi="Times New Roman" w:cs="Times New Roman"/>
          <w:color w:val="000000"/>
          <w:sz w:val="26"/>
          <w:szCs w:val="26"/>
        </w:rPr>
        <w:t>ПрАТ</w:t>
      </w:r>
      <w:proofErr w:type="spellEnd"/>
      <w:r w:rsidR="00F9056C" w:rsidRPr="003E7348">
        <w:rPr>
          <w:rFonts w:ascii="Times New Roman" w:hAnsi="Times New Roman" w:cs="Times New Roman"/>
          <w:color w:val="000000"/>
          <w:sz w:val="26"/>
          <w:szCs w:val="26"/>
        </w:rPr>
        <w:t xml:space="preserve"> «ОЗ </w:t>
      </w:r>
      <w:proofErr w:type="spellStart"/>
      <w:r w:rsidR="00F9056C" w:rsidRPr="003E7348">
        <w:rPr>
          <w:rFonts w:ascii="Times New Roman" w:hAnsi="Times New Roman" w:cs="Times New Roman"/>
          <w:color w:val="000000"/>
          <w:sz w:val="26"/>
          <w:szCs w:val="26"/>
        </w:rPr>
        <w:t>ЗБВіК</w:t>
      </w:r>
      <w:proofErr w:type="spellEnd"/>
      <w:r w:rsidR="00F9056C" w:rsidRPr="003E7348">
        <w:rPr>
          <w:rFonts w:ascii="Times New Roman" w:hAnsi="Times New Roman" w:cs="Times New Roman"/>
          <w:color w:val="000000"/>
          <w:sz w:val="26"/>
          <w:szCs w:val="26"/>
        </w:rPr>
        <w:t xml:space="preserve">». </w:t>
      </w:r>
    </w:p>
    <w:p w:rsidR="008F7C09" w:rsidRPr="003E7348" w:rsidRDefault="00595AE5"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До того ж</w:t>
      </w:r>
      <w:r w:rsidR="00DE573B" w:rsidRPr="003E7348">
        <w:rPr>
          <w:rFonts w:ascii="Times New Roman" w:hAnsi="Times New Roman" w:cs="Times New Roman"/>
          <w:color w:val="000000"/>
          <w:sz w:val="26"/>
          <w:szCs w:val="26"/>
        </w:rPr>
        <w:t xml:space="preserve"> кошти за </w:t>
      </w:r>
      <w:r w:rsidR="0016370E">
        <w:rPr>
          <w:rFonts w:ascii="Times New Roman" w:hAnsi="Times New Roman" w:cs="Times New Roman"/>
          <w:color w:val="000000"/>
          <w:sz w:val="26"/>
          <w:szCs w:val="26"/>
        </w:rPr>
        <w:t>ОСОБА_4</w:t>
      </w:r>
      <w:r w:rsidR="00DE573B" w:rsidRPr="003E7348">
        <w:rPr>
          <w:rFonts w:ascii="Times New Roman" w:hAnsi="Times New Roman" w:cs="Times New Roman"/>
          <w:color w:val="000000"/>
          <w:sz w:val="26"/>
          <w:szCs w:val="26"/>
        </w:rPr>
        <w:t xml:space="preserve"> за договором позики від 17 липня 2020 року у розмірі 55 900 доларів США, як</w:t>
      </w:r>
      <w:r>
        <w:rPr>
          <w:rFonts w:ascii="Times New Roman" w:hAnsi="Times New Roman" w:cs="Times New Roman"/>
          <w:color w:val="000000"/>
          <w:sz w:val="26"/>
          <w:szCs w:val="26"/>
        </w:rPr>
        <w:t>ий</w:t>
      </w:r>
      <w:r w:rsidR="00DE573B" w:rsidRPr="003E7348">
        <w:rPr>
          <w:rFonts w:ascii="Times New Roman" w:hAnsi="Times New Roman" w:cs="Times New Roman"/>
          <w:color w:val="000000"/>
          <w:sz w:val="26"/>
          <w:szCs w:val="26"/>
        </w:rPr>
        <w:t xml:space="preserve"> передува</w:t>
      </w:r>
      <w:r>
        <w:rPr>
          <w:rFonts w:ascii="Times New Roman" w:hAnsi="Times New Roman" w:cs="Times New Roman"/>
          <w:color w:val="000000"/>
          <w:sz w:val="26"/>
          <w:szCs w:val="26"/>
        </w:rPr>
        <w:t>в</w:t>
      </w:r>
      <w:r w:rsidR="00DE573B" w:rsidRPr="003E7348">
        <w:rPr>
          <w:rFonts w:ascii="Times New Roman" w:hAnsi="Times New Roman" w:cs="Times New Roman"/>
          <w:color w:val="000000"/>
          <w:sz w:val="26"/>
          <w:szCs w:val="26"/>
        </w:rPr>
        <w:t xml:space="preserve"> договорам позики у 2021 році, віддавав </w:t>
      </w:r>
      <w:r w:rsidR="0016370E">
        <w:rPr>
          <w:rFonts w:ascii="Times New Roman" w:hAnsi="Times New Roman" w:cs="Times New Roman"/>
          <w:color w:val="000000"/>
          <w:sz w:val="26"/>
          <w:szCs w:val="26"/>
        </w:rPr>
        <w:t>ОСОБА_6</w:t>
      </w:r>
      <w:r w:rsidR="00DE573B" w:rsidRPr="003E7348">
        <w:rPr>
          <w:rFonts w:ascii="Times New Roman" w:hAnsi="Times New Roman" w:cs="Times New Roman"/>
          <w:color w:val="000000"/>
          <w:sz w:val="26"/>
          <w:szCs w:val="26"/>
        </w:rPr>
        <w:t>.</w:t>
      </w:r>
    </w:p>
    <w:p w:rsidR="007133D3" w:rsidRPr="003E7348" w:rsidRDefault="007133D3"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3E7348">
        <w:rPr>
          <w:rFonts w:ascii="Times New Roman" w:hAnsi="Times New Roman" w:cs="Times New Roman"/>
          <w:color w:val="000000"/>
          <w:sz w:val="26"/>
          <w:szCs w:val="26"/>
        </w:rPr>
        <w:t xml:space="preserve">Обґрунтованих пояснень на </w:t>
      </w:r>
      <w:r w:rsidR="00595AE5">
        <w:rPr>
          <w:rFonts w:ascii="Times New Roman" w:hAnsi="Times New Roman" w:cs="Times New Roman"/>
          <w:color w:val="000000"/>
          <w:sz w:val="26"/>
          <w:szCs w:val="26"/>
        </w:rPr>
        <w:t>за</w:t>
      </w:r>
      <w:r w:rsidRPr="003E7348">
        <w:rPr>
          <w:rFonts w:ascii="Times New Roman" w:hAnsi="Times New Roman" w:cs="Times New Roman"/>
          <w:color w:val="000000"/>
          <w:sz w:val="26"/>
          <w:szCs w:val="26"/>
        </w:rPr>
        <w:t>питання</w:t>
      </w:r>
      <w:r w:rsidR="00595AE5">
        <w:rPr>
          <w:rFonts w:ascii="Times New Roman" w:hAnsi="Times New Roman" w:cs="Times New Roman"/>
          <w:color w:val="000000"/>
          <w:sz w:val="26"/>
          <w:szCs w:val="26"/>
        </w:rPr>
        <w:t>,</w:t>
      </w:r>
      <w:r w:rsidRPr="003E7348">
        <w:rPr>
          <w:rFonts w:ascii="Times New Roman" w:hAnsi="Times New Roman" w:cs="Times New Roman"/>
          <w:color w:val="000000"/>
          <w:sz w:val="26"/>
          <w:szCs w:val="26"/>
        </w:rPr>
        <w:t xml:space="preserve"> чому правочини щодо позики грошей не були оформлені між матір’ю Кандидата та </w:t>
      </w:r>
      <w:r w:rsidR="0016370E">
        <w:rPr>
          <w:rFonts w:ascii="Times New Roman" w:hAnsi="Times New Roman" w:cs="Times New Roman"/>
          <w:color w:val="000000"/>
          <w:sz w:val="26"/>
          <w:szCs w:val="26"/>
        </w:rPr>
        <w:t>ОСОБА_4</w:t>
      </w:r>
      <w:r w:rsidRPr="003E7348">
        <w:rPr>
          <w:rFonts w:ascii="Times New Roman" w:hAnsi="Times New Roman" w:cs="Times New Roman"/>
          <w:color w:val="000000"/>
          <w:sz w:val="26"/>
          <w:szCs w:val="26"/>
        </w:rPr>
        <w:t xml:space="preserve"> або між матір’ю Кандидата </w:t>
      </w:r>
      <w:r w:rsidR="00DE573B" w:rsidRPr="003E7348">
        <w:rPr>
          <w:rFonts w:ascii="Times New Roman" w:hAnsi="Times New Roman" w:cs="Times New Roman"/>
          <w:color w:val="000000"/>
          <w:sz w:val="26"/>
          <w:szCs w:val="26"/>
        </w:rPr>
        <w:t xml:space="preserve">та </w:t>
      </w:r>
      <w:r w:rsidRPr="002C0E2B">
        <w:rPr>
          <w:rFonts w:ascii="Times New Roman" w:hAnsi="Times New Roman" w:cs="Times New Roman"/>
          <w:color w:val="000000"/>
          <w:sz w:val="26"/>
          <w:szCs w:val="26"/>
        </w:rPr>
        <w:t xml:space="preserve">свекром </w:t>
      </w:r>
      <w:r w:rsidR="0016370E" w:rsidRPr="002C0E2B">
        <w:rPr>
          <w:rFonts w:ascii="Times New Roman" w:hAnsi="Times New Roman" w:cs="Times New Roman"/>
          <w:color w:val="000000"/>
          <w:sz w:val="26"/>
          <w:szCs w:val="26"/>
        </w:rPr>
        <w:t>ОСОБА_4</w:t>
      </w:r>
      <w:r w:rsidRPr="002C0E2B">
        <w:rPr>
          <w:rFonts w:ascii="Times New Roman" w:hAnsi="Times New Roman" w:cs="Times New Roman"/>
          <w:color w:val="000000"/>
          <w:sz w:val="26"/>
          <w:szCs w:val="26"/>
        </w:rPr>
        <w:t xml:space="preserve"> </w:t>
      </w:r>
      <w:r w:rsidR="0016370E" w:rsidRPr="002C0E2B">
        <w:rPr>
          <w:rFonts w:ascii="Times New Roman" w:hAnsi="Times New Roman" w:cs="Times New Roman"/>
          <w:color w:val="000000"/>
          <w:sz w:val="26"/>
          <w:szCs w:val="26"/>
        </w:rPr>
        <w:t>ОСОБА_6</w:t>
      </w:r>
      <w:r w:rsidRPr="002C0E2B">
        <w:rPr>
          <w:rFonts w:ascii="Times New Roman" w:hAnsi="Times New Roman" w:cs="Times New Roman"/>
          <w:color w:val="000000"/>
          <w:sz w:val="26"/>
          <w:szCs w:val="26"/>
        </w:rPr>
        <w:t xml:space="preserve">, або між матір’ю Кандидата </w:t>
      </w:r>
      <w:r w:rsidR="00DE573B" w:rsidRPr="002C0E2B">
        <w:rPr>
          <w:rFonts w:ascii="Times New Roman" w:hAnsi="Times New Roman" w:cs="Times New Roman"/>
          <w:color w:val="000000"/>
          <w:sz w:val="26"/>
          <w:szCs w:val="26"/>
        </w:rPr>
        <w:t xml:space="preserve">та самим </w:t>
      </w:r>
      <w:r w:rsidR="0016370E" w:rsidRPr="002C0E2B">
        <w:rPr>
          <w:rFonts w:ascii="Times New Roman" w:hAnsi="Times New Roman" w:cs="Times New Roman"/>
          <w:color w:val="000000"/>
          <w:sz w:val="26"/>
          <w:szCs w:val="26"/>
        </w:rPr>
        <w:t>ОСОБА_3</w:t>
      </w:r>
      <w:r w:rsidR="00DE573B" w:rsidRPr="003E7348">
        <w:rPr>
          <w:rFonts w:ascii="Times New Roman" w:hAnsi="Times New Roman" w:cs="Times New Roman"/>
          <w:color w:val="000000"/>
          <w:sz w:val="26"/>
          <w:szCs w:val="26"/>
        </w:rPr>
        <w:t xml:space="preserve"> Комісії</w:t>
      </w:r>
      <w:r w:rsidRPr="003E7348">
        <w:rPr>
          <w:rFonts w:ascii="Times New Roman" w:hAnsi="Times New Roman" w:cs="Times New Roman"/>
          <w:color w:val="000000"/>
          <w:sz w:val="26"/>
          <w:szCs w:val="26"/>
        </w:rPr>
        <w:t xml:space="preserve"> надано не було.</w:t>
      </w:r>
    </w:p>
    <w:p w:rsidR="007133D3" w:rsidRPr="003E7348" w:rsidRDefault="008514D0"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3E7348">
        <w:rPr>
          <w:rFonts w:ascii="Times New Roman" w:hAnsi="Times New Roman" w:cs="Times New Roman"/>
          <w:color w:val="000000"/>
          <w:sz w:val="26"/>
          <w:szCs w:val="26"/>
        </w:rPr>
        <w:t xml:space="preserve">Також не було надано обґрунтованих пояснень щодо необхідності </w:t>
      </w:r>
      <w:r w:rsidR="007133D3" w:rsidRPr="003E7348">
        <w:rPr>
          <w:rFonts w:ascii="Times New Roman" w:hAnsi="Times New Roman" w:cs="Times New Roman"/>
          <w:color w:val="000000"/>
          <w:sz w:val="26"/>
          <w:szCs w:val="26"/>
        </w:rPr>
        <w:t>вчинен</w:t>
      </w:r>
      <w:r w:rsidRPr="003E7348">
        <w:rPr>
          <w:rFonts w:ascii="Times New Roman" w:hAnsi="Times New Roman" w:cs="Times New Roman"/>
          <w:color w:val="000000"/>
          <w:sz w:val="26"/>
          <w:szCs w:val="26"/>
        </w:rPr>
        <w:t>ня великої</w:t>
      </w:r>
      <w:r w:rsidR="007133D3" w:rsidRPr="003E7348">
        <w:rPr>
          <w:rFonts w:ascii="Times New Roman" w:hAnsi="Times New Roman" w:cs="Times New Roman"/>
          <w:color w:val="000000"/>
          <w:sz w:val="26"/>
          <w:szCs w:val="26"/>
        </w:rPr>
        <w:t xml:space="preserve"> кількість юридичних дій та залучення інших осіб</w:t>
      </w:r>
      <w:r w:rsidRPr="003E7348">
        <w:rPr>
          <w:rFonts w:ascii="Times New Roman" w:hAnsi="Times New Roman" w:cs="Times New Roman"/>
          <w:color w:val="000000"/>
          <w:sz w:val="26"/>
          <w:szCs w:val="26"/>
        </w:rPr>
        <w:t xml:space="preserve"> (дружини Кандидата)</w:t>
      </w:r>
      <w:r w:rsidR="007133D3" w:rsidRPr="003E7348">
        <w:rPr>
          <w:rFonts w:ascii="Times New Roman" w:hAnsi="Times New Roman" w:cs="Times New Roman"/>
          <w:color w:val="000000"/>
          <w:sz w:val="26"/>
          <w:szCs w:val="26"/>
        </w:rPr>
        <w:t xml:space="preserve"> для </w:t>
      </w:r>
      <w:r w:rsidRPr="003E7348">
        <w:rPr>
          <w:rFonts w:ascii="Times New Roman" w:hAnsi="Times New Roman" w:cs="Times New Roman"/>
          <w:color w:val="000000"/>
          <w:sz w:val="26"/>
          <w:szCs w:val="26"/>
        </w:rPr>
        <w:t xml:space="preserve">надання грошей, враховуючи, що </w:t>
      </w:r>
      <w:r w:rsidR="007133D3" w:rsidRPr="003E7348">
        <w:rPr>
          <w:rFonts w:ascii="Times New Roman" w:hAnsi="Times New Roman" w:cs="Times New Roman"/>
          <w:color w:val="000000"/>
          <w:sz w:val="26"/>
          <w:szCs w:val="26"/>
        </w:rPr>
        <w:t xml:space="preserve">вчинення </w:t>
      </w:r>
      <w:r w:rsidRPr="003E7348">
        <w:rPr>
          <w:rFonts w:ascii="Times New Roman" w:hAnsi="Times New Roman" w:cs="Times New Roman"/>
          <w:color w:val="000000"/>
          <w:sz w:val="26"/>
          <w:szCs w:val="26"/>
        </w:rPr>
        <w:t>таких дій мало наслідком відображення відповідних відомостей у декларації</w:t>
      </w:r>
      <w:r w:rsidR="007133D3" w:rsidRPr="003E7348">
        <w:rPr>
          <w:rFonts w:ascii="Times New Roman" w:hAnsi="Times New Roman" w:cs="Times New Roman"/>
          <w:color w:val="000000"/>
          <w:sz w:val="26"/>
          <w:szCs w:val="26"/>
        </w:rPr>
        <w:t>.</w:t>
      </w:r>
    </w:p>
    <w:p w:rsidR="00C60B11" w:rsidRPr="003E7348" w:rsidRDefault="008514D0" w:rsidP="001933EC">
      <w:pPr>
        <w:pStyle w:val="ab"/>
        <w:autoSpaceDE w:val="0"/>
        <w:autoSpaceDN w:val="0"/>
        <w:adjustRightInd w:val="0"/>
        <w:spacing w:after="0" w:line="240" w:lineRule="auto"/>
        <w:ind w:left="-142" w:firstLine="709"/>
        <w:jc w:val="both"/>
        <w:rPr>
          <w:rFonts w:ascii="Times New Roman" w:hAnsi="Times New Roman" w:cs="Times New Roman"/>
          <w:color w:val="000000"/>
          <w:sz w:val="26"/>
          <w:szCs w:val="26"/>
        </w:rPr>
      </w:pPr>
      <w:r w:rsidRPr="003E7348">
        <w:rPr>
          <w:rFonts w:ascii="Times New Roman" w:hAnsi="Times New Roman" w:cs="Times New Roman"/>
          <w:color w:val="000000"/>
          <w:sz w:val="26"/>
          <w:szCs w:val="26"/>
        </w:rPr>
        <w:t>Пояснення Мартинюка О.В.</w:t>
      </w:r>
      <w:r w:rsidR="00595AE5">
        <w:rPr>
          <w:rFonts w:ascii="Times New Roman" w:hAnsi="Times New Roman" w:cs="Times New Roman"/>
          <w:color w:val="000000"/>
          <w:sz w:val="26"/>
          <w:szCs w:val="26"/>
        </w:rPr>
        <w:t>,</w:t>
      </w:r>
      <w:r w:rsidRPr="003E7348">
        <w:rPr>
          <w:rFonts w:ascii="Times New Roman" w:hAnsi="Times New Roman" w:cs="Times New Roman"/>
          <w:color w:val="000000"/>
          <w:sz w:val="26"/>
          <w:szCs w:val="26"/>
        </w:rPr>
        <w:t xml:space="preserve"> що </w:t>
      </w:r>
      <w:r w:rsidR="00595AE5">
        <w:rPr>
          <w:rFonts w:ascii="Times New Roman" w:hAnsi="Times New Roman" w:cs="Times New Roman"/>
          <w:color w:val="000000"/>
          <w:sz w:val="26"/>
          <w:szCs w:val="26"/>
        </w:rPr>
        <w:t>це</w:t>
      </w:r>
      <w:r w:rsidRPr="003E7348">
        <w:rPr>
          <w:rFonts w:ascii="Times New Roman" w:hAnsi="Times New Roman" w:cs="Times New Roman"/>
          <w:color w:val="000000"/>
          <w:sz w:val="26"/>
          <w:szCs w:val="26"/>
        </w:rPr>
        <w:t xml:space="preserve"> було зумовлено тим, </w:t>
      </w:r>
      <w:r w:rsidR="00595AE5">
        <w:rPr>
          <w:rFonts w:ascii="Times New Roman" w:hAnsi="Times New Roman" w:cs="Times New Roman"/>
          <w:color w:val="000000"/>
          <w:sz w:val="26"/>
          <w:szCs w:val="26"/>
        </w:rPr>
        <w:t>що мати Кандидата не хотіла виї</w:t>
      </w:r>
      <w:r w:rsidRPr="003E7348">
        <w:rPr>
          <w:rFonts w:ascii="Times New Roman" w:hAnsi="Times New Roman" w:cs="Times New Roman"/>
          <w:color w:val="000000"/>
          <w:sz w:val="26"/>
          <w:szCs w:val="26"/>
        </w:rPr>
        <w:t>ж</w:t>
      </w:r>
      <w:r w:rsidR="00595AE5">
        <w:rPr>
          <w:rFonts w:ascii="Times New Roman" w:hAnsi="Times New Roman" w:cs="Times New Roman"/>
          <w:color w:val="000000"/>
          <w:sz w:val="26"/>
          <w:szCs w:val="26"/>
        </w:rPr>
        <w:t>дж</w:t>
      </w:r>
      <w:r w:rsidRPr="003E7348">
        <w:rPr>
          <w:rFonts w:ascii="Times New Roman" w:hAnsi="Times New Roman" w:cs="Times New Roman"/>
          <w:color w:val="000000"/>
          <w:sz w:val="26"/>
          <w:szCs w:val="26"/>
        </w:rPr>
        <w:t>ати у міст</w:t>
      </w:r>
      <w:r w:rsidR="006751A3">
        <w:rPr>
          <w:rFonts w:ascii="Times New Roman" w:hAnsi="Times New Roman" w:cs="Times New Roman"/>
          <w:color w:val="000000"/>
          <w:sz w:val="26"/>
          <w:szCs w:val="26"/>
        </w:rPr>
        <w:t>о</w:t>
      </w:r>
      <w:r w:rsidRPr="003E7348">
        <w:rPr>
          <w:rFonts w:ascii="Times New Roman" w:hAnsi="Times New Roman" w:cs="Times New Roman"/>
          <w:color w:val="000000"/>
          <w:sz w:val="26"/>
          <w:szCs w:val="26"/>
        </w:rPr>
        <w:t xml:space="preserve"> для передачі грошей</w:t>
      </w:r>
      <w:r w:rsidR="00595AE5">
        <w:rPr>
          <w:rFonts w:ascii="Times New Roman" w:hAnsi="Times New Roman" w:cs="Times New Roman"/>
          <w:color w:val="000000"/>
          <w:sz w:val="26"/>
          <w:szCs w:val="26"/>
        </w:rPr>
        <w:t>,</w:t>
      </w:r>
      <w:r w:rsidRPr="003E7348">
        <w:rPr>
          <w:rFonts w:ascii="Times New Roman" w:hAnsi="Times New Roman" w:cs="Times New Roman"/>
          <w:color w:val="000000"/>
          <w:sz w:val="26"/>
          <w:szCs w:val="26"/>
        </w:rPr>
        <w:t xml:space="preserve"> не приймаються Комісією, оскільки договори позики були укладені в місті Вінниця за її присутності, а повернення коштів </w:t>
      </w:r>
      <w:r w:rsidR="0016370E">
        <w:rPr>
          <w:rFonts w:ascii="Times New Roman" w:hAnsi="Times New Roman" w:cs="Times New Roman"/>
          <w:color w:val="000000"/>
          <w:sz w:val="26"/>
          <w:szCs w:val="26"/>
        </w:rPr>
        <w:t>ОСОБА_1</w:t>
      </w:r>
      <w:r w:rsidR="003A02D2" w:rsidRPr="003E7348">
        <w:rPr>
          <w:rFonts w:ascii="Times New Roman" w:hAnsi="Times New Roman" w:cs="Times New Roman"/>
          <w:color w:val="000000"/>
          <w:sz w:val="26"/>
          <w:szCs w:val="26"/>
        </w:rPr>
        <w:t xml:space="preserve"> через дружину Кандидата </w:t>
      </w:r>
      <w:r w:rsidRPr="003E7348">
        <w:rPr>
          <w:rFonts w:ascii="Times New Roman" w:hAnsi="Times New Roman" w:cs="Times New Roman"/>
          <w:color w:val="000000"/>
          <w:sz w:val="26"/>
          <w:szCs w:val="26"/>
        </w:rPr>
        <w:t xml:space="preserve">здійснювалося </w:t>
      </w:r>
      <w:r w:rsidR="003A02D2" w:rsidRPr="003E7348">
        <w:rPr>
          <w:rFonts w:ascii="Times New Roman" w:hAnsi="Times New Roman" w:cs="Times New Roman"/>
          <w:color w:val="000000"/>
          <w:sz w:val="26"/>
          <w:szCs w:val="26"/>
        </w:rPr>
        <w:t>протягом 4</w:t>
      </w:r>
      <w:r w:rsidR="00595AE5">
        <w:rPr>
          <w:rFonts w:ascii="Times New Roman" w:hAnsi="Times New Roman" w:cs="Times New Roman"/>
          <w:color w:val="000000"/>
          <w:sz w:val="26"/>
          <w:szCs w:val="26"/>
        </w:rPr>
        <w:t>–</w:t>
      </w:r>
      <w:r w:rsidR="003A02D2" w:rsidRPr="003E7348">
        <w:rPr>
          <w:rFonts w:ascii="Times New Roman" w:hAnsi="Times New Roman" w:cs="Times New Roman"/>
          <w:color w:val="000000"/>
          <w:sz w:val="26"/>
          <w:szCs w:val="26"/>
        </w:rPr>
        <w:t xml:space="preserve">7 днів після отримання їх від </w:t>
      </w:r>
      <w:r w:rsidR="0016370E">
        <w:rPr>
          <w:rFonts w:ascii="Times New Roman" w:hAnsi="Times New Roman" w:cs="Times New Roman"/>
          <w:color w:val="000000"/>
          <w:sz w:val="26"/>
          <w:szCs w:val="26"/>
        </w:rPr>
        <w:t>ОСОБА_4</w:t>
      </w:r>
      <w:r w:rsidR="003A02D2" w:rsidRPr="003E7348">
        <w:rPr>
          <w:rFonts w:ascii="Times New Roman" w:hAnsi="Times New Roman" w:cs="Times New Roman"/>
          <w:color w:val="000000"/>
          <w:sz w:val="26"/>
          <w:szCs w:val="26"/>
        </w:rPr>
        <w:t xml:space="preserve">. </w:t>
      </w:r>
    </w:p>
    <w:p w:rsidR="0041116D" w:rsidRPr="003E7348" w:rsidRDefault="00D45374" w:rsidP="001933EC">
      <w:pPr>
        <w:spacing w:after="0" w:line="240" w:lineRule="auto"/>
        <w:ind w:left="-142" w:firstLine="708"/>
        <w:jc w:val="both"/>
        <w:rPr>
          <w:rFonts w:ascii="Times New Roman" w:eastAsia="Times New Roman" w:hAnsi="Times New Roman" w:cs="Times New Roman"/>
          <w:color w:val="000000"/>
          <w:sz w:val="26"/>
          <w:szCs w:val="26"/>
          <w:shd w:val="clear" w:color="auto" w:fill="FFFFFF"/>
          <w:lang w:eastAsia="uk-UA"/>
        </w:rPr>
      </w:pPr>
      <w:r w:rsidRPr="003E7348">
        <w:rPr>
          <w:rFonts w:ascii="Times New Roman" w:eastAsia="Times New Roman" w:hAnsi="Times New Roman" w:cs="Times New Roman"/>
          <w:color w:val="000000"/>
          <w:sz w:val="26"/>
          <w:szCs w:val="26"/>
          <w:shd w:val="clear" w:color="auto" w:fill="FFFFFF"/>
          <w:lang w:eastAsia="uk-UA"/>
        </w:rPr>
        <w:t xml:space="preserve">Оцінюючи </w:t>
      </w:r>
      <w:r w:rsidR="00B413A5" w:rsidRPr="003E7348">
        <w:rPr>
          <w:rFonts w:ascii="Times New Roman" w:eastAsia="Times New Roman" w:hAnsi="Times New Roman" w:cs="Times New Roman"/>
          <w:color w:val="000000"/>
          <w:sz w:val="26"/>
          <w:szCs w:val="26"/>
          <w:shd w:val="clear" w:color="auto" w:fill="FFFFFF"/>
          <w:lang w:eastAsia="uk-UA"/>
        </w:rPr>
        <w:t>вказані обставини в суку</w:t>
      </w:r>
      <w:r w:rsidRPr="003E7348">
        <w:rPr>
          <w:rFonts w:ascii="Times New Roman" w:eastAsia="Times New Roman" w:hAnsi="Times New Roman" w:cs="Times New Roman"/>
          <w:color w:val="000000"/>
          <w:sz w:val="26"/>
          <w:szCs w:val="26"/>
          <w:shd w:val="clear" w:color="auto" w:fill="FFFFFF"/>
          <w:lang w:eastAsia="uk-UA"/>
        </w:rPr>
        <w:t>пності</w:t>
      </w:r>
      <w:r w:rsidR="004C792D">
        <w:rPr>
          <w:rFonts w:ascii="Times New Roman" w:eastAsia="Times New Roman" w:hAnsi="Times New Roman" w:cs="Times New Roman"/>
          <w:color w:val="000000"/>
          <w:sz w:val="26"/>
          <w:szCs w:val="26"/>
          <w:shd w:val="clear" w:color="auto" w:fill="FFFFFF"/>
          <w:lang w:eastAsia="uk-UA"/>
        </w:rPr>
        <w:t>,</w:t>
      </w:r>
      <w:r w:rsidR="00675BE4" w:rsidRPr="003E7348">
        <w:rPr>
          <w:rFonts w:ascii="Times New Roman" w:eastAsia="Times New Roman" w:hAnsi="Times New Roman" w:cs="Times New Roman"/>
          <w:color w:val="000000"/>
          <w:sz w:val="26"/>
          <w:szCs w:val="26"/>
          <w:shd w:val="clear" w:color="auto" w:fill="FFFFFF"/>
          <w:lang w:eastAsia="uk-UA"/>
        </w:rPr>
        <w:t xml:space="preserve"> Комісія зазначає таке.</w:t>
      </w:r>
    </w:p>
    <w:p w:rsidR="0076415E" w:rsidRPr="003E7348" w:rsidRDefault="00595AE5" w:rsidP="001933EC">
      <w:pPr>
        <w:spacing w:after="0" w:line="240" w:lineRule="auto"/>
        <w:ind w:left="-142" w:firstLine="708"/>
        <w:jc w:val="both"/>
        <w:rPr>
          <w:rFonts w:ascii="Times New Roman" w:eastAsia="Times New Roman" w:hAnsi="Times New Roman" w:cs="Times New Roman"/>
          <w:color w:val="000000"/>
          <w:sz w:val="26"/>
          <w:szCs w:val="26"/>
          <w:shd w:val="clear" w:color="auto" w:fill="FFFFFF"/>
          <w:lang w:eastAsia="uk-UA"/>
        </w:rPr>
      </w:pPr>
      <w:r>
        <w:rPr>
          <w:rFonts w:ascii="Times New Roman" w:eastAsia="Times New Roman" w:hAnsi="Times New Roman" w:cs="Times New Roman"/>
          <w:color w:val="000000"/>
          <w:sz w:val="26"/>
          <w:szCs w:val="26"/>
          <w:shd w:val="clear" w:color="auto" w:fill="FFFFFF"/>
          <w:lang w:eastAsia="uk-UA"/>
        </w:rPr>
        <w:t>При ухваленні</w:t>
      </w:r>
      <w:r w:rsidR="0076415E" w:rsidRPr="003E7348">
        <w:rPr>
          <w:rFonts w:ascii="Times New Roman" w:eastAsia="Times New Roman" w:hAnsi="Times New Roman" w:cs="Times New Roman"/>
          <w:color w:val="000000"/>
          <w:sz w:val="26"/>
          <w:szCs w:val="26"/>
          <w:shd w:val="clear" w:color="auto" w:fill="FFFFFF"/>
          <w:lang w:eastAsia="uk-UA"/>
        </w:rPr>
        <w:t xml:space="preserve"> рішення </w:t>
      </w:r>
      <w:r w:rsidR="004C792D">
        <w:rPr>
          <w:rFonts w:ascii="Times New Roman" w:eastAsia="Times New Roman" w:hAnsi="Times New Roman" w:cs="Times New Roman"/>
          <w:color w:val="000000"/>
          <w:sz w:val="26"/>
          <w:szCs w:val="26"/>
          <w:shd w:val="clear" w:color="auto" w:fill="FFFFFF"/>
          <w:lang w:eastAsia="uk-UA"/>
        </w:rPr>
        <w:t>про</w:t>
      </w:r>
      <w:r w:rsidR="0076415E" w:rsidRPr="003E7348">
        <w:rPr>
          <w:rFonts w:ascii="Times New Roman" w:eastAsia="Times New Roman" w:hAnsi="Times New Roman" w:cs="Times New Roman"/>
          <w:color w:val="000000"/>
          <w:sz w:val="26"/>
          <w:szCs w:val="26"/>
          <w:shd w:val="clear" w:color="auto" w:fill="FFFFFF"/>
          <w:lang w:eastAsia="uk-UA"/>
        </w:rPr>
        <w:t xml:space="preserve"> надання рекомендації для призначення на посаду судді Комісія враховує міжнародні та національні стандарти добору суддівських кадрів.</w:t>
      </w:r>
    </w:p>
    <w:p w:rsidR="00675BE4" w:rsidRPr="000E38DA" w:rsidRDefault="00675BE4" w:rsidP="001933EC">
      <w:pPr>
        <w:spacing w:after="0" w:line="240" w:lineRule="auto"/>
        <w:ind w:left="-142" w:firstLine="708"/>
        <w:jc w:val="both"/>
        <w:rPr>
          <w:rFonts w:ascii="Times New Roman" w:eastAsia="Times New Roman" w:hAnsi="Times New Roman" w:cs="Times New Roman"/>
          <w:color w:val="000000"/>
          <w:sz w:val="26"/>
          <w:szCs w:val="26"/>
          <w:shd w:val="clear" w:color="auto" w:fill="FFFFFF"/>
          <w:lang w:eastAsia="uk-UA"/>
        </w:rPr>
      </w:pPr>
      <w:proofErr w:type="spellStart"/>
      <w:r w:rsidRPr="003E7348">
        <w:rPr>
          <w:rFonts w:ascii="Times New Roman" w:eastAsia="Times New Roman" w:hAnsi="Times New Roman" w:cs="Times New Roman"/>
          <w:color w:val="000000"/>
          <w:sz w:val="26"/>
          <w:szCs w:val="26"/>
          <w:shd w:val="clear" w:color="auto" w:fill="FFFFFF"/>
          <w:lang w:eastAsia="uk-UA"/>
        </w:rPr>
        <w:t>Бангалорськими</w:t>
      </w:r>
      <w:proofErr w:type="spellEnd"/>
      <w:r w:rsidRPr="003E7348">
        <w:rPr>
          <w:rFonts w:ascii="Times New Roman" w:eastAsia="Times New Roman" w:hAnsi="Times New Roman" w:cs="Times New Roman"/>
          <w:color w:val="000000"/>
          <w:sz w:val="26"/>
          <w:szCs w:val="26"/>
          <w:shd w:val="clear" w:color="auto" w:fill="FFFFFF"/>
          <w:lang w:eastAsia="uk-UA"/>
        </w:rPr>
        <w:t xml:space="preserve"> принципами поведінки суддів від 19 травня 2006 року </w:t>
      </w:r>
      <w:r w:rsidRPr="002C0E2B">
        <w:rPr>
          <w:rFonts w:ascii="Times New Roman" w:eastAsia="Times New Roman" w:hAnsi="Times New Roman" w:cs="Times New Roman"/>
          <w:color w:val="000000"/>
          <w:sz w:val="26"/>
          <w:szCs w:val="26"/>
          <w:shd w:val="clear" w:color="auto" w:fill="FFFFFF"/>
          <w:lang w:eastAsia="uk-UA"/>
        </w:rPr>
        <w:t>(схваленими Резолюцією Економічної та Соціальної Ради ООН 27 липня 2006 року</w:t>
      </w:r>
      <w:r w:rsidRPr="004868F0">
        <w:rPr>
          <w:rFonts w:ascii="Times New Roman" w:eastAsia="Times New Roman" w:hAnsi="Times New Roman" w:cs="Times New Roman"/>
          <w:color w:val="000000"/>
          <w:sz w:val="44"/>
          <w:szCs w:val="44"/>
          <w:shd w:val="clear" w:color="auto" w:fill="FFFFFF"/>
          <w:lang w:eastAsia="uk-UA"/>
        </w:rPr>
        <w:t xml:space="preserve"> </w:t>
      </w:r>
      <w:r w:rsidRPr="003E7348">
        <w:rPr>
          <w:rFonts w:ascii="Times New Roman" w:eastAsia="Times New Roman" w:hAnsi="Times New Roman" w:cs="Times New Roman"/>
          <w:color w:val="000000"/>
          <w:sz w:val="26"/>
          <w:szCs w:val="26"/>
          <w:shd w:val="clear" w:color="auto" w:fill="FFFFFF"/>
          <w:lang w:eastAsia="uk-UA"/>
        </w:rPr>
        <w:t>№</w:t>
      </w:r>
      <w:r w:rsidR="002C0E2B">
        <w:rPr>
          <w:rFonts w:ascii="Times New Roman" w:eastAsia="Times New Roman" w:hAnsi="Times New Roman" w:cs="Times New Roman"/>
          <w:color w:val="000000"/>
          <w:sz w:val="26"/>
          <w:szCs w:val="26"/>
          <w:shd w:val="clear" w:color="auto" w:fill="FFFFFF"/>
          <w:lang w:eastAsia="uk-UA"/>
        </w:rPr>
        <w:t> </w:t>
      </w:r>
      <w:r w:rsidRPr="003E7348">
        <w:rPr>
          <w:rFonts w:ascii="Times New Roman" w:eastAsia="Times New Roman" w:hAnsi="Times New Roman" w:cs="Times New Roman"/>
          <w:color w:val="000000"/>
          <w:sz w:val="26"/>
          <w:szCs w:val="26"/>
          <w:shd w:val="clear" w:color="auto" w:fill="FFFFFF"/>
          <w:lang w:eastAsia="uk-UA"/>
        </w:rPr>
        <w:t>2006/23) передбачено, що суддя</w:t>
      </w:r>
      <w:r w:rsidRPr="000E38DA">
        <w:rPr>
          <w:rFonts w:ascii="Times New Roman" w:eastAsia="Times New Roman" w:hAnsi="Times New Roman" w:cs="Times New Roman"/>
          <w:color w:val="000000"/>
          <w:sz w:val="26"/>
          <w:szCs w:val="26"/>
          <w:shd w:val="clear" w:color="auto" w:fill="FFFFFF"/>
          <w:lang w:eastAsia="uk-UA"/>
        </w:rPr>
        <w:t xml:space="preserve"> має бути  обізнаний про свої особисті та матеріальні інтереси конфіденційного характеру та має вживати розумн</w:t>
      </w:r>
      <w:r w:rsidR="004C792D">
        <w:rPr>
          <w:rFonts w:ascii="Times New Roman" w:eastAsia="Times New Roman" w:hAnsi="Times New Roman" w:cs="Times New Roman"/>
          <w:color w:val="000000"/>
          <w:sz w:val="26"/>
          <w:szCs w:val="26"/>
          <w:shd w:val="clear" w:color="auto" w:fill="FFFFFF"/>
          <w:lang w:eastAsia="uk-UA"/>
        </w:rPr>
        <w:t>их заходів</w:t>
      </w:r>
      <w:r w:rsidRPr="000E38DA">
        <w:rPr>
          <w:rFonts w:ascii="Times New Roman" w:eastAsia="Times New Roman" w:hAnsi="Times New Roman" w:cs="Times New Roman"/>
          <w:color w:val="000000"/>
          <w:sz w:val="26"/>
          <w:szCs w:val="26"/>
          <w:shd w:val="clear" w:color="auto" w:fill="FFFFFF"/>
          <w:lang w:eastAsia="uk-UA"/>
        </w:rPr>
        <w:t xml:space="preserve"> з метою отримання інформації про матеріальні інтереси членів своєї родини (пункт 4.7 цих принципів).</w:t>
      </w:r>
    </w:p>
    <w:p w:rsidR="00675BE4" w:rsidRPr="000E38DA" w:rsidRDefault="00675BE4" w:rsidP="001933EC">
      <w:pPr>
        <w:spacing w:after="0" w:line="240" w:lineRule="auto"/>
        <w:ind w:left="-142" w:firstLine="708"/>
        <w:jc w:val="both"/>
        <w:rPr>
          <w:rFonts w:ascii="Times New Roman" w:eastAsia="Times New Roman" w:hAnsi="Times New Roman" w:cs="Times New Roman"/>
          <w:color w:val="000000"/>
          <w:sz w:val="26"/>
          <w:szCs w:val="26"/>
          <w:shd w:val="clear" w:color="auto" w:fill="FFFFFF"/>
          <w:lang w:eastAsia="uk-UA"/>
        </w:rPr>
      </w:pPr>
      <w:r w:rsidRPr="000E38DA">
        <w:rPr>
          <w:rFonts w:ascii="Times New Roman" w:eastAsia="Times New Roman" w:hAnsi="Times New Roman" w:cs="Times New Roman"/>
          <w:color w:val="000000"/>
          <w:sz w:val="26"/>
          <w:szCs w:val="26"/>
          <w:shd w:val="clear" w:color="auto" w:fill="FFFFFF"/>
          <w:lang w:eastAsia="uk-UA"/>
        </w:rPr>
        <w:t>Постійна увага з боку суспільства покладає на суддю</w:t>
      </w:r>
      <w:bookmarkStart w:id="0" w:name="_GoBack"/>
      <w:bookmarkEnd w:id="0"/>
      <w:r w:rsidRPr="000E38DA">
        <w:rPr>
          <w:rFonts w:ascii="Times New Roman" w:eastAsia="Times New Roman" w:hAnsi="Times New Roman" w:cs="Times New Roman"/>
          <w:color w:val="000000"/>
          <w:sz w:val="26"/>
          <w:szCs w:val="26"/>
          <w:shd w:val="clear" w:color="auto" w:fill="FFFFFF"/>
          <w:lang w:eastAsia="uk-UA"/>
        </w:rPr>
        <w:t xml:space="preserve"> обов’язок прийняти ряд обмежень,</w:t>
      </w:r>
      <w:r w:rsidRPr="004868F0">
        <w:rPr>
          <w:rFonts w:ascii="Times New Roman" w:eastAsia="Times New Roman" w:hAnsi="Times New Roman" w:cs="Times New Roman"/>
          <w:color w:val="000000"/>
          <w:sz w:val="24"/>
          <w:szCs w:val="24"/>
          <w:shd w:val="clear" w:color="auto" w:fill="FFFFFF"/>
          <w:lang w:eastAsia="uk-UA"/>
        </w:rPr>
        <w:t xml:space="preserve"> </w:t>
      </w:r>
      <w:r w:rsidRPr="000E38DA">
        <w:rPr>
          <w:rFonts w:ascii="Times New Roman" w:eastAsia="Times New Roman" w:hAnsi="Times New Roman" w:cs="Times New Roman"/>
          <w:color w:val="000000"/>
          <w:sz w:val="26"/>
          <w:szCs w:val="26"/>
          <w:shd w:val="clear" w:color="auto" w:fill="FFFFFF"/>
          <w:lang w:eastAsia="uk-UA"/>
        </w:rPr>
        <w:t>і,</w:t>
      </w:r>
      <w:r w:rsidRPr="004868F0">
        <w:rPr>
          <w:rFonts w:ascii="Times New Roman" w:eastAsia="Times New Roman" w:hAnsi="Times New Roman" w:cs="Times New Roman"/>
          <w:color w:val="000000"/>
          <w:sz w:val="24"/>
          <w:szCs w:val="24"/>
          <w:shd w:val="clear" w:color="auto" w:fill="FFFFFF"/>
          <w:lang w:eastAsia="uk-UA"/>
        </w:rPr>
        <w:t xml:space="preserve"> </w:t>
      </w:r>
      <w:r w:rsidRPr="000E38DA">
        <w:rPr>
          <w:rFonts w:ascii="Times New Roman" w:eastAsia="Times New Roman" w:hAnsi="Times New Roman" w:cs="Times New Roman"/>
          <w:color w:val="000000"/>
          <w:sz w:val="26"/>
          <w:szCs w:val="26"/>
          <w:shd w:val="clear" w:color="auto" w:fill="FFFFFF"/>
          <w:lang w:eastAsia="uk-UA"/>
        </w:rPr>
        <w:t>незважаючи</w:t>
      </w:r>
      <w:r w:rsidRPr="004868F0">
        <w:rPr>
          <w:rFonts w:ascii="Times New Roman" w:eastAsia="Times New Roman" w:hAnsi="Times New Roman" w:cs="Times New Roman"/>
          <w:color w:val="000000"/>
          <w:sz w:val="24"/>
          <w:szCs w:val="24"/>
          <w:shd w:val="clear" w:color="auto" w:fill="FFFFFF"/>
          <w:lang w:eastAsia="uk-UA"/>
        </w:rPr>
        <w:t xml:space="preserve"> </w:t>
      </w:r>
      <w:r w:rsidRPr="000E38DA">
        <w:rPr>
          <w:rFonts w:ascii="Times New Roman" w:eastAsia="Times New Roman" w:hAnsi="Times New Roman" w:cs="Times New Roman"/>
          <w:color w:val="000000"/>
          <w:sz w:val="26"/>
          <w:szCs w:val="26"/>
          <w:shd w:val="clear" w:color="auto" w:fill="FFFFFF"/>
          <w:lang w:eastAsia="uk-UA"/>
        </w:rPr>
        <w:t>на</w:t>
      </w:r>
      <w:r w:rsidRPr="004868F0">
        <w:rPr>
          <w:rFonts w:ascii="Times New Roman" w:eastAsia="Times New Roman" w:hAnsi="Times New Roman" w:cs="Times New Roman"/>
          <w:color w:val="000000"/>
          <w:sz w:val="24"/>
          <w:szCs w:val="24"/>
          <w:shd w:val="clear" w:color="auto" w:fill="FFFFFF"/>
          <w:lang w:eastAsia="uk-UA"/>
        </w:rPr>
        <w:t xml:space="preserve"> </w:t>
      </w:r>
      <w:r w:rsidRPr="000E38DA">
        <w:rPr>
          <w:rFonts w:ascii="Times New Roman" w:eastAsia="Times New Roman" w:hAnsi="Times New Roman" w:cs="Times New Roman"/>
          <w:color w:val="000000"/>
          <w:sz w:val="26"/>
          <w:szCs w:val="26"/>
          <w:shd w:val="clear" w:color="auto" w:fill="FFFFFF"/>
          <w:lang w:eastAsia="uk-UA"/>
        </w:rPr>
        <w:t>те,</w:t>
      </w:r>
      <w:r w:rsidRPr="004868F0">
        <w:rPr>
          <w:rFonts w:ascii="Times New Roman" w:eastAsia="Times New Roman" w:hAnsi="Times New Roman" w:cs="Times New Roman"/>
          <w:color w:val="000000"/>
          <w:sz w:val="24"/>
          <w:szCs w:val="24"/>
          <w:shd w:val="clear" w:color="auto" w:fill="FFFFFF"/>
          <w:lang w:eastAsia="uk-UA"/>
        </w:rPr>
        <w:t xml:space="preserve"> </w:t>
      </w:r>
      <w:r w:rsidRPr="000E38DA">
        <w:rPr>
          <w:rFonts w:ascii="Times New Roman" w:eastAsia="Times New Roman" w:hAnsi="Times New Roman" w:cs="Times New Roman"/>
          <w:color w:val="000000"/>
          <w:sz w:val="26"/>
          <w:szCs w:val="26"/>
          <w:shd w:val="clear" w:color="auto" w:fill="FFFFFF"/>
          <w:lang w:eastAsia="uk-UA"/>
        </w:rPr>
        <w:t>що</w:t>
      </w:r>
      <w:r w:rsidRPr="004868F0">
        <w:rPr>
          <w:rFonts w:ascii="Times New Roman" w:eastAsia="Times New Roman" w:hAnsi="Times New Roman" w:cs="Times New Roman"/>
          <w:color w:val="000000"/>
          <w:sz w:val="24"/>
          <w:szCs w:val="24"/>
          <w:shd w:val="clear" w:color="auto" w:fill="FFFFFF"/>
          <w:lang w:eastAsia="uk-UA"/>
        </w:rPr>
        <w:t xml:space="preserve"> </w:t>
      </w:r>
      <w:r w:rsidR="004C792D">
        <w:rPr>
          <w:rFonts w:ascii="Times New Roman" w:eastAsia="Times New Roman" w:hAnsi="Times New Roman" w:cs="Times New Roman"/>
          <w:color w:val="000000"/>
          <w:sz w:val="26"/>
          <w:szCs w:val="26"/>
          <w:shd w:val="clear" w:color="auto" w:fill="FFFFFF"/>
          <w:lang w:eastAsia="uk-UA"/>
        </w:rPr>
        <w:t>пересічному</w:t>
      </w:r>
      <w:r w:rsidR="004C792D" w:rsidRPr="004868F0">
        <w:rPr>
          <w:rFonts w:ascii="Times New Roman" w:eastAsia="Times New Roman" w:hAnsi="Times New Roman" w:cs="Times New Roman"/>
          <w:color w:val="000000"/>
          <w:sz w:val="24"/>
          <w:szCs w:val="24"/>
          <w:shd w:val="clear" w:color="auto" w:fill="FFFFFF"/>
          <w:lang w:eastAsia="uk-UA"/>
        </w:rPr>
        <w:t xml:space="preserve"> </w:t>
      </w:r>
      <w:r w:rsidR="004C792D">
        <w:rPr>
          <w:rFonts w:ascii="Times New Roman" w:eastAsia="Times New Roman" w:hAnsi="Times New Roman" w:cs="Times New Roman"/>
          <w:color w:val="000000"/>
          <w:sz w:val="26"/>
          <w:szCs w:val="26"/>
          <w:shd w:val="clear" w:color="auto" w:fill="FFFFFF"/>
          <w:lang w:eastAsia="uk-UA"/>
        </w:rPr>
        <w:t>громадянину</w:t>
      </w:r>
      <w:r w:rsidR="004C792D" w:rsidRPr="004868F0">
        <w:rPr>
          <w:rFonts w:ascii="Times New Roman" w:eastAsia="Times New Roman" w:hAnsi="Times New Roman" w:cs="Times New Roman"/>
          <w:color w:val="000000"/>
          <w:sz w:val="24"/>
          <w:szCs w:val="24"/>
          <w:shd w:val="clear" w:color="auto" w:fill="FFFFFF"/>
          <w:lang w:eastAsia="uk-UA"/>
        </w:rPr>
        <w:t xml:space="preserve"> </w:t>
      </w:r>
      <w:r w:rsidR="004C792D">
        <w:rPr>
          <w:rFonts w:ascii="Times New Roman" w:eastAsia="Times New Roman" w:hAnsi="Times New Roman" w:cs="Times New Roman"/>
          <w:color w:val="000000"/>
          <w:sz w:val="26"/>
          <w:szCs w:val="26"/>
          <w:shd w:val="clear" w:color="auto" w:fill="FFFFFF"/>
          <w:lang w:eastAsia="uk-UA"/>
        </w:rPr>
        <w:t>ці</w:t>
      </w:r>
      <w:r w:rsidR="004C792D" w:rsidRPr="004868F0">
        <w:rPr>
          <w:rFonts w:ascii="Times New Roman" w:eastAsia="Times New Roman" w:hAnsi="Times New Roman" w:cs="Times New Roman"/>
          <w:color w:val="000000"/>
          <w:sz w:val="24"/>
          <w:szCs w:val="24"/>
          <w:shd w:val="clear" w:color="auto" w:fill="FFFFFF"/>
          <w:lang w:eastAsia="uk-UA"/>
        </w:rPr>
        <w:t xml:space="preserve"> </w:t>
      </w:r>
      <w:r w:rsidR="004C792D">
        <w:rPr>
          <w:rFonts w:ascii="Times New Roman" w:eastAsia="Times New Roman" w:hAnsi="Times New Roman" w:cs="Times New Roman"/>
          <w:color w:val="000000"/>
          <w:sz w:val="26"/>
          <w:szCs w:val="26"/>
          <w:shd w:val="clear" w:color="auto" w:fill="FFFFFF"/>
          <w:lang w:eastAsia="uk-UA"/>
        </w:rPr>
        <w:t>обов’</w:t>
      </w:r>
      <w:r w:rsidRPr="000E38DA">
        <w:rPr>
          <w:rFonts w:ascii="Times New Roman" w:eastAsia="Times New Roman" w:hAnsi="Times New Roman" w:cs="Times New Roman"/>
          <w:color w:val="000000"/>
          <w:sz w:val="26"/>
          <w:szCs w:val="26"/>
          <w:shd w:val="clear" w:color="auto" w:fill="FFFFFF"/>
          <w:lang w:eastAsia="uk-UA"/>
        </w:rPr>
        <w:t>язки</w:t>
      </w:r>
      <w:r w:rsidRPr="004868F0">
        <w:rPr>
          <w:rFonts w:ascii="Times New Roman" w:eastAsia="Times New Roman" w:hAnsi="Times New Roman" w:cs="Times New Roman"/>
          <w:color w:val="000000"/>
          <w:sz w:val="24"/>
          <w:szCs w:val="24"/>
          <w:shd w:val="clear" w:color="auto" w:fill="FFFFFF"/>
          <w:lang w:eastAsia="uk-UA"/>
        </w:rPr>
        <w:t xml:space="preserve"> </w:t>
      </w:r>
      <w:r w:rsidRPr="000E38DA">
        <w:rPr>
          <w:rFonts w:ascii="Times New Roman" w:eastAsia="Times New Roman" w:hAnsi="Times New Roman" w:cs="Times New Roman"/>
          <w:color w:val="000000"/>
          <w:sz w:val="26"/>
          <w:szCs w:val="26"/>
          <w:shd w:val="clear" w:color="auto" w:fill="FFFFFF"/>
          <w:lang w:eastAsia="uk-UA"/>
        </w:rPr>
        <w:t>могли</w:t>
      </w:r>
      <w:r w:rsidRPr="004868F0">
        <w:rPr>
          <w:rFonts w:ascii="Times New Roman" w:eastAsia="Times New Roman" w:hAnsi="Times New Roman" w:cs="Times New Roman"/>
          <w:color w:val="000000"/>
          <w:sz w:val="24"/>
          <w:szCs w:val="24"/>
          <w:shd w:val="clear" w:color="auto" w:fill="FFFFFF"/>
          <w:lang w:eastAsia="uk-UA"/>
        </w:rPr>
        <w:t xml:space="preserve"> </w:t>
      </w:r>
      <w:r w:rsidRPr="000E38DA">
        <w:rPr>
          <w:rFonts w:ascii="Times New Roman" w:eastAsia="Times New Roman" w:hAnsi="Times New Roman" w:cs="Times New Roman"/>
          <w:color w:val="000000"/>
          <w:sz w:val="26"/>
          <w:szCs w:val="26"/>
          <w:shd w:val="clear" w:color="auto" w:fill="FFFFFF"/>
          <w:lang w:eastAsia="uk-UA"/>
        </w:rPr>
        <w:t>б</w:t>
      </w:r>
      <w:r w:rsidRPr="004868F0">
        <w:rPr>
          <w:rFonts w:ascii="Times New Roman" w:eastAsia="Times New Roman" w:hAnsi="Times New Roman" w:cs="Times New Roman"/>
          <w:color w:val="000000"/>
          <w:sz w:val="24"/>
          <w:szCs w:val="24"/>
          <w:shd w:val="clear" w:color="auto" w:fill="FFFFFF"/>
          <w:lang w:eastAsia="uk-UA"/>
        </w:rPr>
        <w:t xml:space="preserve"> </w:t>
      </w:r>
      <w:r w:rsidRPr="000E38DA">
        <w:rPr>
          <w:rFonts w:ascii="Times New Roman" w:eastAsia="Times New Roman" w:hAnsi="Times New Roman" w:cs="Times New Roman"/>
          <w:color w:val="000000"/>
          <w:sz w:val="26"/>
          <w:szCs w:val="26"/>
          <w:shd w:val="clear" w:color="auto" w:fill="FFFFFF"/>
          <w:lang w:eastAsia="uk-UA"/>
        </w:rPr>
        <w:t>здатися обтяжливими, суддя приймає їх добровільно та охоче. Поведінка судді має відповідати високому статусу його посади (пункт 4.2 вказаних принципів).</w:t>
      </w:r>
    </w:p>
    <w:p w:rsidR="006D6D6B" w:rsidRDefault="00675BE4" w:rsidP="001933EC">
      <w:pPr>
        <w:spacing w:after="0" w:line="240" w:lineRule="auto"/>
        <w:ind w:left="-142" w:firstLine="708"/>
        <w:jc w:val="both"/>
        <w:rPr>
          <w:rFonts w:ascii="Times New Roman" w:eastAsia="Times New Roman" w:hAnsi="Times New Roman" w:cs="Times New Roman"/>
          <w:color w:val="000000"/>
          <w:sz w:val="26"/>
          <w:szCs w:val="26"/>
          <w:shd w:val="clear" w:color="auto" w:fill="FFFFFF"/>
          <w:lang w:eastAsia="uk-UA"/>
        </w:rPr>
      </w:pPr>
      <w:r w:rsidRPr="000E38DA">
        <w:rPr>
          <w:rFonts w:ascii="Times New Roman" w:eastAsia="Times New Roman" w:hAnsi="Times New Roman" w:cs="Times New Roman"/>
          <w:color w:val="000000"/>
          <w:sz w:val="26"/>
          <w:szCs w:val="26"/>
          <w:shd w:val="clear" w:color="auto" w:fill="FFFFFF"/>
          <w:lang w:eastAsia="uk-UA"/>
        </w:rPr>
        <w:t xml:space="preserve">Суддя повинен бути готовим до того, що він стане об’єктом прискіпливої уваги і обговорення з боку суспільства, тому він має прийняти ряд обмежень щодо своїх дій, які могли би здатися обтяжливими пересічному громадянину. Суддя має прийняти ці обмеження добровільно і охоче, навіть якщо його/її дії не викликали б осуду, якби їх </w:t>
      </w:r>
      <w:r w:rsidRPr="000E38DA">
        <w:rPr>
          <w:rFonts w:ascii="Times New Roman" w:eastAsia="Times New Roman" w:hAnsi="Times New Roman" w:cs="Times New Roman"/>
          <w:color w:val="000000"/>
          <w:sz w:val="26"/>
          <w:szCs w:val="26"/>
          <w:shd w:val="clear" w:color="auto" w:fill="FFFFFF"/>
          <w:lang w:eastAsia="uk-UA"/>
        </w:rPr>
        <w:lastRenderedPageBreak/>
        <w:t xml:space="preserve">вчинили інші громадяни чи представники інших професій. Це стосується як професійної, так і особистої поведінки судді. Законність поведінки судді, будучи досить важливим аспектом, не є єдиним мірилом правильності такої поведінки (пункт 114 Коментарів щодо </w:t>
      </w:r>
      <w:proofErr w:type="spellStart"/>
      <w:r w:rsidRPr="000E38DA">
        <w:rPr>
          <w:rFonts w:ascii="Times New Roman" w:eastAsia="Times New Roman" w:hAnsi="Times New Roman" w:cs="Times New Roman"/>
          <w:color w:val="000000"/>
          <w:sz w:val="26"/>
          <w:szCs w:val="26"/>
          <w:shd w:val="clear" w:color="auto" w:fill="FFFFFF"/>
          <w:lang w:eastAsia="uk-UA"/>
        </w:rPr>
        <w:t>Бангалорських</w:t>
      </w:r>
      <w:proofErr w:type="spellEnd"/>
      <w:r w:rsidRPr="000E38DA">
        <w:rPr>
          <w:rFonts w:ascii="Times New Roman" w:eastAsia="Times New Roman" w:hAnsi="Times New Roman" w:cs="Times New Roman"/>
          <w:color w:val="000000"/>
          <w:sz w:val="26"/>
          <w:szCs w:val="26"/>
          <w:shd w:val="clear" w:color="auto" w:fill="FFFFFF"/>
          <w:lang w:eastAsia="uk-UA"/>
        </w:rPr>
        <w:t xml:space="preserve"> принципів поведінки суддів, вересень 2007</w:t>
      </w:r>
      <w:r w:rsidR="004C792D">
        <w:rPr>
          <w:rFonts w:ascii="Times New Roman" w:eastAsia="Times New Roman" w:hAnsi="Times New Roman" w:cs="Times New Roman"/>
          <w:color w:val="000000"/>
          <w:sz w:val="26"/>
          <w:szCs w:val="26"/>
          <w:shd w:val="clear" w:color="auto" w:fill="FFFFFF"/>
          <w:lang w:eastAsia="uk-UA"/>
        </w:rPr>
        <w:t xml:space="preserve"> року</w:t>
      </w:r>
      <w:r w:rsidRPr="000E38DA">
        <w:rPr>
          <w:rFonts w:ascii="Times New Roman" w:eastAsia="Times New Roman" w:hAnsi="Times New Roman" w:cs="Times New Roman"/>
          <w:color w:val="000000"/>
          <w:sz w:val="26"/>
          <w:szCs w:val="26"/>
          <w:shd w:val="clear" w:color="auto" w:fill="FFFFFF"/>
          <w:lang w:eastAsia="uk-UA"/>
        </w:rPr>
        <w:t>).</w:t>
      </w:r>
    </w:p>
    <w:p w:rsidR="00B159D6" w:rsidRDefault="00B159D6" w:rsidP="001933EC">
      <w:pPr>
        <w:pStyle w:val="a3"/>
        <w:shd w:val="clear" w:color="auto" w:fill="FFFFFF"/>
        <w:spacing w:before="0" w:beforeAutospacing="0" w:after="0" w:afterAutospacing="0"/>
        <w:ind w:left="-142" w:firstLine="709"/>
        <w:jc w:val="both"/>
        <w:rPr>
          <w:sz w:val="26"/>
          <w:szCs w:val="26"/>
        </w:rPr>
      </w:pPr>
      <w:r w:rsidRPr="00B159D6">
        <w:rPr>
          <w:sz w:val="26"/>
          <w:szCs w:val="26"/>
        </w:rPr>
        <w:t>У постанові від 24 червня 2020 року (справа № 9901/764/18) щодо визнання правомірним рішення Комісії про припинення участі кандидата в доборі на посаду судді місцевого суду у зв’язку з невжиттям ним належних заходів для відображення достовірних відомостей у декларації особи, уповноваженої на виконання функцій держави або місцевого самоврядування, Велика Палата Верховного Суду зазначила: «З огляду на вимогу доброчесності від особи, яка реалізує право на заняття посади судді, очікується уважність стосовно розкриття даних під час участі у відповідному конкурсі, а також чітка, логічна та послідовна позиція» (пункт 76).</w:t>
      </w:r>
    </w:p>
    <w:p w:rsidR="00B159D6" w:rsidRPr="0076415E" w:rsidRDefault="00B159D6" w:rsidP="001933EC">
      <w:pPr>
        <w:spacing w:after="0" w:line="240" w:lineRule="auto"/>
        <w:ind w:left="-142" w:firstLine="708"/>
        <w:jc w:val="both"/>
        <w:rPr>
          <w:rFonts w:ascii="Times New Roman" w:eastAsia="Times New Roman" w:hAnsi="Times New Roman" w:cs="Times New Roman"/>
          <w:sz w:val="26"/>
          <w:szCs w:val="26"/>
          <w:lang w:eastAsia="uk-UA"/>
        </w:rPr>
      </w:pPr>
      <w:r w:rsidRPr="0076415E">
        <w:rPr>
          <w:rFonts w:ascii="Times New Roman" w:eastAsia="Times New Roman" w:hAnsi="Times New Roman" w:cs="Times New Roman"/>
          <w:sz w:val="26"/>
          <w:szCs w:val="26"/>
          <w:lang w:eastAsia="uk-UA"/>
        </w:rPr>
        <w:t>Кандидати на посаду судді мають відповідати найвищим стандартам за критеріями компетентності та професійної етики за відсутності будь-яких обґрунтованих сумнівів у їх доброчесності, що можуть негативно вплинути на суспільну довіру до суду. Ефективність правосуддя залежить насамперед від особистих чеснот судді. Ці основоположні принципи впроваджені в національну систему правил і норм, що формують моральний аспект поведінки суддів та викладені, зокрема, у Кодексі суддівської етики. За загальними правила</w:t>
      </w:r>
      <w:r w:rsidR="004C792D">
        <w:rPr>
          <w:rFonts w:ascii="Times New Roman" w:eastAsia="Times New Roman" w:hAnsi="Times New Roman" w:cs="Times New Roman"/>
          <w:sz w:val="26"/>
          <w:szCs w:val="26"/>
          <w:lang w:eastAsia="uk-UA"/>
        </w:rPr>
        <w:t>ми</w:t>
      </w:r>
      <w:r w:rsidRPr="0076415E">
        <w:rPr>
          <w:rFonts w:ascii="Times New Roman" w:eastAsia="Times New Roman" w:hAnsi="Times New Roman" w:cs="Times New Roman"/>
          <w:sz w:val="26"/>
          <w:szCs w:val="26"/>
          <w:lang w:eastAsia="uk-UA"/>
        </w:rPr>
        <w:t xml:space="preserve"> Кодексу судді зобов’язані демонструвати і пропагувати високі стандарти поведінки, у зв’язку з чим беруть на себе більш істотні обмеження, пов’язані з дотриманням етичних норм як у поведінці під час здійснення правосуддя, так і в позасудовій поведінці.</w:t>
      </w:r>
    </w:p>
    <w:p w:rsidR="0076415E" w:rsidRPr="0076415E" w:rsidRDefault="0076415E" w:rsidP="001933EC">
      <w:pPr>
        <w:spacing w:after="0" w:line="240" w:lineRule="auto"/>
        <w:ind w:left="-142" w:firstLine="708"/>
        <w:jc w:val="both"/>
        <w:rPr>
          <w:rFonts w:ascii="Times New Roman" w:eastAsia="Times New Roman" w:hAnsi="Times New Roman" w:cs="Times New Roman"/>
          <w:sz w:val="26"/>
          <w:szCs w:val="26"/>
          <w:lang w:eastAsia="uk-UA"/>
        </w:rPr>
      </w:pPr>
      <w:r w:rsidRPr="0076415E">
        <w:rPr>
          <w:rFonts w:ascii="Times New Roman" w:eastAsia="Times New Roman" w:hAnsi="Times New Roman" w:cs="Times New Roman"/>
          <w:sz w:val="26"/>
          <w:szCs w:val="26"/>
          <w:lang w:eastAsia="uk-UA"/>
        </w:rPr>
        <w:t xml:space="preserve">Комісія зауважує, що суперечливий зміст та нечітка аргументація наданих </w:t>
      </w:r>
      <w:r w:rsidR="00B413A5">
        <w:rPr>
          <w:rFonts w:ascii="Times New Roman" w:eastAsia="Times New Roman" w:hAnsi="Times New Roman" w:cs="Times New Roman"/>
          <w:sz w:val="26"/>
          <w:szCs w:val="26"/>
          <w:lang w:eastAsia="uk-UA"/>
        </w:rPr>
        <w:t xml:space="preserve">Мартинюком О.В. </w:t>
      </w:r>
      <w:r w:rsidRPr="0076415E">
        <w:rPr>
          <w:rFonts w:ascii="Times New Roman" w:eastAsia="Times New Roman" w:hAnsi="Times New Roman" w:cs="Times New Roman"/>
          <w:sz w:val="26"/>
          <w:szCs w:val="26"/>
          <w:lang w:eastAsia="uk-UA"/>
        </w:rPr>
        <w:t xml:space="preserve">під час співбесіди пояснень свідчать про недостатнє сприйняття </w:t>
      </w:r>
      <w:r>
        <w:rPr>
          <w:rFonts w:ascii="Times New Roman" w:eastAsia="Times New Roman" w:hAnsi="Times New Roman" w:cs="Times New Roman"/>
          <w:sz w:val="26"/>
          <w:szCs w:val="26"/>
          <w:lang w:eastAsia="uk-UA"/>
        </w:rPr>
        <w:t>Кандидатом</w:t>
      </w:r>
      <w:r w:rsidRPr="0076415E">
        <w:rPr>
          <w:rFonts w:ascii="Times New Roman" w:eastAsia="Times New Roman" w:hAnsi="Times New Roman" w:cs="Times New Roman"/>
          <w:sz w:val="26"/>
          <w:szCs w:val="26"/>
          <w:lang w:eastAsia="uk-UA"/>
        </w:rPr>
        <w:t xml:space="preserve"> фундаментальних засад доброчесності, високі стандарти яких визначено, зокрема, у </w:t>
      </w:r>
      <w:proofErr w:type="spellStart"/>
      <w:r w:rsidRPr="0076415E">
        <w:rPr>
          <w:rFonts w:ascii="Times New Roman" w:eastAsia="Times New Roman" w:hAnsi="Times New Roman" w:cs="Times New Roman"/>
          <w:sz w:val="26"/>
          <w:szCs w:val="26"/>
          <w:lang w:eastAsia="uk-UA"/>
        </w:rPr>
        <w:t>Бангалорс</w:t>
      </w:r>
      <w:r>
        <w:rPr>
          <w:rFonts w:ascii="Times New Roman" w:eastAsia="Times New Roman" w:hAnsi="Times New Roman" w:cs="Times New Roman"/>
          <w:sz w:val="26"/>
          <w:szCs w:val="26"/>
          <w:lang w:eastAsia="uk-UA"/>
        </w:rPr>
        <w:t>ьких</w:t>
      </w:r>
      <w:proofErr w:type="spellEnd"/>
      <w:r>
        <w:rPr>
          <w:rFonts w:ascii="Times New Roman" w:eastAsia="Times New Roman" w:hAnsi="Times New Roman" w:cs="Times New Roman"/>
          <w:sz w:val="26"/>
          <w:szCs w:val="26"/>
          <w:lang w:eastAsia="uk-UA"/>
        </w:rPr>
        <w:t xml:space="preserve"> принципах поведінки суддів </w:t>
      </w:r>
      <w:r w:rsidRPr="0076415E">
        <w:rPr>
          <w:rFonts w:ascii="Times New Roman" w:eastAsia="Times New Roman" w:hAnsi="Times New Roman" w:cs="Times New Roman"/>
          <w:sz w:val="26"/>
          <w:szCs w:val="26"/>
          <w:lang w:eastAsia="uk-UA"/>
        </w:rPr>
        <w:t>від 19.05.2006 (схвалених резолюцією Економічної та соціальної ради ООН від 27.07.2006 № 2006/23), а також у Кодексі суддівської етики, затвердженому ХІ з’їздом суддів України 22.02.2013.</w:t>
      </w:r>
    </w:p>
    <w:p w:rsidR="00227EF4" w:rsidRPr="001C588E" w:rsidRDefault="00B159D6" w:rsidP="001933EC">
      <w:pPr>
        <w:spacing w:after="0" w:line="240" w:lineRule="auto"/>
        <w:ind w:left="-142"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Згідно</w:t>
      </w:r>
      <w:r w:rsidR="00C27DFD">
        <w:rPr>
          <w:rFonts w:ascii="Times New Roman" w:eastAsia="Times New Roman" w:hAnsi="Times New Roman" w:cs="Times New Roman"/>
          <w:sz w:val="26"/>
          <w:szCs w:val="26"/>
          <w:lang w:eastAsia="uk-UA"/>
        </w:rPr>
        <w:t xml:space="preserve"> з пунктом 10 р</w:t>
      </w:r>
      <w:r w:rsidR="00227EF4" w:rsidRPr="001C588E">
        <w:rPr>
          <w:rFonts w:ascii="Times New Roman" w:eastAsia="Times New Roman" w:hAnsi="Times New Roman" w:cs="Times New Roman"/>
          <w:sz w:val="26"/>
          <w:szCs w:val="26"/>
          <w:lang w:eastAsia="uk-UA"/>
        </w:rPr>
        <w:t>езолюції Генеральної Асамблеї ООН «Основні принципи незал</w:t>
      </w:r>
      <w:r w:rsidR="00762D8F">
        <w:rPr>
          <w:rFonts w:ascii="Times New Roman" w:eastAsia="Times New Roman" w:hAnsi="Times New Roman" w:cs="Times New Roman"/>
          <w:sz w:val="26"/>
          <w:szCs w:val="26"/>
          <w:lang w:eastAsia="uk-UA"/>
        </w:rPr>
        <w:t xml:space="preserve">ежності судових органів» від 13 грудня </w:t>
      </w:r>
      <w:r w:rsidR="00227EF4" w:rsidRPr="001C588E">
        <w:rPr>
          <w:rFonts w:ascii="Times New Roman" w:eastAsia="Times New Roman" w:hAnsi="Times New Roman" w:cs="Times New Roman"/>
          <w:sz w:val="26"/>
          <w:szCs w:val="26"/>
          <w:lang w:eastAsia="uk-UA"/>
        </w:rPr>
        <w:t>1985</w:t>
      </w:r>
      <w:r w:rsidR="00762D8F">
        <w:rPr>
          <w:rFonts w:ascii="Times New Roman" w:eastAsia="Times New Roman" w:hAnsi="Times New Roman" w:cs="Times New Roman"/>
          <w:sz w:val="26"/>
          <w:szCs w:val="26"/>
          <w:lang w:eastAsia="uk-UA"/>
        </w:rPr>
        <w:t xml:space="preserve"> року</w:t>
      </w:r>
      <w:r w:rsidR="00227EF4" w:rsidRPr="001C588E">
        <w:rPr>
          <w:rFonts w:ascii="Times New Roman" w:eastAsia="Times New Roman" w:hAnsi="Times New Roman" w:cs="Times New Roman"/>
          <w:sz w:val="26"/>
          <w:szCs w:val="26"/>
          <w:lang w:eastAsia="uk-UA"/>
        </w:rPr>
        <w:t xml:space="preserve"> особи, відібрані для судових посад, повинні мати високі моральні якості та здібності.</w:t>
      </w:r>
    </w:p>
    <w:p w:rsidR="00227EF4" w:rsidRPr="001C588E" w:rsidRDefault="00227EF4" w:rsidP="001933EC">
      <w:pPr>
        <w:spacing w:after="0" w:line="240" w:lineRule="auto"/>
        <w:ind w:left="-142" w:firstLine="708"/>
        <w:jc w:val="both"/>
        <w:rPr>
          <w:rFonts w:ascii="Times New Roman" w:eastAsia="Times New Roman" w:hAnsi="Times New Roman" w:cs="Times New Roman"/>
          <w:sz w:val="26"/>
          <w:szCs w:val="26"/>
          <w:lang w:eastAsia="uk-UA"/>
        </w:rPr>
      </w:pPr>
      <w:r w:rsidRPr="001C588E">
        <w:rPr>
          <w:rFonts w:ascii="Times New Roman" w:eastAsia="Times New Roman" w:hAnsi="Times New Roman" w:cs="Times New Roman"/>
          <w:sz w:val="26"/>
          <w:szCs w:val="26"/>
          <w:lang w:eastAsia="uk-UA"/>
        </w:rPr>
        <w:t xml:space="preserve">Вимоги щодо високих моральних і етичних якостей кандидата на посаду судді закріплені також в Європейській Хартії про статус суддів 1998 року, </w:t>
      </w:r>
      <w:proofErr w:type="spellStart"/>
      <w:r w:rsidRPr="001C588E">
        <w:rPr>
          <w:rFonts w:ascii="Times New Roman" w:eastAsia="Times New Roman" w:hAnsi="Times New Roman" w:cs="Times New Roman"/>
          <w:sz w:val="26"/>
          <w:szCs w:val="26"/>
          <w:lang w:eastAsia="uk-UA"/>
        </w:rPr>
        <w:t>Бангалорських</w:t>
      </w:r>
      <w:proofErr w:type="spellEnd"/>
      <w:r w:rsidRPr="001C588E">
        <w:rPr>
          <w:rFonts w:ascii="Times New Roman" w:eastAsia="Times New Roman" w:hAnsi="Times New Roman" w:cs="Times New Roman"/>
          <w:sz w:val="26"/>
          <w:szCs w:val="26"/>
          <w:lang w:eastAsia="uk-UA"/>
        </w:rPr>
        <w:t xml:space="preserve"> принципах поведінки суддів від 19</w:t>
      </w:r>
      <w:r w:rsidR="00762D8F">
        <w:rPr>
          <w:rFonts w:ascii="Times New Roman" w:eastAsia="Times New Roman" w:hAnsi="Times New Roman" w:cs="Times New Roman"/>
          <w:sz w:val="26"/>
          <w:szCs w:val="26"/>
          <w:lang w:eastAsia="uk-UA"/>
        </w:rPr>
        <w:t xml:space="preserve"> травня </w:t>
      </w:r>
      <w:r w:rsidRPr="001C588E">
        <w:rPr>
          <w:rFonts w:ascii="Times New Roman" w:eastAsia="Times New Roman" w:hAnsi="Times New Roman" w:cs="Times New Roman"/>
          <w:sz w:val="26"/>
          <w:szCs w:val="26"/>
          <w:lang w:eastAsia="uk-UA"/>
        </w:rPr>
        <w:t>2006</w:t>
      </w:r>
      <w:r w:rsidR="00762D8F">
        <w:rPr>
          <w:rFonts w:ascii="Times New Roman" w:eastAsia="Times New Roman" w:hAnsi="Times New Roman" w:cs="Times New Roman"/>
          <w:sz w:val="26"/>
          <w:szCs w:val="26"/>
          <w:lang w:eastAsia="uk-UA"/>
        </w:rPr>
        <w:t xml:space="preserve"> року</w:t>
      </w:r>
      <w:r w:rsidRPr="001C588E">
        <w:rPr>
          <w:rFonts w:ascii="Times New Roman" w:eastAsia="Times New Roman" w:hAnsi="Times New Roman" w:cs="Times New Roman"/>
          <w:sz w:val="26"/>
          <w:szCs w:val="26"/>
          <w:lang w:eastAsia="uk-UA"/>
        </w:rPr>
        <w:t xml:space="preserve">, схвалених резолюцією Економічної та Соціальної Ради ООН </w:t>
      </w:r>
      <w:r w:rsidR="00C27DFD">
        <w:rPr>
          <w:rFonts w:ascii="Times New Roman" w:eastAsia="Times New Roman" w:hAnsi="Times New Roman" w:cs="Times New Roman"/>
          <w:sz w:val="26"/>
          <w:szCs w:val="26"/>
          <w:lang w:eastAsia="uk-UA"/>
        </w:rPr>
        <w:t xml:space="preserve">від </w:t>
      </w:r>
      <w:r w:rsidRPr="001C588E">
        <w:rPr>
          <w:rFonts w:ascii="Times New Roman" w:eastAsia="Times New Roman" w:hAnsi="Times New Roman" w:cs="Times New Roman"/>
          <w:sz w:val="26"/>
          <w:szCs w:val="26"/>
          <w:lang w:eastAsia="uk-UA"/>
        </w:rPr>
        <w:t>27</w:t>
      </w:r>
      <w:r w:rsidR="00762D8F">
        <w:rPr>
          <w:rFonts w:ascii="Times New Roman" w:eastAsia="Times New Roman" w:hAnsi="Times New Roman" w:cs="Times New Roman"/>
          <w:sz w:val="26"/>
          <w:szCs w:val="26"/>
          <w:lang w:eastAsia="uk-UA"/>
        </w:rPr>
        <w:t xml:space="preserve"> липня </w:t>
      </w:r>
      <w:r w:rsidRPr="001C588E">
        <w:rPr>
          <w:rFonts w:ascii="Times New Roman" w:eastAsia="Times New Roman" w:hAnsi="Times New Roman" w:cs="Times New Roman"/>
          <w:sz w:val="26"/>
          <w:szCs w:val="26"/>
          <w:lang w:eastAsia="uk-UA"/>
        </w:rPr>
        <w:t>2006</w:t>
      </w:r>
      <w:r w:rsidR="00762D8F">
        <w:rPr>
          <w:rFonts w:ascii="Times New Roman" w:eastAsia="Times New Roman" w:hAnsi="Times New Roman" w:cs="Times New Roman"/>
          <w:sz w:val="26"/>
          <w:szCs w:val="26"/>
          <w:lang w:eastAsia="uk-UA"/>
        </w:rPr>
        <w:t xml:space="preserve"> року</w:t>
      </w:r>
      <w:r w:rsidRPr="001C588E">
        <w:rPr>
          <w:rFonts w:ascii="Times New Roman" w:eastAsia="Times New Roman" w:hAnsi="Times New Roman" w:cs="Times New Roman"/>
          <w:sz w:val="26"/>
          <w:szCs w:val="26"/>
          <w:lang w:eastAsia="uk-UA"/>
        </w:rPr>
        <w:t xml:space="preserve"> № 2006/23.</w:t>
      </w:r>
    </w:p>
    <w:p w:rsidR="00227EF4" w:rsidRPr="001C588E" w:rsidRDefault="00227EF4" w:rsidP="001933EC">
      <w:pPr>
        <w:spacing w:after="0" w:line="240" w:lineRule="auto"/>
        <w:ind w:left="-142" w:firstLine="708"/>
        <w:jc w:val="both"/>
        <w:rPr>
          <w:rFonts w:ascii="Times New Roman" w:hAnsi="Times New Roman" w:cs="Times New Roman"/>
          <w:sz w:val="26"/>
          <w:szCs w:val="26"/>
        </w:rPr>
      </w:pPr>
      <w:r w:rsidRPr="001C588E">
        <w:rPr>
          <w:rFonts w:ascii="Times New Roman" w:eastAsia="Times New Roman" w:hAnsi="Times New Roman" w:cs="Times New Roman"/>
          <w:sz w:val="26"/>
          <w:szCs w:val="26"/>
          <w:lang w:eastAsia="uk-UA"/>
        </w:rPr>
        <w:t xml:space="preserve">Кандидат на посаду судді повинен відповідати вимогам статті 69 Закону, </w:t>
      </w:r>
      <w:r w:rsidRPr="001C588E">
        <w:rPr>
          <w:rFonts w:ascii="Times New Roman" w:hAnsi="Times New Roman" w:cs="Times New Roman"/>
          <w:sz w:val="26"/>
          <w:szCs w:val="26"/>
        </w:rPr>
        <w:t>має дотримуватися у своїй професійній, громадській діяльності та приватному житті</w:t>
      </w:r>
      <w:r w:rsidRPr="001C588E">
        <w:rPr>
          <w:rFonts w:ascii="Times New Roman" w:eastAsia="Times New Roman" w:hAnsi="Times New Roman" w:cs="Times New Roman"/>
          <w:sz w:val="26"/>
          <w:szCs w:val="26"/>
          <w:lang w:eastAsia="uk-UA"/>
        </w:rPr>
        <w:t xml:space="preserve"> вимог, передбачених</w:t>
      </w:r>
      <w:r w:rsidRPr="004868F0">
        <w:rPr>
          <w:rFonts w:ascii="Times New Roman" w:eastAsia="Times New Roman" w:hAnsi="Times New Roman" w:cs="Times New Roman"/>
          <w:sz w:val="44"/>
          <w:szCs w:val="44"/>
          <w:lang w:eastAsia="uk-UA"/>
        </w:rPr>
        <w:t xml:space="preserve"> </w:t>
      </w:r>
      <w:r w:rsidRPr="001C588E">
        <w:rPr>
          <w:rFonts w:ascii="Times New Roman" w:eastAsia="Times New Roman" w:hAnsi="Times New Roman" w:cs="Times New Roman"/>
          <w:sz w:val="26"/>
          <w:szCs w:val="26"/>
          <w:lang w:eastAsia="uk-UA"/>
        </w:rPr>
        <w:t>Кодексом</w:t>
      </w:r>
      <w:r w:rsidRPr="004868F0">
        <w:rPr>
          <w:rFonts w:ascii="Times New Roman" w:eastAsia="Times New Roman" w:hAnsi="Times New Roman" w:cs="Times New Roman"/>
          <w:sz w:val="44"/>
          <w:szCs w:val="44"/>
          <w:lang w:eastAsia="uk-UA"/>
        </w:rPr>
        <w:t xml:space="preserve"> </w:t>
      </w:r>
      <w:r w:rsidRPr="001C588E">
        <w:rPr>
          <w:rFonts w:ascii="Times New Roman" w:eastAsia="Times New Roman" w:hAnsi="Times New Roman" w:cs="Times New Roman"/>
          <w:sz w:val="26"/>
          <w:szCs w:val="26"/>
          <w:lang w:eastAsia="uk-UA"/>
        </w:rPr>
        <w:t>суддівської</w:t>
      </w:r>
      <w:r w:rsidRPr="004868F0">
        <w:rPr>
          <w:rFonts w:ascii="Times New Roman" w:eastAsia="Times New Roman" w:hAnsi="Times New Roman" w:cs="Times New Roman"/>
          <w:sz w:val="44"/>
          <w:szCs w:val="44"/>
          <w:lang w:eastAsia="uk-UA"/>
        </w:rPr>
        <w:t xml:space="preserve"> </w:t>
      </w:r>
      <w:r w:rsidRPr="001C588E">
        <w:rPr>
          <w:rFonts w:ascii="Times New Roman" w:eastAsia="Times New Roman" w:hAnsi="Times New Roman" w:cs="Times New Roman"/>
          <w:sz w:val="26"/>
          <w:szCs w:val="26"/>
          <w:lang w:eastAsia="uk-UA"/>
        </w:rPr>
        <w:t>етики,</w:t>
      </w:r>
      <w:r w:rsidRPr="004868F0">
        <w:rPr>
          <w:rFonts w:ascii="Times New Roman" w:eastAsia="Times New Roman" w:hAnsi="Times New Roman" w:cs="Times New Roman"/>
          <w:sz w:val="44"/>
          <w:szCs w:val="44"/>
          <w:lang w:eastAsia="uk-UA"/>
        </w:rPr>
        <w:t xml:space="preserve"> </w:t>
      </w:r>
      <w:r w:rsidRPr="001C588E">
        <w:rPr>
          <w:rFonts w:ascii="Times New Roman" w:hAnsi="Times New Roman" w:cs="Times New Roman"/>
          <w:sz w:val="26"/>
          <w:szCs w:val="26"/>
          <w:shd w:val="clear" w:color="auto" w:fill="FFFFFF"/>
        </w:rPr>
        <w:t>затвердженим</w:t>
      </w:r>
      <w:r w:rsidR="004868F0" w:rsidRPr="004868F0">
        <w:rPr>
          <w:rFonts w:ascii="Times New Roman" w:hAnsi="Times New Roman" w:cs="Times New Roman"/>
          <w:sz w:val="44"/>
          <w:szCs w:val="44"/>
          <w:shd w:val="clear" w:color="auto" w:fill="FFFFFF"/>
        </w:rPr>
        <w:t xml:space="preserve"> </w:t>
      </w:r>
      <w:r w:rsidRPr="001C588E">
        <w:rPr>
          <w:rFonts w:ascii="Times New Roman" w:hAnsi="Times New Roman" w:cs="Times New Roman"/>
          <w:sz w:val="26"/>
          <w:szCs w:val="26"/>
          <w:shd w:val="clear" w:color="auto" w:fill="FFFFFF"/>
        </w:rPr>
        <w:t>ХІ</w:t>
      </w:r>
      <w:r w:rsidRPr="004868F0">
        <w:rPr>
          <w:rFonts w:ascii="Times New Roman" w:hAnsi="Times New Roman" w:cs="Times New Roman"/>
          <w:sz w:val="44"/>
          <w:szCs w:val="44"/>
          <w:shd w:val="clear" w:color="auto" w:fill="FFFFFF"/>
        </w:rPr>
        <w:t xml:space="preserve"> </w:t>
      </w:r>
      <w:r w:rsidRPr="001C588E">
        <w:rPr>
          <w:rFonts w:ascii="Times New Roman" w:hAnsi="Times New Roman" w:cs="Times New Roman"/>
          <w:sz w:val="26"/>
          <w:szCs w:val="26"/>
          <w:shd w:val="clear" w:color="auto" w:fill="FFFFFF"/>
        </w:rPr>
        <w:t>з’їздом</w:t>
      </w:r>
      <w:r w:rsidRPr="004868F0">
        <w:rPr>
          <w:rFonts w:ascii="Times New Roman" w:hAnsi="Times New Roman" w:cs="Times New Roman"/>
          <w:sz w:val="44"/>
          <w:szCs w:val="44"/>
          <w:shd w:val="clear" w:color="auto" w:fill="FFFFFF"/>
        </w:rPr>
        <w:t xml:space="preserve"> </w:t>
      </w:r>
      <w:r w:rsidRPr="001C588E">
        <w:rPr>
          <w:rFonts w:ascii="Times New Roman" w:hAnsi="Times New Roman" w:cs="Times New Roman"/>
          <w:sz w:val="26"/>
          <w:szCs w:val="26"/>
          <w:shd w:val="clear" w:color="auto" w:fill="FFFFFF"/>
        </w:rPr>
        <w:t>суддів</w:t>
      </w:r>
      <w:r w:rsidRPr="004868F0">
        <w:rPr>
          <w:rFonts w:ascii="Times New Roman" w:hAnsi="Times New Roman" w:cs="Times New Roman"/>
          <w:sz w:val="44"/>
          <w:szCs w:val="44"/>
          <w:shd w:val="clear" w:color="auto" w:fill="FFFFFF"/>
        </w:rPr>
        <w:t xml:space="preserve"> </w:t>
      </w:r>
      <w:r w:rsidRPr="001C588E">
        <w:rPr>
          <w:rFonts w:ascii="Times New Roman" w:hAnsi="Times New Roman" w:cs="Times New Roman"/>
          <w:sz w:val="26"/>
          <w:szCs w:val="26"/>
          <w:shd w:val="clear" w:color="auto" w:fill="FFFFFF"/>
        </w:rPr>
        <w:t>України</w:t>
      </w:r>
      <w:r w:rsidRPr="004868F0">
        <w:rPr>
          <w:rFonts w:ascii="Times New Roman" w:hAnsi="Times New Roman" w:cs="Times New Roman"/>
          <w:sz w:val="44"/>
          <w:szCs w:val="44"/>
          <w:shd w:val="clear" w:color="auto" w:fill="FFFFFF"/>
        </w:rPr>
        <w:t xml:space="preserve"> </w:t>
      </w:r>
      <w:r w:rsidRPr="001C588E">
        <w:rPr>
          <w:rFonts w:ascii="Times New Roman" w:hAnsi="Times New Roman" w:cs="Times New Roman"/>
          <w:sz w:val="26"/>
          <w:szCs w:val="26"/>
          <w:shd w:val="clear" w:color="auto" w:fill="FFFFFF"/>
        </w:rPr>
        <w:t>22</w:t>
      </w:r>
      <w:r w:rsidR="00762D8F">
        <w:rPr>
          <w:rFonts w:ascii="Times New Roman" w:hAnsi="Times New Roman" w:cs="Times New Roman"/>
          <w:sz w:val="26"/>
          <w:szCs w:val="26"/>
          <w:shd w:val="clear" w:color="auto" w:fill="FFFFFF"/>
        </w:rPr>
        <w:t xml:space="preserve"> лютого </w:t>
      </w:r>
      <w:r w:rsidRPr="001C588E">
        <w:rPr>
          <w:rFonts w:ascii="Times New Roman" w:hAnsi="Times New Roman" w:cs="Times New Roman"/>
          <w:sz w:val="26"/>
          <w:szCs w:val="26"/>
          <w:shd w:val="clear" w:color="auto" w:fill="FFFFFF"/>
        </w:rPr>
        <w:t>2013</w:t>
      </w:r>
      <w:r w:rsidR="00762D8F">
        <w:rPr>
          <w:rFonts w:ascii="Times New Roman" w:hAnsi="Times New Roman" w:cs="Times New Roman"/>
          <w:sz w:val="26"/>
          <w:szCs w:val="26"/>
          <w:shd w:val="clear" w:color="auto" w:fill="FFFFFF"/>
        </w:rPr>
        <w:t xml:space="preserve"> року</w:t>
      </w:r>
      <w:r w:rsidRPr="001C588E">
        <w:rPr>
          <w:rFonts w:ascii="Times New Roman" w:hAnsi="Times New Roman" w:cs="Times New Roman"/>
          <w:sz w:val="26"/>
          <w:szCs w:val="26"/>
        </w:rPr>
        <w:t xml:space="preserve">, які спрямовані на встановлення етичних стандартів, пов’язаних зі статусом судді, </w:t>
      </w:r>
      <w:r w:rsidRPr="001C588E">
        <w:rPr>
          <w:rFonts w:ascii="Times New Roman" w:hAnsi="Times New Roman" w:cs="Times New Roman"/>
          <w:sz w:val="26"/>
          <w:szCs w:val="26"/>
          <w:shd w:val="clear" w:color="auto" w:fill="FFFFFF"/>
        </w:rPr>
        <w:t>з метою зміцнення довіри громадян у чесність, незалежність, неупередженість та справедливість суду</w:t>
      </w:r>
      <w:r w:rsidRPr="001C588E">
        <w:rPr>
          <w:rFonts w:ascii="Times New Roman" w:hAnsi="Times New Roman" w:cs="Times New Roman"/>
          <w:sz w:val="26"/>
          <w:szCs w:val="26"/>
        </w:rPr>
        <w:t>.</w:t>
      </w:r>
    </w:p>
    <w:p w:rsidR="00227EF4" w:rsidRPr="001C588E" w:rsidRDefault="00227EF4" w:rsidP="001933EC">
      <w:pPr>
        <w:shd w:val="clear" w:color="auto" w:fill="FFFFFF"/>
        <w:spacing w:after="0" w:line="240" w:lineRule="auto"/>
        <w:ind w:left="-142" w:firstLine="708"/>
        <w:jc w:val="both"/>
        <w:textAlignment w:val="baseline"/>
        <w:rPr>
          <w:rFonts w:ascii="Times New Roman" w:eastAsia="Times New Roman" w:hAnsi="Times New Roman" w:cs="Times New Roman"/>
          <w:sz w:val="26"/>
          <w:szCs w:val="26"/>
          <w:lang w:eastAsia="uk-UA"/>
        </w:rPr>
      </w:pPr>
      <w:r w:rsidRPr="001C588E">
        <w:rPr>
          <w:rFonts w:ascii="Times New Roman" w:hAnsi="Times New Roman" w:cs="Times New Roman"/>
          <w:sz w:val="26"/>
          <w:szCs w:val="26"/>
        </w:rPr>
        <w:t xml:space="preserve">Майбутній суддя має бути прикладом </w:t>
      </w:r>
      <w:proofErr w:type="spellStart"/>
      <w:r w:rsidRPr="001C588E">
        <w:rPr>
          <w:rFonts w:ascii="Times New Roman" w:hAnsi="Times New Roman" w:cs="Times New Roman"/>
          <w:sz w:val="26"/>
          <w:szCs w:val="26"/>
        </w:rPr>
        <w:t>законослухняності</w:t>
      </w:r>
      <w:proofErr w:type="spellEnd"/>
      <w:r w:rsidRPr="001C588E">
        <w:rPr>
          <w:rFonts w:ascii="Times New Roman" w:hAnsi="Times New Roman" w:cs="Times New Roman"/>
          <w:sz w:val="26"/>
          <w:szCs w:val="26"/>
        </w:rPr>
        <w:t xml:space="preserve">, </w:t>
      </w:r>
      <w:r w:rsidR="004C792D">
        <w:rPr>
          <w:rFonts w:ascii="Times New Roman" w:hAnsi="Times New Roman" w:cs="Times New Roman"/>
          <w:sz w:val="26"/>
          <w:szCs w:val="26"/>
        </w:rPr>
        <w:t xml:space="preserve">має </w:t>
      </w:r>
      <w:r w:rsidRPr="001C588E">
        <w:rPr>
          <w:rFonts w:ascii="Times New Roman" w:hAnsi="Times New Roman" w:cs="Times New Roman"/>
          <w:sz w:val="26"/>
          <w:szCs w:val="26"/>
        </w:rPr>
        <w:t xml:space="preserve">зміцнювати довіру громадян до суду, утримуватися від поведінки, будь-яких дій або висловлювань, що можуть призвести до втрати віри громадян </w:t>
      </w:r>
      <w:r w:rsidR="00C27DFD">
        <w:rPr>
          <w:rFonts w:ascii="Times New Roman" w:hAnsi="Times New Roman" w:cs="Times New Roman"/>
          <w:sz w:val="26"/>
          <w:szCs w:val="26"/>
        </w:rPr>
        <w:t>у</w:t>
      </w:r>
      <w:r w:rsidRPr="001C588E">
        <w:rPr>
          <w:rFonts w:ascii="Times New Roman" w:hAnsi="Times New Roman" w:cs="Times New Roman"/>
          <w:sz w:val="26"/>
          <w:szCs w:val="26"/>
        </w:rPr>
        <w:t xml:space="preserve"> порядність суддів, докладати всіх зусиль до того, щоб, на думку розсудливої, законослухняної та поінформованої людини, його поведінка була бездоганною.</w:t>
      </w:r>
    </w:p>
    <w:p w:rsidR="00B413A5" w:rsidRDefault="00227EF4" w:rsidP="001933EC">
      <w:pPr>
        <w:pStyle w:val="a3"/>
        <w:shd w:val="clear" w:color="auto" w:fill="FFFFFF"/>
        <w:spacing w:before="0" w:beforeAutospacing="0" w:after="0" w:afterAutospacing="0"/>
        <w:ind w:left="-142" w:firstLine="709"/>
        <w:jc w:val="both"/>
        <w:rPr>
          <w:color w:val="000000"/>
          <w:sz w:val="26"/>
          <w:szCs w:val="26"/>
        </w:rPr>
      </w:pPr>
      <w:r w:rsidRPr="001C588E">
        <w:rPr>
          <w:color w:val="000000"/>
          <w:sz w:val="26"/>
          <w:szCs w:val="26"/>
        </w:rPr>
        <w:t>На думку Комісії</w:t>
      </w:r>
      <w:r w:rsidR="00C27DFD">
        <w:rPr>
          <w:color w:val="000000"/>
          <w:sz w:val="26"/>
          <w:szCs w:val="26"/>
        </w:rPr>
        <w:t>,</w:t>
      </w:r>
      <w:r w:rsidRPr="001C588E">
        <w:rPr>
          <w:color w:val="000000"/>
          <w:sz w:val="26"/>
          <w:szCs w:val="26"/>
        </w:rPr>
        <w:t xml:space="preserve"> кандидат на посаду судді повинен бути відданим принципу справедливості, відповідати за свої дії, не допускати ситуацій, </w:t>
      </w:r>
      <w:r w:rsidR="004C792D">
        <w:rPr>
          <w:color w:val="000000"/>
          <w:sz w:val="26"/>
          <w:szCs w:val="26"/>
        </w:rPr>
        <w:t>в</w:t>
      </w:r>
      <w:r w:rsidRPr="001C588E">
        <w:rPr>
          <w:color w:val="000000"/>
          <w:sz w:val="26"/>
          <w:szCs w:val="26"/>
        </w:rPr>
        <w:t xml:space="preserve"> яких у стороннього </w:t>
      </w:r>
      <w:r w:rsidRPr="001C588E">
        <w:rPr>
          <w:color w:val="000000"/>
          <w:sz w:val="26"/>
          <w:szCs w:val="26"/>
        </w:rPr>
        <w:lastRenderedPageBreak/>
        <w:t>спостерігача могли б виникнути обґрунтовані сумніви щодо його чесності, незалежності, неупередженості, непідкупності, сумлінності, відповідності його дій етичним нормам.</w:t>
      </w:r>
    </w:p>
    <w:p w:rsidR="00B23230" w:rsidRPr="00B23230" w:rsidRDefault="00B23230" w:rsidP="001933EC">
      <w:pPr>
        <w:pStyle w:val="a3"/>
        <w:shd w:val="clear" w:color="auto" w:fill="FFFFFF"/>
        <w:spacing w:before="0" w:beforeAutospacing="0" w:after="0" w:afterAutospacing="0"/>
        <w:ind w:left="-142" w:firstLine="709"/>
        <w:jc w:val="both"/>
        <w:rPr>
          <w:color w:val="000000"/>
          <w:sz w:val="26"/>
          <w:szCs w:val="26"/>
        </w:rPr>
      </w:pPr>
      <w:r w:rsidRPr="00B23230">
        <w:rPr>
          <w:color w:val="000000"/>
          <w:sz w:val="26"/>
          <w:szCs w:val="26"/>
        </w:rPr>
        <w:t xml:space="preserve">З’ясовані під час дослідження досьє та співбесіди з </w:t>
      </w:r>
      <w:r>
        <w:rPr>
          <w:color w:val="000000"/>
          <w:sz w:val="26"/>
          <w:szCs w:val="26"/>
        </w:rPr>
        <w:t>К</w:t>
      </w:r>
      <w:r w:rsidRPr="00B23230">
        <w:rPr>
          <w:color w:val="000000"/>
          <w:sz w:val="26"/>
          <w:szCs w:val="26"/>
        </w:rPr>
        <w:t xml:space="preserve">андидатом обставини розглядаються Комісією в сукупності як такі, що викликають обґрунтований сумнів у відповідності </w:t>
      </w:r>
      <w:r>
        <w:rPr>
          <w:color w:val="000000"/>
          <w:sz w:val="26"/>
          <w:szCs w:val="26"/>
        </w:rPr>
        <w:t>Мартинюка О.В.</w:t>
      </w:r>
      <w:r w:rsidRPr="00B23230">
        <w:rPr>
          <w:color w:val="000000"/>
          <w:sz w:val="26"/>
          <w:szCs w:val="26"/>
        </w:rPr>
        <w:t xml:space="preserve"> критерію доброчесності.</w:t>
      </w:r>
    </w:p>
    <w:p w:rsidR="00C732CF" w:rsidRDefault="00042B76" w:rsidP="001933EC">
      <w:pPr>
        <w:spacing w:after="0" w:line="240" w:lineRule="auto"/>
        <w:ind w:left="-142" w:firstLine="709"/>
        <w:jc w:val="both"/>
        <w:rPr>
          <w:rFonts w:ascii="Times New Roman" w:hAnsi="Times New Roman" w:cs="Times New Roman"/>
          <w:sz w:val="26"/>
          <w:szCs w:val="26"/>
          <w:shd w:val="clear" w:color="auto" w:fill="FFFFFF"/>
        </w:rPr>
      </w:pPr>
      <w:r w:rsidRPr="001C588E">
        <w:rPr>
          <w:rFonts w:ascii="Times New Roman" w:eastAsia="Times New Roman" w:hAnsi="Times New Roman" w:cs="Times New Roman"/>
          <w:sz w:val="26"/>
          <w:szCs w:val="26"/>
          <w:lang w:eastAsia="uk-UA"/>
        </w:rPr>
        <w:t xml:space="preserve">Відповідно до частини третьої </w:t>
      </w:r>
      <w:r w:rsidR="007D3ADD" w:rsidRPr="001C588E">
        <w:rPr>
          <w:rFonts w:ascii="Times New Roman" w:eastAsia="Times New Roman" w:hAnsi="Times New Roman" w:cs="Times New Roman"/>
          <w:sz w:val="26"/>
          <w:szCs w:val="26"/>
          <w:lang w:eastAsia="uk-UA"/>
        </w:rPr>
        <w:t>ст</w:t>
      </w:r>
      <w:r w:rsidRPr="001C588E">
        <w:rPr>
          <w:rFonts w:ascii="Times New Roman" w:eastAsia="Times New Roman" w:hAnsi="Times New Roman" w:cs="Times New Roman"/>
          <w:sz w:val="26"/>
          <w:szCs w:val="26"/>
          <w:lang w:eastAsia="uk-UA"/>
        </w:rPr>
        <w:t>атті</w:t>
      </w:r>
      <w:r w:rsidR="007D3ADD" w:rsidRPr="001C588E">
        <w:rPr>
          <w:rFonts w:ascii="Times New Roman" w:eastAsia="Times New Roman" w:hAnsi="Times New Roman" w:cs="Times New Roman"/>
          <w:sz w:val="26"/>
          <w:szCs w:val="26"/>
          <w:lang w:eastAsia="uk-UA"/>
        </w:rPr>
        <w:t xml:space="preserve"> 79</w:t>
      </w:r>
      <w:r w:rsidR="007D3ADD" w:rsidRPr="00C27DFD">
        <w:rPr>
          <w:rFonts w:ascii="Times New Roman" w:eastAsia="Times New Roman" w:hAnsi="Times New Roman" w:cs="Times New Roman"/>
          <w:sz w:val="26"/>
          <w:szCs w:val="26"/>
          <w:vertAlign w:val="superscript"/>
          <w:lang w:eastAsia="uk-UA"/>
        </w:rPr>
        <w:t>-5</w:t>
      </w:r>
      <w:r w:rsidR="007D3ADD" w:rsidRPr="001C588E">
        <w:rPr>
          <w:rFonts w:ascii="Times New Roman" w:eastAsia="Times New Roman" w:hAnsi="Times New Roman" w:cs="Times New Roman"/>
          <w:sz w:val="26"/>
          <w:szCs w:val="26"/>
          <w:lang w:eastAsia="uk-UA"/>
        </w:rPr>
        <w:t xml:space="preserve"> Закону </w:t>
      </w:r>
      <w:r w:rsidR="007D3ADD" w:rsidRPr="001C588E">
        <w:rPr>
          <w:rFonts w:ascii="Times New Roman" w:hAnsi="Times New Roman" w:cs="Times New Roman"/>
          <w:sz w:val="26"/>
          <w:szCs w:val="26"/>
          <w:shd w:val="clear" w:color="auto" w:fill="FFFFFF"/>
        </w:rPr>
        <w:t xml:space="preserve">Вища кваліфікаційна комісія суддів України ухвалює вмотивоване рішення про відмову в наданні рекомендації про призначення кандидата на посаду судді у разі наявності обґрунтованого сумніву щодо його відповідності критеріям доброчесності чи професійної етики. </w:t>
      </w:r>
    </w:p>
    <w:p w:rsidR="009D2657" w:rsidRPr="001C588E" w:rsidRDefault="00042B76" w:rsidP="001933EC">
      <w:pPr>
        <w:spacing w:after="0" w:line="240" w:lineRule="auto"/>
        <w:ind w:left="-142" w:firstLine="708"/>
        <w:jc w:val="both"/>
        <w:rPr>
          <w:rFonts w:ascii="Times New Roman" w:hAnsi="Times New Roman" w:cs="Times New Roman"/>
          <w:sz w:val="26"/>
          <w:szCs w:val="26"/>
        </w:rPr>
      </w:pPr>
      <w:r w:rsidRPr="001C588E">
        <w:rPr>
          <w:rFonts w:ascii="Times New Roman" w:hAnsi="Times New Roman" w:cs="Times New Roman"/>
          <w:sz w:val="26"/>
          <w:szCs w:val="26"/>
        </w:rPr>
        <w:t xml:space="preserve">Комісія у складі колегії, заслухавши доповідача, пояснення кандидата на посаду судді, дослідивши документи та матеріали, </w:t>
      </w:r>
      <w:r w:rsidR="009D2657" w:rsidRPr="001C588E">
        <w:rPr>
          <w:rFonts w:ascii="Times New Roman" w:hAnsi="Times New Roman" w:cs="Times New Roman"/>
          <w:sz w:val="26"/>
          <w:szCs w:val="26"/>
        </w:rPr>
        <w:t xml:space="preserve">вважає, що існує </w:t>
      </w:r>
      <w:r w:rsidR="009D2657" w:rsidRPr="001C588E">
        <w:rPr>
          <w:rFonts w:ascii="Times New Roman" w:hAnsi="Times New Roman" w:cs="Times New Roman"/>
          <w:sz w:val="26"/>
          <w:szCs w:val="26"/>
          <w:shd w:val="clear" w:color="auto" w:fill="FFFFFF"/>
        </w:rPr>
        <w:t xml:space="preserve">обґрунтований сумнів щодо відповідності </w:t>
      </w:r>
      <w:r w:rsidR="00B23230">
        <w:rPr>
          <w:rFonts w:ascii="Times New Roman" w:hAnsi="Times New Roman" w:cs="Times New Roman"/>
          <w:sz w:val="26"/>
          <w:szCs w:val="26"/>
          <w:shd w:val="clear" w:color="auto" w:fill="FFFFFF"/>
        </w:rPr>
        <w:t>Мартинюка О.В.</w:t>
      </w:r>
      <w:r w:rsidR="009D2657" w:rsidRPr="001C588E">
        <w:rPr>
          <w:rFonts w:ascii="Times New Roman" w:hAnsi="Times New Roman" w:cs="Times New Roman"/>
          <w:sz w:val="26"/>
          <w:szCs w:val="26"/>
          <w:shd w:val="clear" w:color="auto" w:fill="FFFFFF"/>
        </w:rPr>
        <w:t xml:space="preserve"> критеріям доброчесності</w:t>
      </w:r>
      <w:r w:rsidR="00C27DFD">
        <w:rPr>
          <w:rFonts w:ascii="Times New Roman" w:hAnsi="Times New Roman" w:cs="Times New Roman"/>
          <w:sz w:val="26"/>
          <w:szCs w:val="26"/>
          <w:shd w:val="clear" w:color="auto" w:fill="FFFFFF"/>
        </w:rPr>
        <w:t>,</w:t>
      </w:r>
      <w:r w:rsidR="009D2657" w:rsidRPr="001C588E">
        <w:rPr>
          <w:rFonts w:ascii="Times New Roman" w:hAnsi="Times New Roman" w:cs="Times New Roman"/>
          <w:sz w:val="26"/>
          <w:szCs w:val="26"/>
          <w:shd w:val="clear" w:color="auto" w:fill="FFFFFF"/>
        </w:rPr>
        <w:t xml:space="preserve"> та </w:t>
      </w:r>
      <w:r w:rsidR="009D2657" w:rsidRPr="001C588E">
        <w:rPr>
          <w:rFonts w:ascii="Times New Roman" w:hAnsi="Times New Roman" w:cs="Times New Roman"/>
          <w:sz w:val="26"/>
          <w:szCs w:val="26"/>
        </w:rPr>
        <w:t xml:space="preserve">дійшла висновку про відмову в наданні рекомендації для </w:t>
      </w:r>
      <w:r w:rsidR="00B23230">
        <w:rPr>
          <w:rFonts w:ascii="Times New Roman" w:hAnsi="Times New Roman" w:cs="Times New Roman"/>
          <w:sz w:val="26"/>
          <w:szCs w:val="26"/>
        </w:rPr>
        <w:t xml:space="preserve">його </w:t>
      </w:r>
      <w:r w:rsidR="009D2657" w:rsidRPr="001C588E">
        <w:rPr>
          <w:rFonts w:ascii="Times New Roman" w:hAnsi="Times New Roman" w:cs="Times New Roman"/>
          <w:sz w:val="26"/>
          <w:szCs w:val="26"/>
        </w:rPr>
        <w:t xml:space="preserve">призначення на посаду судді </w:t>
      </w:r>
      <w:r w:rsidR="00B23230">
        <w:rPr>
          <w:rFonts w:ascii="Times New Roman" w:hAnsi="Times New Roman" w:cs="Times New Roman"/>
          <w:sz w:val="26"/>
          <w:szCs w:val="26"/>
        </w:rPr>
        <w:t>Хмельницького окружного адміністративного суду</w:t>
      </w:r>
      <w:r w:rsidR="009D2657" w:rsidRPr="001C588E">
        <w:rPr>
          <w:rFonts w:ascii="Times New Roman" w:hAnsi="Times New Roman" w:cs="Times New Roman"/>
          <w:sz w:val="26"/>
          <w:szCs w:val="26"/>
        </w:rPr>
        <w:t>.</w:t>
      </w:r>
    </w:p>
    <w:p w:rsidR="00D37D9B" w:rsidRDefault="00D37D9B" w:rsidP="001933EC">
      <w:pPr>
        <w:shd w:val="clear" w:color="auto" w:fill="FFFFFF"/>
        <w:spacing w:after="0" w:line="240" w:lineRule="auto"/>
        <w:ind w:left="-142" w:firstLine="708"/>
        <w:jc w:val="both"/>
        <w:rPr>
          <w:rFonts w:ascii="Times New Roman" w:eastAsia="Times New Roman" w:hAnsi="Times New Roman" w:cs="Times New Roman"/>
          <w:color w:val="000000"/>
          <w:sz w:val="26"/>
          <w:szCs w:val="26"/>
          <w:lang w:eastAsia="uk-UA"/>
        </w:rPr>
      </w:pPr>
      <w:r w:rsidRPr="001C588E">
        <w:rPr>
          <w:rFonts w:ascii="Times New Roman" w:eastAsia="Times New Roman" w:hAnsi="Times New Roman" w:cs="Times New Roman"/>
          <w:color w:val="000000"/>
          <w:sz w:val="26"/>
          <w:szCs w:val="26"/>
          <w:lang w:eastAsia="uk-UA"/>
        </w:rPr>
        <w:t>Керуючись статтями 69, 79</w:t>
      </w:r>
      <w:r w:rsidRPr="00C27DFD">
        <w:rPr>
          <w:rFonts w:ascii="Times New Roman" w:eastAsia="Times New Roman" w:hAnsi="Times New Roman" w:cs="Times New Roman"/>
          <w:color w:val="000000"/>
          <w:sz w:val="26"/>
          <w:szCs w:val="26"/>
          <w:vertAlign w:val="superscript"/>
          <w:lang w:eastAsia="uk-UA"/>
        </w:rPr>
        <w:t>-5</w:t>
      </w:r>
      <w:r w:rsidRPr="001C588E">
        <w:rPr>
          <w:rFonts w:ascii="Times New Roman" w:eastAsia="Times New Roman" w:hAnsi="Times New Roman" w:cs="Times New Roman"/>
          <w:color w:val="000000"/>
          <w:sz w:val="26"/>
          <w:szCs w:val="26"/>
          <w:lang w:eastAsia="uk-UA"/>
        </w:rPr>
        <w:t xml:space="preserve">, 93, 101 Закону України «Про судоустрій і статус суддів», Вища кваліфікаційна комісія суддів України </w:t>
      </w:r>
      <w:r w:rsidR="00B23230">
        <w:rPr>
          <w:rFonts w:ascii="Times New Roman" w:eastAsia="Times New Roman" w:hAnsi="Times New Roman" w:cs="Times New Roman"/>
          <w:color w:val="000000"/>
          <w:sz w:val="26"/>
          <w:szCs w:val="26"/>
          <w:lang w:eastAsia="uk-UA"/>
        </w:rPr>
        <w:t>одноголосно</w:t>
      </w:r>
    </w:p>
    <w:p w:rsidR="00B23230" w:rsidRPr="001C588E" w:rsidRDefault="00B23230" w:rsidP="001933EC">
      <w:pPr>
        <w:shd w:val="clear" w:color="auto" w:fill="FFFFFF"/>
        <w:spacing w:after="0" w:line="240" w:lineRule="auto"/>
        <w:ind w:left="-142" w:firstLine="708"/>
        <w:jc w:val="both"/>
        <w:rPr>
          <w:rFonts w:ascii="Times New Roman" w:eastAsia="Times New Roman" w:hAnsi="Times New Roman" w:cs="Times New Roman"/>
          <w:sz w:val="26"/>
          <w:szCs w:val="26"/>
          <w:lang w:eastAsia="uk-UA"/>
        </w:rPr>
      </w:pPr>
    </w:p>
    <w:p w:rsidR="00D37D9B" w:rsidRPr="001C588E" w:rsidRDefault="00D37D9B" w:rsidP="001933EC">
      <w:pPr>
        <w:shd w:val="clear" w:color="auto" w:fill="FFFFFF"/>
        <w:spacing w:after="0" w:line="240" w:lineRule="auto"/>
        <w:ind w:left="-142" w:right="-104"/>
        <w:jc w:val="center"/>
        <w:rPr>
          <w:rFonts w:ascii="Times New Roman" w:eastAsia="Times New Roman" w:hAnsi="Times New Roman" w:cs="Times New Roman"/>
          <w:sz w:val="26"/>
          <w:szCs w:val="26"/>
          <w:lang w:eastAsia="uk-UA"/>
        </w:rPr>
      </w:pPr>
      <w:r w:rsidRPr="001C588E">
        <w:rPr>
          <w:rFonts w:ascii="Times New Roman" w:eastAsia="Times New Roman" w:hAnsi="Times New Roman" w:cs="Times New Roman"/>
          <w:color w:val="000000"/>
          <w:sz w:val="26"/>
          <w:szCs w:val="26"/>
          <w:lang w:eastAsia="uk-UA"/>
        </w:rPr>
        <w:t>вирішила:</w:t>
      </w:r>
    </w:p>
    <w:p w:rsidR="00D37D9B" w:rsidRPr="001C588E" w:rsidRDefault="00D37D9B" w:rsidP="001933EC">
      <w:pPr>
        <w:shd w:val="clear" w:color="auto" w:fill="FFFFFF"/>
        <w:spacing w:after="0" w:line="240" w:lineRule="auto"/>
        <w:ind w:left="-142" w:right="-104" w:firstLine="567"/>
        <w:jc w:val="center"/>
        <w:rPr>
          <w:rFonts w:ascii="Times New Roman" w:eastAsia="Times New Roman" w:hAnsi="Times New Roman" w:cs="Times New Roman"/>
          <w:sz w:val="26"/>
          <w:szCs w:val="26"/>
          <w:lang w:eastAsia="uk-UA"/>
        </w:rPr>
      </w:pPr>
    </w:p>
    <w:p w:rsidR="00D37D9B" w:rsidRPr="001C588E" w:rsidRDefault="00C27DFD" w:rsidP="001933EC">
      <w:pPr>
        <w:spacing w:after="0" w:line="240" w:lineRule="auto"/>
        <w:ind w:left="-142"/>
        <w:jc w:val="both"/>
        <w:rPr>
          <w:rFonts w:ascii="Times New Roman" w:hAnsi="Times New Roman" w:cs="Times New Roman"/>
          <w:sz w:val="26"/>
          <w:szCs w:val="26"/>
        </w:rPr>
      </w:pPr>
      <w:r>
        <w:rPr>
          <w:rFonts w:ascii="Times New Roman" w:hAnsi="Times New Roman" w:cs="Times New Roman"/>
          <w:sz w:val="26"/>
          <w:szCs w:val="26"/>
        </w:rPr>
        <w:t>в</w:t>
      </w:r>
      <w:r w:rsidR="00D37D9B" w:rsidRPr="001C588E">
        <w:rPr>
          <w:rFonts w:ascii="Times New Roman" w:hAnsi="Times New Roman" w:cs="Times New Roman"/>
          <w:sz w:val="26"/>
          <w:szCs w:val="26"/>
        </w:rPr>
        <w:t xml:space="preserve">ідмовити в наданні рекомендації для призначення </w:t>
      </w:r>
      <w:r w:rsidR="00B23230">
        <w:rPr>
          <w:rFonts w:ascii="Times New Roman" w:hAnsi="Times New Roman" w:cs="Times New Roman"/>
          <w:sz w:val="26"/>
          <w:szCs w:val="26"/>
        </w:rPr>
        <w:t>Мартинюка Олександра Володимировича</w:t>
      </w:r>
      <w:r w:rsidR="00D37D9B" w:rsidRPr="001C588E">
        <w:rPr>
          <w:rFonts w:ascii="Times New Roman" w:hAnsi="Times New Roman" w:cs="Times New Roman"/>
          <w:sz w:val="26"/>
          <w:szCs w:val="26"/>
        </w:rPr>
        <w:t xml:space="preserve"> на посаду судді </w:t>
      </w:r>
      <w:r w:rsidR="00B23230" w:rsidRPr="00B23230">
        <w:rPr>
          <w:rFonts w:ascii="Times New Roman" w:hAnsi="Times New Roman" w:cs="Times New Roman"/>
          <w:sz w:val="26"/>
          <w:szCs w:val="26"/>
        </w:rPr>
        <w:t>Хмельницького окружного адміністративного суду</w:t>
      </w:r>
      <w:r w:rsidR="00D37D9B" w:rsidRPr="001C588E">
        <w:rPr>
          <w:rFonts w:ascii="Times New Roman" w:hAnsi="Times New Roman" w:cs="Times New Roman"/>
          <w:sz w:val="26"/>
          <w:szCs w:val="26"/>
        </w:rPr>
        <w:t>.</w:t>
      </w:r>
    </w:p>
    <w:p w:rsidR="000B0154" w:rsidRPr="001C588E" w:rsidRDefault="000B0154" w:rsidP="001933EC">
      <w:pPr>
        <w:pStyle w:val="a3"/>
        <w:shd w:val="clear" w:color="auto" w:fill="FFFFFF"/>
        <w:tabs>
          <w:tab w:val="left" w:pos="7371"/>
        </w:tabs>
        <w:spacing w:before="0" w:beforeAutospacing="0" w:after="0" w:afterAutospacing="0"/>
        <w:ind w:left="-142"/>
        <w:jc w:val="both"/>
        <w:rPr>
          <w:color w:val="000000"/>
          <w:sz w:val="26"/>
          <w:szCs w:val="26"/>
        </w:rPr>
      </w:pPr>
    </w:p>
    <w:p w:rsidR="00D37D9B" w:rsidRPr="001C588E" w:rsidRDefault="00D37D9B" w:rsidP="001933EC">
      <w:pPr>
        <w:pStyle w:val="a3"/>
        <w:shd w:val="clear" w:color="auto" w:fill="FFFFFF"/>
        <w:tabs>
          <w:tab w:val="left" w:pos="7371"/>
        </w:tabs>
        <w:spacing w:before="0" w:beforeAutospacing="0" w:after="0" w:afterAutospacing="0"/>
        <w:ind w:left="-142"/>
        <w:jc w:val="both"/>
        <w:rPr>
          <w:color w:val="000000"/>
          <w:sz w:val="26"/>
          <w:szCs w:val="26"/>
        </w:rPr>
      </w:pPr>
    </w:p>
    <w:p w:rsidR="00762D8F" w:rsidRDefault="00832C23" w:rsidP="001933EC">
      <w:pPr>
        <w:pStyle w:val="a3"/>
        <w:shd w:val="clear" w:color="auto" w:fill="FFFFFF"/>
        <w:tabs>
          <w:tab w:val="left" w:pos="1276"/>
          <w:tab w:val="left" w:pos="1843"/>
        </w:tabs>
        <w:spacing w:before="0" w:beforeAutospacing="0" w:after="0" w:afterAutospacing="0"/>
        <w:ind w:left="-142"/>
        <w:jc w:val="both"/>
        <w:rPr>
          <w:color w:val="000000"/>
          <w:sz w:val="26"/>
          <w:szCs w:val="26"/>
        </w:rPr>
      </w:pPr>
      <w:r w:rsidRPr="001C588E">
        <w:rPr>
          <w:color w:val="000000"/>
          <w:sz w:val="26"/>
          <w:szCs w:val="26"/>
        </w:rPr>
        <w:t xml:space="preserve">Головуючий </w:t>
      </w:r>
      <w:r w:rsidR="00270BA1" w:rsidRPr="001C588E">
        <w:rPr>
          <w:rStyle w:val="apple-tab-span"/>
          <w:color w:val="000000"/>
          <w:sz w:val="26"/>
          <w:szCs w:val="26"/>
        </w:rPr>
        <w:tab/>
      </w:r>
      <w:r w:rsidR="00762D8F">
        <w:rPr>
          <w:rStyle w:val="apple-tab-span"/>
          <w:color w:val="000000"/>
          <w:sz w:val="26"/>
          <w:szCs w:val="26"/>
        </w:rPr>
        <w:tab/>
      </w:r>
      <w:r w:rsidR="00762D8F">
        <w:rPr>
          <w:rStyle w:val="apple-tab-span"/>
          <w:color w:val="000000"/>
          <w:sz w:val="26"/>
          <w:szCs w:val="26"/>
        </w:rPr>
        <w:tab/>
      </w:r>
      <w:r w:rsidR="00762D8F">
        <w:rPr>
          <w:rStyle w:val="apple-tab-span"/>
          <w:color w:val="000000"/>
          <w:sz w:val="26"/>
          <w:szCs w:val="26"/>
        </w:rPr>
        <w:tab/>
      </w:r>
      <w:r w:rsidR="00762D8F">
        <w:rPr>
          <w:rStyle w:val="apple-tab-span"/>
          <w:color w:val="000000"/>
          <w:sz w:val="26"/>
          <w:szCs w:val="26"/>
        </w:rPr>
        <w:tab/>
      </w:r>
      <w:r w:rsidR="00762D8F">
        <w:rPr>
          <w:rStyle w:val="apple-tab-span"/>
          <w:color w:val="000000"/>
          <w:sz w:val="26"/>
          <w:szCs w:val="26"/>
        </w:rPr>
        <w:tab/>
      </w:r>
      <w:r w:rsidR="00762D8F">
        <w:rPr>
          <w:rStyle w:val="apple-tab-span"/>
          <w:color w:val="000000"/>
          <w:sz w:val="26"/>
          <w:szCs w:val="26"/>
        </w:rPr>
        <w:tab/>
      </w:r>
      <w:r w:rsidR="00762D8F">
        <w:rPr>
          <w:rStyle w:val="apple-tab-span"/>
          <w:color w:val="000000"/>
          <w:sz w:val="26"/>
          <w:szCs w:val="26"/>
        </w:rPr>
        <w:tab/>
      </w:r>
      <w:r w:rsidR="002854B6">
        <w:rPr>
          <w:rStyle w:val="apple-tab-span"/>
          <w:color w:val="000000"/>
          <w:sz w:val="26"/>
          <w:szCs w:val="26"/>
        </w:rPr>
        <w:tab/>
        <w:t xml:space="preserve">     </w:t>
      </w:r>
      <w:r w:rsidR="00270BA1" w:rsidRPr="001C588E">
        <w:rPr>
          <w:color w:val="000000"/>
          <w:sz w:val="26"/>
          <w:szCs w:val="26"/>
        </w:rPr>
        <w:t>Віталій ГАЦЕЛЮК</w:t>
      </w:r>
    </w:p>
    <w:p w:rsidR="002854B6" w:rsidRDefault="002854B6" w:rsidP="001933EC">
      <w:pPr>
        <w:pStyle w:val="a3"/>
        <w:shd w:val="clear" w:color="auto" w:fill="FFFFFF"/>
        <w:tabs>
          <w:tab w:val="left" w:pos="1276"/>
          <w:tab w:val="left" w:pos="1843"/>
        </w:tabs>
        <w:spacing w:before="0" w:beforeAutospacing="0" w:after="0" w:afterAutospacing="0"/>
        <w:ind w:left="-142"/>
        <w:jc w:val="both"/>
        <w:rPr>
          <w:color w:val="000000"/>
          <w:sz w:val="26"/>
          <w:szCs w:val="26"/>
        </w:rPr>
      </w:pPr>
    </w:p>
    <w:p w:rsidR="00832C23" w:rsidRPr="00D40205" w:rsidRDefault="002854B6" w:rsidP="002854B6">
      <w:pPr>
        <w:pStyle w:val="a3"/>
        <w:shd w:val="clear" w:color="auto" w:fill="FFFFFF"/>
        <w:tabs>
          <w:tab w:val="left" w:pos="1276"/>
          <w:tab w:val="left" w:pos="1843"/>
        </w:tabs>
        <w:spacing w:before="0" w:beforeAutospacing="0" w:after="0" w:afterAutospacing="0"/>
        <w:ind w:left="-142"/>
        <w:jc w:val="both"/>
        <w:rPr>
          <w:color w:val="000000"/>
          <w:sz w:val="26"/>
          <w:szCs w:val="26"/>
          <w:lang w:val="ru-RU"/>
        </w:rPr>
      </w:pPr>
      <w:r>
        <w:rPr>
          <w:color w:val="000000"/>
          <w:sz w:val="26"/>
          <w:szCs w:val="26"/>
        </w:rPr>
        <w:t>Члени Комісії:</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rStyle w:val="apple-tab-span"/>
          <w:color w:val="000000"/>
          <w:sz w:val="26"/>
          <w:szCs w:val="26"/>
        </w:rPr>
        <w:tab/>
        <w:t xml:space="preserve">     </w:t>
      </w:r>
      <w:r w:rsidR="00270BA1" w:rsidRPr="001C588E">
        <w:rPr>
          <w:color w:val="000000"/>
          <w:sz w:val="26"/>
          <w:szCs w:val="26"/>
        </w:rPr>
        <w:t>Олег КОЛІУШ</w:t>
      </w:r>
    </w:p>
    <w:p w:rsidR="002854B6" w:rsidRDefault="002854B6" w:rsidP="002854B6">
      <w:pPr>
        <w:pStyle w:val="a3"/>
        <w:shd w:val="clear" w:color="auto" w:fill="FFFFFF"/>
        <w:tabs>
          <w:tab w:val="left" w:pos="1276"/>
          <w:tab w:val="left" w:pos="1843"/>
        </w:tabs>
        <w:spacing w:before="0" w:beforeAutospacing="0" w:after="0" w:afterAutospacing="0"/>
        <w:ind w:left="-142"/>
        <w:jc w:val="both"/>
        <w:rPr>
          <w:color w:val="000000"/>
          <w:sz w:val="26"/>
          <w:szCs w:val="26"/>
        </w:rPr>
      </w:pPr>
    </w:p>
    <w:p w:rsidR="00762D8F" w:rsidRPr="001C588E" w:rsidRDefault="002854B6" w:rsidP="002854B6">
      <w:pPr>
        <w:pStyle w:val="a3"/>
        <w:shd w:val="clear" w:color="auto" w:fill="FFFFFF"/>
        <w:tabs>
          <w:tab w:val="left" w:pos="1276"/>
          <w:tab w:val="left" w:pos="1843"/>
        </w:tabs>
        <w:spacing w:before="0" w:beforeAutospacing="0" w:after="0" w:afterAutospacing="0"/>
        <w:ind w:left="-142"/>
        <w:jc w:val="both"/>
        <w:rPr>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rStyle w:val="apple-tab-span"/>
          <w:color w:val="000000"/>
          <w:sz w:val="26"/>
          <w:szCs w:val="26"/>
        </w:rPr>
        <w:tab/>
        <w:t xml:space="preserve">     </w:t>
      </w:r>
      <w:r w:rsidR="00270BA1" w:rsidRPr="001C588E">
        <w:rPr>
          <w:color w:val="000000"/>
          <w:sz w:val="26"/>
          <w:szCs w:val="26"/>
        </w:rPr>
        <w:t>Руслан МЕЛЬНИК</w:t>
      </w:r>
    </w:p>
    <w:sectPr w:rsidR="00762D8F" w:rsidRPr="001C588E" w:rsidSect="00DD6815">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E2B" w:rsidRDefault="002C0E2B" w:rsidP="00421AB2">
      <w:pPr>
        <w:spacing w:after="0" w:line="240" w:lineRule="auto"/>
      </w:pPr>
      <w:r>
        <w:separator/>
      </w:r>
    </w:p>
  </w:endnote>
  <w:endnote w:type="continuationSeparator" w:id="0">
    <w:p w:rsidR="002C0E2B" w:rsidRDefault="002C0E2B" w:rsidP="0042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E2B" w:rsidRDefault="002C0E2B" w:rsidP="00421AB2">
      <w:pPr>
        <w:spacing w:after="0" w:line="240" w:lineRule="auto"/>
      </w:pPr>
      <w:r>
        <w:separator/>
      </w:r>
    </w:p>
  </w:footnote>
  <w:footnote w:type="continuationSeparator" w:id="0">
    <w:p w:rsidR="002C0E2B" w:rsidRDefault="002C0E2B" w:rsidP="00421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877129"/>
      <w:docPartObj>
        <w:docPartGallery w:val="Page Numbers (Top of Page)"/>
        <w:docPartUnique/>
      </w:docPartObj>
    </w:sdtPr>
    <w:sdtContent>
      <w:p w:rsidR="002C0E2B" w:rsidRDefault="002C0E2B">
        <w:pPr>
          <w:pStyle w:val="a7"/>
          <w:jc w:val="center"/>
        </w:pPr>
        <w:r>
          <w:fldChar w:fldCharType="begin"/>
        </w:r>
        <w:r>
          <w:instrText>PAGE   \* MERGEFORMAT</w:instrText>
        </w:r>
        <w:r>
          <w:fldChar w:fldCharType="separate"/>
        </w:r>
        <w:r w:rsidR="00893134">
          <w:rPr>
            <w:noProof/>
          </w:rPr>
          <w:t>13</w:t>
        </w:r>
        <w:r>
          <w:fldChar w:fldCharType="end"/>
        </w:r>
      </w:p>
    </w:sdtContent>
  </w:sdt>
  <w:p w:rsidR="002C0E2B" w:rsidRDefault="002C0E2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F205E"/>
    <w:multiLevelType w:val="hybridMultilevel"/>
    <w:tmpl w:val="30E8B81A"/>
    <w:lvl w:ilvl="0" w:tplc="287EC872">
      <w:start w:val="1"/>
      <w:numFmt w:val="decimal"/>
      <w:lvlText w:val="%1."/>
      <w:lvlJc w:val="left"/>
      <w:pPr>
        <w:ind w:left="2345"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BA82D75"/>
    <w:multiLevelType w:val="hybridMultilevel"/>
    <w:tmpl w:val="B2D2AAAE"/>
    <w:lvl w:ilvl="0" w:tplc="02302DF6">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2D94514B"/>
    <w:multiLevelType w:val="hybridMultilevel"/>
    <w:tmpl w:val="E8ACA370"/>
    <w:lvl w:ilvl="0" w:tplc="AAA05D9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3E626964"/>
    <w:multiLevelType w:val="hybridMultilevel"/>
    <w:tmpl w:val="38A2F3B2"/>
    <w:lvl w:ilvl="0" w:tplc="14C6343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5B7C60E7"/>
    <w:multiLevelType w:val="hybridMultilevel"/>
    <w:tmpl w:val="36604C6C"/>
    <w:lvl w:ilvl="0" w:tplc="54B4E462">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67160AD4"/>
    <w:multiLevelType w:val="hybridMultilevel"/>
    <w:tmpl w:val="BB7C00D4"/>
    <w:lvl w:ilvl="0" w:tplc="A0E2654E">
      <w:start w:val="83"/>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F18"/>
    <w:rsid w:val="0000498C"/>
    <w:rsid w:val="00014118"/>
    <w:rsid w:val="00015039"/>
    <w:rsid w:val="00023A9C"/>
    <w:rsid w:val="00042B76"/>
    <w:rsid w:val="00044E7E"/>
    <w:rsid w:val="00062193"/>
    <w:rsid w:val="000755EC"/>
    <w:rsid w:val="00081F18"/>
    <w:rsid w:val="000A1D26"/>
    <w:rsid w:val="000B0154"/>
    <w:rsid w:val="000C0BDB"/>
    <w:rsid w:val="000C592C"/>
    <w:rsid w:val="000E38DA"/>
    <w:rsid w:val="001144F3"/>
    <w:rsid w:val="00134755"/>
    <w:rsid w:val="00150E9F"/>
    <w:rsid w:val="0016370E"/>
    <w:rsid w:val="00183721"/>
    <w:rsid w:val="00183782"/>
    <w:rsid w:val="00187797"/>
    <w:rsid w:val="001924B6"/>
    <w:rsid w:val="001932BB"/>
    <w:rsid w:val="001933EC"/>
    <w:rsid w:val="001964FF"/>
    <w:rsid w:val="001966DE"/>
    <w:rsid w:val="001A4FB6"/>
    <w:rsid w:val="001B3EB3"/>
    <w:rsid w:val="001B4EC0"/>
    <w:rsid w:val="001C05A3"/>
    <w:rsid w:val="001C2C0A"/>
    <w:rsid w:val="001C588E"/>
    <w:rsid w:val="001D38DE"/>
    <w:rsid w:val="001D441A"/>
    <w:rsid w:val="001D7A2A"/>
    <w:rsid w:val="001E41AF"/>
    <w:rsid w:val="001F1A8E"/>
    <w:rsid w:val="002050B7"/>
    <w:rsid w:val="00207292"/>
    <w:rsid w:val="002201BD"/>
    <w:rsid w:val="00227EF4"/>
    <w:rsid w:val="00243835"/>
    <w:rsid w:val="00264D53"/>
    <w:rsid w:val="00270BA1"/>
    <w:rsid w:val="00273D80"/>
    <w:rsid w:val="00275E7E"/>
    <w:rsid w:val="002854B6"/>
    <w:rsid w:val="00286F9D"/>
    <w:rsid w:val="002A5A97"/>
    <w:rsid w:val="002C0E2B"/>
    <w:rsid w:val="002C77E3"/>
    <w:rsid w:val="002D6BF3"/>
    <w:rsid w:val="002D6F77"/>
    <w:rsid w:val="002E276D"/>
    <w:rsid w:val="00310667"/>
    <w:rsid w:val="0031250E"/>
    <w:rsid w:val="0033244E"/>
    <w:rsid w:val="00335FAC"/>
    <w:rsid w:val="00342D3A"/>
    <w:rsid w:val="00353DFC"/>
    <w:rsid w:val="00367D1E"/>
    <w:rsid w:val="00367DCC"/>
    <w:rsid w:val="00372BAF"/>
    <w:rsid w:val="00376E58"/>
    <w:rsid w:val="00391316"/>
    <w:rsid w:val="00391E0A"/>
    <w:rsid w:val="003A02D2"/>
    <w:rsid w:val="003A185C"/>
    <w:rsid w:val="003A43AF"/>
    <w:rsid w:val="003B078D"/>
    <w:rsid w:val="003B34C1"/>
    <w:rsid w:val="003E7348"/>
    <w:rsid w:val="003F2852"/>
    <w:rsid w:val="00407E54"/>
    <w:rsid w:val="00410913"/>
    <w:rsid w:val="0041116D"/>
    <w:rsid w:val="004116D2"/>
    <w:rsid w:val="00415EF9"/>
    <w:rsid w:val="0041718C"/>
    <w:rsid w:val="00421AB2"/>
    <w:rsid w:val="00422905"/>
    <w:rsid w:val="00440563"/>
    <w:rsid w:val="00445E70"/>
    <w:rsid w:val="004504E0"/>
    <w:rsid w:val="00450E5B"/>
    <w:rsid w:val="0046514D"/>
    <w:rsid w:val="00466F24"/>
    <w:rsid w:val="004763C5"/>
    <w:rsid w:val="00477D44"/>
    <w:rsid w:val="004868F0"/>
    <w:rsid w:val="004A48B2"/>
    <w:rsid w:val="004A693C"/>
    <w:rsid w:val="004B511A"/>
    <w:rsid w:val="004C792D"/>
    <w:rsid w:val="004D62B0"/>
    <w:rsid w:val="004E1C87"/>
    <w:rsid w:val="004E71BA"/>
    <w:rsid w:val="004F19C5"/>
    <w:rsid w:val="004F38F3"/>
    <w:rsid w:val="004F46C4"/>
    <w:rsid w:val="004F79B3"/>
    <w:rsid w:val="005025B3"/>
    <w:rsid w:val="00504692"/>
    <w:rsid w:val="0050693D"/>
    <w:rsid w:val="005072B7"/>
    <w:rsid w:val="005234F6"/>
    <w:rsid w:val="00524E75"/>
    <w:rsid w:val="005378A6"/>
    <w:rsid w:val="00542788"/>
    <w:rsid w:val="005524AC"/>
    <w:rsid w:val="00556DED"/>
    <w:rsid w:val="00561528"/>
    <w:rsid w:val="0059197C"/>
    <w:rsid w:val="00595AE5"/>
    <w:rsid w:val="005A6072"/>
    <w:rsid w:val="005A6A28"/>
    <w:rsid w:val="005B159D"/>
    <w:rsid w:val="005C0568"/>
    <w:rsid w:val="005D6875"/>
    <w:rsid w:val="005E3424"/>
    <w:rsid w:val="005F6D21"/>
    <w:rsid w:val="00601191"/>
    <w:rsid w:val="006243BF"/>
    <w:rsid w:val="00632239"/>
    <w:rsid w:val="00636222"/>
    <w:rsid w:val="00656673"/>
    <w:rsid w:val="00656F0F"/>
    <w:rsid w:val="00657184"/>
    <w:rsid w:val="006751A3"/>
    <w:rsid w:val="00675BE4"/>
    <w:rsid w:val="00676FD1"/>
    <w:rsid w:val="006852F3"/>
    <w:rsid w:val="0069263E"/>
    <w:rsid w:val="006A4FF1"/>
    <w:rsid w:val="006C2178"/>
    <w:rsid w:val="006C6489"/>
    <w:rsid w:val="006D6D6B"/>
    <w:rsid w:val="006E0F18"/>
    <w:rsid w:val="006E596A"/>
    <w:rsid w:val="006F0540"/>
    <w:rsid w:val="007133D3"/>
    <w:rsid w:val="007348A4"/>
    <w:rsid w:val="0074408B"/>
    <w:rsid w:val="00751C56"/>
    <w:rsid w:val="00753CB7"/>
    <w:rsid w:val="00762D8F"/>
    <w:rsid w:val="007635E8"/>
    <w:rsid w:val="00763A86"/>
    <w:rsid w:val="00763C0D"/>
    <w:rsid w:val="0076415E"/>
    <w:rsid w:val="00787CAF"/>
    <w:rsid w:val="0079315B"/>
    <w:rsid w:val="0079768F"/>
    <w:rsid w:val="007A4E89"/>
    <w:rsid w:val="007B1EAE"/>
    <w:rsid w:val="007B4788"/>
    <w:rsid w:val="007B71CF"/>
    <w:rsid w:val="007C05D3"/>
    <w:rsid w:val="007D12F0"/>
    <w:rsid w:val="007D3ADD"/>
    <w:rsid w:val="007D429A"/>
    <w:rsid w:val="007F5AF4"/>
    <w:rsid w:val="00800588"/>
    <w:rsid w:val="0080294C"/>
    <w:rsid w:val="0080547E"/>
    <w:rsid w:val="008116EE"/>
    <w:rsid w:val="00816625"/>
    <w:rsid w:val="00821C4C"/>
    <w:rsid w:val="00832C23"/>
    <w:rsid w:val="00840343"/>
    <w:rsid w:val="008514D0"/>
    <w:rsid w:val="00855B89"/>
    <w:rsid w:val="00856A4D"/>
    <w:rsid w:val="0088486F"/>
    <w:rsid w:val="00893134"/>
    <w:rsid w:val="008933E5"/>
    <w:rsid w:val="008A598B"/>
    <w:rsid w:val="008C3BF7"/>
    <w:rsid w:val="008C3E0B"/>
    <w:rsid w:val="008C7225"/>
    <w:rsid w:val="008E06F1"/>
    <w:rsid w:val="008F7162"/>
    <w:rsid w:val="008F7C09"/>
    <w:rsid w:val="00903572"/>
    <w:rsid w:val="00914713"/>
    <w:rsid w:val="00923A66"/>
    <w:rsid w:val="00927B7A"/>
    <w:rsid w:val="00942D24"/>
    <w:rsid w:val="00953D42"/>
    <w:rsid w:val="0095632E"/>
    <w:rsid w:val="00987140"/>
    <w:rsid w:val="00992720"/>
    <w:rsid w:val="00995548"/>
    <w:rsid w:val="009A08E1"/>
    <w:rsid w:val="009A2842"/>
    <w:rsid w:val="009A2AC8"/>
    <w:rsid w:val="009B3B45"/>
    <w:rsid w:val="009D2657"/>
    <w:rsid w:val="009F0AA1"/>
    <w:rsid w:val="009F3A2C"/>
    <w:rsid w:val="00A06476"/>
    <w:rsid w:val="00A161AB"/>
    <w:rsid w:val="00A25110"/>
    <w:rsid w:val="00A33CD5"/>
    <w:rsid w:val="00A37083"/>
    <w:rsid w:val="00A56AB0"/>
    <w:rsid w:val="00AA33A2"/>
    <w:rsid w:val="00AA703F"/>
    <w:rsid w:val="00AB4665"/>
    <w:rsid w:val="00AB5A48"/>
    <w:rsid w:val="00AC24ED"/>
    <w:rsid w:val="00AD6277"/>
    <w:rsid w:val="00AD7C69"/>
    <w:rsid w:val="00B1024D"/>
    <w:rsid w:val="00B15144"/>
    <w:rsid w:val="00B159D6"/>
    <w:rsid w:val="00B164B4"/>
    <w:rsid w:val="00B23230"/>
    <w:rsid w:val="00B23E4A"/>
    <w:rsid w:val="00B30E02"/>
    <w:rsid w:val="00B413A5"/>
    <w:rsid w:val="00B428F0"/>
    <w:rsid w:val="00B45AAE"/>
    <w:rsid w:val="00B57E16"/>
    <w:rsid w:val="00B67436"/>
    <w:rsid w:val="00B833E3"/>
    <w:rsid w:val="00B977E6"/>
    <w:rsid w:val="00BA2D1B"/>
    <w:rsid w:val="00BB52F8"/>
    <w:rsid w:val="00BD0136"/>
    <w:rsid w:val="00BF47CA"/>
    <w:rsid w:val="00C26025"/>
    <w:rsid w:val="00C27DFD"/>
    <w:rsid w:val="00C30CE1"/>
    <w:rsid w:val="00C3473A"/>
    <w:rsid w:val="00C436F8"/>
    <w:rsid w:val="00C522B1"/>
    <w:rsid w:val="00C55FA8"/>
    <w:rsid w:val="00C60B11"/>
    <w:rsid w:val="00C732CF"/>
    <w:rsid w:val="00C8316F"/>
    <w:rsid w:val="00C87B18"/>
    <w:rsid w:val="00C929A0"/>
    <w:rsid w:val="00C948E4"/>
    <w:rsid w:val="00CA2788"/>
    <w:rsid w:val="00CA3845"/>
    <w:rsid w:val="00CC02F5"/>
    <w:rsid w:val="00CC10DC"/>
    <w:rsid w:val="00CC330E"/>
    <w:rsid w:val="00CC592B"/>
    <w:rsid w:val="00CD05BB"/>
    <w:rsid w:val="00CE5745"/>
    <w:rsid w:val="00D008C9"/>
    <w:rsid w:val="00D05094"/>
    <w:rsid w:val="00D05D5E"/>
    <w:rsid w:val="00D24D61"/>
    <w:rsid w:val="00D26009"/>
    <w:rsid w:val="00D3679D"/>
    <w:rsid w:val="00D37D9B"/>
    <w:rsid w:val="00D40205"/>
    <w:rsid w:val="00D40E2D"/>
    <w:rsid w:val="00D4290D"/>
    <w:rsid w:val="00D45374"/>
    <w:rsid w:val="00D80D72"/>
    <w:rsid w:val="00D9568F"/>
    <w:rsid w:val="00DB356E"/>
    <w:rsid w:val="00DB6586"/>
    <w:rsid w:val="00DD12A5"/>
    <w:rsid w:val="00DD6815"/>
    <w:rsid w:val="00DE573B"/>
    <w:rsid w:val="00DF4C4A"/>
    <w:rsid w:val="00E02192"/>
    <w:rsid w:val="00E044D3"/>
    <w:rsid w:val="00E149DD"/>
    <w:rsid w:val="00E325EC"/>
    <w:rsid w:val="00E34034"/>
    <w:rsid w:val="00E40BB8"/>
    <w:rsid w:val="00E44B93"/>
    <w:rsid w:val="00E52F41"/>
    <w:rsid w:val="00E5329A"/>
    <w:rsid w:val="00E75C81"/>
    <w:rsid w:val="00E76199"/>
    <w:rsid w:val="00E84EE1"/>
    <w:rsid w:val="00EB0245"/>
    <w:rsid w:val="00EB24BC"/>
    <w:rsid w:val="00EB5567"/>
    <w:rsid w:val="00ED6796"/>
    <w:rsid w:val="00F21951"/>
    <w:rsid w:val="00F2785C"/>
    <w:rsid w:val="00F3667A"/>
    <w:rsid w:val="00F442CF"/>
    <w:rsid w:val="00F50CCD"/>
    <w:rsid w:val="00F67EB5"/>
    <w:rsid w:val="00F80871"/>
    <w:rsid w:val="00F9056C"/>
    <w:rsid w:val="00FB4F9B"/>
    <w:rsid w:val="00FC61B7"/>
    <w:rsid w:val="00FC623E"/>
    <w:rsid w:val="00FD28C0"/>
    <w:rsid w:val="00FD2C6F"/>
    <w:rsid w:val="00FD4ABD"/>
    <w:rsid w:val="00FD5C43"/>
    <w:rsid w:val="00FE4074"/>
    <w:rsid w:val="00FF05EE"/>
    <w:rsid w:val="00FF68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 w:type="paragraph" w:styleId="ab">
    <w:name w:val="List Paragraph"/>
    <w:basedOn w:val="a"/>
    <w:uiPriority w:val="34"/>
    <w:qFormat/>
    <w:rsid w:val="007D3ADD"/>
    <w:pPr>
      <w:ind w:left="720"/>
      <w:contextualSpacing/>
    </w:pPr>
  </w:style>
  <w:style w:type="paragraph" w:customStyle="1" w:styleId="rtejustify">
    <w:name w:val="rtejustify"/>
    <w:basedOn w:val="a"/>
    <w:rsid w:val="002D6F7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84034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 w:type="paragraph" w:styleId="ab">
    <w:name w:val="List Paragraph"/>
    <w:basedOn w:val="a"/>
    <w:uiPriority w:val="34"/>
    <w:qFormat/>
    <w:rsid w:val="007D3ADD"/>
    <w:pPr>
      <w:ind w:left="720"/>
      <w:contextualSpacing/>
    </w:pPr>
  </w:style>
  <w:style w:type="paragraph" w:customStyle="1" w:styleId="rtejustify">
    <w:name w:val="rtejustify"/>
    <w:basedOn w:val="a"/>
    <w:rsid w:val="002D6F7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84034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401750">
      <w:bodyDiv w:val="1"/>
      <w:marLeft w:val="0"/>
      <w:marRight w:val="0"/>
      <w:marTop w:val="0"/>
      <w:marBottom w:val="0"/>
      <w:divBdr>
        <w:top w:val="none" w:sz="0" w:space="0" w:color="auto"/>
        <w:left w:val="none" w:sz="0" w:space="0" w:color="auto"/>
        <w:bottom w:val="none" w:sz="0" w:space="0" w:color="auto"/>
        <w:right w:val="none" w:sz="0" w:space="0" w:color="auto"/>
      </w:divBdr>
    </w:div>
    <w:div w:id="592205230">
      <w:bodyDiv w:val="1"/>
      <w:marLeft w:val="0"/>
      <w:marRight w:val="0"/>
      <w:marTop w:val="0"/>
      <w:marBottom w:val="0"/>
      <w:divBdr>
        <w:top w:val="none" w:sz="0" w:space="0" w:color="auto"/>
        <w:left w:val="none" w:sz="0" w:space="0" w:color="auto"/>
        <w:bottom w:val="none" w:sz="0" w:space="0" w:color="auto"/>
        <w:right w:val="none" w:sz="0" w:space="0" w:color="auto"/>
      </w:divBdr>
    </w:div>
    <w:div w:id="685718994">
      <w:bodyDiv w:val="1"/>
      <w:marLeft w:val="0"/>
      <w:marRight w:val="0"/>
      <w:marTop w:val="0"/>
      <w:marBottom w:val="0"/>
      <w:divBdr>
        <w:top w:val="none" w:sz="0" w:space="0" w:color="auto"/>
        <w:left w:val="none" w:sz="0" w:space="0" w:color="auto"/>
        <w:bottom w:val="none" w:sz="0" w:space="0" w:color="auto"/>
        <w:right w:val="none" w:sz="0" w:space="0" w:color="auto"/>
      </w:divBdr>
    </w:div>
    <w:div w:id="913201956">
      <w:bodyDiv w:val="1"/>
      <w:marLeft w:val="0"/>
      <w:marRight w:val="0"/>
      <w:marTop w:val="0"/>
      <w:marBottom w:val="0"/>
      <w:divBdr>
        <w:top w:val="none" w:sz="0" w:space="0" w:color="auto"/>
        <w:left w:val="none" w:sz="0" w:space="0" w:color="auto"/>
        <w:bottom w:val="none" w:sz="0" w:space="0" w:color="auto"/>
        <w:right w:val="none" w:sz="0" w:space="0" w:color="auto"/>
      </w:divBdr>
    </w:div>
    <w:div w:id="1254245200">
      <w:bodyDiv w:val="1"/>
      <w:marLeft w:val="0"/>
      <w:marRight w:val="0"/>
      <w:marTop w:val="0"/>
      <w:marBottom w:val="0"/>
      <w:divBdr>
        <w:top w:val="none" w:sz="0" w:space="0" w:color="auto"/>
        <w:left w:val="none" w:sz="0" w:space="0" w:color="auto"/>
        <w:bottom w:val="none" w:sz="0" w:space="0" w:color="auto"/>
        <w:right w:val="none" w:sz="0" w:space="0" w:color="auto"/>
      </w:divBdr>
    </w:div>
    <w:div w:id="1268931699">
      <w:bodyDiv w:val="1"/>
      <w:marLeft w:val="0"/>
      <w:marRight w:val="0"/>
      <w:marTop w:val="0"/>
      <w:marBottom w:val="0"/>
      <w:divBdr>
        <w:top w:val="none" w:sz="0" w:space="0" w:color="auto"/>
        <w:left w:val="none" w:sz="0" w:space="0" w:color="auto"/>
        <w:bottom w:val="none" w:sz="0" w:space="0" w:color="auto"/>
        <w:right w:val="none" w:sz="0" w:space="0" w:color="auto"/>
      </w:divBdr>
    </w:div>
    <w:div w:id="1323046119">
      <w:bodyDiv w:val="1"/>
      <w:marLeft w:val="0"/>
      <w:marRight w:val="0"/>
      <w:marTop w:val="0"/>
      <w:marBottom w:val="0"/>
      <w:divBdr>
        <w:top w:val="none" w:sz="0" w:space="0" w:color="auto"/>
        <w:left w:val="none" w:sz="0" w:space="0" w:color="auto"/>
        <w:bottom w:val="none" w:sz="0" w:space="0" w:color="auto"/>
        <w:right w:val="none" w:sz="0" w:space="0" w:color="auto"/>
      </w:divBdr>
    </w:div>
    <w:div w:id="1398435446">
      <w:bodyDiv w:val="1"/>
      <w:marLeft w:val="0"/>
      <w:marRight w:val="0"/>
      <w:marTop w:val="0"/>
      <w:marBottom w:val="0"/>
      <w:divBdr>
        <w:top w:val="none" w:sz="0" w:space="0" w:color="auto"/>
        <w:left w:val="none" w:sz="0" w:space="0" w:color="auto"/>
        <w:bottom w:val="none" w:sz="0" w:space="0" w:color="auto"/>
        <w:right w:val="none" w:sz="0" w:space="0" w:color="auto"/>
      </w:divBdr>
    </w:div>
    <w:div w:id="1685016080">
      <w:bodyDiv w:val="1"/>
      <w:marLeft w:val="0"/>
      <w:marRight w:val="0"/>
      <w:marTop w:val="0"/>
      <w:marBottom w:val="0"/>
      <w:divBdr>
        <w:top w:val="none" w:sz="0" w:space="0" w:color="auto"/>
        <w:left w:val="none" w:sz="0" w:space="0" w:color="auto"/>
        <w:bottom w:val="none" w:sz="0" w:space="0" w:color="auto"/>
        <w:right w:val="none" w:sz="0" w:space="0" w:color="auto"/>
      </w:divBdr>
    </w:div>
    <w:div w:id="1816945673">
      <w:bodyDiv w:val="1"/>
      <w:marLeft w:val="0"/>
      <w:marRight w:val="0"/>
      <w:marTop w:val="0"/>
      <w:marBottom w:val="0"/>
      <w:divBdr>
        <w:top w:val="none" w:sz="0" w:space="0" w:color="auto"/>
        <w:left w:val="none" w:sz="0" w:space="0" w:color="auto"/>
        <w:bottom w:val="none" w:sz="0" w:space="0" w:color="auto"/>
        <w:right w:val="none" w:sz="0" w:space="0" w:color="auto"/>
      </w:divBdr>
    </w:div>
    <w:div w:id="1822651839">
      <w:bodyDiv w:val="1"/>
      <w:marLeft w:val="0"/>
      <w:marRight w:val="0"/>
      <w:marTop w:val="0"/>
      <w:marBottom w:val="0"/>
      <w:divBdr>
        <w:top w:val="none" w:sz="0" w:space="0" w:color="auto"/>
        <w:left w:val="none" w:sz="0" w:space="0" w:color="auto"/>
        <w:bottom w:val="none" w:sz="0" w:space="0" w:color="auto"/>
        <w:right w:val="none" w:sz="0" w:space="0" w:color="auto"/>
      </w:divBdr>
    </w:div>
    <w:div w:id="1909538703">
      <w:bodyDiv w:val="1"/>
      <w:marLeft w:val="0"/>
      <w:marRight w:val="0"/>
      <w:marTop w:val="0"/>
      <w:marBottom w:val="0"/>
      <w:divBdr>
        <w:top w:val="none" w:sz="0" w:space="0" w:color="auto"/>
        <w:left w:val="none" w:sz="0" w:space="0" w:color="auto"/>
        <w:bottom w:val="none" w:sz="0" w:space="0" w:color="auto"/>
        <w:right w:val="none" w:sz="0" w:space="0" w:color="auto"/>
      </w:divBdr>
    </w:div>
    <w:div w:id="1955822681">
      <w:bodyDiv w:val="1"/>
      <w:marLeft w:val="0"/>
      <w:marRight w:val="0"/>
      <w:marTop w:val="0"/>
      <w:marBottom w:val="0"/>
      <w:divBdr>
        <w:top w:val="none" w:sz="0" w:space="0" w:color="auto"/>
        <w:left w:val="none" w:sz="0" w:space="0" w:color="auto"/>
        <w:bottom w:val="none" w:sz="0" w:space="0" w:color="auto"/>
        <w:right w:val="none" w:sz="0" w:space="0" w:color="auto"/>
      </w:divBdr>
    </w:div>
    <w:div w:id="201294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26085</Words>
  <Characters>14869</Characters>
  <Application>Microsoft Office Word</Application>
  <DocSecurity>4</DocSecurity>
  <Lines>123</Lines>
  <Paragraphs>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Власенко Наталія Євгеніївна</cp:lastModifiedBy>
  <cp:revision>2</cp:revision>
  <cp:lastPrinted>2024-04-03T13:44:00Z</cp:lastPrinted>
  <dcterms:created xsi:type="dcterms:W3CDTF">2024-04-04T11:22:00Z</dcterms:created>
  <dcterms:modified xsi:type="dcterms:W3CDTF">2024-04-04T11:22:00Z</dcterms:modified>
</cp:coreProperties>
</file>