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2E" w:rsidRPr="00BD3571" w:rsidRDefault="0076152E" w:rsidP="00761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571">
        <w:rPr>
          <w:rFonts w:ascii="Times New Roman" w:eastAsia="Times New Roman" w:hAnsi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7ED3FF12" wp14:editId="25ED439C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2E" w:rsidRPr="00BD3571" w:rsidRDefault="0076152E" w:rsidP="0076152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6152E" w:rsidRPr="00BD3571" w:rsidRDefault="0076152E" w:rsidP="002553AE">
      <w:pPr>
        <w:widowControl w:val="0"/>
        <w:suppressAutoHyphens/>
        <w:spacing w:after="360" w:line="240" w:lineRule="auto"/>
        <w:jc w:val="center"/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</w:pPr>
      <w:r w:rsidRPr="00BD3571"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76152E" w:rsidRPr="002553AE" w:rsidRDefault="00854F01" w:rsidP="002553AE">
      <w:pPr>
        <w:shd w:val="clear" w:color="auto" w:fill="FFFFFF"/>
        <w:tabs>
          <w:tab w:val="right" w:pos="9638"/>
        </w:tabs>
        <w:suppressAutoHyphens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2214F2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лютого</w:t>
      </w:r>
      <w:r w:rsidR="0076152E" w:rsidRPr="002553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F94535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року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м. Київ</w:t>
      </w:r>
    </w:p>
    <w:p w:rsidR="0076152E" w:rsidRPr="002553AE" w:rsidRDefault="0076152E" w:rsidP="002553AE">
      <w:pPr>
        <w:shd w:val="clear" w:color="auto" w:fill="FFFFFF"/>
        <w:suppressAutoHyphens/>
        <w:spacing w:after="24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 І Ш Е Н </w:t>
      </w:r>
      <w:proofErr w:type="spellStart"/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</w:t>
      </w:r>
      <w:proofErr w:type="spellEnd"/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Я №</w:t>
      </w:r>
      <w:r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1776F" w:rsidRPr="006F4119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36/зп-24</w:t>
      </w:r>
    </w:p>
    <w:p w:rsidR="0076152E" w:rsidRPr="002553AE" w:rsidRDefault="0076152E" w:rsidP="002553AE">
      <w:pPr>
        <w:shd w:val="clear" w:color="auto" w:fill="FFFFFF"/>
        <w:tabs>
          <w:tab w:val="left" w:pos="567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Вища кваліфікаційна комісія суддів України у складі тимчасової колегії:</w:t>
      </w:r>
    </w:p>
    <w:p w:rsidR="0076152E" w:rsidRPr="002553AE" w:rsidRDefault="0076152E" w:rsidP="002553AE">
      <w:pPr>
        <w:spacing w:after="24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головуючого – </w:t>
      </w:r>
      <w:r w:rsidR="008B1EA6"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>Руслана СИДОРОВИЧА</w:t>
      </w:r>
      <w:r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(доповідач)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76152E" w:rsidRPr="002553AE" w:rsidRDefault="0076152E" w:rsidP="002553AE">
      <w:pPr>
        <w:shd w:val="clear" w:color="auto" w:fill="FFFFFF"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членів Комісії: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Романа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КИДИСЮКА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F94535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85EB2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Романа </w:t>
      </w:r>
      <w:r w:rsidR="00785EB2">
        <w:rPr>
          <w:rFonts w:ascii="Times New Roman" w:eastAsia="Times New Roman" w:hAnsi="Times New Roman" w:cs="Times New Roman"/>
          <w:sz w:val="24"/>
          <w:szCs w:val="24"/>
          <w:lang w:eastAsia="uk-UA"/>
        </w:rPr>
        <w:t>САБОДАША</w:t>
      </w:r>
      <w:r w:rsidR="00A457E7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76152E" w:rsidRPr="002553AE" w:rsidRDefault="0076152E" w:rsidP="002553AE">
      <w:pPr>
        <w:shd w:val="clear" w:color="auto" w:fill="FFFFFF"/>
        <w:tabs>
          <w:tab w:val="left" w:pos="7300"/>
        </w:tabs>
        <w:suppressAutoHyphens/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розгляну</w:t>
      </w:r>
      <w:bookmarkStart w:id="0" w:name="_GoBack"/>
      <w:bookmarkEnd w:id="0"/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вши питання про обрання головуючого в засіданні тимчасової колегії Вищої кваліфікаційної комісії суддів України</w:t>
      </w:r>
      <w:r w:rsidR="002214F2"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для розгляду питання про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 конкурсу на зайняття вакантної посади судді місцевого суду, оголошеного рішенням Комісії від 14 вересня 2023 року № 95/зп-23</w:t>
      </w:r>
      <w:r w:rsidR="007F3D7A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proofErr w:type="spellStart"/>
      <w:r w:rsidR="00785EB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Байдуж</w:t>
      </w:r>
      <w:proofErr w:type="spellEnd"/>
      <w:r w:rsidR="00785EB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Юлією Сергіївною</w:t>
      </w:r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встановила:</w:t>
      </w:r>
    </w:p>
    <w:p w:rsidR="0076152E" w:rsidRPr="002553AE" w:rsidRDefault="00E06E4F" w:rsidP="002553AE">
      <w:pPr>
        <w:shd w:val="clear" w:color="auto" w:fill="FFFFFF"/>
        <w:tabs>
          <w:tab w:val="left" w:pos="600"/>
        </w:tabs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поданням члена Комісії</w:t>
      </w:r>
      <w:r w:rsidR="007F3D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3D7A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7F3D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доповідача на підставі пункту 54 Регламенту Вищої кваліфікаційної комісії суддів України сформовано тимчасову колегію у складі членів Комісії Кидисюка Р.А., </w:t>
      </w:r>
      <w:r w:rsidR="00785EB2">
        <w:rPr>
          <w:rFonts w:ascii="Times New Roman" w:eastAsia="Times New Roman" w:hAnsi="Times New Roman" w:cs="Times New Roman"/>
          <w:sz w:val="24"/>
          <w:szCs w:val="24"/>
          <w:lang w:eastAsia="ar-SA"/>
        </w:rPr>
        <w:t>Сабодаша Р.Б.</w:t>
      </w:r>
      <w:r w:rsidR="00854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Сидоровича Р.М. для розгляду питання про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 конкурсу на зайняття вакантної посади судді місцевого суду, оголошеного рішенням Комісії від 14 вересня 2023 року № 95/зп-23</w:t>
      </w:r>
      <w:r w:rsidR="00464C5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proofErr w:type="spellStart"/>
      <w:r w:rsidR="00785EB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Байдуж</w:t>
      </w:r>
      <w:proofErr w:type="spellEnd"/>
      <w:r w:rsidR="00785EB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Юлією Сергіївною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.</w:t>
      </w:r>
    </w:p>
    <w:p w:rsidR="0076152E" w:rsidRPr="002553AE" w:rsidRDefault="0076152E" w:rsidP="002553AE">
      <w:pPr>
        <w:shd w:val="clear" w:color="auto" w:fill="FFFFFF"/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Відповідно до пункту</w:t>
      </w:r>
      <w:r w:rsidR="001462D2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41 Регламенту Вищої кваліфікаційної комісії суддів України головуючим у засіданні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олегії є член Комісії, обраний членами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олегії на строк, визначений у рішенні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олегії про обрання головуючого.</w:t>
      </w:r>
    </w:p>
    <w:p w:rsidR="0076152E" w:rsidRPr="002553AE" w:rsidRDefault="0076152E" w:rsidP="002553AE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Вища кваліфікаційна комісія суддів України, обговоривши питання порядку денного, дійшла висновку про необхідність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обрання головуючого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засіданні тимчасової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колегії Вищої кваліфікаційної комісії суддів України </w:t>
      </w:r>
      <w:r w:rsidR="008B1EA6"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розгляду питання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</w:t>
      </w:r>
      <w:r w:rsidR="002553AE" w:rsidRPr="0001776F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конкурсу</w:t>
      </w:r>
      <w:r w:rsidR="002553AE" w:rsidRPr="0001776F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на</w:t>
      </w:r>
      <w:r w:rsidR="002553AE" w:rsidRPr="0001776F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зайняття</w:t>
      </w:r>
      <w:r w:rsidR="002553AE" w:rsidRPr="0001776F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вакантної</w:t>
      </w:r>
      <w:r w:rsidR="002553AE" w:rsidRPr="0001776F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посади</w:t>
      </w:r>
      <w:r w:rsidR="002553AE" w:rsidRPr="0001776F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судді місцевого суду, оголошеного рішенням Комісії від 14 вересня 2023 року № 95/зп-23</w:t>
      </w:r>
      <w:r w:rsidR="00464C5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proofErr w:type="spellStart"/>
      <w:r w:rsidR="00785EB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Байдуж</w:t>
      </w:r>
      <w:proofErr w:type="spellEnd"/>
      <w:r w:rsidR="00785EB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Юлією Сергіївною</w:t>
      </w:r>
      <w:r w:rsidRPr="002553AE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Керуючись статтями 93, 98, 101 Закону України «Про судоустрій і статус суддів»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 Регламентом Вищої кваліфікаційної комісії суддів України,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Вища кваліфікаційна комісія суддів України</w:t>
      </w:r>
      <w:r w:rsidR="007C5A9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одноголосно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вирішила:</w:t>
      </w:r>
    </w:p>
    <w:p w:rsidR="0076152E" w:rsidRPr="002553AE" w:rsidRDefault="0076152E" w:rsidP="002553AE">
      <w:pPr>
        <w:shd w:val="clear" w:color="auto" w:fill="FFFFFF"/>
        <w:suppressAutoHyphens/>
        <w:spacing w:after="48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обрати </w:t>
      </w:r>
      <w:r w:rsidR="00AC5622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Сидоровича Руслана Михайловича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головуючим у засіданні тимчасової колегії Вищої кваліфікаційної комісії суддів України 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розгляду питан</w:t>
      </w:r>
      <w:r w:rsidR="00254FEB"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ня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</w:t>
      </w:r>
      <w:r w:rsidR="002553AE" w:rsidRPr="0001776F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конкурсу</w:t>
      </w:r>
      <w:r w:rsidR="002553AE" w:rsidRPr="0001776F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на</w:t>
      </w:r>
      <w:r w:rsidR="002553AE" w:rsidRPr="0001776F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зайняття</w:t>
      </w:r>
      <w:r w:rsidR="002553AE" w:rsidRPr="0001776F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вакантної</w:t>
      </w:r>
      <w:r w:rsidR="002553AE" w:rsidRPr="0001776F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посади</w:t>
      </w:r>
      <w:r w:rsidR="002553AE" w:rsidRPr="0001776F">
        <w:rPr>
          <w:rFonts w:ascii="Times New Roman" w:eastAsia="Times New Roman" w:hAnsi="Times New Roman" w:cs="Times New Roman"/>
          <w:color w:val="1D1D1B"/>
          <w:spacing w:val="-2"/>
          <w:sz w:val="16"/>
          <w:szCs w:val="16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судді місцевого суду, оголошеного рішенням Комісії від 14 вересня 2023 року № 95/зп-23</w:t>
      </w:r>
      <w:r w:rsidR="00464C5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proofErr w:type="spellStart"/>
      <w:r w:rsidR="00785EB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Байдуж</w:t>
      </w:r>
      <w:proofErr w:type="spellEnd"/>
      <w:r w:rsidR="00785EB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Юлією Сергіївною</w:t>
      </w:r>
      <w:r w:rsidRPr="002553AE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</w:p>
    <w:p w:rsidR="0076152E" w:rsidRPr="002553AE" w:rsidRDefault="008B1EA6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 w:firstLine="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/>
          <w:sz w:val="24"/>
          <w:szCs w:val="24"/>
          <w:lang w:eastAsia="ar-SA"/>
        </w:rPr>
        <w:t>Головуючий</w:t>
      </w:r>
      <w:r w:rsidRPr="002553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>Руслан СИДОРОВИЧ</w:t>
      </w:r>
    </w:p>
    <w:p w:rsidR="0076152E" w:rsidRPr="002553AE" w:rsidRDefault="0076152E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Члени Комісії: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Роман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КИДИСЮК</w:t>
      </w:r>
    </w:p>
    <w:p w:rsidR="0076152E" w:rsidRPr="002553AE" w:rsidRDefault="0076152E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5EB2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Роман </w:t>
      </w:r>
      <w:r w:rsidR="00785EB2">
        <w:rPr>
          <w:rFonts w:ascii="Times New Roman" w:eastAsia="Times New Roman" w:hAnsi="Times New Roman" w:cs="Times New Roman"/>
          <w:sz w:val="24"/>
          <w:szCs w:val="24"/>
          <w:lang w:eastAsia="uk-UA"/>
        </w:rPr>
        <w:t>САБОДАШ</w:t>
      </w:r>
    </w:p>
    <w:sectPr w:rsidR="0076152E" w:rsidRPr="002553AE" w:rsidSect="00811786">
      <w:headerReference w:type="default" r:id="rId8"/>
      <w:footerReference w:type="default" r:id="rId9"/>
      <w:pgSz w:w="11906" w:h="16838"/>
      <w:pgMar w:top="1134" w:right="567" w:bottom="96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78A" w:rsidRDefault="00AD778A">
      <w:pPr>
        <w:spacing w:after="0" w:line="240" w:lineRule="auto"/>
      </w:pPr>
      <w:r>
        <w:separator/>
      </w:r>
    </w:p>
  </w:endnote>
  <w:endnote w:type="continuationSeparator" w:id="0">
    <w:p w:rsidR="00AD778A" w:rsidRDefault="00AD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6F4119" w:rsidP="00E92E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78A" w:rsidRDefault="00AD778A">
      <w:pPr>
        <w:spacing w:after="0" w:line="240" w:lineRule="auto"/>
      </w:pPr>
      <w:r>
        <w:separator/>
      </w:r>
    </w:p>
  </w:footnote>
  <w:footnote w:type="continuationSeparator" w:id="0">
    <w:p w:rsidR="00AD778A" w:rsidRDefault="00AD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340E80" w:rsidRDefault="0076152E">
    <w:pPr>
      <w:pStyle w:val="a3"/>
      <w:jc w:val="center"/>
      <w:rPr>
        <w:rFonts w:ascii="Times New Roman" w:hAnsi="Times New Roman" w:cs="Times New Roman"/>
        <w:sz w:val="26"/>
        <w:szCs w:val="26"/>
      </w:rPr>
    </w:pPr>
    <w:r w:rsidRPr="00340E80">
      <w:rPr>
        <w:rFonts w:ascii="Times New Roman" w:hAnsi="Times New Roman" w:cs="Times New Roman"/>
        <w:sz w:val="26"/>
        <w:szCs w:val="26"/>
      </w:rPr>
      <w:fldChar w:fldCharType="begin"/>
    </w:r>
    <w:r w:rsidRPr="00340E80">
      <w:rPr>
        <w:rFonts w:ascii="Times New Roman" w:hAnsi="Times New Roman" w:cs="Times New Roman"/>
        <w:sz w:val="26"/>
        <w:szCs w:val="26"/>
      </w:rPr>
      <w:instrText>PAGE   \* MERGEFORMAT</w:instrText>
    </w:r>
    <w:r w:rsidRPr="00340E80">
      <w:rPr>
        <w:rFonts w:ascii="Times New Roman" w:hAnsi="Times New Roman" w:cs="Times New Roman"/>
        <w:sz w:val="26"/>
        <w:szCs w:val="26"/>
      </w:rPr>
      <w:fldChar w:fldCharType="separate"/>
    </w:r>
    <w:r w:rsidR="002553AE">
      <w:rPr>
        <w:rFonts w:ascii="Times New Roman" w:hAnsi="Times New Roman" w:cs="Times New Roman"/>
        <w:noProof/>
        <w:sz w:val="26"/>
        <w:szCs w:val="26"/>
      </w:rPr>
      <w:t>2</w:t>
    </w:r>
    <w:r w:rsidRPr="00340E80">
      <w:rPr>
        <w:rFonts w:ascii="Times New Roman" w:hAnsi="Times New Roman" w:cs="Times New Roman"/>
        <w:sz w:val="26"/>
        <w:szCs w:val="26"/>
      </w:rPr>
      <w:fldChar w:fldCharType="end"/>
    </w:r>
  </w:p>
  <w:p w:rsidR="00E92EB7" w:rsidRPr="00B67056" w:rsidRDefault="006F4119" w:rsidP="00E92EB7">
    <w:pPr>
      <w:pStyle w:val="a3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C0"/>
    <w:rsid w:val="0001776F"/>
    <w:rsid w:val="000E25A0"/>
    <w:rsid w:val="00136EC0"/>
    <w:rsid w:val="001462D2"/>
    <w:rsid w:val="00187493"/>
    <w:rsid w:val="00191C78"/>
    <w:rsid w:val="00194CFC"/>
    <w:rsid w:val="001D0DB5"/>
    <w:rsid w:val="001D4A5F"/>
    <w:rsid w:val="002214F2"/>
    <w:rsid w:val="00254FEB"/>
    <w:rsid w:val="002553AE"/>
    <w:rsid w:val="00305648"/>
    <w:rsid w:val="00313D5E"/>
    <w:rsid w:val="00326897"/>
    <w:rsid w:val="003F54C8"/>
    <w:rsid w:val="00464C5C"/>
    <w:rsid w:val="004E265E"/>
    <w:rsid w:val="006275DC"/>
    <w:rsid w:val="00664322"/>
    <w:rsid w:val="0068247B"/>
    <w:rsid w:val="006F4119"/>
    <w:rsid w:val="0076152E"/>
    <w:rsid w:val="00785EB2"/>
    <w:rsid w:val="007C5A9E"/>
    <w:rsid w:val="007F3D7A"/>
    <w:rsid w:val="00854F01"/>
    <w:rsid w:val="008B1EA6"/>
    <w:rsid w:val="008F56CF"/>
    <w:rsid w:val="00A02EA6"/>
    <w:rsid w:val="00A457E7"/>
    <w:rsid w:val="00AC5622"/>
    <w:rsid w:val="00AD778A"/>
    <w:rsid w:val="00CA0624"/>
    <w:rsid w:val="00CC79E3"/>
    <w:rsid w:val="00CD1F64"/>
    <w:rsid w:val="00E042C0"/>
    <w:rsid w:val="00E06E4F"/>
    <w:rsid w:val="00F73D9B"/>
    <w:rsid w:val="00F94535"/>
    <w:rsid w:val="00F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52E"/>
  </w:style>
  <w:style w:type="paragraph" w:styleId="a7">
    <w:name w:val="Balloon Text"/>
    <w:basedOn w:val="a"/>
    <w:link w:val="a8"/>
    <w:uiPriority w:val="99"/>
    <w:semiHidden/>
    <w:unhideWhenUsed/>
    <w:rsid w:val="0001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52E"/>
  </w:style>
  <w:style w:type="paragraph" w:styleId="a7">
    <w:name w:val="Balloon Text"/>
    <w:basedOn w:val="a"/>
    <w:link w:val="a8"/>
    <w:uiPriority w:val="99"/>
    <w:semiHidden/>
    <w:unhideWhenUsed/>
    <w:rsid w:val="0001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Власенко Наталія Євгеніївна</cp:lastModifiedBy>
  <cp:revision>2</cp:revision>
  <cp:lastPrinted>2024-02-15T14:42:00Z</cp:lastPrinted>
  <dcterms:created xsi:type="dcterms:W3CDTF">2024-02-21T13:52:00Z</dcterms:created>
  <dcterms:modified xsi:type="dcterms:W3CDTF">2024-02-21T13:52:00Z</dcterms:modified>
</cp:coreProperties>
</file>