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D26A" w14:textId="77777777" w:rsidR="001853ED" w:rsidRDefault="001853ED" w:rsidP="001853ED">
      <w:pPr>
        <w:spacing w:after="0" w:line="240" w:lineRule="auto"/>
        <w:jc w:val="center"/>
        <w:rPr>
          <w:rFonts w:ascii="Times New Roman" w:hAnsi="Times New Roman" w:cs="Times New Roman"/>
          <w:sz w:val="36"/>
          <w:szCs w:val="36"/>
          <w:lang w:eastAsia="ru-RU"/>
        </w:rPr>
      </w:pPr>
      <w:r w:rsidRPr="001853ED">
        <w:rPr>
          <w:rFonts w:ascii="Times New Roman" w:hAnsi="Times New Roman" w:cs="Times New Roman"/>
          <w:noProof/>
          <w:kern w:val="2"/>
          <w:sz w:val="36"/>
          <w:szCs w:val="36"/>
          <w:lang w:eastAsia="uk-UA"/>
        </w:rPr>
        <w:drawing>
          <wp:inline distT="0" distB="0" distL="0" distR="0" wp14:anchorId="1665648C" wp14:editId="4ACF151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B76FE7B" w14:textId="77777777" w:rsidR="00C521F5" w:rsidRPr="00C521F5" w:rsidRDefault="00C521F5" w:rsidP="001853ED">
      <w:pPr>
        <w:spacing w:after="0" w:line="240" w:lineRule="auto"/>
        <w:jc w:val="center"/>
        <w:rPr>
          <w:rFonts w:ascii="Times New Roman" w:hAnsi="Times New Roman" w:cs="Times New Roman"/>
          <w:sz w:val="16"/>
          <w:szCs w:val="16"/>
          <w:lang w:eastAsia="ru-RU"/>
        </w:rPr>
      </w:pPr>
    </w:p>
    <w:p w14:paraId="6C551076" w14:textId="77777777" w:rsidR="001853ED" w:rsidRPr="001853ED" w:rsidRDefault="001853ED" w:rsidP="001853ED">
      <w:pPr>
        <w:widowControl w:val="0"/>
        <w:spacing w:after="0" w:line="240" w:lineRule="auto"/>
        <w:jc w:val="center"/>
        <w:rPr>
          <w:rFonts w:ascii="Times New Roman" w:hAnsi="Times New Roman" w:cs="Times New Roman"/>
          <w:bCs/>
          <w:kern w:val="2"/>
          <w:sz w:val="36"/>
          <w:szCs w:val="36"/>
          <w:lang w:eastAsia="hi-IN" w:bidi="hi-IN"/>
        </w:rPr>
      </w:pPr>
      <w:r w:rsidRPr="001853ED">
        <w:rPr>
          <w:rFonts w:ascii="Times New Roman" w:hAnsi="Times New Roman" w:cs="Times New Roman"/>
          <w:bCs/>
          <w:kern w:val="2"/>
          <w:sz w:val="36"/>
          <w:szCs w:val="36"/>
          <w:lang w:eastAsia="hi-IN" w:bidi="hi-IN"/>
        </w:rPr>
        <w:t>ВИЩА КВАЛІФІКАЦІЙНА КОМІСІЯ СУДДІВ УКРАЇНИ</w:t>
      </w:r>
    </w:p>
    <w:p w14:paraId="75C38B7C" w14:textId="77777777" w:rsidR="001853ED" w:rsidRPr="006D0440" w:rsidRDefault="001853ED" w:rsidP="00F97C42">
      <w:pPr>
        <w:spacing w:after="0" w:line="240" w:lineRule="auto"/>
        <w:jc w:val="center"/>
        <w:rPr>
          <w:rFonts w:ascii="Times New Roman" w:hAnsi="Times New Roman" w:cs="Times New Roman"/>
          <w:sz w:val="26"/>
          <w:szCs w:val="26"/>
          <w:lang w:eastAsia="ru-RU"/>
        </w:rPr>
      </w:pPr>
    </w:p>
    <w:p w14:paraId="77E17F0C" w14:textId="53BDBF70" w:rsidR="00F97C42" w:rsidRPr="006D0440" w:rsidRDefault="007D5EF7" w:rsidP="00620368">
      <w:pPr>
        <w:spacing w:after="0" w:line="240" w:lineRule="auto"/>
        <w:rPr>
          <w:rFonts w:ascii="Times New Roman" w:hAnsi="Times New Roman" w:cs="Times New Roman"/>
          <w:sz w:val="26"/>
          <w:szCs w:val="26"/>
          <w:lang w:eastAsia="ru-RU"/>
        </w:rPr>
      </w:pPr>
      <w:r w:rsidRPr="0013574A">
        <w:rPr>
          <w:rFonts w:ascii="Times New Roman" w:hAnsi="Times New Roman" w:cs="Times New Roman"/>
          <w:sz w:val="26"/>
          <w:szCs w:val="26"/>
          <w:lang w:eastAsia="ru-RU"/>
        </w:rPr>
        <w:t>21</w:t>
      </w:r>
      <w:r w:rsidR="00160CA3">
        <w:rPr>
          <w:rFonts w:ascii="Times New Roman" w:hAnsi="Times New Roman" w:cs="Times New Roman"/>
          <w:sz w:val="26"/>
          <w:szCs w:val="26"/>
          <w:lang w:eastAsia="ru-RU"/>
        </w:rPr>
        <w:t xml:space="preserve"> березня</w:t>
      </w:r>
      <w:r w:rsidR="00620368"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202</w:t>
      </w:r>
      <w:r w:rsidR="00575EF3" w:rsidRPr="006D0440">
        <w:rPr>
          <w:rFonts w:ascii="Times New Roman" w:hAnsi="Times New Roman" w:cs="Times New Roman"/>
          <w:sz w:val="26"/>
          <w:szCs w:val="26"/>
          <w:lang w:eastAsia="ru-RU"/>
        </w:rPr>
        <w:t>4</w:t>
      </w:r>
      <w:r w:rsidR="00F97C42" w:rsidRPr="006D0440">
        <w:rPr>
          <w:rFonts w:ascii="Times New Roman" w:hAnsi="Times New Roman" w:cs="Times New Roman"/>
          <w:sz w:val="26"/>
          <w:szCs w:val="26"/>
          <w:lang w:eastAsia="ru-RU"/>
        </w:rPr>
        <w:t xml:space="preserve"> року</w:t>
      </w:r>
      <w:r w:rsidR="00880014">
        <w:rPr>
          <w:rFonts w:ascii="Times New Roman" w:hAnsi="Times New Roman" w:cs="Times New Roman"/>
          <w:sz w:val="26"/>
          <w:szCs w:val="26"/>
          <w:lang w:eastAsia="ru-RU"/>
        </w:rPr>
        <w:t xml:space="preserve"> </w:t>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F97C42" w:rsidRPr="006D0440">
        <w:rPr>
          <w:rFonts w:ascii="Times New Roman" w:hAnsi="Times New Roman" w:cs="Times New Roman"/>
          <w:sz w:val="26"/>
          <w:szCs w:val="26"/>
          <w:lang w:eastAsia="ru-RU"/>
        </w:rPr>
        <w:tab/>
      </w:r>
      <w:r w:rsidR="003177CE" w:rsidRPr="006D0440">
        <w:rPr>
          <w:rFonts w:ascii="Times New Roman" w:hAnsi="Times New Roman" w:cs="Times New Roman"/>
          <w:sz w:val="26"/>
          <w:szCs w:val="26"/>
          <w:lang w:eastAsia="ru-RU"/>
        </w:rPr>
        <w:tab/>
      </w:r>
      <w:r w:rsidR="00363140"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м. Київ</w:t>
      </w:r>
    </w:p>
    <w:p w14:paraId="20D3DEEE" w14:textId="77777777" w:rsidR="00F97C42" w:rsidRPr="006D0440" w:rsidRDefault="00F97C42" w:rsidP="00F97C42">
      <w:pPr>
        <w:spacing w:after="0" w:line="240" w:lineRule="auto"/>
        <w:rPr>
          <w:rFonts w:ascii="Times New Roman" w:hAnsi="Times New Roman" w:cs="Times New Roman"/>
          <w:sz w:val="26"/>
          <w:szCs w:val="26"/>
          <w:lang w:eastAsia="ru-RU"/>
        </w:rPr>
      </w:pPr>
    </w:p>
    <w:p w14:paraId="7B1C15C4" w14:textId="63090C01" w:rsidR="00F97C42" w:rsidRPr="006D0440" w:rsidRDefault="00F97C42" w:rsidP="00F97C42">
      <w:pPr>
        <w:spacing w:after="0" w:line="240" w:lineRule="auto"/>
        <w:jc w:val="center"/>
        <w:rPr>
          <w:rFonts w:ascii="Times New Roman" w:hAnsi="Times New Roman" w:cs="Times New Roman"/>
          <w:bCs/>
          <w:sz w:val="26"/>
          <w:szCs w:val="26"/>
          <w:lang w:eastAsia="ru-RU"/>
        </w:rPr>
      </w:pPr>
      <w:r w:rsidRPr="006D0440">
        <w:rPr>
          <w:rFonts w:ascii="Times New Roman" w:hAnsi="Times New Roman" w:cs="Times New Roman"/>
          <w:bCs/>
          <w:sz w:val="26"/>
          <w:szCs w:val="26"/>
          <w:lang w:eastAsia="ru-RU"/>
        </w:rPr>
        <w:t xml:space="preserve">Р І Ш Е Н </w:t>
      </w:r>
      <w:proofErr w:type="spellStart"/>
      <w:r w:rsidRPr="006D0440">
        <w:rPr>
          <w:rFonts w:ascii="Times New Roman" w:hAnsi="Times New Roman" w:cs="Times New Roman"/>
          <w:bCs/>
          <w:sz w:val="26"/>
          <w:szCs w:val="26"/>
          <w:lang w:eastAsia="ru-RU"/>
        </w:rPr>
        <w:t>Н</w:t>
      </w:r>
      <w:proofErr w:type="spellEnd"/>
      <w:r w:rsidRPr="006D0440">
        <w:rPr>
          <w:rFonts w:ascii="Times New Roman" w:hAnsi="Times New Roman" w:cs="Times New Roman"/>
          <w:bCs/>
          <w:sz w:val="26"/>
          <w:szCs w:val="26"/>
          <w:lang w:eastAsia="ru-RU"/>
        </w:rPr>
        <w:t xml:space="preserve"> Я </w:t>
      </w:r>
      <w:r w:rsidRPr="00A05A34">
        <w:rPr>
          <w:rFonts w:ascii="Times New Roman" w:hAnsi="Times New Roman" w:cs="Times New Roman"/>
          <w:bCs/>
          <w:sz w:val="26"/>
          <w:szCs w:val="26"/>
          <w:lang w:eastAsia="ru-RU"/>
        </w:rPr>
        <w:t>№</w:t>
      </w:r>
      <w:r w:rsidR="00A05A34" w:rsidRPr="00A05A34">
        <w:rPr>
          <w:rFonts w:ascii="Times New Roman" w:hAnsi="Times New Roman" w:cs="Times New Roman"/>
          <w:sz w:val="26"/>
          <w:szCs w:val="26"/>
          <w:lang w:val="ru-RU"/>
        </w:rPr>
        <w:t xml:space="preserve"> </w:t>
      </w:r>
      <w:r w:rsidR="00A05A34" w:rsidRPr="00A05A34">
        <w:rPr>
          <w:rFonts w:ascii="Times New Roman" w:hAnsi="Times New Roman" w:cs="Times New Roman"/>
          <w:sz w:val="26"/>
          <w:szCs w:val="26"/>
          <w:u w:val="single"/>
          <w:lang w:val="ru-RU"/>
        </w:rPr>
        <w:t>372/дс-24</w:t>
      </w:r>
    </w:p>
    <w:p w14:paraId="7F7C0114" w14:textId="77777777" w:rsidR="00F97C42" w:rsidRPr="006D0440"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E872F6"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6D0440">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143087"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rPr>
      </w:pPr>
    </w:p>
    <w:p w14:paraId="07542F55" w14:textId="5AD212BC" w:rsidR="003E3AC2" w:rsidRPr="006D0440" w:rsidRDefault="003E3AC2" w:rsidP="003E3AC2">
      <w:pPr>
        <w:spacing w:after="0" w:line="240" w:lineRule="auto"/>
        <w:jc w:val="both"/>
        <w:rPr>
          <w:rFonts w:ascii="Times New Roman" w:hAnsi="Times New Roman" w:cs="Times New Roman"/>
          <w:sz w:val="26"/>
          <w:szCs w:val="26"/>
        </w:rPr>
      </w:pPr>
      <w:r w:rsidRPr="006D0440">
        <w:rPr>
          <w:rFonts w:ascii="Times New Roman" w:hAnsi="Times New Roman" w:cs="Times New Roman"/>
          <w:sz w:val="26"/>
          <w:szCs w:val="26"/>
        </w:rPr>
        <w:t xml:space="preserve">головуючого – </w:t>
      </w:r>
      <w:r w:rsidR="001F1B91" w:rsidRPr="006D0440">
        <w:rPr>
          <w:rFonts w:ascii="Times New Roman" w:hAnsi="Times New Roman" w:cs="Times New Roman"/>
          <w:sz w:val="26"/>
          <w:szCs w:val="26"/>
        </w:rPr>
        <w:t>Руслана СИДОРОВИЧА,</w:t>
      </w:r>
    </w:p>
    <w:p w14:paraId="43A877D1" w14:textId="77777777" w:rsidR="003E3AC2" w:rsidRPr="006D0440"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5F420192" w:rsidR="001F135A" w:rsidRPr="006D0440" w:rsidRDefault="003E3AC2" w:rsidP="001F135A">
      <w:pPr>
        <w:tabs>
          <w:tab w:val="left" w:pos="3969"/>
        </w:tabs>
        <w:spacing w:after="0" w:line="240" w:lineRule="auto"/>
        <w:ind w:right="-15"/>
        <w:jc w:val="both"/>
        <w:rPr>
          <w:rFonts w:ascii="Times New Roman" w:hAnsi="Times New Roman" w:cs="Times New Roman"/>
          <w:sz w:val="26"/>
          <w:szCs w:val="26"/>
        </w:rPr>
      </w:pPr>
      <w:r w:rsidRPr="006D0440">
        <w:rPr>
          <w:rFonts w:ascii="Times New Roman" w:hAnsi="Times New Roman" w:cs="Times New Roman"/>
          <w:sz w:val="26"/>
          <w:szCs w:val="26"/>
        </w:rPr>
        <w:t xml:space="preserve">членів Комісії: </w:t>
      </w:r>
      <w:r w:rsidR="001F1B91" w:rsidRPr="006D0440">
        <w:rPr>
          <w:rFonts w:ascii="Times New Roman" w:hAnsi="Times New Roman" w:cs="Times New Roman"/>
          <w:sz w:val="26"/>
          <w:szCs w:val="26"/>
        </w:rPr>
        <w:t xml:space="preserve">Людмили ВОЛКОВОЇ </w:t>
      </w:r>
      <w:r w:rsidR="00C62D6B" w:rsidRPr="006D0440">
        <w:rPr>
          <w:rFonts w:ascii="Times New Roman" w:hAnsi="Times New Roman" w:cs="Times New Roman"/>
          <w:sz w:val="26"/>
          <w:szCs w:val="26"/>
        </w:rPr>
        <w:t>(доповідач)</w:t>
      </w:r>
      <w:r w:rsidRPr="006D0440">
        <w:rPr>
          <w:rFonts w:ascii="Times New Roman" w:hAnsi="Times New Roman" w:cs="Times New Roman"/>
          <w:sz w:val="26"/>
          <w:szCs w:val="26"/>
        </w:rPr>
        <w:t xml:space="preserve">, </w:t>
      </w:r>
      <w:r w:rsidR="001F1B91" w:rsidRPr="006D0440">
        <w:rPr>
          <w:rFonts w:ascii="Times New Roman" w:hAnsi="Times New Roman" w:cs="Times New Roman"/>
          <w:sz w:val="26"/>
          <w:szCs w:val="26"/>
        </w:rPr>
        <w:t>Романа КИДИСЮКА,</w:t>
      </w:r>
    </w:p>
    <w:p w14:paraId="16428EFD" w14:textId="77777777" w:rsidR="00B12153" w:rsidRPr="006D0440" w:rsidRDefault="00B12153" w:rsidP="006E6293">
      <w:pPr>
        <w:tabs>
          <w:tab w:val="left" w:pos="993"/>
        </w:tabs>
        <w:spacing w:after="0" w:line="240" w:lineRule="auto"/>
        <w:ind w:firstLine="567"/>
        <w:jc w:val="center"/>
        <w:rPr>
          <w:rFonts w:ascii="Times New Roman" w:hAnsi="Times New Roman" w:cs="Times New Roman"/>
          <w:sz w:val="26"/>
          <w:szCs w:val="26"/>
        </w:rPr>
      </w:pPr>
    </w:p>
    <w:p w14:paraId="4FA71894" w14:textId="32235749" w:rsidR="00B35EEE" w:rsidRDefault="006B42E3" w:rsidP="00B35EEE">
      <w:pPr>
        <w:spacing w:after="0" w:line="240" w:lineRule="auto"/>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7D5EF7">
        <w:rPr>
          <w:rFonts w:ascii="Times New Roman" w:eastAsia="Times New Roman" w:hAnsi="Times New Roman" w:cs="Times New Roman"/>
          <w:sz w:val="26"/>
          <w:szCs w:val="26"/>
        </w:rPr>
        <w:t>Пулькіним</w:t>
      </w:r>
      <w:proofErr w:type="spellEnd"/>
      <w:r w:rsidR="007D5EF7">
        <w:rPr>
          <w:rFonts w:ascii="Times New Roman" w:eastAsia="Times New Roman" w:hAnsi="Times New Roman" w:cs="Times New Roman"/>
          <w:sz w:val="26"/>
          <w:szCs w:val="26"/>
        </w:rPr>
        <w:t xml:space="preserve"> Юрієм Петровичем</w:t>
      </w:r>
      <w:r w:rsidRPr="006D0440">
        <w:rPr>
          <w:rFonts w:ascii="Times New Roman" w:eastAsia="Times New Roman" w:hAnsi="Times New Roman" w:cs="Times New Roman"/>
          <w:sz w:val="26"/>
          <w:szCs w:val="26"/>
        </w:rPr>
        <w:t>,</w:t>
      </w:r>
    </w:p>
    <w:p w14:paraId="162A24A9" w14:textId="41D001D9" w:rsidR="00F97C42" w:rsidRPr="00143087" w:rsidRDefault="00F97C42" w:rsidP="00E06436">
      <w:pPr>
        <w:spacing w:after="0" w:line="240" w:lineRule="auto"/>
        <w:jc w:val="center"/>
        <w:rPr>
          <w:rFonts w:ascii="Times New Roman" w:hAnsi="Times New Roman" w:cs="Times New Roman"/>
          <w:sz w:val="26"/>
          <w:szCs w:val="26"/>
          <w:lang w:val="ru-RU"/>
        </w:rPr>
      </w:pPr>
      <w:r w:rsidRPr="006D0440">
        <w:rPr>
          <w:rFonts w:ascii="Times New Roman" w:hAnsi="Times New Roman" w:cs="Times New Roman"/>
          <w:sz w:val="26"/>
          <w:szCs w:val="26"/>
        </w:rPr>
        <w:t>встановила:</w:t>
      </w:r>
    </w:p>
    <w:p w14:paraId="01404912" w14:textId="2A32557A" w:rsidR="00F522B3" w:rsidRPr="006D0440" w:rsidRDefault="00F522B3" w:rsidP="00B35EEE">
      <w:pPr>
        <w:spacing w:after="0" w:line="240" w:lineRule="auto"/>
        <w:ind w:firstLine="567"/>
        <w:jc w:val="both"/>
        <w:rPr>
          <w:rFonts w:ascii="Times New Roman" w:hAnsi="Times New Roman" w:cs="Times New Roman"/>
          <w:sz w:val="26"/>
          <w:szCs w:val="26"/>
        </w:rPr>
      </w:pPr>
    </w:p>
    <w:p w14:paraId="0D4EC1DE" w14:textId="4713AAC2" w:rsidR="00B12153"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Стислий виклад інформації про кандидата.</w:t>
      </w:r>
    </w:p>
    <w:p w14:paraId="1BFA7978" w14:textId="40165B5E" w:rsidR="00793D13" w:rsidRPr="00793D13" w:rsidRDefault="00793D13" w:rsidP="00793D13">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6"/>
          <w:szCs w:val="26"/>
        </w:rPr>
      </w:pPr>
      <w:proofErr w:type="spellStart"/>
      <w:r w:rsidRPr="00793D13">
        <w:rPr>
          <w:rFonts w:ascii="Times New Roman" w:eastAsia="Times New Roman" w:hAnsi="Times New Roman" w:cs="Times New Roman"/>
          <w:color w:val="000000"/>
          <w:sz w:val="26"/>
          <w:szCs w:val="26"/>
        </w:rPr>
        <w:t>Пулькін</w:t>
      </w:r>
      <w:proofErr w:type="spellEnd"/>
      <w:r w:rsidRPr="00793D13">
        <w:rPr>
          <w:rFonts w:ascii="Times New Roman" w:eastAsia="Times New Roman" w:hAnsi="Times New Roman" w:cs="Times New Roman"/>
          <w:color w:val="000000"/>
          <w:sz w:val="26"/>
          <w:szCs w:val="26"/>
        </w:rPr>
        <w:t xml:space="preserve"> Юрій Петрович, громадянин України</w:t>
      </w:r>
      <w:r w:rsidR="00C521F5">
        <w:rPr>
          <w:rFonts w:ascii="Times New Roman" w:eastAsia="Times New Roman" w:hAnsi="Times New Roman" w:cs="Times New Roman"/>
          <w:color w:val="000000"/>
          <w:sz w:val="26"/>
          <w:szCs w:val="26"/>
        </w:rPr>
        <w:t>, має вищу юридичну освіту.</w:t>
      </w:r>
    </w:p>
    <w:p w14:paraId="7312AACF" w14:textId="153516FC" w:rsidR="00793D13" w:rsidRPr="00793D13" w:rsidRDefault="00793D13" w:rsidP="00793D13">
      <w:pPr>
        <w:spacing w:after="0" w:line="240" w:lineRule="auto"/>
        <w:ind w:firstLine="567"/>
        <w:jc w:val="both"/>
        <w:rPr>
          <w:rFonts w:ascii="Times New Roman" w:eastAsia="Times New Roman" w:hAnsi="Times New Roman" w:cs="Times New Roman"/>
          <w:sz w:val="26"/>
          <w:szCs w:val="26"/>
          <w:lang w:eastAsia="uk-UA"/>
        </w:rPr>
      </w:pPr>
      <w:r w:rsidRPr="00793D13">
        <w:rPr>
          <w:rFonts w:ascii="Times New Roman" w:eastAsia="Times New Roman" w:hAnsi="Times New Roman" w:cs="Times New Roman"/>
          <w:sz w:val="26"/>
          <w:szCs w:val="26"/>
          <w:lang w:eastAsia="uk-UA"/>
        </w:rPr>
        <w:t>У 1997 році закінчив Національну юридичну академію ім. Ярослав</w:t>
      </w:r>
      <w:r w:rsidR="00C521F5">
        <w:rPr>
          <w:rFonts w:ascii="Times New Roman" w:eastAsia="Times New Roman" w:hAnsi="Times New Roman" w:cs="Times New Roman"/>
          <w:sz w:val="26"/>
          <w:szCs w:val="26"/>
          <w:lang w:eastAsia="uk-UA"/>
        </w:rPr>
        <w:t xml:space="preserve">а Мудрого та одержав диплом за </w:t>
      </w:r>
      <w:r w:rsidRPr="00793D13">
        <w:rPr>
          <w:rFonts w:ascii="Times New Roman" w:eastAsia="Times New Roman" w:hAnsi="Times New Roman" w:cs="Times New Roman"/>
          <w:sz w:val="26"/>
          <w:szCs w:val="26"/>
          <w:lang w:eastAsia="uk-UA"/>
        </w:rPr>
        <w:t>спеціальністю «Правознавство».</w:t>
      </w:r>
    </w:p>
    <w:p w14:paraId="62512F8C" w14:textId="18B009C4" w:rsidR="00160CA3" w:rsidRPr="00160CA3" w:rsidRDefault="00160CA3" w:rsidP="00793D13">
      <w:pPr>
        <w:spacing w:after="0" w:line="240" w:lineRule="auto"/>
        <w:ind w:firstLine="567"/>
        <w:jc w:val="both"/>
        <w:rPr>
          <w:rFonts w:ascii="Times New Roman" w:eastAsia="Times New Roman" w:hAnsi="Times New Roman" w:cs="Times New Roman"/>
          <w:sz w:val="26"/>
          <w:szCs w:val="26"/>
          <w:lang w:eastAsia="uk-UA"/>
        </w:rPr>
      </w:pPr>
      <w:r w:rsidRPr="00160CA3">
        <w:rPr>
          <w:rFonts w:ascii="Times New Roman" w:eastAsia="Times New Roman" w:hAnsi="Times New Roman" w:cs="Times New Roman"/>
          <w:sz w:val="26"/>
          <w:szCs w:val="26"/>
          <w:lang w:eastAsia="uk-UA"/>
        </w:rPr>
        <w:t>Відповідно до державного сертифікат</w:t>
      </w:r>
      <w:r w:rsidR="00D836E0">
        <w:rPr>
          <w:rFonts w:ascii="Times New Roman" w:eastAsia="Times New Roman" w:hAnsi="Times New Roman" w:cs="Times New Roman"/>
          <w:sz w:val="26"/>
          <w:szCs w:val="26"/>
          <w:lang w:eastAsia="uk-UA"/>
        </w:rPr>
        <w:t>а</w:t>
      </w:r>
      <w:r w:rsidRPr="00160CA3">
        <w:rPr>
          <w:rFonts w:ascii="Times New Roman" w:eastAsia="Times New Roman" w:hAnsi="Times New Roman" w:cs="Times New Roman"/>
          <w:sz w:val="26"/>
          <w:szCs w:val="26"/>
          <w:lang w:eastAsia="uk-UA"/>
        </w:rPr>
        <w:t xml:space="preserve"> володіє державною мовою на рівні вільного володіння другого ступеня.</w:t>
      </w:r>
    </w:p>
    <w:p w14:paraId="0A7B0E92" w14:textId="0C507C17" w:rsidR="00B12153" w:rsidRDefault="00B12153" w:rsidP="00793D13">
      <w:pPr>
        <w:pBdr>
          <w:top w:val="nil"/>
          <w:left w:val="nil"/>
          <w:bottom w:val="nil"/>
          <w:right w:val="nil"/>
          <w:between w:val="nil"/>
        </w:pBdr>
        <w:spacing w:after="0" w:line="240" w:lineRule="auto"/>
        <w:ind w:firstLine="567"/>
        <w:jc w:val="both"/>
        <w:rPr>
          <w:rFonts w:ascii="Times New Roman" w:hAnsi="Times New Roman" w:cs="Times New Roman"/>
          <w:sz w:val="26"/>
          <w:szCs w:val="26"/>
        </w:rPr>
      </w:pPr>
      <w:r w:rsidRPr="006D0440">
        <w:rPr>
          <w:rFonts w:ascii="Times New Roman" w:hAnsi="Times New Roman" w:cs="Times New Roman"/>
          <w:sz w:val="26"/>
          <w:szCs w:val="26"/>
        </w:rPr>
        <w:t xml:space="preserve">Стаж професійної діяльності у сфері права становить </w:t>
      </w:r>
      <w:r w:rsidR="00E06436">
        <w:rPr>
          <w:rFonts w:ascii="Times New Roman" w:hAnsi="Times New Roman" w:cs="Times New Roman"/>
          <w:sz w:val="26"/>
          <w:szCs w:val="26"/>
        </w:rPr>
        <w:t>понад 5 років.</w:t>
      </w:r>
    </w:p>
    <w:p w14:paraId="0C1DBD99" w14:textId="459BEBC0"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Інформація про етапи конкурсу на зайняття вакантних посад суддів місцевих судів.</w:t>
      </w:r>
    </w:p>
    <w:p w14:paraId="6BFF4E8D" w14:textId="1B3FF733"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03 квітня 2017 року № 28/зп-17 оголошено добір кандидатів на посаду судді місцевого суду з урахуванням</w:t>
      </w:r>
      <w:r w:rsidR="00F43267"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600 прогнозованих вакантних посад суддів місцевого суду.</w:t>
      </w:r>
    </w:p>
    <w:p w14:paraId="3C756B5D" w14:textId="320D93C5" w:rsidR="00B12153" w:rsidRPr="00E872F6" w:rsidRDefault="001853ED"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793D13">
        <w:rPr>
          <w:rFonts w:ascii="Times New Roman" w:eastAsia="Times New Roman" w:hAnsi="Times New Roman" w:cs="Times New Roman"/>
          <w:sz w:val="26"/>
          <w:szCs w:val="26"/>
        </w:rPr>
        <w:t>24</w:t>
      </w:r>
      <w:r w:rsidR="009E539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травня 2017 року </w:t>
      </w:r>
      <w:r w:rsidR="00B12153" w:rsidRPr="006D0440">
        <w:rPr>
          <w:rFonts w:ascii="Times New Roman" w:eastAsia="Times New Roman" w:hAnsi="Times New Roman" w:cs="Times New Roman"/>
          <w:sz w:val="26"/>
          <w:szCs w:val="26"/>
        </w:rPr>
        <w:t>зверну</w:t>
      </w:r>
      <w:r w:rsidR="009E5390">
        <w:rPr>
          <w:rFonts w:ascii="Times New Roman" w:eastAsia="Times New Roman" w:hAnsi="Times New Roman" w:cs="Times New Roman"/>
          <w:sz w:val="26"/>
          <w:szCs w:val="26"/>
        </w:rPr>
        <w:t xml:space="preserve">вся </w:t>
      </w:r>
      <w:proofErr w:type="spellStart"/>
      <w:r w:rsidR="00793D13">
        <w:rPr>
          <w:rFonts w:ascii="Times New Roman" w:eastAsia="Times New Roman" w:hAnsi="Times New Roman" w:cs="Times New Roman"/>
          <w:sz w:val="26"/>
          <w:szCs w:val="26"/>
          <w:lang w:eastAsia="ru-RU"/>
        </w:rPr>
        <w:t>Пулькін</w:t>
      </w:r>
      <w:proofErr w:type="spellEnd"/>
      <w:r w:rsidR="00793D13">
        <w:rPr>
          <w:rFonts w:ascii="Times New Roman" w:eastAsia="Times New Roman" w:hAnsi="Times New Roman" w:cs="Times New Roman"/>
          <w:sz w:val="26"/>
          <w:szCs w:val="26"/>
          <w:lang w:eastAsia="ru-RU"/>
        </w:rPr>
        <w:t xml:space="preserve"> Ю.П.</w:t>
      </w:r>
      <w:r w:rsidR="009E5390">
        <w:rPr>
          <w:rFonts w:ascii="Times New Roman" w:eastAsia="Times New Roman" w:hAnsi="Times New Roman" w:cs="Times New Roman"/>
          <w:sz w:val="26"/>
          <w:szCs w:val="26"/>
          <w:lang w:eastAsia="ru-RU"/>
        </w:rPr>
        <w:t xml:space="preserve"> </w:t>
      </w:r>
      <w:r w:rsidR="00B12153" w:rsidRPr="006D0440">
        <w:rPr>
          <w:rFonts w:ascii="Times New Roman" w:eastAsia="Times New Roman" w:hAnsi="Times New Roman" w:cs="Times New Roman"/>
          <w:sz w:val="26"/>
          <w:szCs w:val="26"/>
        </w:rPr>
        <w:t xml:space="preserve">із заявою про допуск до участі </w:t>
      </w:r>
      <w:r w:rsidR="00113650">
        <w:rPr>
          <w:rFonts w:ascii="Times New Roman" w:eastAsia="Times New Roman" w:hAnsi="Times New Roman" w:cs="Times New Roman"/>
          <w:sz w:val="26"/>
          <w:szCs w:val="26"/>
        </w:rPr>
        <w:t>в</w:t>
      </w:r>
      <w:r w:rsidR="00B12153" w:rsidRPr="006D0440">
        <w:rPr>
          <w:rFonts w:ascii="Times New Roman" w:eastAsia="Times New Roman" w:hAnsi="Times New Roman" w:cs="Times New Roman"/>
          <w:sz w:val="26"/>
          <w:szCs w:val="26"/>
        </w:rPr>
        <w:t xml:space="preserve"> доборі кандидатів на посаду судді місцевого суду.</w:t>
      </w:r>
    </w:p>
    <w:p w14:paraId="25DB8B81" w14:textId="200C0542" w:rsidR="00310709"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Комісії</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від</w:t>
      </w:r>
      <w:r w:rsidRPr="00C521F5">
        <w:rPr>
          <w:rFonts w:ascii="Times New Roman" w:eastAsia="Times New Roman" w:hAnsi="Times New Roman" w:cs="Times New Roman"/>
          <w:sz w:val="16"/>
          <w:szCs w:val="16"/>
        </w:rPr>
        <w:t xml:space="preserve"> </w:t>
      </w:r>
      <w:r w:rsidR="00793D13">
        <w:rPr>
          <w:rFonts w:ascii="Times New Roman" w:eastAsia="Times New Roman" w:hAnsi="Times New Roman" w:cs="Times New Roman"/>
          <w:sz w:val="26"/>
          <w:szCs w:val="26"/>
        </w:rPr>
        <w:t>20</w:t>
      </w:r>
      <w:r w:rsidR="00793D13"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вересня</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 xml:space="preserve">2017 року № </w:t>
      </w:r>
      <w:r w:rsidR="00793D13">
        <w:rPr>
          <w:rFonts w:ascii="Times New Roman" w:eastAsia="Times New Roman" w:hAnsi="Times New Roman" w:cs="Times New Roman"/>
          <w:sz w:val="26"/>
          <w:szCs w:val="26"/>
        </w:rPr>
        <w:t>5</w:t>
      </w:r>
      <w:r w:rsidR="00FE421A" w:rsidRPr="006D0440">
        <w:rPr>
          <w:rFonts w:ascii="Times New Roman" w:eastAsia="Times New Roman" w:hAnsi="Times New Roman" w:cs="Times New Roman"/>
          <w:sz w:val="26"/>
          <w:szCs w:val="26"/>
        </w:rPr>
        <w:t>/дс</w:t>
      </w:r>
      <w:r w:rsidRPr="006D0440">
        <w:rPr>
          <w:rFonts w:ascii="Times New Roman" w:eastAsia="Times New Roman" w:hAnsi="Times New Roman" w:cs="Times New Roman"/>
          <w:sz w:val="26"/>
          <w:szCs w:val="26"/>
        </w:rPr>
        <w:t>-17</w:t>
      </w:r>
      <w:r w:rsidR="00113650" w:rsidRPr="00113650">
        <w:rPr>
          <w:rFonts w:ascii="Times New Roman" w:eastAsia="Times New Roman" w:hAnsi="Times New Roman" w:cs="Times New Roman"/>
          <w:sz w:val="26"/>
          <w:szCs w:val="26"/>
        </w:rPr>
        <w:t xml:space="preserve"> </w:t>
      </w:r>
      <w:proofErr w:type="spellStart"/>
      <w:r w:rsidR="00793D13">
        <w:rPr>
          <w:rFonts w:ascii="Times New Roman" w:eastAsia="Times New Roman" w:hAnsi="Times New Roman" w:cs="Times New Roman"/>
          <w:sz w:val="26"/>
          <w:szCs w:val="26"/>
          <w:lang w:eastAsia="ru-RU"/>
        </w:rPr>
        <w:t>Пулькіна</w:t>
      </w:r>
      <w:proofErr w:type="spellEnd"/>
      <w:r w:rsidR="00793D13">
        <w:rPr>
          <w:rFonts w:ascii="Times New Roman" w:eastAsia="Times New Roman" w:hAnsi="Times New Roman" w:cs="Times New Roman"/>
          <w:sz w:val="26"/>
          <w:szCs w:val="26"/>
          <w:lang w:eastAsia="ru-RU"/>
        </w:rPr>
        <w:t xml:space="preserve"> Ю.П. </w:t>
      </w:r>
      <w:r w:rsidR="001853ED">
        <w:rPr>
          <w:rFonts w:ascii="Times New Roman" w:eastAsia="Times New Roman" w:hAnsi="Times New Roman" w:cs="Times New Roman"/>
          <w:sz w:val="26"/>
          <w:szCs w:val="26"/>
        </w:rPr>
        <w:t>допущено до участі в</w:t>
      </w:r>
      <w:r w:rsidR="00310709" w:rsidRPr="006D0440">
        <w:rPr>
          <w:rFonts w:ascii="Times New Roman" w:eastAsia="Times New Roman" w:hAnsi="Times New Roman" w:cs="Times New Roman"/>
          <w:sz w:val="26"/>
          <w:szCs w:val="26"/>
        </w:rPr>
        <w:t xml:space="preserve"> доборі кандидатів на посаду судді місцевого суду та складання відбіркового іспиту як особу, яка не має трирічного стажу роботи на посаді помічника судді.</w:t>
      </w:r>
    </w:p>
    <w:p w14:paraId="684AF1CC" w14:textId="43A1C3A0"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w:t>
      </w:r>
      <w:r w:rsidR="006F4963">
        <w:rPr>
          <w:rFonts w:ascii="Times New Roman" w:eastAsia="Times New Roman" w:hAnsi="Times New Roman" w:cs="Times New Roman"/>
          <w:sz w:val="26"/>
          <w:szCs w:val="26"/>
        </w:rPr>
        <w:t xml:space="preserve"> 12 червня 2018 року № 264/дс-18 </w:t>
      </w:r>
      <w:proofErr w:type="spellStart"/>
      <w:r w:rsidR="00793D13">
        <w:rPr>
          <w:rFonts w:ascii="Times New Roman" w:eastAsia="Times New Roman" w:hAnsi="Times New Roman" w:cs="Times New Roman"/>
          <w:sz w:val="26"/>
          <w:szCs w:val="26"/>
          <w:lang w:eastAsia="ru-RU"/>
        </w:rPr>
        <w:t>Пулькіна</w:t>
      </w:r>
      <w:proofErr w:type="spellEnd"/>
      <w:r w:rsidR="00793D13">
        <w:rPr>
          <w:rFonts w:ascii="Times New Roman" w:eastAsia="Times New Roman" w:hAnsi="Times New Roman" w:cs="Times New Roman"/>
          <w:sz w:val="26"/>
          <w:szCs w:val="26"/>
          <w:lang w:eastAsia="ru-RU"/>
        </w:rPr>
        <w:t xml:space="preserve"> Ю.П. </w:t>
      </w:r>
      <w:r w:rsidR="00310709"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изнано так</w:t>
      </w:r>
      <w:r w:rsidR="006F4963">
        <w:rPr>
          <w:rFonts w:ascii="Times New Roman" w:eastAsia="Times New Roman" w:hAnsi="Times New Roman" w:cs="Times New Roman"/>
          <w:sz w:val="26"/>
          <w:szCs w:val="26"/>
        </w:rPr>
        <w:t>им</w:t>
      </w:r>
      <w:r w:rsidRPr="006D0440">
        <w:rPr>
          <w:rFonts w:ascii="Times New Roman" w:eastAsia="Times New Roman" w:hAnsi="Times New Roman" w:cs="Times New Roman"/>
          <w:sz w:val="26"/>
          <w:szCs w:val="26"/>
        </w:rPr>
        <w:t>, що за результатами спеціальної перевірки відповідає установленим Законом</w:t>
      </w:r>
      <w:r w:rsidR="001853ED">
        <w:rPr>
          <w:rFonts w:ascii="Times New Roman" w:eastAsia="Times New Roman" w:hAnsi="Times New Roman" w:cs="Times New Roman"/>
          <w:sz w:val="26"/>
          <w:szCs w:val="26"/>
        </w:rPr>
        <w:t xml:space="preserve"> України </w:t>
      </w:r>
      <w:r w:rsidR="001853ED" w:rsidRPr="006D0440">
        <w:rPr>
          <w:rFonts w:ascii="Times New Roman" w:eastAsia="Times New Roman" w:hAnsi="Times New Roman" w:cs="Times New Roman"/>
          <w:sz w:val="26"/>
          <w:szCs w:val="26"/>
        </w:rPr>
        <w:t>«Про судоустрій і статус суддів»</w:t>
      </w:r>
      <w:r w:rsidR="001853ED">
        <w:rPr>
          <w:rFonts w:ascii="Times New Roman" w:eastAsia="Times New Roman" w:hAnsi="Times New Roman" w:cs="Times New Roman"/>
          <w:sz w:val="26"/>
          <w:szCs w:val="26"/>
        </w:rPr>
        <w:t xml:space="preserve"> (далі – Закон) </w:t>
      </w:r>
      <w:r w:rsidRPr="006D0440">
        <w:rPr>
          <w:rFonts w:ascii="Times New Roman" w:eastAsia="Times New Roman" w:hAnsi="Times New Roman" w:cs="Times New Roman"/>
          <w:sz w:val="26"/>
          <w:szCs w:val="26"/>
        </w:rPr>
        <w:t>вимогам до кандидата на посаду судді.</w:t>
      </w:r>
    </w:p>
    <w:p w14:paraId="1E2B1C04" w14:textId="77777777" w:rsidR="00B12153" w:rsidRPr="006D0440" w:rsidRDefault="00B12153" w:rsidP="00B35EEE">
      <w:pPr>
        <w:pBdr>
          <w:top w:val="nil"/>
          <w:left w:val="nil"/>
          <w:bottom w:val="nil"/>
          <w:right w:val="nil"/>
          <w:between w:val="nil"/>
        </w:pBd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14:paraId="76DE976C" w14:textId="5C82604A" w:rsidR="00B12153" w:rsidRPr="006D0440"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lastRenderedPageBreak/>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14 вересня 2023 року № 95/зп-23 оголошено </w:t>
      </w:r>
      <w:r w:rsidR="006F5BFF">
        <w:rPr>
          <w:rFonts w:ascii="Times New Roman" w:eastAsia="Times New Roman" w:hAnsi="Times New Roman" w:cs="Times New Roman"/>
          <w:sz w:val="26"/>
          <w:szCs w:val="26"/>
        </w:rPr>
        <w:t>к</w:t>
      </w:r>
      <w:r w:rsidRPr="006D0440">
        <w:rPr>
          <w:rFonts w:ascii="Times New Roman" w:eastAsia="Times New Roman" w:hAnsi="Times New Roman" w:cs="Times New Roman"/>
          <w:sz w:val="26"/>
          <w:szCs w:val="26"/>
        </w:rPr>
        <w:t xml:space="preserve">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w:t>
      </w:r>
    </w:p>
    <w:p w14:paraId="5463FF7F" w14:textId="3B1C4B21" w:rsidR="00B12153" w:rsidRPr="006D0440" w:rsidRDefault="001853ED"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006F4963">
        <w:rPr>
          <w:rFonts w:ascii="Times New Roman" w:eastAsia="Times New Roman" w:hAnsi="Times New Roman" w:cs="Times New Roman"/>
          <w:sz w:val="26"/>
          <w:szCs w:val="26"/>
        </w:rPr>
        <w:t xml:space="preserve">12 жовтня </w:t>
      </w:r>
      <w:r>
        <w:rPr>
          <w:rFonts w:ascii="Times New Roman" w:eastAsia="Times New Roman" w:hAnsi="Times New Roman" w:cs="Times New Roman"/>
          <w:sz w:val="26"/>
          <w:szCs w:val="26"/>
        </w:rPr>
        <w:t xml:space="preserve">2023 року </w:t>
      </w:r>
      <w:r w:rsidR="00B12153" w:rsidRPr="006D0440">
        <w:rPr>
          <w:rFonts w:ascii="Times New Roman" w:eastAsia="Times New Roman" w:hAnsi="Times New Roman" w:cs="Times New Roman"/>
          <w:sz w:val="26"/>
          <w:szCs w:val="26"/>
        </w:rPr>
        <w:t>зверну</w:t>
      </w:r>
      <w:r w:rsidR="006F4963">
        <w:rPr>
          <w:rFonts w:ascii="Times New Roman" w:eastAsia="Times New Roman" w:hAnsi="Times New Roman" w:cs="Times New Roman"/>
          <w:sz w:val="26"/>
          <w:szCs w:val="26"/>
        </w:rPr>
        <w:t xml:space="preserve">вся </w:t>
      </w:r>
      <w:proofErr w:type="spellStart"/>
      <w:r w:rsidR="00793D13">
        <w:rPr>
          <w:rFonts w:ascii="Times New Roman" w:eastAsia="Times New Roman" w:hAnsi="Times New Roman" w:cs="Times New Roman"/>
          <w:sz w:val="26"/>
          <w:szCs w:val="26"/>
          <w:lang w:eastAsia="ru-RU"/>
        </w:rPr>
        <w:t>Пулькін</w:t>
      </w:r>
      <w:proofErr w:type="spellEnd"/>
      <w:r w:rsidR="00793D13">
        <w:rPr>
          <w:rFonts w:ascii="Times New Roman" w:eastAsia="Times New Roman" w:hAnsi="Times New Roman" w:cs="Times New Roman"/>
          <w:sz w:val="26"/>
          <w:szCs w:val="26"/>
          <w:lang w:eastAsia="ru-RU"/>
        </w:rPr>
        <w:t xml:space="preserve"> Ю.П. </w:t>
      </w:r>
      <w:r w:rsidR="000A3A02" w:rsidRPr="006D0440">
        <w:rPr>
          <w:rFonts w:ascii="Times New Roman" w:eastAsia="Times New Roman" w:hAnsi="Times New Roman" w:cs="Times New Roman"/>
          <w:sz w:val="26"/>
          <w:szCs w:val="26"/>
        </w:rPr>
        <w:t>і</w:t>
      </w:r>
      <w:r w:rsidR="00B12153" w:rsidRPr="006D0440">
        <w:rPr>
          <w:rFonts w:ascii="Times New Roman" w:eastAsia="Times New Roman" w:hAnsi="Times New Roman" w:cs="Times New Roman"/>
          <w:sz w:val="26"/>
          <w:szCs w:val="26"/>
        </w:rPr>
        <w:t xml:space="preserve">з заявою </w:t>
      </w:r>
      <w:r w:rsidR="005A18B2" w:rsidRPr="006D0440">
        <w:rPr>
          <w:rFonts w:ascii="Times New Roman" w:eastAsia="Times New Roman" w:hAnsi="Times New Roman" w:cs="Times New Roman"/>
          <w:sz w:val="26"/>
          <w:szCs w:val="26"/>
        </w:rPr>
        <w:t xml:space="preserve">про </w:t>
      </w:r>
      <w:r w:rsidR="00B12153" w:rsidRPr="006D0440">
        <w:rPr>
          <w:rFonts w:ascii="Times New Roman" w:eastAsia="Times New Roman" w:hAnsi="Times New Roman" w:cs="Times New Roman"/>
          <w:sz w:val="26"/>
          <w:szCs w:val="26"/>
        </w:rPr>
        <w:t>допуск до участі в оголошеному конкурсі як особ</w:t>
      </w:r>
      <w:r>
        <w:rPr>
          <w:rFonts w:ascii="Times New Roman" w:eastAsia="Times New Roman" w:hAnsi="Times New Roman" w:cs="Times New Roman"/>
          <w:sz w:val="26"/>
          <w:szCs w:val="26"/>
        </w:rPr>
        <w:t>а</w:t>
      </w:r>
      <w:r w:rsidR="00B12153"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яка відповідає вимогам статті 69 Закону</w:t>
      </w:r>
      <w:r w:rsidR="001F1B91"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перебуває в</w:t>
      </w:r>
      <w:r w:rsidR="00B12153" w:rsidRPr="006D0440">
        <w:rPr>
          <w:rFonts w:ascii="Times New Roman" w:eastAsia="Times New Roman" w:hAnsi="Times New Roman" w:cs="Times New Roman"/>
          <w:sz w:val="26"/>
          <w:szCs w:val="26"/>
        </w:rPr>
        <w:t xml:space="preserve"> резерві на заміщення вакантних посад суддів та не займає суддівської посади.</w:t>
      </w:r>
    </w:p>
    <w:p w14:paraId="097FEAA6" w14:textId="45A74293" w:rsidR="00B12153"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грудня 2023 року № 1</w:t>
      </w:r>
      <w:r w:rsidR="000A3A02" w:rsidRPr="006D0440">
        <w:rPr>
          <w:rFonts w:ascii="Times New Roman" w:eastAsia="Times New Roman" w:hAnsi="Times New Roman" w:cs="Times New Roman"/>
          <w:sz w:val="26"/>
          <w:szCs w:val="26"/>
        </w:rPr>
        <w:t>1</w:t>
      </w:r>
      <w:r w:rsidRPr="006D0440">
        <w:rPr>
          <w:rFonts w:ascii="Times New Roman" w:eastAsia="Times New Roman" w:hAnsi="Times New Roman" w:cs="Times New Roman"/>
          <w:sz w:val="26"/>
          <w:szCs w:val="26"/>
        </w:rPr>
        <w:t xml:space="preserve">/дс-23 </w:t>
      </w:r>
      <w:proofErr w:type="spellStart"/>
      <w:r w:rsidR="00793D13">
        <w:rPr>
          <w:rFonts w:ascii="Times New Roman" w:eastAsia="Times New Roman" w:hAnsi="Times New Roman" w:cs="Times New Roman"/>
          <w:sz w:val="26"/>
          <w:szCs w:val="26"/>
          <w:lang w:eastAsia="ru-RU"/>
        </w:rPr>
        <w:t>Пулькіна</w:t>
      </w:r>
      <w:proofErr w:type="spellEnd"/>
      <w:r w:rsidR="00793D13">
        <w:rPr>
          <w:rFonts w:ascii="Times New Roman" w:eastAsia="Times New Roman" w:hAnsi="Times New Roman" w:cs="Times New Roman"/>
          <w:sz w:val="26"/>
          <w:szCs w:val="26"/>
          <w:lang w:eastAsia="ru-RU"/>
        </w:rPr>
        <w:t xml:space="preserve"> Ю.П. д</w:t>
      </w:r>
      <w:r w:rsidRPr="006D0440">
        <w:rPr>
          <w:rFonts w:ascii="Times New Roman" w:eastAsia="Times New Roman" w:hAnsi="Times New Roman" w:cs="Times New Roman"/>
          <w:sz w:val="26"/>
          <w:szCs w:val="26"/>
        </w:rPr>
        <w:t xml:space="preserve">опущено до участі в оголошеному рішенням Комісії від 14 вересня 2023 року № 95/зп-23 </w:t>
      </w:r>
      <w:r w:rsidR="006F5BFF">
        <w:rPr>
          <w:rFonts w:ascii="Times New Roman" w:eastAsia="Times New Roman" w:hAnsi="Times New Roman" w:cs="Times New Roman"/>
          <w:sz w:val="26"/>
          <w:szCs w:val="26"/>
        </w:rPr>
        <w:t>к</w:t>
      </w:r>
      <w:r w:rsidRPr="006D0440">
        <w:rPr>
          <w:rFonts w:ascii="Times New Roman" w:eastAsia="Times New Roman" w:hAnsi="Times New Roman" w:cs="Times New Roman"/>
          <w:sz w:val="26"/>
          <w:szCs w:val="26"/>
        </w:rPr>
        <w:t>онкурсі.</w:t>
      </w:r>
    </w:p>
    <w:p w14:paraId="0B599C14" w14:textId="0C749815" w:rsidR="00B12153"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625A15" w:rsidRPr="006D0440">
        <w:rPr>
          <w:rFonts w:ascii="Times New Roman" w:eastAsia="Times New Roman" w:hAnsi="Times New Roman" w:cs="Times New Roman"/>
          <w:sz w:val="26"/>
          <w:szCs w:val="26"/>
        </w:rPr>
        <w:t>1</w:t>
      </w:r>
      <w:r w:rsidR="00793D13">
        <w:rPr>
          <w:rFonts w:ascii="Times New Roman" w:eastAsia="Times New Roman" w:hAnsi="Times New Roman" w:cs="Times New Roman"/>
          <w:sz w:val="26"/>
          <w:szCs w:val="26"/>
        </w:rPr>
        <w:t>2</w:t>
      </w:r>
      <w:r w:rsidRPr="006D0440">
        <w:rPr>
          <w:rFonts w:ascii="Times New Roman" w:eastAsia="Times New Roman" w:hAnsi="Times New Roman" w:cs="Times New Roman"/>
          <w:sz w:val="26"/>
          <w:szCs w:val="26"/>
        </w:rPr>
        <w:t xml:space="preserve"> грудня 2023 року № </w:t>
      </w:r>
      <w:r w:rsidR="006F4963">
        <w:rPr>
          <w:rFonts w:ascii="Times New Roman" w:eastAsia="Times New Roman" w:hAnsi="Times New Roman" w:cs="Times New Roman"/>
          <w:sz w:val="26"/>
          <w:szCs w:val="26"/>
        </w:rPr>
        <w:t>1</w:t>
      </w:r>
      <w:r w:rsidR="00793D13">
        <w:rPr>
          <w:rFonts w:ascii="Times New Roman" w:eastAsia="Times New Roman" w:hAnsi="Times New Roman" w:cs="Times New Roman"/>
          <w:sz w:val="26"/>
          <w:szCs w:val="26"/>
        </w:rPr>
        <w:t>6</w:t>
      </w:r>
      <w:r w:rsidR="006F4963">
        <w:rPr>
          <w:rFonts w:ascii="Times New Roman" w:eastAsia="Times New Roman" w:hAnsi="Times New Roman" w:cs="Times New Roman"/>
          <w:sz w:val="26"/>
          <w:szCs w:val="26"/>
        </w:rPr>
        <w:t>7</w:t>
      </w:r>
      <w:r w:rsidRPr="006D0440">
        <w:rPr>
          <w:rFonts w:ascii="Times New Roman" w:eastAsia="Times New Roman" w:hAnsi="Times New Roman" w:cs="Times New Roman"/>
          <w:sz w:val="26"/>
          <w:szCs w:val="26"/>
        </w:rPr>
        <w:t>/зп-23 затверджено та оприлюднено</w:t>
      </w:r>
      <w:r w:rsidR="00C521F5">
        <w:rPr>
          <w:rFonts w:ascii="Times New Roman" w:eastAsia="Times New Roman" w:hAnsi="Times New Roman" w:cs="Times New Roman"/>
          <w:sz w:val="26"/>
          <w:szCs w:val="26"/>
        </w:rPr>
        <w:t xml:space="preserve"> на офіційному </w:t>
      </w:r>
      <w:proofErr w:type="spellStart"/>
      <w:r w:rsidR="00C521F5">
        <w:rPr>
          <w:rFonts w:ascii="Times New Roman" w:eastAsia="Times New Roman" w:hAnsi="Times New Roman" w:cs="Times New Roman"/>
          <w:sz w:val="26"/>
          <w:szCs w:val="26"/>
        </w:rPr>
        <w:t>вебсайті</w:t>
      </w:r>
      <w:proofErr w:type="spellEnd"/>
      <w:r w:rsidR="00C521F5">
        <w:rPr>
          <w:rFonts w:ascii="Times New Roman" w:eastAsia="Times New Roman" w:hAnsi="Times New Roman" w:cs="Times New Roman"/>
          <w:sz w:val="26"/>
          <w:szCs w:val="26"/>
        </w:rPr>
        <w:t xml:space="preserve"> Комісії </w:t>
      </w:r>
      <w:r w:rsidRPr="006D0440">
        <w:rPr>
          <w:rFonts w:ascii="Times New Roman" w:eastAsia="Times New Roman" w:hAnsi="Times New Roman" w:cs="Times New Roman"/>
          <w:sz w:val="26"/>
          <w:szCs w:val="26"/>
        </w:rPr>
        <w:t>рейтинг</w:t>
      </w:r>
      <w:r w:rsidR="00C521F5">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учасників конкурсу на посади суддів місцевих </w:t>
      </w:r>
      <w:r w:rsidR="00446087">
        <w:rPr>
          <w:rFonts w:ascii="Times New Roman" w:eastAsia="Times New Roman" w:hAnsi="Times New Roman" w:cs="Times New Roman"/>
          <w:sz w:val="26"/>
          <w:szCs w:val="26"/>
        </w:rPr>
        <w:t>загальних</w:t>
      </w:r>
      <w:r w:rsidRPr="006D0440">
        <w:rPr>
          <w:rFonts w:ascii="Times New Roman" w:eastAsia="Times New Roman" w:hAnsi="Times New Roman" w:cs="Times New Roman"/>
          <w:sz w:val="26"/>
          <w:szCs w:val="26"/>
        </w:rPr>
        <w:t xml:space="preserve"> судів у межах конкурсу, оголошеного рішенням Комісії </w:t>
      </w:r>
      <w:proofErr w:type="spellStart"/>
      <w:r w:rsidRPr="006D0440">
        <w:rPr>
          <w:rFonts w:ascii="Times New Roman" w:eastAsia="Times New Roman" w:hAnsi="Times New Roman" w:cs="Times New Roman"/>
          <w:sz w:val="26"/>
          <w:szCs w:val="26"/>
        </w:rPr>
        <w:t>ві</w:t>
      </w:r>
      <w:proofErr w:type="spellEnd"/>
      <w:r w:rsidRPr="006D0440">
        <w:rPr>
          <w:rFonts w:ascii="Times New Roman" w:eastAsia="Times New Roman" w:hAnsi="Times New Roman" w:cs="Times New Roman"/>
          <w:sz w:val="26"/>
          <w:szCs w:val="26"/>
        </w:rPr>
        <w:t>д</w:t>
      </w:r>
      <w:r w:rsidR="00C521F5">
        <w:rPr>
          <w:rFonts w:ascii="Times New Roman" w:eastAsia="Times New Roman" w:hAnsi="Times New Roman" w:cs="Times New Roman"/>
          <w:sz w:val="26"/>
          <w:szCs w:val="26"/>
        </w:rPr>
        <w:t> </w:t>
      </w:r>
      <w:r w:rsidRPr="006D0440">
        <w:rPr>
          <w:rFonts w:ascii="Times New Roman" w:eastAsia="Times New Roman" w:hAnsi="Times New Roman" w:cs="Times New Roman"/>
          <w:sz w:val="26"/>
          <w:szCs w:val="26"/>
        </w:rPr>
        <w:t xml:space="preserve">14 вересня 2023 року № 95/зп-23. Зокрема, визначено рейтинг кандидатів на посаду судді </w:t>
      </w:r>
      <w:r w:rsidR="00793D13">
        <w:rPr>
          <w:rFonts w:ascii="Times New Roman" w:eastAsia="Times New Roman" w:hAnsi="Times New Roman" w:cs="Times New Roman"/>
          <w:sz w:val="26"/>
          <w:szCs w:val="26"/>
        </w:rPr>
        <w:t xml:space="preserve">Господарського суду Харківської області, </w:t>
      </w:r>
      <w:r w:rsidR="005A18B2"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якому </w:t>
      </w:r>
      <w:proofErr w:type="spellStart"/>
      <w:r w:rsidR="00793D13">
        <w:rPr>
          <w:rFonts w:ascii="Times New Roman" w:eastAsia="Times New Roman" w:hAnsi="Times New Roman" w:cs="Times New Roman"/>
          <w:sz w:val="26"/>
          <w:szCs w:val="26"/>
          <w:lang w:eastAsia="ru-RU"/>
        </w:rPr>
        <w:t>Пулькін</w:t>
      </w:r>
      <w:proofErr w:type="spellEnd"/>
      <w:r w:rsidR="00793D13">
        <w:rPr>
          <w:rFonts w:ascii="Times New Roman" w:eastAsia="Times New Roman" w:hAnsi="Times New Roman" w:cs="Times New Roman"/>
          <w:sz w:val="26"/>
          <w:szCs w:val="26"/>
          <w:lang w:eastAsia="ru-RU"/>
        </w:rPr>
        <w:t xml:space="preserve"> Ю.П. </w:t>
      </w:r>
      <w:r w:rsidRPr="006D0440">
        <w:rPr>
          <w:rFonts w:ascii="Times New Roman" w:eastAsia="Times New Roman" w:hAnsi="Times New Roman" w:cs="Times New Roman"/>
          <w:sz w:val="26"/>
          <w:szCs w:val="26"/>
        </w:rPr>
        <w:t>зай</w:t>
      </w:r>
      <w:r w:rsidR="0059220D" w:rsidRPr="006D0440">
        <w:rPr>
          <w:rFonts w:ascii="Times New Roman" w:eastAsia="Times New Roman" w:hAnsi="Times New Roman" w:cs="Times New Roman"/>
          <w:sz w:val="26"/>
          <w:szCs w:val="26"/>
        </w:rPr>
        <w:t>ня</w:t>
      </w:r>
      <w:r w:rsidR="006F4963">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переможну позицію.</w:t>
      </w:r>
    </w:p>
    <w:p w14:paraId="512F6792" w14:textId="5A36EE54" w:rsidR="00342853" w:rsidRPr="006D0440" w:rsidRDefault="00E82AA7"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Відповідно до частин </w:t>
      </w:r>
      <w:r w:rsidR="00107A08">
        <w:rPr>
          <w:rFonts w:ascii="Times New Roman" w:eastAsia="Times New Roman" w:hAnsi="Times New Roman" w:cs="Times New Roman"/>
          <w:sz w:val="26"/>
          <w:szCs w:val="26"/>
        </w:rPr>
        <w:t>першої</w:t>
      </w:r>
      <w:r w:rsidR="001A41A6">
        <w:rPr>
          <w:rFonts w:ascii="Times New Roman" w:eastAsia="Times New Roman" w:hAnsi="Times New Roman" w:cs="Times New Roman"/>
          <w:sz w:val="26"/>
          <w:szCs w:val="26"/>
        </w:rPr>
        <w:t xml:space="preserve"> </w:t>
      </w:r>
      <w:r w:rsidR="001853ED">
        <w:rPr>
          <w:rFonts w:ascii="Times New Roman" w:eastAsia="Times New Roman" w:hAnsi="Times New Roman" w:cs="Times New Roman"/>
          <w:sz w:val="26"/>
          <w:szCs w:val="26"/>
        </w:rPr>
        <w:t>–</w:t>
      </w:r>
      <w:r w:rsidR="001A41A6">
        <w:rPr>
          <w:rFonts w:ascii="Times New Roman" w:eastAsia="Times New Roman" w:hAnsi="Times New Roman" w:cs="Times New Roman"/>
          <w:sz w:val="26"/>
          <w:szCs w:val="26"/>
        </w:rPr>
        <w:t xml:space="preserve"> </w:t>
      </w:r>
      <w:r w:rsidR="00107A08">
        <w:rPr>
          <w:rFonts w:ascii="Times New Roman" w:eastAsia="Times New Roman" w:hAnsi="Times New Roman" w:cs="Times New Roman"/>
          <w:sz w:val="26"/>
          <w:szCs w:val="26"/>
        </w:rPr>
        <w:t>третьої</w:t>
      </w:r>
      <w:r w:rsidR="00342853" w:rsidRPr="006D0440">
        <w:rPr>
          <w:rFonts w:ascii="Times New Roman" w:eastAsia="Times New Roman" w:hAnsi="Times New Roman" w:cs="Times New Roman"/>
          <w:sz w:val="26"/>
          <w:szCs w:val="26"/>
        </w:rPr>
        <w:t xml:space="preserve"> статті 79-5</w:t>
      </w:r>
      <w:r w:rsidRPr="006D0440">
        <w:rPr>
          <w:rFonts w:ascii="Times New Roman" w:eastAsia="Times New Roman" w:hAnsi="Times New Roman" w:cs="Times New Roman"/>
          <w:sz w:val="26"/>
          <w:szCs w:val="26"/>
        </w:rPr>
        <w:t xml:space="preserve"> Закону п</w:t>
      </w:r>
      <w:r w:rsidR="00342853" w:rsidRPr="006D0440">
        <w:rPr>
          <w:rFonts w:ascii="Times New Roman" w:eastAsia="Times New Roman" w:hAnsi="Times New Roman" w:cs="Times New Roman"/>
          <w:sz w:val="26"/>
          <w:szCs w:val="26"/>
        </w:rPr>
        <w:t>ісля визначення переможця конкурсу Вища кваліфікаційна комісія суддів України на своєму засіданні проводить з ним співбесіду.</w:t>
      </w:r>
      <w:r w:rsidRPr="006D0440">
        <w:rPr>
          <w:rFonts w:ascii="Times New Roman" w:eastAsia="Times New Roman" w:hAnsi="Times New Roman" w:cs="Times New Roman"/>
          <w:sz w:val="26"/>
          <w:szCs w:val="26"/>
        </w:rPr>
        <w:t xml:space="preserve"> </w:t>
      </w:r>
      <w:r w:rsidR="00342853" w:rsidRPr="006D0440">
        <w:rPr>
          <w:rFonts w:ascii="Times New Roman" w:eastAsia="Times New Roman" w:hAnsi="Times New Roman" w:cs="Times New Roman"/>
          <w:sz w:val="26"/>
          <w:szCs w:val="26"/>
        </w:rPr>
        <w:t>За результатами співбесіди Вища кваліфікаційна комісія суддів України ухвалює:</w:t>
      </w:r>
    </w:p>
    <w:p w14:paraId="37121EBC" w14:textId="5214FF52"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1) рішення про рекомендацію або про відмову в наданні рекомендації про призначення кандидата на посаду судді;</w:t>
      </w:r>
    </w:p>
    <w:p w14:paraId="4D31EC23" w14:textId="77777777"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2) рішення про рекомендацію про переведення судді (якщо переможцем конкурсу на посаду судді місцевого суду став суддя).</w:t>
      </w:r>
    </w:p>
    <w:p w14:paraId="2A79CB5B" w14:textId="77777777" w:rsidR="00342853" w:rsidRPr="006D0440" w:rsidRDefault="003428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Неявка переможця на співбесіду з Комісією не перешкоджає ухваленню таких рішень.</w:t>
      </w:r>
    </w:p>
    <w:p w14:paraId="07FE18B6" w14:textId="637F3BA6" w:rsidR="001E28B1" w:rsidRDefault="00342853" w:rsidP="00DC6853">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w:t>
      </w:r>
      <w:bookmarkStart w:id="0" w:name="_heading=h.1ga035dews66" w:colFirst="0" w:colLast="0"/>
      <w:bookmarkStart w:id="1" w:name="_heading=h.54qajhbwcim5" w:colFirst="0" w:colLast="0"/>
      <w:bookmarkStart w:id="2" w:name="_heading=h.gjdgxs" w:colFirst="0" w:colLast="0"/>
      <w:bookmarkStart w:id="3" w:name="_heading=h.jnwlx07kcz2z" w:colFirst="0" w:colLast="0"/>
      <w:bookmarkStart w:id="4" w:name="bookmark=kix.u4clsaw2seh6" w:colFirst="0" w:colLast="0"/>
      <w:bookmarkEnd w:id="0"/>
      <w:bookmarkEnd w:id="1"/>
      <w:bookmarkEnd w:id="2"/>
      <w:bookmarkEnd w:id="3"/>
      <w:bookmarkEnd w:id="4"/>
      <w:r w:rsidR="001E28B1" w:rsidRPr="006D0440">
        <w:rPr>
          <w:rFonts w:ascii="Times New Roman" w:eastAsia="Times New Roman" w:hAnsi="Times New Roman" w:cs="Times New Roman"/>
          <w:sz w:val="26"/>
          <w:szCs w:val="26"/>
        </w:rPr>
        <w:t xml:space="preserve"> </w:t>
      </w:r>
    </w:p>
    <w:p w14:paraId="32D2CF0A" w14:textId="7F194878" w:rsidR="00B12153" w:rsidRPr="006D0440" w:rsidRDefault="00B12153" w:rsidP="001E28B1">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79-5 Закону).</w:t>
      </w:r>
    </w:p>
    <w:p w14:paraId="5C5D856D" w14:textId="37C36C6C" w:rsidR="00B12153" w:rsidRPr="006D0440" w:rsidRDefault="00B12153" w:rsidP="00B35EEE">
      <w:pP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Згідно </w:t>
      </w:r>
      <w:r w:rsidR="00F26B25" w:rsidRPr="006D0440">
        <w:rPr>
          <w:rFonts w:ascii="Times New Roman" w:eastAsia="Times New Roman" w:hAnsi="Times New Roman" w:cs="Times New Roman"/>
          <w:sz w:val="26"/>
          <w:szCs w:val="26"/>
        </w:rPr>
        <w:t xml:space="preserve">з частиною шостою </w:t>
      </w:r>
      <w:r w:rsidRPr="006D0440">
        <w:rPr>
          <w:rFonts w:ascii="Times New Roman" w:eastAsia="Times New Roman" w:hAnsi="Times New Roman" w:cs="Times New Roman"/>
          <w:sz w:val="26"/>
          <w:szCs w:val="26"/>
        </w:rPr>
        <w:t>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F26B25" w:rsidRPr="006D0440">
        <w:rPr>
          <w:rFonts w:ascii="Times New Roman" w:eastAsia="Times New Roman" w:hAnsi="Times New Roman" w:cs="Times New Roman"/>
          <w:sz w:val="26"/>
          <w:szCs w:val="26"/>
        </w:rPr>
        <w:t>.</w:t>
      </w:r>
    </w:p>
    <w:p w14:paraId="19694B28" w14:textId="77777777" w:rsidR="00B12153" w:rsidRPr="006D0440" w:rsidRDefault="00B12153" w:rsidP="00B35EEE">
      <w:p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b/>
          <w:sz w:val="26"/>
          <w:szCs w:val="26"/>
        </w:rPr>
        <w:t>Висновок Комісії за результатами проведеної співбесіди.</w:t>
      </w:r>
    </w:p>
    <w:p w14:paraId="725DAEFF" w14:textId="77777777" w:rsidR="00F26B25"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r w:rsidR="00F26B25" w:rsidRPr="006D0440">
        <w:rPr>
          <w:rFonts w:ascii="Times New Roman" w:eastAsia="Times New Roman" w:hAnsi="Times New Roman" w:cs="Times New Roman"/>
          <w:sz w:val="26"/>
          <w:szCs w:val="26"/>
        </w:rPr>
        <w:t>.</w:t>
      </w:r>
    </w:p>
    <w:p w14:paraId="60C997CC" w14:textId="0D46863D" w:rsidR="00B12153"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w:t>
      </w:r>
      <w:r w:rsidR="00B12153" w:rsidRPr="006D0440">
        <w:rPr>
          <w:rFonts w:ascii="Times New Roman" w:eastAsia="Times New Roman" w:hAnsi="Times New Roman" w:cs="Times New Roman"/>
          <w:sz w:val="26"/>
          <w:szCs w:val="26"/>
        </w:rPr>
        <w:t xml:space="preserve">сновною метою </w:t>
      </w:r>
      <w:r w:rsidRPr="006D0440">
        <w:rPr>
          <w:rFonts w:ascii="Times New Roman" w:eastAsia="Times New Roman" w:hAnsi="Times New Roman" w:cs="Times New Roman"/>
          <w:sz w:val="26"/>
          <w:szCs w:val="26"/>
        </w:rPr>
        <w:t>Комісії</w:t>
      </w:r>
      <w:r w:rsidR="00B12153" w:rsidRPr="006D0440">
        <w:rPr>
          <w:rFonts w:ascii="Times New Roman" w:eastAsia="Times New Roman" w:hAnsi="Times New Roman" w:cs="Times New Roman"/>
          <w:sz w:val="26"/>
          <w:szCs w:val="26"/>
        </w:rPr>
        <w:t xml:space="preserve"> є формування доброчесного та високопрофесійного корпусу суддів.</w:t>
      </w:r>
    </w:p>
    <w:p w14:paraId="757CBEE5" w14:textId="77777777" w:rsidR="00F26B25"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 професійної етики. </w:t>
      </w:r>
    </w:p>
    <w:p w14:paraId="597646F8" w14:textId="511A9B6A" w:rsidR="00F26B25" w:rsidRPr="006D0440" w:rsidRDefault="00F26B25"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Комісія</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має</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перевірити</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наявність</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інших</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обставин, які можуть негативно вплинути на суспільну довіру до судової влади у зв’язку з призначенням кандидата на посаду судді.</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Ці</w:t>
      </w:r>
      <w:r w:rsidRPr="00C521F5">
        <w:rPr>
          <w:rFonts w:ascii="Times New Roman" w:eastAsia="Times New Roman" w:hAnsi="Times New Roman" w:cs="Times New Roman"/>
          <w:sz w:val="16"/>
          <w:szCs w:val="16"/>
        </w:rPr>
        <w:t xml:space="preserve"> </w:t>
      </w:r>
      <w:r w:rsidRPr="006D0440">
        <w:rPr>
          <w:rFonts w:ascii="Times New Roman" w:eastAsia="Times New Roman" w:hAnsi="Times New Roman" w:cs="Times New Roman"/>
          <w:sz w:val="26"/>
          <w:szCs w:val="26"/>
        </w:rPr>
        <w:t>заходи</w:t>
      </w:r>
      <w:r w:rsidRPr="00C521F5">
        <w:rPr>
          <w:rFonts w:ascii="Times New Roman" w:eastAsia="Times New Roman" w:hAnsi="Times New Roman" w:cs="Times New Roman"/>
          <w:sz w:val="16"/>
          <w:szCs w:val="16"/>
        </w:rPr>
        <w:t xml:space="preserve"> </w:t>
      </w:r>
      <w:r w:rsidR="00C23E6B" w:rsidRPr="006D0440">
        <w:rPr>
          <w:rFonts w:ascii="Times New Roman" w:eastAsia="Times New Roman" w:hAnsi="Times New Roman" w:cs="Times New Roman"/>
          <w:sz w:val="26"/>
          <w:szCs w:val="26"/>
        </w:rPr>
        <w:t>об’єднані</w:t>
      </w:r>
      <w:r w:rsidRPr="00C521F5">
        <w:rPr>
          <w:rFonts w:ascii="Times New Roman" w:eastAsia="Times New Roman" w:hAnsi="Times New Roman" w:cs="Times New Roman"/>
          <w:sz w:val="16"/>
          <w:szCs w:val="16"/>
        </w:rPr>
        <w:t xml:space="preserve"> </w:t>
      </w:r>
      <w:r w:rsidR="00C23E6B" w:rsidRPr="006D0440">
        <w:rPr>
          <w:rFonts w:ascii="Times New Roman" w:eastAsia="Times New Roman" w:hAnsi="Times New Roman" w:cs="Times New Roman"/>
          <w:sz w:val="26"/>
          <w:szCs w:val="26"/>
        </w:rPr>
        <w:t xml:space="preserve">метою забезпечити авторитет та довіру до судової влади, що </w:t>
      </w:r>
      <w:r w:rsidR="00C23E6B" w:rsidRPr="006D0440">
        <w:rPr>
          <w:rFonts w:ascii="Times New Roman" w:eastAsia="Times New Roman" w:hAnsi="Times New Roman" w:cs="Times New Roman"/>
          <w:sz w:val="26"/>
          <w:szCs w:val="26"/>
        </w:rPr>
        <w:lastRenderedPageBreak/>
        <w:t xml:space="preserve">формуються залежно від персонального складу осіб, які призначаються на посади суддів. </w:t>
      </w:r>
    </w:p>
    <w:p w14:paraId="79B21049" w14:textId="648EABA6" w:rsidR="002A2F6A" w:rsidRDefault="002A2F6A" w:rsidP="00C46F63">
      <w:pPr>
        <w:pStyle w:val="a3"/>
        <w:shd w:val="clear" w:color="auto" w:fill="FFFFFF"/>
        <w:spacing w:before="0" w:beforeAutospacing="0" w:after="0" w:afterAutospacing="0"/>
        <w:ind w:firstLine="567"/>
        <w:jc w:val="both"/>
        <w:rPr>
          <w:sz w:val="26"/>
          <w:szCs w:val="26"/>
          <w:lang w:eastAsia="uk-UA"/>
        </w:rPr>
      </w:pPr>
      <w:r w:rsidRPr="004A092D">
        <w:rPr>
          <w:sz w:val="26"/>
          <w:szCs w:val="26"/>
          <w:lang w:val="uk-UA"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009D0A64">
        <w:rPr>
          <w:sz w:val="26"/>
          <w:szCs w:val="26"/>
          <w:lang w:eastAsia="uk-UA"/>
        </w:rPr>
        <w:t>.</w:t>
      </w:r>
    </w:p>
    <w:p w14:paraId="747109D6" w14:textId="174F7499" w:rsidR="00EC5E6A" w:rsidRDefault="00D836E0" w:rsidP="00EC5E6A">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П</w:t>
      </w:r>
      <w:r w:rsidR="00CE5C96">
        <w:rPr>
          <w:sz w:val="26"/>
          <w:szCs w:val="26"/>
          <w:shd w:val="clear" w:color="auto" w:fill="FFFFFF"/>
          <w:lang w:val="uk-UA"/>
        </w:rPr>
        <w:t>ідпункт</w:t>
      </w:r>
      <w:r>
        <w:rPr>
          <w:sz w:val="26"/>
          <w:szCs w:val="26"/>
          <w:shd w:val="clear" w:color="auto" w:fill="FFFFFF"/>
          <w:lang w:val="uk-UA"/>
        </w:rPr>
        <w:t>ом</w:t>
      </w:r>
      <w:r w:rsidR="00CE5C96">
        <w:rPr>
          <w:sz w:val="26"/>
          <w:szCs w:val="26"/>
          <w:shd w:val="clear" w:color="auto" w:fill="FFFFFF"/>
          <w:lang w:val="uk-UA"/>
        </w:rPr>
        <w:t xml:space="preserve"> </w:t>
      </w:r>
      <w:r w:rsidR="00EC5E6A">
        <w:rPr>
          <w:sz w:val="26"/>
          <w:szCs w:val="26"/>
          <w:shd w:val="clear" w:color="auto" w:fill="FFFFFF"/>
          <w:lang w:val="uk-UA"/>
        </w:rPr>
        <w:t>8 пункту 5 о</w:t>
      </w:r>
      <w:r w:rsidR="00EC5E6A" w:rsidRPr="008C43F1">
        <w:rPr>
          <w:sz w:val="26"/>
          <w:szCs w:val="26"/>
          <w:shd w:val="clear" w:color="auto" w:fill="FFFFFF"/>
          <w:lang w:val="uk-UA"/>
        </w:rPr>
        <w:t>голошення про проведення конкурсу</w:t>
      </w:r>
      <w:r w:rsidR="00EC5E6A">
        <w:rPr>
          <w:sz w:val="26"/>
          <w:szCs w:val="26"/>
          <w:shd w:val="clear" w:color="auto" w:fill="FFFFFF"/>
          <w:lang w:val="uk-UA"/>
        </w:rPr>
        <w:t xml:space="preserve">, затвердженого </w:t>
      </w:r>
      <w:r w:rsidR="00EC5E6A" w:rsidRPr="005D103F">
        <w:rPr>
          <w:sz w:val="26"/>
          <w:szCs w:val="26"/>
          <w:shd w:val="clear" w:color="auto" w:fill="FFFFFF"/>
          <w:lang w:val="uk-UA"/>
        </w:rPr>
        <w:t>р</w:t>
      </w:r>
      <w:r w:rsidR="00EC5E6A" w:rsidRPr="005D103F">
        <w:rPr>
          <w:sz w:val="26"/>
          <w:szCs w:val="26"/>
          <w:lang w:val="uk-UA" w:eastAsia="en-US"/>
        </w:rPr>
        <w:t>ішенням Комісії від 14 вересня</w:t>
      </w:r>
      <w:r w:rsidR="00EC5E6A" w:rsidRPr="000F17C3">
        <w:rPr>
          <w:sz w:val="26"/>
          <w:szCs w:val="26"/>
          <w:lang w:val="uk-UA" w:eastAsia="en-US"/>
        </w:rPr>
        <w:t xml:space="preserve"> 2023 року № 95/зп-23</w:t>
      </w:r>
      <w:r w:rsidR="00EC5E6A">
        <w:rPr>
          <w:sz w:val="26"/>
          <w:szCs w:val="26"/>
          <w:lang w:val="uk-UA" w:eastAsia="en-US"/>
        </w:rPr>
        <w:t xml:space="preserve">, </w:t>
      </w:r>
      <w:r w:rsidR="00EC5E6A" w:rsidRPr="008C43F1">
        <w:rPr>
          <w:sz w:val="26"/>
          <w:szCs w:val="26"/>
          <w:shd w:val="clear" w:color="auto" w:fill="FFFFFF"/>
          <w:lang w:val="uk-UA"/>
        </w:rPr>
        <w:t xml:space="preserve">визначено, що кандидат для участі </w:t>
      </w:r>
      <w:r w:rsidR="00EC5E6A">
        <w:rPr>
          <w:sz w:val="26"/>
          <w:szCs w:val="26"/>
          <w:shd w:val="clear" w:color="auto" w:fill="FFFFFF"/>
          <w:lang w:val="uk-UA"/>
        </w:rPr>
        <w:t>в</w:t>
      </w:r>
      <w:r w:rsidR="00EC5E6A" w:rsidRPr="008C43F1">
        <w:rPr>
          <w:sz w:val="26"/>
          <w:szCs w:val="26"/>
          <w:shd w:val="clear" w:color="auto" w:fill="FFFFFF"/>
          <w:lang w:val="uk-UA"/>
        </w:rPr>
        <w:t xml:space="preserve"> конкурсі має подати копію декларації особи, уповноваженої на виконання функцій держави або місцевого самоврядування</w:t>
      </w:r>
      <w:r w:rsidR="00EC5E6A">
        <w:rPr>
          <w:sz w:val="26"/>
          <w:szCs w:val="26"/>
          <w:shd w:val="clear" w:color="auto" w:fill="FFFFFF"/>
          <w:lang w:val="uk-UA"/>
        </w:rPr>
        <w:t xml:space="preserve"> (далі – Декларація)</w:t>
      </w:r>
      <w:r w:rsidR="00EC5E6A" w:rsidRPr="008C43F1">
        <w:rPr>
          <w:sz w:val="26"/>
          <w:szCs w:val="26"/>
          <w:shd w:val="clear" w:color="auto" w:fill="FFFFFF"/>
          <w:lang w:val="uk-UA"/>
        </w:rPr>
        <w:t>, за 2022 рік</w:t>
      </w:r>
      <w:r w:rsidR="00EC5E6A">
        <w:rPr>
          <w:sz w:val="26"/>
          <w:szCs w:val="26"/>
          <w:shd w:val="clear" w:color="auto" w:fill="FFFFFF"/>
          <w:lang w:val="uk-UA"/>
        </w:rPr>
        <w:t xml:space="preserve">. </w:t>
      </w:r>
    </w:p>
    <w:p w14:paraId="42B9C9B1" w14:textId="77777777" w:rsidR="004D7EEE" w:rsidRDefault="00EC5E6A" w:rsidP="00364A92">
      <w:pPr>
        <w:pStyle w:val="a3"/>
        <w:shd w:val="clear" w:color="auto" w:fill="FFFFFF"/>
        <w:spacing w:before="0" w:beforeAutospacing="0" w:after="0" w:afterAutospacing="0"/>
        <w:ind w:firstLine="567"/>
        <w:jc w:val="both"/>
        <w:rPr>
          <w:sz w:val="26"/>
          <w:szCs w:val="26"/>
          <w:shd w:val="clear" w:color="auto" w:fill="FFFFFF"/>
          <w:lang w:val="uk-UA"/>
        </w:rPr>
      </w:pPr>
      <w:r w:rsidRPr="006B02B1">
        <w:rPr>
          <w:sz w:val="26"/>
          <w:szCs w:val="26"/>
          <w:shd w:val="clear" w:color="auto" w:fill="FFFFFF"/>
          <w:lang w:val="uk-UA"/>
        </w:rPr>
        <w:t xml:space="preserve">Частиною першою статті 46 Закону України «Про запобігання корупції» передбачено, що в декларації зазначаються відомості, зокрема, про: </w:t>
      </w:r>
    </w:p>
    <w:p w14:paraId="44061635" w14:textId="1877310B" w:rsidR="004D7EEE" w:rsidRDefault="006B02B1" w:rsidP="00364A92">
      <w:pPr>
        <w:pStyle w:val="a3"/>
        <w:shd w:val="clear" w:color="auto" w:fill="FFFFFF"/>
        <w:spacing w:before="0" w:beforeAutospacing="0" w:after="0" w:afterAutospacing="0"/>
        <w:ind w:firstLine="567"/>
        <w:jc w:val="both"/>
        <w:rPr>
          <w:sz w:val="26"/>
          <w:szCs w:val="26"/>
          <w:shd w:val="clear" w:color="auto" w:fill="FFFFFF"/>
          <w:lang w:val="uk-UA"/>
        </w:rPr>
      </w:pPr>
      <w:r w:rsidRPr="006B02B1">
        <w:rPr>
          <w:sz w:val="26"/>
          <w:szCs w:val="26"/>
          <w:shd w:val="clear" w:color="auto" w:fill="FFFFFF"/>
          <w:lang w:val="uk-UA"/>
        </w:rPr>
        <w:t>місце фактичного проживання або поштову адресу, на яку суб’єкту декларування Національним агентством</w:t>
      </w:r>
      <w:r w:rsidR="00D836E0">
        <w:rPr>
          <w:sz w:val="26"/>
          <w:szCs w:val="26"/>
          <w:shd w:val="clear" w:color="auto" w:fill="FFFFFF"/>
          <w:lang w:val="uk-UA"/>
        </w:rPr>
        <w:t xml:space="preserve"> </w:t>
      </w:r>
      <w:r w:rsidR="00D836E0" w:rsidRPr="00D836E0">
        <w:rPr>
          <w:sz w:val="26"/>
          <w:szCs w:val="26"/>
          <w:shd w:val="clear" w:color="auto" w:fill="FFFFFF"/>
          <w:lang w:val="uk-UA"/>
        </w:rPr>
        <w:t>з питань запобігання корупції</w:t>
      </w:r>
      <w:r w:rsidRPr="006B02B1">
        <w:rPr>
          <w:sz w:val="26"/>
          <w:szCs w:val="26"/>
          <w:shd w:val="clear" w:color="auto" w:fill="FFFFFF"/>
          <w:lang w:val="uk-UA"/>
        </w:rPr>
        <w:t xml:space="preserve"> мож</w:t>
      </w:r>
      <w:r>
        <w:rPr>
          <w:sz w:val="26"/>
          <w:szCs w:val="26"/>
          <w:shd w:val="clear" w:color="auto" w:fill="FFFFFF"/>
          <w:lang w:val="uk-UA"/>
        </w:rPr>
        <w:t xml:space="preserve">е бути надіслано кореспонденцію; </w:t>
      </w:r>
    </w:p>
    <w:p w14:paraId="625EDD8F" w14:textId="250A0206" w:rsidR="004D7EEE" w:rsidRPr="00143087" w:rsidRDefault="00364A92" w:rsidP="00364A92">
      <w:pPr>
        <w:pStyle w:val="a3"/>
        <w:shd w:val="clear" w:color="auto" w:fill="FFFFFF"/>
        <w:spacing w:before="0" w:beforeAutospacing="0" w:after="0" w:afterAutospacing="0"/>
        <w:ind w:firstLine="567"/>
        <w:jc w:val="both"/>
        <w:rPr>
          <w:sz w:val="26"/>
          <w:szCs w:val="26"/>
          <w:shd w:val="clear" w:color="auto" w:fill="FFFFFF"/>
          <w:lang w:val="uk-UA"/>
        </w:rPr>
      </w:pPr>
      <w:r w:rsidRPr="004D7EEE">
        <w:rPr>
          <w:sz w:val="26"/>
          <w:szCs w:val="26"/>
          <w:shd w:val="clear" w:color="auto" w:fill="FFFFFF"/>
          <w:lang w:val="uk-UA"/>
        </w:rPr>
        <w:t xml:space="preserve">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w:t>
      </w:r>
      <w:r w:rsidRPr="00143087">
        <w:rPr>
          <w:sz w:val="26"/>
          <w:szCs w:val="26"/>
          <w:shd w:val="clear" w:color="auto" w:fill="FFFFFF"/>
          <w:lang w:val="uk-UA"/>
        </w:rPr>
        <w:t xml:space="preserve">внаслідок якого набуте таке право. Такі відомості включають: </w:t>
      </w:r>
    </w:p>
    <w:p w14:paraId="58C927E8" w14:textId="77777777" w:rsidR="004D7EEE" w:rsidRPr="00143087" w:rsidRDefault="00364A92" w:rsidP="00364A92">
      <w:pPr>
        <w:pStyle w:val="a3"/>
        <w:shd w:val="clear" w:color="auto" w:fill="FFFFFF"/>
        <w:spacing w:before="0" w:beforeAutospacing="0" w:after="0" w:afterAutospacing="0"/>
        <w:ind w:firstLine="567"/>
        <w:jc w:val="both"/>
        <w:rPr>
          <w:sz w:val="26"/>
          <w:szCs w:val="26"/>
          <w:shd w:val="clear" w:color="auto" w:fill="FFFFFF"/>
          <w:lang w:val="uk-UA"/>
        </w:rPr>
      </w:pPr>
      <w:r w:rsidRPr="00143087">
        <w:rPr>
          <w:sz w:val="26"/>
          <w:szCs w:val="26"/>
          <w:shd w:val="clear" w:color="auto" w:fill="FFFFFF"/>
          <w:lang w:val="uk-UA"/>
        </w:rP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bookmarkStart w:id="5" w:name="n451"/>
      <w:bookmarkEnd w:id="5"/>
      <w:r w:rsidRPr="00143087">
        <w:rPr>
          <w:sz w:val="26"/>
          <w:szCs w:val="26"/>
          <w:shd w:val="clear" w:color="auto" w:fill="FFFFFF"/>
          <w:lang w:val="uk-UA"/>
        </w:rPr>
        <w:t xml:space="preserve"> </w:t>
      </w:r>
    </w:p>
    <w:p w14:paraId="292F9CDC" w14:textId="5A1CB2A9" w:rsidR="00364A92" w:rsidRPr="00143087" w:rsidRDefault="00364A92" w:rsidP="00364A92">
      <w:pPr>
        <w:pStyle w:val="a3"/>
        <w:shd w:val="clear" w:color="auto" w:fill="FFFFFF"/>
        <w:spacing w:before="0" w:beforeAutospacing="0" w:after="0" w:afterAutospacing="0"/>
        <w:ind w:firstLine="567"/>
        <w:jc w:val="both"/>
        <w:rPr>
          <w:sz w:val="26"/>
          <w:szCs w:val="26"/>
          <w:shd w:val="clear" w:color="auto" w:fill="FFFFFF"/>
          <w:lang w:val="uk-UA"/>
        </w:rPr>
      </w:pPr>
      <w:r w:rsidRPr="00143087">
        <w:rPr>
          <w:sz w:val="26"/>
          <w:szCs w:val="26"/>
          <w:shd w:val="clear" w:color="auto" w:fill="FFFFFF"/>
          <w:lang w:val="uk-UA"/>
        </w:rPr>
        <w:t>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14:paraId="7F097E14" w14:textId="77777777" w:rsidR="004D7EEE" w:rsidRPr="004D7EEE" w:rsidRDefault="004D7EEE" w:rsidP="004D7EEE">
      <w:pPr>
        <w:shd w:val="clear" w:color="auto" w:fill="FFFFFF"/>
        <w:spacing w:after="0" w:line="240" w:lineRule="auto"/>
        <w:ind w:firstLine="450"/>
        <w:jc w:val="both"/>
        <w:rPr>
          <w:rFonts w:ascii="Times New Roman" w:eastAsia="Times New Roman" w:hAnsi="Times New Roman" w:cs="Times New Roman"/>
          <w:sz w:val="26"/>
          <w:szCs w:val="26"/>
          <w:shd w:val="clear" w:color="auto" w:fill="FFFFFF"/>
          <w:lang w:eastAsia="ru-RU"/>
        </w:rPr>
      </w:pPr>
      <w:r w:rsidRPr="004D7EEE">
        <w:rPr>
          <w:rFonts w:ascii="Times New Roman" w:eastAsia="Times New Roman" w:hAnsi="Times New Roman" w:cs="Times New Roman"/>
          <w:sz w:val="26"/>
          <w:szCs w:val="26"/>
          <w:shd w:val="clear" w:color="auto" w:fill="FFFFFF"/>
          <w:lang w:eastAsia="ru-RU"/>
        </w:rPr>
        <w:t>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14:paraId="01455A69" w14:textId="77777777" w:rsidR="004D7EEE" w:rsidRPr="004D7EEE" w:rsidRDefault="004D7EEE" w:rsidP="004D7EEE">
      <w:pPr>
        <w:shd w:val="clear" w:color="auto" w:fill="FFFFFF"/>
        <w:spacing w:after="0" w:line="240" w:lineRule="auto"/>
        <w:ind w:firstLine="450"/>
        <w:jc w:val="both"/>
        <w:rPr>
          <w:rFonts w:ascii="Times New Roman" w:eastAsia="Times New Roman" w:hAnsi="Times New Roman" w:cs="Times New Roman"/>
          <w:sz w:val="26"/>
          <w:szCs w:val="26"/>
          <w:shd w:val="clear" w:color="auto" w:fill="FFFFFF"/>
          <w:lang w:eastAsia="ru-RU"/>
        </w:rPr>
      </w:pPr>
      <w:bookmarkStart w:id="6" w:name="n1068"/>
      <w:bookmarkStart w:id="7" w:name="n453"/>
      <w:bookmarkStart w:id="8" w:name="n454"/>
      <w:bookmarkEnd w:id="6"/>
      <w:bookmarkEnd w:id="7"/>
      <w:bookmarkEnd w:id="8"/>
      <w:r w:rsidRPr="004D7EEE">
        <w:rPr>
          <w:rFonts w:ascii="Times New Roman" w:eastAsia="Times New Roman" w:hAnsi="Times New Roman" w:cs="Times New Roman"/>
          <w:sz w:val="26"/>
          <w:szCs w:val="26"/>
          <w:shd w:val="clear" w:color="auto" w:fill="FFFFFF"/>
          <w:lang w:eastAsia="ru-RU"/>
        </w:rPr>
        <w:t>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транспортні засоби та інші самохідні машини і механізми зазначаються незалежно від їх вартості;</w:t>
      </w:r>
    </w:p>
    <w:p w14:paraId="7CCBA78D" w14:textId="524242D9" w:rsidR="004D7EEE" w:rsidRDefault="004D7EEE" w:rsidP="004D7EEE">
      <w:pPr>
        <w:pStyle w:val="a3"/>
        <w:shd w:val="clear" w:color="auto" w:fill="FFFFFF"/>
        <w:spacing w:before="0" w:beforeAutospacing="0" w:after="0" w:afterAutospacing="0"/>
        <w:ind w:firstLine="567"/>
        <w:jc w:val="both"/>
        <w:rPr>
          <w:sz w:val="26"/>
          <w:szCs w:val="26"/>
          <w:shd w:val="clear" w:color="auto" w:fill="FFFFFF"/>
          <w:lang w:val="uk-UA"/>
        </w:rPr>
      </w:pPr>
      <w:r w:rsidRPr="004D7EEE">
        <w:rPr>
          <w:sz w:val="26"/>
          <w:szCs w:val="26"/>
          <w:shd w:val="clear" w:color="auto" w:fill="FFFFFF"/>
          <w:lang w:val="uk-UA"/>
        </w:rPr>
        <w:t xml:space="preserve">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w:t>
      </w:r>
      <w:r w:rsidR="00D836E0">
        <w:rPr>
          <w:sz w:val="26"/>
          <w:szCs w:val="26"/>
          <w:shd w:val="clear" w:color="auto" w:fill="FFFFFF"/>
          <w:lang w:val="uk-UA"/>
        </w:rPr>
        <w:t>–</w:t>
      </w:r>
      <w:r w:rsidRPr="004D7EEE">
        <w:rPr>
          <w:sz w:val="26"/>
          <w:szCs w:val="26"/>
          <w:shd w:val="clear" w:color="auto" w:fill="FFFFFF"/>
          <w:lang w:val="uk-UA"/>
        </w:rPr>
        <w:t xml:space="preserve"> підприємців. У разі якщо рухоме майно перебуває у володінні або користуванні, про власників такого майна</w:t>
      </w:r>
      <w:r w:rsidRPr="00C521F5">
        <w:rPr>
          <w:sz w:val="16"/>
          <w:szCs w:val="16"/>
          <w:shd w:val="clear" w:color="auto" w:fill="FFFFFF"/>
          <w:lang w:val="uk-UA"/>
        </w:rPr>
        <w:t xml:space="preserve"> </w:t>
      </w:r>
      <w:r w:rsidRPr="004D7EEE">
        <w:rPr>
          <w:sz w:val="26"/>
          <w:szCs w:val="26"/>
          <w:shd w:val="clear" w:color="auto" w:fill="FFFFFF"/>
          <w:lang w:val="uk-UA"/>
        </w:rPr>
        <w:t>також</w:t>
      </w:r>
      <w:r w:rsidRPr="00C521F5">
        <w:rPr>
          <w:sz w:val="16"/>
          <w:szCs w:val="16"/>
          <w:shd w:val="clear" w:color="auto" w:fill="FFFFFF"/>
          <w:lang w:val="uk-UA"/>
        </w:rPr>
        <w:t xml:space="preserve"> </w:t>
      </w:r>
      <w:r w:rsidRPr="004D7EEE">
        <w:rPr>
          <w:sz w:val="26"/>
          <w:szCs w:val="26"/>
          <w:shd w:val="clear" w:color="auto" w:fill="FFFFFF"/>
          <w:lang w:val="uk-UA"/>
        </w:rPr>
        <w:t xml:space="preserve">вказуються відомості, зазначені у пункті 1 частини першої цієї статті, або </w:t>
      </w:r>
      <w:r w:rsidRPr="004D7EEE">
        <w:rPr>
          <w:sz w:val="26"/>
          <w:szCs w:val="26"/>
          <w:shd w:val="clear" w:color="auto" w:fill="FFFFFF"/>
          <w:lang w:val="uk-UA"/>
        </w:rPr>
        <w:lastRenderedPageBreak/>
        <w:t>найменування відповідної юридичної особи із зазначенням коду Єдиного державного реєстру юридичних осіб</w:t>
      </w:r>
      <w:r w:rsidR="00B40A33">
        <w:rPr>
          <w:sz w:val="26"/>
          <w:szCs w:val="26"/>
          <w:shd w:val="clear" w:color="auto" w:fill="FFFFFF"/>
          <w:lang w:val="uk-UA"/>
        </w:rPr>
        <w:t xml:space="preserve"> та фізичних осіб – підприємців;</w:t>
      </w:r>
    </w:p>
    <w:p w14:paraId="33F67ABC" w14:textId="47BD9A2A" w:rsidR="00BF2029" w:rsidRPr="00BF2029" w:rsidRDefault="00BF2029" w:rsidP="004D7EEE">
      <w:pPr>
        <w:pStyle w:val="a3"/>
        <w:shd w:val="clear" w:color="auto" w:fill="FFFFFF"/>
        <w:spacing w:before="0" w:beforeAutospacing="0" w:after="0" w:afterAutospacing="0"/>
        <w:ind w:firstLine="567"/>
        <w:jc w:val="both"/>
        <w:rPr>
          <w:sz w:val="26"/>
          <w:szCs w:val="26"/>
          <w:shd w:val="clear" w:color="auto" w:fill="FFFFFF"/>
          <w:lang w:val="uk-UA"/>
        </w:rPr>
      </w:pPr>
      <w:r w:rsidRPr="00BF2029">
        <w:rPr>
          <w:sz w:val="26"/>
          <w:szCs w:val="26"/>
          <w:shd w:val="clear" w:color="auto" w:fill="FFFFFF"/>
          <w:lang w:val="uk-UA"/>
        </w:rPr>
        <w:t>отримані</w:t>
      </w:r>
      <w:r w:rsidRPr="00C521F5">
        <w:rPr>
          <w:sz w:val="16"/>
          <w:szCs w:val="16"/>
          <w:shd w:val="clear" w:color="auto" w:fill="FFFFFF"/>
          <w:lang w:val="uk-UA"/>
        </w:rPr>
        <w:t xml:space="preserve"> </w:t>
      </w:r>
      <w:r w:rsidRPr="00BF2029">
        <w:rPr>
          <w:sz w:val="26"/>
          <w:szCs w:val="26"/>
          <w:shd w:val="clear" w:color="auto" w:fill="FFFFFF"/>
          <w:lang w:val="uk-UA"/>
        </w:rPr>
        <w:t>доходи</w:t>
      </w:r>
      <w:r w:rsidRPr="00C521F5">
        <w:rPr>
          <w:sz w:val="16"/>
          <w:szCs w:val="16"/>
          <w:shd w:val="clear" w:color="auto" w:fill="FFFFFF"/>
          <w:lang w:val="uk-UA"/>
        </w:rPr>
        <w:t xml:space="preserve"> </w:t>
      </w:r>
      <w:r w:rsidRPr="00BF2029">
        <w:rPr>
          <w:sz w:val="26"/>
          <w:szCs w:val="26"/>
          <w:shd w:val="clear" w:color="auto" w:fill="FFFFFF"/>
          <w:lang w:val="uk-UA"/>
        </w:rPr>
        <w:t>суб’єкта</w:t>
      </w:r>
      <w:r w:rsidRPr="00C521F5">
        <w:rPr>
          <w:sz w:val="16"/>
          <w:szCs w:val="16"/>
          <w:shd w:val="clear" w:color="auto" w:fill="FFFFFF"/>
          <w:lang w:val="uk-UA"/>
        </w:rPr>
        <w:t xml:space="preserve"> </w:t>
      </w:r>
      <w:r w:rsidRPr="00BF2029">
        <w:rPr>
          <w:sz w:val="26"/>
          <w:szCs w:val="26"/>
          <w:shd w:val="clear" w:color="auto" w:fill="FFFFFF"/>
          <w:lang w:val="uk-UA"/>
        </w:rPr>
        <w:t>декларування</w:t>
      </w:r>
      <w:r w:rsidRPr="00C521F5">
        <w:rPr>
          <w:sz w:val="16"/>
          <w:szCs w:val="16"/>
          <w:shd w:val="clear" w:color="auto" w:fill="FFFFFF"/>
          <w:lang w:val="uk-UA"/>
        </w:rPr>
        <w:t xml:space="preserve"> </w:t>
      </w:r>
      <w:r w:rsidRPr="00BF2029">
        <w:rPr>
          <w:sz w:val="26"/>
          <w:szCs w:val="26"/>
          <w:shd w:val="clear" w:color="auto" w:fill="FFFFFF"/>
          <w:lang w:val="uk-UA"/>
        </w:rPr>
        <w:t>або</w:t>
      </w:r>
      <w:r w:rsidRPr="00C521F5">
        <w:rPr>
          <w:sz w:val="16"/>
          <w:szCs w:val="16"/>
          <w:shd w:val="clear" w:color="auto" w:fill="FFFFFF"/>
          <w:lang w:val="uk-UA"/>
        </w:rPr>
        <w:t xml:space="preserve"> </w:t>
      </w:r>
      <w:r w:rsidRPr="00BF2029">
        <w:rPr>
          <w:sz w:val="26"/>
          <w:szCs w:val="26"/>
          <w:shd w:val="clear" w:color="auto" w:fill="FFFFFF"/>
          <w:lang w:val="uk-UA"/>
        </w:rPr>
        <w:t>членів його сім’ї, у тому числі доходи у вигляді заробітної плати (грошового забезпечення), отримані як за основним місцем роботи,</w:t>
      </w:r>
      <w:r w:rsidRPr="00C521F5">
        <w:rPr>
          <w:sz w:val="16"/>
          <w:szCs w:val="16"/>
          <w:shd w:val="clear" w:color="auto" w:fill="FFFFFF"/>
          <w:lang w:val="uk-UA"/>
        </w:rPr>
        <w:t xml:space="preserve"> </w:t>
      </w:r>
      <w:r w:rsidRPr="00BF2029">
        <w:rPr>
          <w:sz w:val="26"/>
          <w:szCs w:val="26"/>
          <w:shd w:val="clear" w:color="auto" w:fill="FFFFFF"/>
          <w:lang w:val="uk-UA"/>
        </w:rPr>
        <w:t>так</w:t>
      </w:r>
      <w:r w:rsidRPr="00C521F5">
        <w:rPr>
          <w:sz w:val="16"/>
          <w:szCs w:val="16"/>
          <w:shd w:val="clear" w:color="auto" w:fill="FFFFFF"/>
          <w:lang w:val="uk-UA"/>
        </w:rPr>
        <w:t xml:space="preserve"> </w:t>
      </w:r>
      <w:r w:rsidRPr="00BF2029">
        <w:rPr>
          <w:sz w:val="26"/>
          <w:szCs w:val="26"/>
          <w:shd w:val="clear" w:color="auto" w:fill="FFFFFF"/>
          <w:lang w:val="uk-UA"/>
        </w:rPr>
        <w:t>і</w:t>
      </w:r>
      <w:r w:rsidRPr="00C521F5">
        <w:rPr>
          <w:sz w:val="16"/>
          <w:szCs w:val="16"/>
          <w:shd w:val="clear" w:color="auto" w:fill="FFFFFF"/>
          <w:lang w:val="uk-UA"/>
        </w:rPr>
        <w:t xml:space="preserve"> </w:t>
      </w:r>
      <w:r w:rsidRPr="00BF2029">
        <w:rPr>
          <w:sz w:val="26"/>
          <w:szCs w:val="26"/>
          <w:shd w:val="clear" w:color="auto" w:fill="FFFFFF"/>
          <w:lang w:val="uk-UA"/>
        </w:rPr>
        <w:t>за</w:t>
      </w:r>
      <w:r w:rsidRPr="00C521F5">
        <w:rPr>
          <w:sz w:val="16"/>
          <w:szCs w:val="16"/>
          <w:shd w:val="clear" w:color="auto" w:fill="FFFFFF"/>
          <w:lang w:val="uk-UA"/>
        </w:rPr>
        <w:t xml:space="preserve"> </w:t>
      </w:r>
      <w:r w:rsidRPr="00BF2029">
        <w:rPr>
          <w:sz w:val="26"/>
          <w:szCs w:val="26"/>
          <w:shd w:val="clear" w:color="auto" w:fill="FFFFFF"/>
          <w:lang w:val="uk-UA"/>
        </w:rPr>
        <w:t>сумісництвом,</w:t>
      </w:r>
      <w:r w:rsidRPr="00C521F5">
        <w:rPr>
          <w:sz w:val="16"/>
          <w:szCs w:val="16"/>
          <w:shd w:val="clear" w:color="auto" w:fill="FFFFFF"/>
          <w:lang w:val="uk-UA"/>
        </w:rPr>
        <w:t xml:space="preserve"> </w:t>
      </w:r>
      <w:r w:rsidRPr="00BF2029">
        <w:rPr>
          <w:sz w:val="26"/>
          <w:szCs w:val="26"/>
          <w:shd w:val="clear" w:color="auto" w:fill="FFFFFF"/>
          <w:lang w:val="uk-UA"/>
        </w:rPr>
        <w:t>гонорари,</w:t>
      </w:r>
      <w:r w:rsidRPr="00C521F5">
        <w:rPr>
          <w:sz w:val="16"/>
          <w:szCs w:val="16"/>
          <w:shd w:val="clear" w:color="auto" w:fill="FFFFFF"/>
          <w:lang w:val="uk-UA"/>
        </w:rPr>
        <w:t xml:space="preserve"> </w:t>
      </w:r>
      <w:r w:rsidRPr="00BF2029">
        <w:rPr>
          <w:sz w:val="26"/>
          <w:szCs w:val="26"/>
          <w:shd w:val="clear" w:color="auto" w:fill="FFFFFF"/>
          <w:lang w:val="uk-UA"/>
        </w:rPr>
        <w:t>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r w:rsidR="00B40A33">
        <w:rPr>
          <w:sz w:val="26"/>
          <w:szCs w:val="26"/>
          <w:shd w:val="clear" w:color="auto" w:fill="FFFFFF"/>
          <w:lang w:val="uk-UA"/>
        </w:rPr>
        <w:t xml:space="preserve"> </w:t>
      </w:r>
      <w:r w:rsidRPr="00BF2029">
        <w:rPr>
          <w:sz w:val="26"/>
          <w:szCs w:val="26"/>
          <w:shd w:val="clear" w:color="auto" w:fill="FFFFFF"/>
          <w:lang w:val="uk-UA"/>
        </w:rPr>
        <w:t>Такі відомості включають дані про вид доходу,</w:t>
      </w:r>
      <w:r w:rsidR="00281EE3">
        <w:rPr>
          <w:sz w:val="26"/>
          <w:szCs w:val="26"/>
          <w:shd w:val="clear" w:color="auto" w:fill="FFFFFF"/>
          <w:lang w:val="uk-UA"/>
        </w:rPr>
        <w:t xml:space="preserve"> джерело доходу та його розмір.</w:t>
      </w:r>
    </w:p>
    <w:p w14:paraId="2CF61E56" w14:textId="056EFE95" w:rsidR="00793D13" w:rsidRPr="00A32B30" w:rsidRDefault="00A32B30" w:rsidP="00C46F63">
      <w:pPr>
        <w:pStyle w:val="a3"/>
        <w:shd w:val="clear" w:color="auto" w:fill="FFFFFF"/>
        <w:spacing w:before="0" w:beforeAutospacing="0" w:after="0" w:afterAutospacing="0"/>
        <w:ind w:firstLine="567"/>
        <w:jc w:val="both"/>
        <w:rPr>
          <w:sz w:val="26"/>
          <w:szCs w:val="26"/>
          <w:lang w:val="uk-UA" w:eastAsia="uk-UA"/>
        </w:rPr>
      </w:pPr>
      <w:r w:rsidRPr="00C46F63">
        <w:rPr>
          <w:sz w:val="26"/>
          <w:szCs w:val="26"/>
          <w:lang w:val="uk-UA" w:eastAsia="uk-UA"/>
        </w:rPr>
        <w:t>Комісія установила, що</w:t>
      </w:r>
      <w:r>
        <w:rPr>
          <w:sz w:val="26"/>
          <w:szCs w:val="26"/>
          <w:lang w:val="uk-UA" w:eastAsia="uk-UA"/>
        </w:rPr>
        <w:t xml:space="preserve"> у </w:t>
      </w:r>
      <w:r>
        <w:rPr>
          <w:sz w:val="26"/>
          <w:szCs w:val="26"/>
          <w:shd w:val="clear" w:color="auto" w:fill="FFFFFF"/>
          <w:lang w:val="uk-UA"/>
        </w:rPr>
        <w:t xml:space="preserve">Декларації за 2022 рік </w:t>
      </w:r>
      <w:r>
        <w:rPr>
          <w:sz w:val="26"/>
          <w:szCs w:val="26"/>
          <w:lang w:val="uk-UA" w:eastAsia="uk-UA"/>
        </w:rPr>
        <w:t xml:space="preserve">місцем свого фактичного проживання </w:t>
      </w:r>
      <w:proofErr w:type="spellStart"/>
      <w:r>
        <w:rPr>
          <w:sz w:val="26"/>
          <w:szCs w:val="26"/>
        </w:rPr>
        <w:t>Пулькін</w:t>
      </w:r>
      <w:proofErr w:type="spellEnd"/>
      <w:r>
        <w:rPr>
          <w:sz w:val="26"/>
          <w:szCs w:val="26"/>
        </w:rPr>
        <w:t xml:space="preserve"> Ю.П.</w:t>
      </w:r>
      <w:r w:rsidR="00E675BC">
        <w:rPr>
          <w:sz w:val="26"/>
          <w:szCs w:val="26"/>
          <w:lang w:val="uk-UA"/>
        </w:rPr>
        <w:t xml:space="preserve"> зазначив адресу будинку в селі </w:t>
      </w:r>
      <w:r>
        <w:rPr>
          <w:sz w:val="26"/>
          <w:szCs w:val="26"/>
          <w:lang w:val="uk-UA"/>
        </w:rPr>
        <w:t>Олександрівка Богодухівськ</w:t>
      </w:r>
      <w:r w:rsidR="00A07738">
        <w:rPr>
          <w:sz w:val="26"/>
          <w:szCs w:val="26"/>
          <w:lang w:val="uk-UA"/>
        </w:rPr>
        <w:t>ого</w:t>
      </w:r>
      <w:r>
        <w:rPr>
          <w:sz w:val="26"/>
          <w:szCs w:val="26"/>
          <w:lang w:val="uk-UA"/>
        </w:rPr>
        <w:t xml:space="preserve"> район</w:t>
      </w:r>
      <w:r w:rsidR="00A07738">
        <w:rPr>
          <w:sz w:val="26"/>
          <w:szCs w:val="26"/>
          <w:lang w:val="uk-UA"/>
        </w:rPr>
        <w:t>у</w:t>
      </w:r>
      <w:r>
        <w:rPr>
          <w:sz w:val="26"/>
          <w:szCs w:val="26"/>
          <w:lang w:val="uk-UA"/>
        </w:rPr>
        <w:t xml:space="preserve"> Харківськ</w:t>
      </w:r>
      <w:r w:rsidR="00A07738">
        <w:rPr>
          <w:sz w:val="26"/>
          <w:szCs w:val="26"/>
          <w:lang w:val="uk-UA"/>
        </w:rPr>
        <w:t>ої області</w:t>
      </w:r>
      <w:r>
        <w:rPr>
          <w:sz w:val="26"/>
          <w:szCs w:val="26"/>
          <w:lang w:val="uk-UA"/>
        </w:rPr>
        <w:t>.</w:t>
      </w:r>
    </w:p>
    <w:p w14:paraId="153DA0D1" w14:textId="0EE933F5" w:rsidR="00674C64" w:rsidRDefault="006B02B1" w:rsidP="00C46F63">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На запитання Комісії </w:t>
      </w:r>
      <w:proofErr w:type="spellStart"/>
      <w:r w:rsidRPr="00143087">
        <w:rPr>
          <w:sz w:val="26"/>
          <w:szCs w:val="26"/>
          <w:lang w:val="uk-UA"/>
        </w:rPr>
        <w:t>Пулькін</w:t>
      </w:r>
      <w:proofErr w:type="spellEnd"/>
      <w:r w:rsidRPr="00143087">
        <w:rPr>
          <w:sz w:val="26"/>
          <w:szCs w:val="26"/>
          <w:lang w:val="uk-UA"/>
        </w:rPr>
        <w:t xml:space="preserve"> Ю.П.</w:t>
      </w:r>
      <w:r>
        <w:rPr>
          <w:sz w:val="26"/>
          <w:szCs w:val="26"/>
          <w:lang w:val="uk-UA"/>
        </w:rPr>
        <w:t xml:space="preserve"> пояснив, що тимчасово проживає</w:t>
      </w:r>
      <w:r w:rsidR="00D836E0">
        <w:rPr>
          <w:sz w:val="26"/>
          <w:szCs w:val="26"/>
          <w:lang w:val="uk-UA"/>
        </w:rPr>
        <w:t xml:space="preserve"> за вказаною адресою та користує</w:t>
      </w:r>
      <w:r>
        <w:rPr>
          <w:sz w:val="26"/>
          <w:szCs w:val="26"/>
          <w:lang w:val="uk-UA"/>
        </w:rPr>
        <w:t>ться житловим приміщенням</w:t>
      </w:r>
      <w:r w:rsidR="00674C64">
        <w:rPr>
          <w:sz w:val="26"/>
          <w:szCs w:val="26"/>
          <w:lang w:val="uk-UA"/>
        </w:rPr>
        <w:t>, в</w:t>
      </w:r>
      <w:r>
        <w:rPr>
          <w:sz w:val="26"/>
          <w:szCs w:val="26"/>
          <w:lang w:val="uk-UA"/>
        </w:rPr>
        <w:t xml:space="preserve">одночас </w:t>
      </w:r>
      <w:r w:rsidR="00674C64">
        <w:rPr>
          <w:sz w:val="26"/>
          <w:szCs w:val="26"/>
          <w:lang w:val="uk-UA"/>
        </w:rPr>
        <w:t xml:space="preserve">відповіді </w:t>
      </w:r>
      <w:r w:rsidR="00A32B30">
        <w:rPr>
          <w:sz w:val="26"/>
          <w:szCs w:val="26"/>
          <w:shd w:val="clear" w:color="auto" w:fill="FFFFFF"/>
          <w:lang w:val="uk-UA"/>
        </w:rPr>
        <w:t>щодо</w:t>
      </w:r>
      <w:r w:rsidR="00674C64">
        <w:rPr>
          <w:sz w:val="26"/>
          <w:szCs w:val="26"/>
          <w:shd w:val="clear" w:color="auto" w:fill="FFFFFF"/>
          <w:lang w:val="uk-UA"/>
        </w:rPr>
        <w:t xml:space="preserve"> підстав</w:t>
      </w:r>
      <w:r w:rsidR="00A32B30">
        <w:rPr>
          <w:sz w:val="26"/>
          <w:szCs w:val="26"/>
          <w:shd w:val="clear" w:color="auto" w:fill="FFFFFF"/>
          <w:lang w:val="uk-UA"/>
        </w:rPr>
        <w:t xml:space="preserve"> </w:t>
      </w:r>
      <w:proofErr w:type="spellStart"/>
      <w:r w:rsidR="00A32B30">
        <w:rPr>
          <w:sz w:val="26"/>
          <w:szCs w:val="26"/>
          <w:shd w:val="clear" w:color="auto" w:fill="FFFFFF"/>
          <w:lang w:val="uk-UA"/>
        </w:rPr>
        <w:t>невідображення</w:t>
      </w:r>
      <w:proofErr w:type="spellEnd"/>
      <w:r w:rsidR="00A32B30">
        <w:rPr>
          <w:sz w:val="26"/>
          <w:szCs w:val="26"/>
          <w:shd w:val="clear" w:color="auto" w:fill="FFFFFF"/>
          <w:lang w:val="uk-UA"/>
        </w:rPr>
        <w:t xml:space="preserve"> у</w:t>
      </w:r>
      <w:r w:rsidR="00A32B30" w:rsidRPr="00A32B30">
        <w:rPr>
          <w:sz w:val="26"/>
          <w:szCs w:val="26"/>
          <w:lang w:val="uk-UA" w:eastAsia="uk-UA"/>
        </w:rPr>
        <w:t xml:space="preserve"> </w:t>
      </w:r>
      <w:r w:rsidR="00A32B30">
        <w:rPr>
          <w:sz w:val="26"/>
          <w:szCs w:val="26"/>
          <w:shd w:val="clear" w:color="auto" w:fill="FFFFFF"/>
          <w:lang w:val="uk-UA"/>
        </w:rPr>
        <w:t xml:space="preserve">Декларації за 2022 рік в розділі «Об’єкти нерухомості» </w:t>
      </w:r>
      <w:r w:rsidR="00674C64">
        <w:rPr>
          <w:sz w:val="26"/>
          <w:szCs w:val="26"/>
          <w:shd w:val="clear" w:color="auto" w:fill="FFFFFF"/>
          <w:lang w:val="uk-UA"/>
        </w:rPr>
        <w:t>права користування</w:t>
      </w:r>
      <w:r w:rsidR="00B74BFF">
        <w:rPr>
          <w:sz w:val="26"/>
          <w:szCs w:val="26"/>
          <w:shd w:val="clear" w:color="auto" w:fill="FFFFFF"/>
          <w:lang w:val="uk-UA"/>
        </w:rPr>
        <w:t xml:space="preserve"> цим нерухомим майном не надав.</w:t>
      </w:r>
    </w:p>
    <w:p w14:paraId="05D9A4CA" w14:textId="16FFDB31" w:rsidR="00BF2029" w:rsidRDefault="00BF2029" w:rsidP="00C46F63">
      <w:pPr>
        <w:pStyle w:val="a3"/>
        <w:shd w:val="clear" w:color="auto" w:fill="FFFFFF"/>
        <w:spacing w:before="0" w:beforeAutospacing="0" w:after="0" w:afterAutospacing="0"/>
        <w:ind w:firstLine="567"/>
        <w:jc w:val="both"/>
        <w:rPr>
          <w:sz w:val="26"/>
          <w:szCs w:val="26"/>
          <w:lang w:val="uk-UA"/>
        </w:rPr>
      </w:pPr>
      <w:r>
        <w:rPr>
          <w:sz w:val="26"/>
          <w:szCs w:val="26"/>
          <w:shd w:val="clear" w:color="auto" w:fill="FFFFFF"/>
          <w:lang w:val="uk-UA"/>
        </w:rPr>
        <w:t>У</w:t>
      </w:r>
      <w:r w:rsidRPr="00A32B30">
        <w:rPr>
          <w:sz w:val="26"/>
          <w:szCs w:val="26"/>
          <w:lang w:val="uk-UA" w:eastAsia="uk-UA"/>
        </w:rPr>
        <w:t xml:space="preserve"> </w:t>
      </w:r>
      <w:r>
        <w:rPr>
          <w:sz w:val="26"/>
          <w:szCs w:val="26"/>
          <w:shd w:val="clear" w:color="auto" w:fill="FFFFFF"/>
          <w:lang w:val="uk-UA"/>
        </w:rPr>
        <w:t xml:space="preserve">Декларації за 2022 рік в розділі «Доходи» </w:t>
      </w:r>
      <w:proofErr w:type="spellStart"/>
      <w:r w:rsidRPr="00143087">
        <w:rPr>
          <w:sz w:val="26"/>
          <w:szCs w:val="26"/>
          <w:lang w:val="uk-UA"/>
        </w:rPr>
        <w:t>Пулькін</w:t>
      </w:r>
      <w:proofErr w:type="spellEnd"/>
      <w:r w:rsidRPr="00143087">
        <w:rPr>
          <w:sz w:val="26"/>
          <w:szCs w:val="26"/>
          <w:lang w:val="uk-UA"/>
        </w:rPr>
        <w:t xml:space="preserve"> Ю.П.</w:t>
      </w:r>
      <w:r>
        <w:rPr>
          <w:sz w:val="26"/>
          <w:szCs w:val="26"/>
          <w:lang w:val="uk-UA"/>
        </w:rPr>
        <w:t xml:space="preserve"> вказав відомості про отримані сином </w:t>
      </w:r>
      <w:r w:rsidR="00B74BFF">
        <w:rPr>
          <w:sz w:val="26"/>
          <w:szCs w:val="26"/>
          <w:lang w:val="uk-UA"/>
        </w:rPr>
        <w:t>ОСОБА_1</w:t>
      </w:r>
      <w:r>
        <w:rPr>
          <w:sz w:val="26"/>
          <w:szCs w:val="26"/>
          <w:lang w:val="uk-UA"/>
        </w:rPr>
        <w:t xml:space="preserve"> доходи у вигляді заробітної </w:t>
      </w:r>
      <w:r w:rsidR="00B74BFF">
        <w:rPr>
          <w:sz w:val="26"/>
          <w:szCs w:val="26"/>
          <w:lang w:val="uk-UA"/>
        </w:rPr>
        <w:t>плати.</w:t>
      </w:r>
    </w:p>
    <w:p w14:paraId="0993964E" w14:textId="34FE7FE4" w:rsidR="00BF2029" w:rsidRDefault="00BF2029" w:rsidP="00C46F63">
      <w:pPr>
        <w:pStyle w:val="a3"/>
        <w:shd w:val="clear" w:color="auto" w:fill="FFFFFF"/>
        <w:spacing w:before="0" w:beforeAutospacing="0" w:after="0" w:afterAutospacing="0"/>
        <w:ind w:firstLine="567"/>
        <w:jc w:val="both"/>
        <w:rPr>
          <w:sz w:val="26"/>
          <w:szCs w:val="26"/>
          <w:shd w:val="clear" w:color="auto" w:fill="FFFFFF"/>
          <w:lang w:val="uk-UA"/>
        </w:rPr>
      </w:pPr>
      <w:r>
        <w:rPr>
          <w:sz w:val="26"/>
          <w:szCs w:val="26"/>
          <w:shd w:val="clear" w:color="auto" w:fill="FFFFFF"/>
          <w:lang w:val="uk-UA"/>
        </w:rPr>
        <w:t xml:space="preserve">На запитання Комісії щодо </w:t>
      </w:r>
      <w:proofErr w:type="spellStart"/>
      <w:r>
        <w:rPr>
          <w:sz w:val="26"/>
          <w:szCs w:val="26"/>
          <w:shd w:val="clear" w:color="auto" w:fill="FFFFFF"/>
          <w:lang w:val="uk-UA"/>
        </w:rPr>
        <w:t>незазначення</w:t>
      </w:r>
      <w:proofErr w:type="spellEnd"/>
      <w:r>
        <w:rPr>
          <w:sz w:val="26"/>
          <w:szCs w:val="26"/>
          <w:shd w:val="clear" w:color="auto" w:fill="FFFFFF"/>
          <w:lang w:val="uk-UA"/>
        </w:rPr>
        <w:t xml:space="preserve"> </w:t>
      </w:r>
      <w:r w:rsidRPr="00BF2029">
        <w:rPr>
          <w:sz w:val="26"/>
          <w:szCs w:val="26"/>
          <w:shd w:val="clear" w:color="auto" w:fill="FFFFFF"/>
          <w:lang w:val="uk-UA"/>
        </w:rPr>
        <w:t>джерел</w:t>
      </w:r>
      <w:r>
        <w:rPr>
          <w:sz w:val="26"/>
          <w:szCs w:val="26"/>
          <w:shd w:val="clear" w:color="auto" w:fill="FFFFFF"/>
          <w:lang w:val="uk-UA"/>
        </w:rPr>
        <w:t xml:space="preserve">а цього </w:t>
      </w:r>
      <w:r w:rsidRPr="00BF2029">
        <w:rPr>
          <w:sz w:val="26"/>
          <w:szCs w:val="26"/>
          <w:shd w:val="clear" w:color="auto" w:fill="FFFFFF"/>
          <w:lang w:val="uk-UA"/>
        </w:rPr>
        <w:t>доходу</w:t>
      </w:r>
      <w:r>
        <w:rPr>
          <w:sz w:val="26"/>
          <w:szCs w:val="26"/>
          <w:shd w:val="clear" w:color="auto" w:fill="FFFFFF"/>
          <w:lang w:val="uk-UA"/>
        </w:rPr>
        <w:t xml:space="preserve"> кандидат пояснення не надав.</w:t>
      </w:r>
    </w:p>
    <w:p w14:paraId="6AD48986" w14:textId="7088B59F" w:rsidR="00F15FD0" w:rsidRDefault="00D836E0" w:rsidP="000F17C3">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У</w:t>
      </w:r>
      <w:r w:rsidR="00C46F63" w:rsidRPr="00C46F63">
        <w:rPr>
          <w:sz w:val="26"/>
          <w:szCs w:val="26"/>
          <w:lang w:val="uk-UA" w:eastAsia="uk-UA"/>
        </w:rPr>
        <w:t xml:space="preserve"> межах процедури добору </w:t>
      </w:r>
      <w:proofErr w:type="spellStart"/>
      <w:r w:rsidR="00945029" w:rsidRPr="00143087">
        <w:rPr>
          <w:sz w:val="26"/>
          <w:szCs w:val="26"/>
          <w:lang w:val="uk-UA"/>
        </w:rPr>
        <w:t>Пулькін</w:t>
      </w:r>
      <w:proofErr w:type="spellEnd"/>
      <w:r w:rsidR="00945029" w:rsidRPr="00143087">
        <w:rPr>
          <w:sz w:val="26"/>
          <w:szCs w:val="26"/>
          <w:lang w:val="uk-UA"/>
        </w:rPr>
        <w:t xml:space="preserve"> Ю.П.</w:t>
      </w:r>
      <w:r w:rsidR="00945029">
        <w:rPr>
          <w:sz w:val="26"/>
          <w:szCs w:val="26"/>
          <w:lang w:val="uk-UA"/>
        </w:rPr>
        <w:t xml:space="preserve"> </w:t>
      </w:r>
      <w:r w:rsidR="007158D3">
        <w:rPr>
          <w:sz w:val="26"/>
          <w:szCs w:val="26"/>
          <w:lang w:val="uk-UA" w:eastAsia="uk-UA"/>
        </w:rPr>
        <w:t>подав</w:t>
      </w:r>
      <w:r w:rsidR="00C46F63" w:rsidRPr="00C46F63">
        <w:rPr>
          <w:sz w:val="26"/>
          <w:szCs w:val="26"/>
          <w:lang w:val="uk-UA" w:eastAsia="uk-UA"/>
        </w:rPr>
        <w:t xml:space="preserve"> </w:t>
      </w:r>
      <w:r w:rsidR="00896630">
        <w:rPr>
          <w:sz w:val="26"/>
          <w:szCs w:val="26"/>
          <w:lang w:val="uk-UA" w:eastAsia="uk-UA"/>
        </w:rPr>
        <w:t>також</w:t>
      </w:r>
      <w:r w:rsidR="00C46F63" w:rsidRPr="00C46F63">
        <w:rPr>
          <w:sz w:val="26"/>
          <w:szCs w:val="26"/>
          <w:lang w:val="uk-UA" w:eastAsia="uk-UA"/>
        </w:rPr>
        <w:t xml:space="preserve"> </w:t>
      </w:r>
      <w:r w:rsidR="00F15FD0">
        <w:rPr>
          <w:sz w:val="26"/>
          <w:szCs w:val="26"/>
          <w:lang w:val="uk-UA" w:eastAsia="uk-UA"/>
        </w:rPr>
        <w:t>Д</w:t>
      </w:r>
      <w:r w:rsidR="00896630">
        <w:rPr>
          <w:sz w:val="26"/>
          <w:szCs w:val="26"/>
          <w:lang w:val="uk-UA" w:eastAsia="uk-UA"/>
        </w:rPr>
        <w:t xml:space="preserve">екларацію </w:t>
      </w:r>
      <w:r w:rsidR="00F15FD0">
        <w:rPr>
          <w:sz w:val="26"/>
          <w:szCs w:val="26"/>
          <w:lang w:val="uk-UA" w:eastAsia="uk-UA"/>
        </w:rPr>
        <w:t>за 2016 рік, у якій в розділі «Цінне рухоме майно</w:t>
      </w:r>
      <w:r>
        <w:rPr>
          <w:sz w:val="26"/>
          <w:szCs w:val="26"/>
          <w:lang w:val="uk-UA" w:eastAsia="uk-UA"/>
        </w:rPr>
        <w:t xml:space="preserve"> </w:t>
      </w:r>
      <w:r>
        <w:rPr>
          <w:sz w:val="26"/>
          <w:szCs w:val="26"/>
          <w:shd w:val="clear" w:color="auto" w:fill="FFFFFF"/>
          <w:lang w:val="uk-UA"/>
        </w:rPr>
        <w:t xml:space="preserve">– </w:t>
      </w:r>
      <w:r w:rsidR="00F15FD0">
        <w:rPr>
          <w:sz w:val="26"/>
          <w:szCs w:val="26"/>
          <w:lang w:val="uk-UA" w:eastAsia="uk-UA"/>
        </w:rPr>
        <w:t xml:space="preserve">транспорті засоби» зазначив, що йому </w:t>
      </w:r>
      <w:r w:rsidR="00F15FD0">
        <w:rPr>
          <w:sz w:val="26"/>
          <w:szCs w:val="26"/>
          <w:shd w:val="clear" w:color="auto" w:fill="FFFFFF"/>
          <w:lang w:val="uk-UA"/>
        </w:rPr>
        <w:t>на праві спільної власності в розмірі 50% належить автомобіль «</w:t>
      </w:r>
      <w:proofErr w:type="spellStart"/>
      <w:r w:rsidR="00F15FD0" w:rsidRPr="0088010D">
        <w:rPr>
          <w:sz w:val="26"/>
          <w:szCs w:val="26"/>
          <w:lang w:val="uk-UA" w:eastAsia="uk-UA"/>
        </w:rPr>
        <w:t>Mitsubishi</w:t>
      </w:r>
      <w:proofErr w:type="spellEnd"/>
      <w:r w:rsidR="00F15FD0" w:rsidRPr="0088010D">
        <w:rPr>
          <w:sz w:val="26"/>
          <w:szCs w:val="26"/>
          <w:lang w:val="uk-UA" w:eastAsia="uk-UA"/>
        </w:rPr>
        <w:t xml:space="preserve"> </w:t>
      </w:r>
      <w:proofErr w:type="spellStart"/>
      <w:r w:rsidR="00F15FD0" w:rsidRPr="0088010D">
        <w:rPr>
          <w:sz w:val="26"/>
          <w:szCs w:val="26"/>
          <w:lang w:val="uk-UA" w:eastAsia="uk-UA"/>
        </w:rPr>
        <w:t>Outlander</w:t>
      </w:r>
      <w:proofErr w:type="spellEnd"/>
      <w:r w:rsidR="00F15FD0">
        <w:rPr>
          <w:sz w:val="26"/>
          <w:szCs w:val="26"/>
          <w:lang w:val="uk-UA" w:eastAsia="uk-UA"/>
        </w:rPr>
        <w:t>»</w:t>
      </w:r>
      <w:r w:rsidR="00281EE3">
        <w:rPr>
          <w:sz w:val="26"/>
          <w:szCs w:val="26"/>
          <w:lang w:val="uk-UA" w:eastAsia="uk-UA"/>
        </w:rPr>
        <w:t xml:space="preserve"> </w:t>
      </w:r>
      <w:r w:rsidR="00F15FD0">
        <w:rPr>
          <w:sz w:val="26"/>
          <w:szCs w:val="26"/>
          <w:lang w:val="uk-UA" w:eastAsia="uk-UA"/>
        </w:rPr>
        <w:t>2008</w:t>
      </w:r>
      <w:r w:rsidR="00281EE3">
        <w:rPr>
          <w:sz w:val="26"/>
          <w:szCs w:val="26"/>
          <w:lang w:val="uk-UA" w:eastAsia="uk-UA"/>
        </w:rPr>
        <w:t> </w:t>
      </w:r>
      <w:r w:rsidR="00F15FD0">
        <w:rPr>
          <w:sz w:val="26"/>
          <w:szCs w:val="26"/>
          <w:lang w:val="uk-UA" w:eastAsia="uk-UA"/>
        </w:rPr>
        <w:t xml:space="preserve">року випуску. </w:t>
      </w:r>
      <w:r w:rsidR="007D0A57">
        <w:rPr>
          <w:sz w:val="26"/>
          <w:szCs w:val="26"/>
          <w:lang w:val="uk-UA" w:eastAsia="uk-UA"/>
        </w:rPr>
        <w:t xml:space="preserve">Однак відомості про </w:t>
      </w:r>
      <w:r w:rsidR="007D0A57" w:rsidRPr="00945029">
        <w:rPr>
          <w:sz w:val="26"/>
          <w:szCs w:val="26"/>
          <w:lang w:val="uk-UA" w:eastAsia="uk-UA"/>
        </w:rPr>
        <w:t>інших його співвласників</w:t>
      </w:r>
      <w:r w:rsidR="007D0A57">
        <w:rPr>
          <w:sz w:val="26"/>
          <w:szCs w:val="26"/>
          <w:lang w:val="uk-UA" w:eastAsia="uk-UA"/>
        </w:rPr>
        <w:t xml:space="preserve"> кандидат не вказав</w:t>
      </w:r>
      <w:r w:rsidR="00281EE3">
        <w:rPr>
          <w:sz w:val="26"/>
          <w:szCs w:val="26"/>
          <w:lang w:val="uk-UA" w:eastAsia="uk-UA"/>
        </w:rPr>
        <w:t xml:space="preserve"> </w:t>
      </w:r>
      <w:r w:rsidR="00143087">
        <w:rPr>
          <w:sz w:val="26"/>
          <w:szCs w:val="26"/>
          <w:lang w:val="uk-UA" w:eastAsia="uk-UA"/>
        </w:rPr>
        <w:t xml:space="preserve">та причини їх </w:t>
      </w:r>
      <w:proofErr w:type="spellStart"/>
      <w:r w:rsidR="00143087">
        <w:rPr>
          <w:sz w:val="26"/>
          <w:szCs w:val="26"/>
          <w:lang w:val="uk-UA" w:eastAsia="uk-UA"/>
        </w:rPr>
        <w:t>невідображення</w:t>
      </w:r>
      <w:proofErr w:type="spellEnd"/>
      <w:r w:rsidR="00143087">
        <w:rPr>
          <w:sz w:val="26"/>
          <w:szCs w:val="26"/>
          <w:lang w:val="uk-UA" w:eastAsia="uk-UA"/>
        </w:rPr>
        <w:t xml:space="preserve"> не повідомив.</w:t>
      </w:r>
    </w:p>
    <w:p w14:paraId="1A07C2CD" w14:textId="64A078DE" w:rsidR="00580916" w:rsidRDefault="0062216F" w:rsidP="000F17C3">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 xml:space="preserve">Комісією </w:t>
      </w:r>
      <w:r w:rsidR="00D836E0">
        <w:rPr>
          <w:sz w:val="26"/>
          <w:szCs w:val="26"/>
          <w:lang w:val="uk-UA" w:eastAsia="uk-UA"/>
        </w:rPr>
        <w:t xml:space="preserve">також </w:t>
      </w:r>
      <w:r>
        <w:rPr>
          <w:sz w:val="26"/>
          <w:szCs w:val="26"/>
          <w:lang w:val="uk-UA" w:eastAsia="uk-UA"/>
        </w:rPr>
        <w:t xml:space="preserve">встановлено, що </w:t>
      </w:r>
      <w:r w:rsidR="00D836E0">
        <w:rPr>
          <w:sz w:val="26"/>
          <w:szCs w:val="26"/>
          <w:lang w:val="uk-UA" w:eastAsia="uk-UA"/>
        </w:rPr>
        <w:t>в</w:t>
      </w:r>
      <w:r w:rsidR="00580916">
        <w:rPr>
          <w:sz w:val="26"/>
          <w:szCs w:val="26"/>
          <w:lang w:val="uk-UA" w:eastAsia="uk-UA"/>
        </w:rPr>
        <w:t xml:space="preserve"> період з </w:t>
      </w:r>
      <w:r w:rsidR="00D836E0">
        <w:rPr>
          <w:sz w:val="26"/>
          <w:szCs w:val="26"/>
          <w:lang w:val="uk-UA" w:eastAsia="uk-UA"/>
        </w:rPr>
        <w:t>17 квітня 1998 року д</w:t>
      </w:r>
      <w:r w:rsidR="00580916">
        <w:rPr>
          <w:sz w:val="26"/>
          <w:szCs w:val="26"/>
          <w:lang w:val="uk-UA" w:eastAsia="uk-UA"/>
        </w:rPr>
        <w:t>о 09 грудня</w:t>
      </w:r>
      <w:r w:rsidR="006F5BFF">
        <w:rPr>
          <w:sz w:val="26"/>
          <w:szCs w:val="26"/>
          <w:lang w:val="uk-UA" w:eastAsia="uk-UA"/>
        </w:rPr>
        <w:t xml:space="preserve"> </w:t>
      </w:r>
      <w:r w:rsidR="00580916">
        <w:rPr>
          <w:sz w:val="26"/>
          <w:szCs w:val="26"/>
          <w:lang w:val="uk-UA" w:eastAsia="uk-UA"/>
        </w:rPr>
        <w:t xml:space="preserve">2009 року </w:t>
      </w:r>
      <w:proofErr w:type="spellStart"/>
      <w:r w:rsidR="00D836E0">
        <w:rPr>
          <w:sz w:val="26"/>
          <w:szCs w:val="26"/>
          <w:lang w:val="uk-UA" w:eastAsia="uk-UA"/>
        </w:rPr>
        <w:t>Пулькін</w:t>
      </w:r>
      <w:proofErr w:type="spellEnd"/>
      <w:r w:rsidR="00D836E0">
        <w:rPr>
          <w:sz w:val="26"/>
          <w:szCs w:val="26"/>
          <w:lang w:val="uk-UA" w:eastAsia="uk-UA"/>
        </w:rPr>
        <w:t xml:space="preserve"> Ю.П. перебував у</w:t>
      </w:r>
      <w:r w:rsidR="00126069">
        <w:rPr>
          <w:sz w:val="26"/>
          <w:szCs w:val="26"/>
          <w:lang w:val="uk-UA" w:eastAsia="uk-UA"/>
        </w:rPr>
        <w:t xml:space="preserve"> зареєстрованому шлюбі</w:t>
      </w:r>
      <w:r w:rsidR="004D1783">
        <w:rPr>
          <w:sz w:val="26"/>
          <w:szCs w:val="26"/>
          <w:lang w:val="uk-UA" w:eastAsia="uk-UA"/>
        </w:rPr>
        <w:t xml:space="preserve"> з </w:t>
      </w:r>
      <w:r w:rsidR="00B74BFF">
        <w:rPr>
          <w:sz w:val="26"/>
          <w:szCs w:val="26"/>
          <w:lang w:val="uk-UA" w:eastAsia="uk-UA"/>
        </w:rPr>
        <w:t>ОСОБА_2</w:t>
      </w:r>
      <w:r w:rsidR="004D1783">
        <w:rPr>
          <w:sz w:val="26"/>
          <w:szCs w:val="26"/>
          <w:lang w:val="uk-UA" w:eastAsia="uk-UA"/>
        </w:rPr>
        <w:t xml:space="preserve">. </w:t>
      </w:r>
      <w:r w:rsidR="00126069">
        <w:rPr>
          <w:sz w:val="26"/>
          <w:szCs w:val="26"/>
          <w:lang w:val="uk-UA" w:eastAsia="uk-UA"/>
        </w:rPr>
        <w:t xml:space="preserve">У вказаний період </w:t>
      </w:r>
      <w:r w:rsidR="004D1783">
        <w:rPr>
          <w:sz w:val="26"/>
          <w:szCs w:val="26"/>
          <w:lang w:val="uk-UA" w:eastAsia="uk-UA"/>
        </w:rPr>
        <w:t xml:space="preserve">(29 липня 2008 року) </w:t>
      </w:r>
      <w:r w:rsidR="00126069">
        <w:rPr>
          <w:sz w:val="26"/>
          <w:szCs w:val="26"/>
          <w:lang w:val="uk-UA" w:eastAsia="uk-UA"/>
        </w:rPr>
        <w:t>його дружиною придбано нерухоме майно, а саме 15</w:t>
      </w:r>
      <w:r w:rsidR="00126069" w:rsidRPr="00126069">
        <w:rPr>
          <w:sz w:val="26"/>
          <w:szCs w:val="26"/>
          <w:lang w:eastAsia="uk-UA"/>
        </w:rPr>
        <w:t>/</w:t>
      </w:r>
      <w:r w:rsidR="00126069">
        <w:rPr>
          <w:sz w:val="26"/>
          <w:szCs w:val="26"/>
          <w:lang w:val="uk-UA" w:eastAsia="uk-UA"/>
        </w:rPr>
        <w:t>100 квартири в м</w:t>
      </w:r>
      <w:r w:rsidR="00580916">
        <w:rPr>
          <w:sz w:val="26"/>
          <w:szCs w:val="26"/>
          <w:lang w:val="uk-UA" w:eastAsia="uk-UA"/>
        </w:rPr>
        <w:t>істі</w:t>
      </w:r>
      <w:r w:rsidR="00126069">
        <w:rPr>
          <w:sz w:val="26"/>
          <w:szCs w:val="26"/>
          <w:lang w:val="uk-UA" w:eastAsia="uk-UA"/>
        </w:rPr>
        <w:t xml:space="preserve"> Харкові (частина 5-кімнатної</w:t>
      </w:r>
      <w:r w:rsidR="00B74BFF">
        <w:rPr>
          <w:sz w:val="26"/>
          <w:szCs w:val="26"/>
          <w:lang w:val="uk-UA" w:eastAsia="uk-UA"/>
        </w:rPr>
        <w:t xml:space="preserve"> комунальної квартири).</w:t>
      </w:r>
    </w:p>
    <w:p w14:paraId="13D81716" w14:textId="3F1BFC5D" w:rsidR="00BF2029" w:rsidRDefault="00580916" w:rsidP="000F17C3">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Згідно з</w:t>
      </w:r>
      <w:r w:rsidR="00126069">
        <w:rPr>
          <w:sz w:val="26"/>
          <w:szCs w:val="26"/>
          <w:lang w:val="uk-UA" w:eastAsia="uk-UA"/>
        </w:rPr>
        <w:t xml:space="preserve"> Реєстр</w:t>
      </w:r>
      <w:r>
        <w:rPr>
          <w:sz w:val="26"/>
          <w:szCs w:val="26"/>
          <w:lang w:val="uk-UA" w:eastAsia="uk-UA"/>
        </w:rPr>
        <w:t>ом</w:t>
      </w:r>
      <w:r w:rsidR="00126069">
        <w:rPr>
          <w:sz w:val="26"/>
          <w:szCs w:val="26"/>
          <w:lang w:val="uk-UA" w:eastAsia="uk-UA"/>
        </w:rPr>
        <w:t xml:space="preserve"> речових прав на </w:t>
      </w:r>
      <w:r w:rsidR="00B74BFF">
        <w:rPr>
          <w:sz w:val="26"/>
          <w:szCs w:val="26"/>
          <w:lang w:val="uk-UA" w:eastAsia="uk-UA"/>
        </w:rPr>
        <w:t xml:space="preserve">нерухоме майно вказаний об’єкт </w:t>
      </w:r>
      <w:r w:rsidR="00126069">
        <w:rPr>
          <w:sz w:val="26"/>
          <w:szCs w:val="26"/>
          <w:lang w:val="uk-UA" w:eastAsia="uk-UA"/>
        </w:rPr>
        <w:t xml:space="preserve">нерухомості придбано з прилюдних торгів 11 липня 2008 року </w:t>
      </w:r>
      <w:r>
        <w:rPr>
          <w:sz w:val="26"/>
          <w:szCs w:val="26"/>
          <w:lang w:val="uk-UA" w:eastAsia="uk-UA"/>
        </w:rPr>
        <w:t>(</w:t>
      </w:r>
      <w:r w:rsidR="00B74BFF">
        <w:rPr>
          <w:sz w:val="26"/>
          <w:szCs w:val="26"/>
          <w:lang w:val="uk-UA" w:eastAsia="uk-UA"/>
        </w:rPr>
        <w:t>свідоцтво про придбання</w:t>
      </w:r>
      <w:r>
        <w:rPr>
          <w:sz w:val="26"/>
          <w:szCs w:val="26"/>
          <w:lang w:val="uk-UA" w:eastAsia="uk-UA"/>
        </w:rPr>
        <w:t xml:space="preserve"> </w:t>
      </w:r>
      <w:r w:rsidR="00126069">
        <w:rPr>
          <w:sz w:val="26"/>
          <w:szCs w:val="26"/>
          <w:lang w:val="uk-UA" w:eastAsia="uk-UA"/>
        </w:rPr>
        <w:t xml:space="preserve">№ 3486, реєстраційний номер об’єкта </w:t>
      </w:r>
      <w:r w:rsidR="00B74BFF">
        <w:rPr>
          <w:sz w:val="26"/>
          <w:szCs w:val="26"/>
          <w:lang w:val="uk-UA" w:eastAsia="uk-UA"/>
        </w:rPr>
        <w:t>НОМЕР_1</w:t>
      </w:r>
      <w:r w:rsidR="00126069">
        <w:rPr>
          <w:sz w:val="26"/>
          <w:szCs w:val="26"/>
          <w:lang w:val="uk-UA" w:eastAsia="uk-UA"/>
        </w:rPr>
        <w:t xml:space="preserve">, </w:t>
      </w:r>
      <w:r w:rsidR="004D1783">
        <w:rPr>
          <w:sz w:val="26"/>
          <w:szCs w:val="26"/>
          <w:lang w:val="uk-UA" w:eastAsia="uk-UA"/>
        </w:rPr>
        <w:t xml:space="preserve">загальна </w:t>
      </w:r>
      <w:r w:rsidR="00126069">
        <w:rPr>
          <w:sz w:val="26"/>
          <w:szCs w:val="26"/>
          <w:lang w:val="uk-UA" w:eastAsia="uk-UA"/>
        </w:rPr>
        <w:t>вартість 27</w:t>
      </w:r>
      <w:r w:rsidR="00E675BC">
        <w:rPr>
          <w:sz w:val="26"/>
          <w:szCs w:val="26"/>
          <w:lang w:val="uk-UA" w:eastAsia="uk-UA"/>
        </w:rPr>
        <w:t xml:space="preserve"> </w:t>
      </w:r>
      <w:r w:rsidR="00126069">
        <w:rPr>
          <w:sz w:val="26"/>
          <w:szCs w:val="26"/>
          <w:lang w:val="uk-UA" w:eastAsia="uk-UA"/>
        </w:rPr>
        <w:t>993 грн</w:t>
      </w:r>
      <w:r>
        <w:rPr>
          <w:sz w:val="26"/>
          <w:szCs w:val="26"/>
          <w:lang w:val="uk-UA" w:eastAsia="uk-UA"/>
        </w:rPr>
        <w:t>)</w:t>
      </w:r>
      <w:r w:rsidR="00126069">
        <w:rPr>
          <w:sz w:val="26"/>
          <w:szCs w:val="26"/>
          <w:lang w:val="uk-UA" w:eastAsia="uk-UA"/>
        </w:rPr>
        <w:t>.</w:t>
      </w:r>
    </w:p>
    <w:p w14:paraId="48060F8E" w14:textId="2889A37D" w:rsidR="00580916" w:rsidRPr="004D1783" w:rsidRDefault="00580916" w:rsidP="00580916">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Відповідно до частини другої статті</w:t>
      </w:r>
      <w:r w:rsidR="008F6D39">
        <w:rPr>
          <w:sz w:val="26"/>
          <w:szCs w:val="26"/>
          <w:lang w:val="uk-UA" w:eastAsia="uk-UA"/>
        </w:rPr>
        <w:t xml:space="preserve"> 60 Сімейного кодексу України </w:t>
      </w:r>
      <w:r w:rsidR="008F6D39" w:rsidRPr="004D1783">
        <w:rPr>
          <w:sz w:val="26"/>
          <w:szCs w:val="26"/>
          <w:lang w:val="uk-UA" w:eastAsia="uk-UA"/>
        </w:rPr>
        <w:t>кожна річ, набута за час шлюбу, крім речей індивідуального користування, є об'єктом права спільн</w:t>
      </w:r>
      <w:r w:rsidR="00B74BFF">
        <w:rPr>
          <w:sz w:val="26"/>
          <w:szCs w:val="26"/>
          <w:lang w:val="uk-UA" w:eastAsia="uk-UA"/>
        </w:rPr>
        <w:t>ої сумісної власності подружжя.</w:t>
      </w:r>
    </w:p>
    <w:p w14:paraId="63FA748B" w14:textId="02F9F0F9" w:rsidR="00BF2029" w:rsidRPr="004D1783" w:rsidRDefault="00580916" w:rsidP="00580916">
      <w:pPr>
        <w:pStyle w:val="a3"/>
        <w:shd w:val="clear" w:color="auto" w:fill="FFFFFF"/>
        <w:spacing w:before="0" w:beforeAutospacing="0" w:after="0" w:afterAutospacing="0"/>
        <w:ind w:firstLine="567"/>
        <w:jc w:val="both"/>
        <w:rPr>
          <w:sz w:val="26"/>
          <w:szCs w:val="26"/>
          <w:lang w:val="uk-UA" w:eastAsia="uk-UA"/>
        </w:rPr>
      </w:pPr>
      <w:r w:rsidRPr="004D1783">
        <w:rPr>
          <w:sz w:val="26"/>
          <w:szCs w:val="26"/>
          <w:lang w:val="uk-UA" w:eastAsia="uk-UA"/>
        </w:rPr>
        <w:t>Р</w:t>
      </w:r>
      <w:r w:rsidR="008F6D39" w:rsidRPr="004D1783">
        <w:rPr>
          <w:sz w:val="26"/>
          <w:szCs w:val="26"/>
          <w:lang w:val="uk-UA" w:eastAsia="uk-UA"/>
        </w:rPr>
        <w:t>озірвання шлюбу не припиняє права спільної сумісної власності на майно, набуте за час шлюбу (ст</w:t>
      </w:r>
      <w:r w:rsidRPr="004D1783">
        <w:rPr>
          <w:sz w:val="26"/>
          <w:szCs w:val="26"/>
          <w:lang w:val="uk-UA" w:eastAsia="uk-UA"/>
        </w:rPr>
        <w:t>аття</w:t>
      </w:r>
      <w:r w:rsidR="008F6D39" w:rsidRPr="004D1783">
        <w:rPr>
          <w:sz w:val="26"/>
          <w:szCs w:val="26"/>
          <w:lang w:val="uk-UA" w:eastAsia="uk-UA"/>
        </w:rPr>
        <w:t xml:space="preserve"> 68 </w:t>
      </w:r>
      <w:r w:rsidR="00D836E0">
        <w:rPr>
          <w:sz w:val="26"/>
          <w:szCs w:val="26"/>
          <w:lang w:val="uk-UA" w:eastAsia="uk-UA"/>
        </w:rPr>
        <w:t>вказаного кодексу</w:t>
      </w:r>
      <w:r w:rsidR="008F6D39" w:rsidRPr="004D1783">
        <w:rPr>
          <w:sz w:val="26"/>
          <w:szCs w:val="26"/>
          <w:lang w:val="uk-UA" w:eastAsia="uk-UA"/>
        </w:rPr>
        <w:t>).</w:t>
      </w:r>
    </w:p>
    <w:p w14:paraId="00C4D3F8" w14:textId="4351AFA0" w:rsidR="003235A9" w:rsidRPr="004D1783" w:rsidRDefault="003235A9" w:rsidP="00580916">
      <w:pPr>
        <w:pStyle w:val="a3"/>
        <w:shd w:val="clear" w:color="auto" w:fill="FFFFFF"/>
        <w:spacing w:before="0" w:beforeAutospacing="0" w:after="0" w:afterAutospacing="0"/>
        <w:ind w:firstLine="567"/>
        <w:jc w:val="both"/>
        <w:rPr>
          <w:sz w:val="26"/>
          <w:szCs w:val="26"/>
          <w:lang w:val="uk-UA" w:eastAsia="uk-UA"/>
        </w:rPr>
      </w:pPr>
      <w:r w:rsidRPr="004D1783">
        <w:rPr>
          <w:sz w:val="26"/>
          <w:szCs w:val="26"/>
          <w:lang w:val="uk-UA" w:eastAsia="uk-UA"/>
        </w:rPr>
        <w:t xml:space="preserve">Таким </w:t>
      </w:r>
      <w:r w:rsidR="00FE7FCE" w:rsidRPr="004D1783">
        <w:rPr>
          <w:sz w:val="26"/>
          <w:szCs w:val="26"/>
          <w:lang w:val="uk-UA" w:eastAsia="uk-UA"/>
        </w:rPr>
        <w:t>чином</w:t>
      </w:r>
      <w:r w:rsidR="00580916" w:rsidRPr="004D1783">
        <w:rPr>
          <w:sz w:val="26"/>
          <w:szCs w:val="26"/>
          <w:lang w:val="uk-UA" w:eastAsia="uk-UA"/>
        </w:rPr>
        <w:t>,</w:t>
      </w:r>
      <w:r w:rsidR="00FE7FCE" w:rsidRPr="004D1783">
        <w:rPr>
          <w:sz w:val="26"/>
          <w:szCs w:val="26"/>
          <w:lang w:val="uk-UA" w:eastAsia="uk-UA"/>
        </w:rPr>
        <w:t xml:space="preserve"> вказане нерухоме майно перебуває</w:t>
      </w:r>
      <w:r w:rsidR="00D836E0">
        <w:rPr>
          <w:sz w:val="26"/>
          <w:szCs w:val="26"/>
          <w:lang w:val="uk-UA" w:eastAsia="uk-UA"/>
        </w:rPr>
        <w:t>,</w:t>
      </w:r>
      <w:r w:rsidR="00FE7FCE" w:rsidRPr="004D1783">
        <w:rPr>
          <w:sz w:val="26"/>
          <w:szCs w:val="26"/>
          <w:lang w:val="uk-UA" w:eastAsia="uk-UA"/>
        </w:rPr>
        <w:t xml:space="preserve"> </w:t>
      </w:r>
      <w:r w:rsidR="00580916" w:rsidRPr="004D1783">
        <w:rPr>
          <w:sz w:val="26"/>
          <w:szCs w:val="26"/>
          <w:lang w:val="uk-UA" w:eastAsia="uk-UA"/>
        </w:rPr>
        <w:t>зокрема</w:t>
      </w:r>
      <w:r w:rsidR="00D836E0">
        <w:rPr>
          <w:sz w:val="26"/>
          <w:szCs w:val="26"/>
          <w:lang w:val="uk-UA" w:eastAsia="uk-UA"/>
        </w:rPr>
        <w:t>,</w:t>
      </w:r>
      <w:r w:rsidR="00FE7FCE" w:rsidRPr="004D1783">
        <w:rPr>
          <w:sz w:val="26"/>
          <w:szCs w:val="26"/>
          <w:lang w:val="uk-UA" w:eastAsia="uk-UA"/>
        </w:rPr>
        <w:t xml:space="preserve"> у власності Пулькіна</w:t>
      </w:r>
      <w:r w:rsidR="00281EE3">
        <w:rPr>
          <w:sz w:val="26"/>
          <w:szCs w:val="26"/>
          <w:lang w:val="uk-UA" w:eastAsia="uk-UA"/>
        </w:rPr>
        <w:t> </w:t>
      </w:r>
      <w:r w:rsidR="00FE7FCE" w:rsidRPr="004D1783">
        <w:rPr>
          <w:sz w:val="26"/>
          <w:szCs w:val="26"/>
          <w:lang w:val="uk-UA" w:eastAsia="uk-UA"/>
        </w:rPr>
        <w:t>Ю.П.</w:t>
      </w:r>
    </w:p>
    <w:p w14:paraId="0A300F6A" w14:textId="5AF0440E" w:rsidR="00FE7FCE" w:rsidRPr="004D1783" w:rsidRDefault="00FE7FCE" w:rsidP="008F6D39">
      <w:pPr>
        <w:pStyle w:val="a3"/>
        <w:shd w:val="clear" w:color="auto" w:fill="FFFFFF"/>
        <w:spacing w:before="0" w:beforeAutospacing="0" w:after="0" w:afterAutospacing="0"/>
        <w:ind w:firstLine="567"/>
        <w:jc w:val="both"/>
        <w:rPr>
          <w:sz w:val="26"/>
          <w:szCs w:val="26"/>
          <w:lang w:val="uk-UA" w:eastAsia="uk-UA"/>
        </w:rPr>
      </w:pPr>
      <w:r w:rsidRPr="004D1783">
        <w:rPr>
          <w:sz w:val="26"/>
          <w:szCs w:val="26"/>
          <w:lang w:val="uk-UA" w:eastAsia="uk-UA"/>
        </w:rPr>
        <w:t xml:space="preserve">Натомість вказане нерухоме майно не відображено у поданих </w:t>
      </w:r>
      <w:proofErr w:type="spellStart"/>
      <w:r w:rsidR="00D210D5" w:rsidRPr="004D1783">
        <w:rPr>
          <w:sz w:val="26"/>
          <w:szCs w:val="26"/>
          <w:lang w:val="uk-UA" w:eastAsia="uk-UA"/>
        </w:rPr>
        <w:t>Пулькіним</w:t>
      </w:r>
      <w:proofErr w:type="spellEnd"/>
      <w:r w:rsidR="00D210D5" w:rsidRPr="004D1783">
        <w:rPr>
          <w:sz w:val="26"/>
          <w:szCs w:val="26"/>
          <w:lang w:val="uk-UA" w:eastAsia="uk-UA"/>
        </w:rPr>
        <w:t xml:space="preserve"> Ю.П. Деклараціях. </w:t>
      </w:r>
    </w:p>
    <w:p w14:paraId="043C36FE" w14:textId="7B388B64" w:rsidR="003444D3" w:rsidRDefault="00945029" w:rsidP="00FE7FCE">
      <w:pPr>
        <w:pStyle w:val="a3"/>
        <w:shd w:val="clear" w:color="auto" w:fill="FFFFFF"/>
        <w:spacing w:before="0" w:beforeAutospacing="0" w:after="0" w:afterAutospacing="0"/>
        <w:ind w:firstLine="567"/>
        <w:jc w:val="both"/>
        <w:rPr>
          <w:sz w:val="26"/>
          <w:szCs w:val="26"/>
          <w:lang w:val="uk-UA" w:eastAsia="uk-UA"/>
        </w:rPr>
      </w:pPr>
      <w:r w:rsidRPr="008F6D39">
        <w:rPr>
          <w:sz w:val="26"/>
          <w:szCs w:val="26"/>
          <w:lang w:val="uk-UA" w:eastAsia="uk-UA"/>
        </w:rPr>
        <w:t xml:space="preserve">Ураховуючи викладене та оцінюючи пояснення </w:t>
      </w:r>
      <w:proofErr w:type="spellStart"/>
      <w:r w:rsidRPr="008F6D39">
        <w:rPr>
          <w:sz w:val="26"/>
          <w:szCs w:val="26"/>
          <w:lang w:val="uk-UA" w:eastAsia="uk-UA"/>
        </w:rPr>
        <w:t>Пуль</w:t>
      </w:r>
      <w:r w:rsidRPr="00143087">
        <w:rPr>
          <w:sz w:val="26"/>
          <w:szCs w:val="26"/>
          <w:lang w:val="uk-UA" w:eastAsia="uk-UA"/>
        </w:rPr>
        <w:t>кін</w:t>
      </w:r>
      <w:r>
        <w:rPr>
          <w:sz w:val="26"/>
          <w:szCs w:val="26"/>
          <w:lang w:val="uk-UA" w:eastAsia="uk-UA"/>
        </w:rPr>
        <w:t>а</w:t>
      </w:r>
      <w:proofErr w:type="spellEnd"/>
      <w:r w:rsidRPr="00143087">
        <w:rPr>
          <w:sz w:val="26"/>
          <w:szCs w:val="26"/>
          <w:lang w:val="uk-UA" w:eastAsia="uk-UA"/>
        </w:rPr>
        <w:t xml:space="preserve"> Ю.П.</w:t>
      </w:r>
      <w:r w:rsidRPr="00945029">
        <w:rPr>
          <w:sz w:val="26"/>
          <w:szCs w:val="26"/>
          <w:lang w:val="uk-UA" w:eastAsia="uk-UA"/>
        </w:rPr>
        <w:t>, надані під час співбесіди,</w:t>
      </w:r>
      <w:r w:rsidRPr="00281EE3">
        <w:rPr>
          <w:sz w:val="16"/>
          <w:szCs w:val="16"/>
          <w:lang w:val="uk-UA" w:eastAsia="uk-UA"/>
        </w:rPr>
        <w:t xml:space="preserve"> </w:t>
      </w:r>
      <w:r w:rsidRPr="00945029">
        <w:rPr>
          <w:sz w:val="26"/>
          <w:szCs w:val="26"/>
          <w:lang w:val="uk-UA" w:eastAsia="uk-UA"/>
        </w:rPr>
        <w:t>Комісія</w:t>
      </w:r>
      <w:r w:rsidRPr="00281EE3">
        <w:rPr>
          <w:sz w:val="16"/>
          <w:szCs w:val="16"/>
          <w:lang w:val="uk-UA" w:eastAsia="uk-UA"/>
        </w:rPr>
        <w:t xml:space="preserve"> </w:t>
      </w:r>
      <w:r w:rsidRPr="00945029">
        <w:rPr>
          <w:sz w:val="26"/>
          <w:szCs w:val="26"/>
          <w:lang w:val="uk-UA" w:eastAsia="uk-UA"/>
        </w:rPr>
        <w:t>дійшла</w:t>
      </w:r>
      <w:r w:rsidRPr="00281EE3">
        <w:rPr>
          <w:sz w:val="16"/>
          <w:szCs w:val="16"/>
          <w:lang w:val="uk-UA" w:eastAsia="uk-UA"/>
        </w:rPr>
        <w:t xml:space="preserve"> </w:t>
      </w:r>
      <w:r w:rsidRPr="00945029">
        <w:rPr>
          <w:sz w:val="26"/>
          <w:szCs w:val="26"/>
          <w:lang w:val="uk-UA" w:eastAsia="uk-UA"/>
        </w:rPr>
        <w:t>висновку,</w:t>
      </w:r>
      <w:r w:rsidRPr="00281EE3">
        <w:rPr>
          <w:sz w:val="16"/>
          <w:szCs w:val="16"/>
          <w:lang w:val="uk-UA" w:eastAsia="uk-UA"/>
        </w:rPr>
        <w:t xml:space="preserve"> </w:t>
      </w:r>
      <w:r w:rsidRPr="00945029">
        <w:rPr>
          <w:sz w:val="26"/>
          <w:szCs w:val="26"/>
          <w:lang w:val="uk-UA" w:eastAsia="uk-UA"/>
        </w:rPr>
        <w:t>що</w:t>
      </w:r>
      <w:r w:rsidRPr="00281EE3">
        <w:rPr>
          <w:sz w:val="16"/>
          <w:szCs w:val="16"/>
          <w:lang w:val="uk-UA" w:eastAsia="uk-UA"/>
        </w:rPr>
        <w:t xml:space="preserve"> </w:t>
      </w:r>
      <w:r w:rsidRPr="00945029">
        <w:rPr>
          <w:sz w:val="26"/>
          <w:szCs w:val="26"/>
          <w:lang w:val="uk-UA" w:eastAsia="uk-UA"/>
        </w:rPr>
        <w:t>наявність допущених пом</w:t>
      </w:r>
      <w:r w:rsidR="00B74BFF">
        <w:rPr>
          <w:sz w:val="26"/>
          <w:szCs w:val="26"/>
          <w:lang w:val="uk-UA" w:eastAsia="uk-UA"/>
        </w:rPr>
        <w:t xml:space="preserve">илок при заповненні Декларацій, </w:t>
      </w:r>
      <w:r w:rsidRPr="00945029">
        <w:rPr>
          <w:sz w:val="26"/>
          <w:szCs w:val="26"/>
          <w:lang w:val="uk-UA" w:eastAsia="uk-UA"/>
        </w:rPr>
        <w:t>невжиття належних заходів з метою подання повної і точної інформації в Деклараціях ставить під сумнів відповідність кандид</w:t>
      </w:r>
      <w:r>
        <w:rPr>
          <w:sz w:val="26"/>
          <w:szCs w:val="26"/>
          <w:lang w:val="uk-UA" w:eastAsia="uk-UA"/>
        </w:rPr>
        <w:t>ата критерію доброчесності, а його</w:t>
      </w:r>
      <w:r w:rsidRPr="00945029">
        <w:rPr>
          <w:sz w:val="26"/>
          <w:szCs w:val="26"/>
          <w:lang w:val="uk-UA" w:eastAsia="uk-UA"/>
        </w:rPr>
        <w:t xml:space="preserve"> поведінка свідчить про несумлінне виконання н</w:t>
      </w:r>
      <w:r>
        <w:rPr>
          <w:sz w:val="26"/>
          <w:szCs w:val="26"/>
          <w:lang w:val="uk-UA" w:eastAsia="uk-UA"/>
        </w:rPr>
        <w:t>им</w:t>
      </w:r>
      <w:r w:rsidRPr="00945029">
        <w:rPr>
          <w:sz w:val="26"/>
          <w:szCs w:val="26"/>
          <w:lang w:val="uk-UA" w:eastAsia="uk-UA"/>
        </w:rPr>
        <w:t xml:space="preserve"> обов’язку щодо декларування відомостей, визначених статтею 46 Закону України «Про запобігання корупції».</w:t>
      </w:r>
    </w:p>
    <w:p w14:paraId="7068A8DA" w14:textId="4CFD3612" w:rsidR="00D210D5" w:rsidRDefault="00FE7FCE" w:rsidP="00FE7FCE">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lastRenderedPageBreak/>
        <w:t xml:space="preserve">Крім того, під час співбесіди </w:t>
      </w:r>
      <w:r w:rsidR="00D210D5">
        <w:rPr>
          <w:sz w:val="26"/>
          <w:szCs w:val="26"/>
          <w:lang w:val="uk-UA" w:eastAsia="uk-UA"/>
        </w:rPr>
        <w:t xml:space="preserve">Комісія встановила, </w:t>
      </w:r>
      <w:r>
        <w:rPr>
          <w:sz w:val="26"/>
          <w:szCs w:val="26"/>
          <w:lang w:val="uk-UA" w:eastAsia="uk-UA"/>
        </w:rPr>
        <w:t xml:space="preserve">що </w:t>
      </w:r>
      <w:proofErr w:type="spellStart"/>
      <w:r>
        <w:rPr>
          <w:sz w:val="26"/>
          <w:szCs w:val="26"/>
          <w:lang w:val="uk-UA" w:eastAsia="uk-UA"/>
        </w:rPr>
        <w:t>Пулькін</w:t>
      </w:r>
      <w:proofErr w:type="spellEnd"/>
      <w:r>
        <w:rPr>
          <w:sz w:val="26"/>
          <w:szCs w:val="26"/>
          <w:lang w:val="uk-UA" w:eastAsia="uk-UA"/>
        </w:rPr>
        <w:t xml:space="preserve"> Ю.П., надаючи оплатні послуги ТОВ ТК «Україна»</w:t>
      </w:r>
      <w:r w:rsidR="00D210D5">
        <w:rPr>
          <w:sz w:val="26"/>
          <w:szCs w:val="26"/>
          <w:lang w:val="uk-UA" w:eastAsia="uk-UA"/>
        </w:rPr>
        <w:t>,</w:t>
      </w:r>
      <w:r>
        <w:rPr>
          <w:sz w:val="26"/>
          <w:szCs w:val="26"/>
          <w:lang w:val="uk-UA" w:eastAsia="uk-UA"/>
        </w:rPr>
        <w:t xml:space="preserve"> ймовірно сприяв штучному збільшенню валових витрат вказаного суб’єкта підприємницької діяльності, зокрема</w:t>
      </w:r>
      <w:r w:rsidR="00D836E0">
        <w:rPr>
          <w:sz w:val="26"/>
          <w:szCs w:val="26"/>
          <w:lang w:val="uk-UA" w:eastAsia="uk-UA"/>
        </w:rPr>
        <w:t>,</w:t>
      </w:r>
      <w:r>
        <w:rPr>
          <w:sz w:val="26"/>
          <w:szCs w:val="26"/>
          <w:lang w:val="uk-UA" w:eastAsia="uk-UA"/>
        </w:rPr>
        <w:t xml:space="preserve"> у 2008 році, що могло призводити до з</w:t>
      </w:r>
      <w:r w:rsidR="00B74BFF">
        <w:rPr>
          <w:sz w:val="26"/>
          <w:szCs w:val="26"/>
          <w:lang w:val="uk-UA" w:eastAsia="uk-UA"/>
        </w:rPr>
        <w:t>меншення оподаткованого доходу.</w:t>
      </w:r>
    </w:p>
    <w:p w14:paraId="485DBBEB" w14:textId="24E49D82" w:rsidR="00FE7FCE" w:rsidRPr="00FE7FCE" w:rsidRDefault="00D836E0" w:rsidP="00FE7FCE">
      <w:pPr>
        <w:pStyle w:val="a3"/>
        <w:shd w:val="clear" w:color="auto" w:fill="FFFFFF"/>
        <w:spacing w:before="0" w:beforeAutospacing="0" w:after="0" w:afterAutospacing="0"/>
        <w:ind w:firstLine="567"/>
        <w:jc w:val="both"/>
        <w:rPr>
          <w:sz w:val="26"/>
          <w:szCs w:val="26"/>
          <w:lang w:val="uk-UA" w:eastAsia="uk-UA"/>
        </w:rPr>
      </w:pPr>
      <w:r>
        <w:rPr>
          <w:sz w:val="26"/>
          <w:szCs w:val="26"/>
          <w:lang w:val="uk-UA" w:eastAsia="uk-UA"/>
        </w:rPr>
        <w:t>У</w:t>
      </w:r>
      <w:r w:rsidR="00D210D5">
        <w:rPr>
          <w:sz w:val="26"/>
          <w:szCs w:val="26"/>
          <w:lang w:val="uk-UA" w:eastAsia="uk-UA"/>
        </w:rPr>
        <w:t>казані сумніви вбачаються з відомостей</w:t>
      </w:r>
      <w:r w:rsidR="00FE7FCE">
        <w:rPr>
          <w:sz w:val="26"/>
          <w:szCs w:val="26"/>
          <w:lang w:val="uk-UA" w:eastAsia="uk-UA"/>
        </w:rPr>
        <w:t xml:space="preserve"> Державного реєстру фізичних осіб – платників податків про податкового агента та суму доходу, нарахованого та виплаченого фізичній особі податковим агентом, суму нарахованих та сплачених (перерахованих) податків з доходів фізичних осіб та</w:t>
      </w:r>
      <w:r w:rsidR="00FE7FCE" w:rsidRPr="00FE7FCE">
        <w:rPr>
          <w:sz w:val="26"/>
          <w:szCs w:val="26"/>
          <w:lang w:val="uk-UA" w:eastAsia="uk-UA"/>
        </w:rPr>
        <w:t>/</w:t>
      </w:r>
      <w:r w:rsidR="00FE7FCE">
        <w:rPr>
          <w:sz w:val="26"/>
          <w:szCs w:val="26"/>
          <w:lang w:val="uk-UA" w:eastAsia="uk-UA"/>
        </w:rPr>
        <w:t xml:space="preserve">або суму доходу, отриманого </w:t>
      </w:r>
      <w:proofErr w:type="spellStart"/>
      <w:r w:rsidR="00FE7FCE">
        <w:rPr>
          <w:sz w:val="26"/>
          <w:szCs w:val="26"/>
          <w:lang w:val="uk-UA" w:eastAsia="uk-UA"/>
        </w:rPr>
        <w:t>самоза</w:t>
      </w:r>
      <w:r w:rsidR="00D210D5">
        <w:rPr>
          <w:sz w:val="26"/>
          <w:szCs w:val="26"/>
          <w:lang w:val="uk-UA" w:eastAsia="uk-UA"/>
        </w:rPr>
        <w:t>й</w:t>
      </w:r>
      <w:r w:rsidR="00FE7FCE">
        <w:rPr>
          <w:sz w:val="26"/>
          <w:szCs w:val="26"/>
          <w:lang w:val="uk-UA" w:eastAsia="uk-UA"/>
        </w:rPr>
        <w:t>нятою</w:t>
      </w:r>
      <w:proofErr w:type="spellEnd"/>
      <w:r w:rsidR="00FE7FCE">
        <w:rPr>
          <w:sz w:val="26"/>
          <w:szCs w:val="26"/>
          <w:lang w:val="uk-UA" w:eastAsia="uk-UA"/>
        </w:rPr>
        <w:t xml:space="preserve"> особою, а також суму річного доходу, задекларованого фізичною особою в податковій декларації про майновий стан і доходи стосовно </w:t>
      </w:r>
      <w:proofErr w:type="spellStart"/>
      <w:r w:rsidR="00FE7FCE">
        <w:rPr>
          <w:sz w:val="26"/>
          <w:szCs w:val="26"/>
          <w:lang w:val="uk-UA" w:eastAsia="uk-UA"/>
        </w:rPr>
        <w:t>Пулькіна</w:t>
      </w:r>
      <w:proofErr w:type="spellEnd"/>
      <w:r w:rsidR="00FE7FCE">
        <w:rPr>
          <w:sz w:val="26"/>
          <w:szCs w:val="26"/>
          <w:lang w:val="uk-UA" w:eastAsia="uk-UA"/>
        </w:rPr>
        <w:t xml:space="preserve"> Ю.П.</w:t>
      </w:r>
    </w:p>
    <w:p w14:paraId="79FE39C1" w14:textId="1A1856E3" w:rsidR="007E0692" w:rsidRPr="007E0692" w:rsidRDefault="007E0692" w:rsidP="00C800A3">
      <w:pPr>
        <w:pStyle w:val="a3"/>
        <w:shd w:val="clear" w:color="auto" w:fill="FFFFFF"/>
        <w:spacing w:before="0" w:beforeAutospacing="0" w:after="0" w:afterAutospacing="0"/>
        <w:ind w:firstLine="567"/>
        <w:jc w:val="both"/>
        <w:rPr>
          <w:sz w:val="26"/>
          <w:szCs w:val="26"/>
          <w:lang w:val="uk-UA" w:eastAsia="uk-UA"/>
        </w:rPr>
      </w:pPr>
      <w:r w:rsidRPr="007E0692">
        <w:rPr>
          <w:sz w:val="26"/>
          <w:szCs w:val="26"/>
          <w:lang w:val="uk-UA" w:eastAsia="uk-UA"/>
        </w:rPr>
        <w:t>Частиною дев’ятою статті 69 Закону встановлено, що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1E254CC4" w14:textId="77777777" w:rsidR="00C800A3" w:rsidRPr="00C800A3" w:rsidRDefault="00C800A3" w:rsidP="00C800A3">
      <w:pPr>
        <w:pStyle w:val="a3"/>
        <w:shd w:val="clear" w:color="auto" w:fill="FFFFFF"/>
        <w:spacing w:before="0" w:beforeAutospacing="0" w:after="0" w:afterAutospacing="0"/>
        <w:ind w:firstLine="567"/>
        <w:jc w:val="both"/>
        <w:rPr>
          <w:sz w:val="26"/>
          <w:szCs w:val="26"/>
          <w:lang w:val="uk-UA" w:eastAsia="uk-UA"/>
        </w:rPr>
      </w:pPr>
      <w:r w:rsidRPr="00C800A3">
        <w:rPr>
          <w:sz w:val="26"/>
          <w:szCs w:val="26"/>
          <w:lang w:val="uk-UA" w:eastAsia="uk-UA"/>
        </w:rPr>
        <w:t>Критерій доброчесності є надзвичайно важливим з огляду на те, яку роль відіграє судова влада у становленні правової держави. Саме доброчесність є ключовою категорією у формуванні морально-етичного образу суддів, запорукою формування довіри народу до суддів та судової влади в цілому.</w:t>
      </w:r>
    </w:p>
    <w:p w14:paraId="17FEB427" w14:textId="36F359DB" w:rsidR="00C800A3" w:rsidRPr="00C800A3" w:rsidRDefault="00C800A3" w:rsidP="00C800A3">
      <w:pPr>
        <w:pStyle w:val="a3"/>
        <w:shd w:val="clear" w:color="auto" w:fill="FFFFFF"/>
        <w:spacing w:before="0" w:beforeAutospacing="0" w:after="0" w:afterAutospacing="0"/>
        <w:ind w:firstLine="567"/>
        <w:jc w:val="both"/>
        <w:rPr>
          <w:sz w:val="26"/>
          <w:szCs w:val="26"/>
          <w:lang w:val="uk-UA" w:eastAsia="uk-UA"/>
        </w:rPr>
      </w:pPr>
      <w:r w:rsidRPr="00C800A3">
        <w:rPr>
          <w:sz w:val="26"/>
          <w:szCs w:val="26"/>
          <w:lang w:val="uk-UA" w:eastAsia="uk-UA"/>
        </w:rPr>
        <w:t xml:space="preserve">Доброчесність </w:t>
      </w:r>
      <w:r w:rsidR="009D0A64">
        <w:rPr>
          <w:sz w:val="26"/>
          <w:szCs w:val="26"/>
          <w:lang w:val="uk-UA" w:eastAsia="uk-UA"/>
        </w:rPr>
        <w:t>–</w:t>
      </w:r>
      <w:r w:rsidRPr="00C800A3">
        <w:rPr>
          <w:sz w:val="26"/>
          <w:szCs w:val="26"/>
          <w:lang w:val="uk-UA" w:eastAsia="uk-UA"/>
        </w:rPr>
        <w:t xml:space="preserve"> це необхідна морально-етична складова діяльності судді, яка, серед іншого, визначає межу і спосіб його поведінк</w:t>
      </w:r>
      <w:r w:rsidR="00CF5538">
        <w:rPr>
          <w:sz w:val="26"/>
          <w:szCs w:val="26"/>
          <w:lang w:val="uk-UA" w:eastAsia="uk-UA"/>
        </w:rPr>
        <w:t>и, що базується на принципах об</w:t>
      </w:r>
      <w:r w:rsidR="00CF5538" w:rsidRPr="00C800A3">
        <w:rPr>
          <w:sz w:val="26"/>
          <w:szCs w:val="26"/>
          <w:lang w:val="uk-UA" w:eastAsia="uk-UA"/>
        </w:rPr>
        <w:t>’єктивного</w:t>
      </w:r>
      <w:r w:rsidRPr="00C800A3">
        <w:rPr>
          <w:sz w:val="26"/>
          <w:szCs w:val="26"/>
          <w:lang w:val="uk-UA" w:eastAsia="uk-UA"/>
        </w:rPr>
        <w:t xml:space="preserve"> ставлення до сторін у справах та чесності у способі власного життя, виконанні своїх обов`язків та здійсненні правосуддя.</w:t>
      </w:r>
    </w:p>
    <w:p w14:paraId="2151F172" w14:textId="7A40A130" w:rsidR="00C800A3" w:rsidRPr="00C800A3" w:rsidRDefault="00C800A3" w:rsidP="00C800A3">
      <w:pPr>
        <w:pStyle w:val="a3"/>
        <w:shd w:val="clear" w:color="auto" w:fill="FFFFFF"/>
        <w:spacing w:before="0" w:beforeAutospacing="0" w:after="0" w:afterAutospacing="0"/>
        <w:ind w:firstLine="567"/>
        <w:jc w:val="both"/>
        <w:rPr>
          <w:sz w:val="26"/>
          <w:szCs w:val="26"/>
          <w:lang w:val="uk-UA" w:eastAsia="uk-UA"/>
        </w:rPr>
      </w:pPr>
      <w:r w:rsidRPr="00C800A3">
        <w:rPr>
          <w:sz w:val="26"/>
          <w:szCs w:val="26"/>
          <w:lang w:val="uk-UA" w:eastAsia="uk-UA"/>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w:t>
      </w:r>
      <w:r w:rsidR="00CF5538" w:rsidRPr="00C800A3">
        <w:rPr>
          <w:sz w:val="26"/>
          <w:szCs w:val="26"/>
          <w:lang w:val="uk-UA" w:eastAsia="uk-UA"/>
        </w:rPr>
        <w:t>зв’язку</w:t>
      </w:r>
      <w:r w:rsidRPr="00C800A3">
        <w:rPr>
          <w:sz w:val="26"/>
          <w:szCs w:val="26"/>
          <w:lang w:val="uk-UA" w:eastAsia="uk-UA"/>
        </w:rPr>
        <w:t xml:space="preserve"> з таким призначенням.</w:t>
      </w:r>
    </w:p>
    <w:p w14:paraId="44B4A4F2" w14:textId="1CEAD5D1" w:rsidR="000657A8" w:rsidRPr="00A95A93" w:rsidRDefault="001D35C9" w:rsidP="007E0692">
      <w:pPr>
        <w:spacing w:after="0" w:line="240" w:lineRule="auto"/>
        <w:ind w:firstLine="567"/>
        <w:jc w:val="both"/>
        <w:rPr>
          <w:rFonts w:ascii="Times New Roman" w:hAnsi="Times New Roman" w:cs="Times New Roman"/>
          <w:sz w:val="26"/>
          <w:szCs w:val="26"/>
        </w:rPr>
      </w:pPr>
      <w:proofErr w:type="spellStart"/>
      <w:r w:rsidRPr="00A95A93">
        <w:rPr>
          <w:rFonts w:ascii="Times New Roman" w:hAnsi="Times New Roman" w:cs="Times New Roman"/>
          <w:sz w:val="26"/>
          <w:szCs w:val="26"/>
        </w:rPr>
        <w:t>Бангалорськ</w:t>
      </w:r>
      <w:r w:rsidR="008A14FD">
        <w:rPr>
          <w:rFonts w:ascii="Times New Roman" w:hAnsi="Times New Roman" w:cs="Times New Roman"/>
          <w:sz w:val="26"/>
          <w:szCs w:val="26"/>
        </w:rPr>
        <w:t>ими</w:t>
      </w:r>
      <w:proofErr w:type="spellEnd"/>
      <w:r w:rsidRPr="00A95A93">
        <w:rPr>
          <w:rFonts w:ascii="Times New Roman" w:hAnsi="Times New Roman" w:cs="Times New Roman"/>
          <w:sz w:val="26"/>
          <w:szCs w:val="26"/>
        </w:rPr>
        <w:t xml:space="preserve"> принцип</w:t>
      </w:r>
      <w:r w:rsidR="008A14FD">
        <w:rPr>
          <w:rFonts w:ascii="Times New Roman" w:hAnsi="Times New Roman" w:cs="Times New Roman"/>
          <w:sz w:val="26"/>
          <w:szCs w:val="26"/>
        </w:rPr>
        <w:t xml:space="preserve">ами поведінки суддів </w:t>
      </w:r>
      <w:r w:rsidRPr="00A95A93">
        <w:rPr>
          <w:rFonts w:ascii="Times New Roman" w:hAnsi="Times New Roman" w:cs="Times New Roman"/>
          <w:sz w:val="26"/>
          <w:szCs w:val="26"/>
        </w:rPr>
        <w:t>від 1</w:t>
      </w:r>
      <w:r w:rsidR="008A14FD">
        <w:rPr>
          <w:rFonts w:ascii="Times New Roman" w:hAnsi="Times New Roman" w:cs="Times New Roman"/>
          <w:sz w:val="26"/>
          <w:szCs w:val="26"/>
        </w:rPr>
        <w:t>9 травня</w:t>
      </w:r>
      <w:r w:rsidR="00507E5C" w:rsidRPr="000F17C3">
        <w:rPr>
          <w:rFonts w:ascii="Times New Roman" w:hAnsi="Times New Roman" w:cs="Times New Roman"/>
          <w:sz w:val="26"/>
          <w:szCs w:val="26"/>
        </w:rPr>
        <w:t xml:space="preserve"> </w:t>
      </w:r>
      <w:r w:rsidR="008A14FD">
        <w:rPr>
          <w:rFonts w:ascii="Times New Roman" w:hAnsi="Times New Roman" w:cs="Times New Roman"/>
          <w:sz w:val="26"/>
          <w:szCs w:val="26"/>
        </w:rPr>
        <w:t>2006 року (</w:t>
      </w:r>
      <w:r w:rsidRPr="00A95A93">
        <w:rPr>
          <w:rFonts w:ascii="Times New Roman" w:hAnsi="Times New Roman" w:cs="Times New Roman"/>
          <w:sz w:val="26"/>
          <w:szCs w:val="26"/>
        </w:rPr>
        <w:t>схвален</w:t>
      </w:r>
      <w:r w:rsidR="008A14FD">
        <w:rPr>
          <w:rFonts w:ascii="Times New Roman" w:hAnsi="Times New Roman" w:cs="Times New Roman"/>
          <w:sz w:val="26"/>
          <w:szCs w:val="26"/>
        </w:rPr>
        <w:t>ими</w:t>
      </w:r>
      <w:r w:rsidRPr="00A95A93">
        <w:rPr>
          <w:rFonts w:ascii="Times New Roman" w:hAnsi="Times New Roman" w:cs="Times New Roman"/>
          <w:sz w:val="26"/>
          <w:szCs w:val="26"/>
        </w:rPr>
        <w:t xml:space="preserve"> Резолюцією Економічної та Соціальної Ради ООН 27</w:t>
      </w:r>
      <w:r w:rsidR="008A14FD">
        <w:rPr>
          <w:rFonts w:ascii="Times New Roman" w:hAnsi="Times New Roman" w:cs="Times New Roman"/>
          <w:sz w:val="26"/>
          <w:szCs w:val="26"/>
        </w:rPr>
        <w:t xml:space="preserve"> липня </w:t>
      </w:r>
      <w:r w:rsidRPr="00A95A93">
        <w:rPr>
          <w:rFonts w:ascii="Times New Roman" w:hAnsi="Times New Roman" w:cs="Times New Roman"/>
          <w:sz w:val="26"/>
          <w:szCs w:val="26"/>
        </w:rPr>
        <w:t>2006</w:t>
      </w:r>
      <w:r w:rsidR="008A14FD">
        <w:rPr>
          <w:rFonts w:ascii="Times New Roman" w:hAnsi="Times New Roman" w:cs="Times New Roman"/>
          <w:sz w:val="26"/>
          <w:szCs w:val="26"/>
        </w:rPr>
        <w:t xml:space="preserve"> року №</w:t>
      </w:r>
      <w:r w:rsidR="003D7C65">
        <w:rPr>
          <w:rFonts w:ascii="Times New Roman" w:hAnsi="Times New Roman" w:cs="Times New Roman"/>
          <w:sz w:val="26"/>
          <w:szCs w:val="26"/>
        </w:rPr>
        <w:t> </w:t>
      </w:r>
      <w:r w:rsidRPr="00A95A93">
        <w:rPr>
          <w:rFonts w:ascii="Times New Roman" w:hAnsi="Times New Roman" w:cs="Times New Roman"/>
          <w:sz w:val="26"/>
          <w:szCs w:val="26"/>
        </w:rPr>
        <w:t>2006/23) передбач</w:t>
      </w:r>
      <w:r w:rsidR="008A14FD">
        <w:rPr>
          <w:rFonts w:ascii="Times New Roman" w:hAnsi="Times New Roman" w:cs="Times New Roman"/>
          <w:sz w:val="26"/>
          <w:szCs w:val="26"/>
        </w:rPr>
        <w:t>ено</w:t>
      </w:r>
      <w:r w:rsidRPr="00A95A93">
        <w:rPr>
          <w:rFonts w:ascii="Times New Roman" w:hAnsi="Times New Roman" w:cs="Times New Roman"/>
          <w:sz w:val="26"/>
          <w:szCs w:val="26"/>
        </w:rPr>
        <w:t xml:space="preserve">, що </w:t>
      </w:r>
      <w:r w:rsidR="007E0692">
        <w:rPr>
          <w:rFonts w:ascii="Times New Roman" w:hAnsi="Times New Roman" w:cs="Times New Roman"/>
          <w:sz w:val="26"/>
          <w:szCs w:val="26"/>
        </w:rPr>
        <w:t>п</w:t>
      </w:r>
      <w:r w:rsidR="003D7C65">
        <w:rPr>
          <w:rFonts w:ascii="Times New Roman" w:hAnsi="Times New Roman" w:cs="Times New Roman"/>
          <w:sz w:val="26"/>
          <w:szCs w:val="26"/>
        </w:rPr>
        <w:t xml:space="preserve">остійна увага з боку суспільства покладає на </w:t>
      </w:r>
      <w:r w:rsidR="000657A8" w:rsidRPr="00A95A93">
        <w:rPr>
          <w:rFonts w:ascii="Times New Roman" w:hAnsi="Times New Roman" w:cs="Times New Roman"/>
          <w:sz w:val="26"/>
          <w:szCs w:val="26"/>
        </w:rPr>
        <w:t>суддю</w:t>
      </w:r>
      <w:r w:rsidR="00A95A93">
        <w:rPr>
          <w:rFonts w:ascii="Times New Roman" w:hAnsi="Times New Roman" w:cs="Times New Roman"/>
          <w:sz w:val="26"/>
          <w:szCs w:val="26"/>
        </w:rPr>
        <w:t xml:space="preserve"> </w:t>
      </w:r>
      <w:r w:rsidR="008A14FD">
        <w:rPr>
          <w:rFonts w:ascii="Times New Roman" w:hAnsi="Times New Roman" w:cs="Times New Roman"/>
          <w:sz w:val="26"/>
          <w:szCs w:val="26"/>
        </w:rPr>
        <w:t>обов</w:t>
      </w:r>
      <w:r w:rsidR="008A14FD" w:rsidRPr="00A95A93">
        <w:rPr>
          <w:rFonts w:ascii="Times New Roman" w:hAnsi="Times New Roman" w:cs="Times New Roman"/>
          <w:sz w:val="26"/>
          <w:szCs w:val="26"/>
        </w:rPr>
        <w:t>’язок</w:t>
      </w:r>
      <w:r w:rsidR="003D7C65">
        <w:rPr>
          <w:rFonts w:ascii="Times New Roman" w:hAnsi="Times New Roman" w:cs="Times New Roman"/>
          <w:sz w:val="26"/>
          <w:szCs w:val="26"/>
        </w:rPr>
        <w:t xml:space="preserve"> прийняти </w:t>
      </w:r>
      <w:r w:rsidR="000657A8" w:rsidRPr="00A95A93">
        <w:rPr>
          <w:rFonts w:ascii="Times New Roman" w:hAnsi="Times New Roman" w:cs="Times New Roman"/>
          <w:sz w:val="26"/>
          <w:szCs w:val="26"/>
        </w:rPr>
        <w:t>ря</w:t>
      </w:r>
      <w:r w:rsidR="003D7C65">
        <w:rPr>
          <w:rFonts w:ascii="Times New Roman" w:hAnsi="Times New Roman" w:cs="Times New Roman"/>
          <w:sz w:val="26"/>
          <w:szCs w:val="26"/>
        </w:rPr>
        <w:t xml:space="preserve">д обмежень, і, незважаючи </w:t>
      </w:r>
      <w:r w:rsidR="000657A8" w:rsidRPr="00A95A93">
        <w:rPr>
          <w:rFonts w:ascii="Times New Roman" w:hAnsi="Times New Roman" w:cs="Times New Roman"/>
          <w:sz w:val="26"/>
          <w:szCs w:val="26"/>
        </w:rPr>
        <w:t>на</w:t>
      </w:r>
      <w:r w:rsidR="003D7C65">
        <w:rPr>
          <w:rFonts w:ascii="Times New Roman" w:hAnsi="Times New Roman" w:cs="Times New Roman"/>
          <w:sz w:val="26"/>
          <w:szCs w:val="26"/>
        </w:rPr>
        <w:t xml:space="preserve"> те, </w:t>
      </w:r>
      <w:r w:rsidR="000657A8" w:rsidRPr="00A95A93">
        <w:rPr>
          <w:rFonts w:ascii="Times New Roman" w:hAnsi="Times New Roman" w:cs="Times New Roman"/>
          <w:sz w:val="26"/>
          <w:szCs w:val="26"/>
        </w:rPr>
        <w:t>що</w:t>
      </w:r>
      <w:r w:rsidR="00A95A93">
        <w:rPr>
          <w:rFonts w:ascii="Times New Roman" w:hAnsi="Times New Roman" w:cs="Times New Roman"/>
          <w:sz w:val="26"/>
          <w:szCs w:val="26"/>
        </w:rPr>
        <w:t xml:space="preserve"> </w:t>
      </w:r>
      <w:r w:rsidR="000657A8" w:rsidRPr="00A95A93">
        <w:rPr>
          <w:rFonts w:ascii="Times New Roman" w:hAnsi="Times New Roman" w:cs="Times New Roman"/>
          <w:sz w:val="26"/>
          <w:szCs w:val="26"/>
        </w:rPr>
        <w:t>пересічному</w:t>
      </w:r>
      <w:r w:rsidR="00A95A93">
        <w:rPr>
          <w:rFonts w:ascii="Times New Roman" w:hAnsi="Times New Roman" w:cs="Times New Roman"/>
          <w:sz w:val="26"/>
          <w:szCs w:val="26"/>
        </w:rPr>
        <w:t xml:space="preserve"> </w:t>
      </w:r>
      <w:r w:rsidR="005027B4">
        <w:rPr>
          <w:rFonts w:ascii="Times New Roman" w:hAnsi="Times New Roman" w:cs="Times New Roman"/>
          <w:sz w:val="26"/>
          <w:szCs w:val="26"/>
        </w:rPr>
        <w:t>громадянину ці обов</w:t>
      </w:r>
      <w:r w:rsidR="005027B4" w:rsidRPr="00A95A93">
        <w:rPr>
          <w:rFonts w:ascii="Times New Roman" w:hAnsi="Times New Roman" w:cs="Times New Roman"/>
          <w:sz w:val="26"/>
          <w:szCs w:val="26"/>
        </w:rPr>
        <w:t>’</w:t>
      </w:r>
      <w:r w:rsidR="003D7C65">
        <w:rPr>
          <w:rFonts w:ascii="Times New Roman" w:hAnsi="Times New Roman" w:cs="Times New Roman"/>
          <w:sz w:val="26"/>
          <w:szCs w:val="26"/>
        </w:rPr>
        <w:t xml:space="preserve">язки могли б здатися </w:t>
      </w:r>
      <w:r w:rsidR="000657A8" w:rsidRPr="00A95A93">
        <w:rPr>
          <w:rFonts w:ascii="Times New Roman" w:hAnsi="Times New Roman" w:cs="Times New Roman"/>
          <w:sz w:val="26"/>
          <w:szCs w:val="26"/>
        </w:rPr>
        <w:t>обтяжливими,</w:t>
      </w:r>
      <w:r w:rsidR="00A95A93">
        <w:rPr>
          <w:rFonts w:ascii="Times New Roman" w:hAnsi="Times New Roman" w:cs="Times New Roman"/>
          <w:sz w:val="26"/>
          <w:szCs w:val="26"/>
        </w:rPr>
        <w:t xml:space="preserve"> </w:t>
      </w:r>
      <w:r w:rsidR="003D7C65">
        <w:rPr>
          <w:rFonts w:ascii="Times New Roman" w:hAnsi="Times New Roman" w:cs="Times New Roman"/>
          <w:sz w:val="26"/>
          <w:szCs w:val="26"/>
        </w:rPr>
        <w:t xml:space="preserve">суддя приймає їх добровільно та охоче. Поведінка судді </w:t>
      </w:r>
      <w:r w:rsidR="000657A8" w:rsidRPr="00A95A93">
        <w:rPr>
          <w:rFonts w:ascii="Times New Roman" w:hAnsi="Times New Roman" w:cs="Times New Roman"/>
          <w:sz w:val="26"/>
          <w:szCs w:val="26"/>
        </w:rPr>
        <w:t>має</w:t>
      </w:r>
      <w:r w:rsidR="00A95A93">
        <w:rPr>
          <w:rFonts w:ascii="Times New Roman" w:hAnsi="Times New Roman" w:cs="Times New Roman"/>
          <w:sz w:val="26"/>
          <w:szCs w:val="26"/>
        </w:rPr>
        <w:t xml:space="preserve"> </w:t>
      </w:r>
      <w:r w:rsidR="000657A8" w:rsidRPr="00A95A93">
        <w:rPr>
          <w:rFonts w:ascii="Times New Roman" w:hAnsi="Times New Roman" w:cs="Times New Roman"/>
          <w:sz w:val="26"/>
          <w:szCs w:val="26"/>
        </w:rPr>
        <w:t>відповіда</w:t>
      </w:r>
      <w:r w:rsidR="008A14FD">
        <w:rPr>
          <w:rFonts w:ascii="Times New Roman" w:hAnsi="Times New Roman" w:cs="Times New Roman"/>
          <w:sz w:val="26"/>
          <w:szCs w:val="26"/>
        </w:rPr>
        <w:t>ти високому статусу його посади</w:t>
      </w:r>
      <w:r w:rsidR="000657A8" w:rsidRPr="00A95A93">
        <w:rPr>
          <w:rFonts w:ascii="Times New Roman" w:hAnsi="Times New Roman" w:cs="Times New Roman"/>
          <w:sz w:val="26"/>
          <w:szCs w:val="26"/>
        </w:rPr>
        <w:t xml:space="preserve"> (п</w:t>
      </w:r>
      <w:r w:rsidR="008A14FD">
        <w:rPr>
          <w:rFonts w:ascii="Times New Roman" w:hAnsi="Times New Roman" w:cs="Times New Roman"/>
          <w:sz w:val="26"/>
          <w:szCs w:val="26"/>
        </w:rPr>
        <w:t>ункт</w:t>
      </w:r>
      <w:r w:rsidR="000657A8" w:rsidRPr="00A95A93">
        <w:rPr>
          <w:rFonts w:ascii="Times New Roman" w:hAnsi="Times New Roman" w:cs="Times New Roman"/>
          <w:sz w:val="26"/>
          <w:szCs w:val="26"/>
        </w:rPr>
        <w:t xml:space="preserve"> 4.2</w:t>
      </w:r>
      <w:r w:rsidR="008A14FD">
        <w:rPr>
          <w:rFonts w:ascii="Times New Roman" w:hAnsi="Times New Roman" w:cs="Times New Roman"/>
          <w:sz w:val="26"/>
          <w:szCs w:val="26"/>
        </w:rPr>
        <w:t xml:space="preserve"> вказаних принципів</w:t>
      </w:r>
      <w:r w:rsidR="000657A8" w:rsidRPr="00A95A93">
        <w:rPr>
          <w:rFonts w:ascii="Times New Roman" w:hAnsi="Times New Roman" w:cs="Times New Roman"/>
          <w:sz w:val="26"/>
          <w:szCs w:val="26"/>
        </w:rPr>
        <w:t>)</w:t>
      </w:r>
      <w:r w:rsidR="005D103F">
        <w:rPr>
          <w:rFonts w:ascii="Times New Roman" w:hAnsi="Times New Roman" w:cs="Times New Roman"/>
          <w:sz w:val="26"/>
          <w:szCs w:val="26"/>
        </w:rPr>
        <w:t>.</w:t>
      </w:r>
    </w:p>
    <w:p w14:paraId="72EFF7FD" w14:textId="29101F5E" w:rsidR="000657A8" w:rsidRPr="006D0440" w:rsidRDefault="000657A8" w:rsidP="00B35EEE">
      <w:pPr>
        <w:pStyle w:val="a6"/>
        <w:tabs>
          <w:tab w:val="left" w:pos="993"/>
        </w:tabs>
        <w:ind w:firstLine="567"/>
        <w:jc w:val="both"/>
        <w:rPr>
          <w:rFonts w:ascii="Times New Roman" w:hAnsi="Times New Roman" w:cs="Times New Roman"/>
          <w:sz w:val="26"/>
          <w:szCs w:val="26"/>
          <w:lang w:eastAsia="uk-UA"/>
        </w:rPr>
      </w:pPr>
      <w:r w:rsidRPr="006D0440">
        <w:rPr>
          <w:rFonts w:ascii="Times New Roman" w:hAnsi="Times New Roman" w:cs="Times New Roman"/>
          <w:sz w:val="26"/>
          <w:szCs w:val="26"/>
          <w:lang w:eastAsia="uk-UA"/>
        </w:rPr>
        <w:t>Суддя повинен бути готовим до того, що він стане об’єктом прискіпливої уваги і о</w:t>
      </w:r>
      <w:r w:rsidR="003D7C65">
        <w:rPr>
          <w:rFonts w:ascii="Times New Roman" w:hAnsi="Times New Roman" w:cs="Times New Roman"/>
          <w:sz w:val="26"/>
          <w:szCs w:val="26"/>
          <w:lang w:eastAsia="uk-UA"/>
        </w:rPr>
        <w:t xml:space="preserve">бговорення з боку суспільства, </w:t>
      </w:r>
      <w:r w:rsidRPr="006D0440">
        <w:rPr>
          <w:rFonts w:ascii="Times New Roman" w:hAnsi="Times New Roman" w:cs="Times New Roman"/>
          <w:sz w:val="26"/>
          <w:szCs w:val="26"/>
          <w:lang w:eastAsia="uk-UA"/>
        </w:rPr>
        <w:t>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 важливим аспектом, не є єдиним мірил</w:t>
      </w:r>
      <w:r w:rsidR="008A14FD">
        <w:rPr>
          <w:rFonts w:ascii="Times New Roman" w:hAnsi="Times New Roman" w:cs="Times New Roman"/>
          <w:sz w:val="26"/>
          <w:szCs w:val="26"/>
          <w:lang w:eastAsia="uk-UA"/>
        </w:rPr>
        <w:t>ом правильності такої поведінки</w:t>
      </w:r>
      <w:r w:rsidRPr="006D0440">
        <w:rPr>
          <w:rFonts w:ascii="Times New Roman" w:hAnsi="Times New Roman" w:cs="Times New Roman"/>
          <w:sz w:val="26"/>
          <w:szCs w:val="26"/>
          <w:lang w:eastAsia="uk-UA"/>
        </w:rPr>
        <w:t xml:space="preserve"> (п</w:t>
      </w:r>
      <w:r w:rsidR="008A14FD">
        <w:rPr>
          <w:rFonts w:ascii="Times New Roman" w:hAnsi="Times New Roman" w:cs="Times New Roman"/>
          <w:sz w:val="26"/>
          <w:szCs w:val="26"/>
          <w:lang w:eastAsia="uk-UA"/>
        </w:rPr>
        <w:t>ункт</w:t>
      </w:r>
      <w:r w:rsidRPr="006D0440">
        <w:rPr>
          <w:rFonts w:ascii="Times New Roman" w:hAnsi="Times New Roman" w:cs="Times New Roman"/>
          <w:sz w:val="26"/>
          <w:szCs w:val="26"/>
          <w:lang w:eastAsia="uk-UA"/>
        </w:rPr>
        <w:t xml:space="preserve"> 114 Коментарів щодо</w:t>
      </w:r>
      <w:r w:rsidR="005D103F">
        <w:rPr>
          <w:rFonts w:ascii="Times New Roman" w:hAnsi="Times New Roman" w:cs="Times New Roman"/>
          <w:sz w:val="26"/>
          <w:szCs w:val="26"/>
          <w:lang w:eastAsia="uk-UA"/>
        </w:rPr>
        <w:t xml:space="preserve"> </w:t>
      </w:r>
      <w:proofErr w:type="spellStart"/>
      <w:r w:rsidRPr="006D0440">
        <w:rPr>
          <w:rFonts w:ascii="Times New Roman" w:hAnsi="Times New Roman" w:cs="Times New Roman"/>
          <w:sz w:val="26"/>
          <w:szCs w:val="26"/>
          <w:lang w:eastAsia="uk-UA"/>
        </w:rPr>
        <w:t>Бангалорських</w:t>
      </w:r>
      <w:proofErr w:type="spellEnd"/>
      <w:r w:rsidRPr="006D0440">
        <w:rPr>
          <w:rFonts w:ascii="Times New Roman" w:hAnsi="Times New Roman" w:cs="Times New Roman"/>
          <w:sz w:val="26"/>
          <w:szCs w:val="26"/>
          <w:lang w:eastAsia="uk-UA"/>
        </w:rPr>
        <w:t xml:space="preserve"> принципів поведінки суддів, вересень 2007).</w:t>
      </w:r>
    </w:p>
    <w:p w14:paraId="62C517EF" w14:textId="7AAB614C" w:rsidR="000657A8" w:rsidRPr="006D0440" w:rsidRDefault="008A14FD" w:rsidP="00B35EEE">
      <w:pPr>
        <w:pStyle w:val="a6"/>
        <w:tabs>
          <w:tab w:val="left" w:pos="993"/>
        </w:tabs>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lastRenderedPageBreak/>
        <w:t xml:space="preserve">Ураховуючи </w:t>
      </w:r>
      <w:r w:rsidR="000657A8" w:rsidRPr="006D0440">
        <w:rPr>
          <w:rFonts w:ascii="Times New Roman" w:hAnsi="Times New Roman" w:cs="Times New Roman"/>
          <w:sz w:val="26"/>
          <w:szCs w:val="26"/>
          <w:lang w:eastAsia="uk-UA"/>
        </w:rPr>
        <w:t>наведен</w:t>
      </w:r>
      <w:r>
        <w:rPr>
          <w:rFonts w:ascii="Times New Roman" w:hAnsi="Times New Roman" w:cs="Times New Roman"/>
          <w:sz w:val="26"/>
          <w:szCs w:val="26"/>
          <w:lang w:eastAsia="uk-UA"/>
        </w:rPr>
        <w:t>і</w:t>
      </w:r>
      <w:r w:rsidR="000657A8" w:rsidRPr="006D0440">
        <w:rPr>
          <w:rFonts w:ascii="Times New Roman" w:hAnsi="Times New Roman" w:cs="Times New Roman"/>
          <w:sz w:val="26"/>
          <w:szCs w:val="26"/>
          <w:lang w:eastAsia="uk-UA"/>
        </w:rPr>
        <w:t xml:space="preserve"> </w:t>
      </w:r>
      <w:r w:rsidR="00DD222D" w:rsidRPr="006D0440">
        <w:rPr>
          <w:rFonts w:ascii="Times New Roman" w:hAnsi="Times New Roman" w:cs="Times New Roman"/>
          <w:sz w:val="26"/>
          <w:szCs w:val="26"/>
          <w:lang w:eastAsia="uk-UA"/>
        </w:rPr>
        <w:t>вимог</w:t>
      </w:r>
      <w:r>
        <w:rPr>
          <w:rFonts w:ascii="Times New Roman" w:hAnsi="Times New Roman" w:cs="Times New Roman"/>
          <w:sz w:val="26"/>
          <w:szCs w:val="26"/>
          <w:lang w:eastAsia="uk-UA"/>
        </w:rPr>
        <w:t>и</w:t>
      </w:r>
      <w:r w:rsidR="00DD222D" w:rsidRPr="006D0440">
        <w:rPr>
          <w:rFonts w:ascii="Times New Roman" w:hAnsi="Times New Roman" w:cs="Times New Roman"/>
          <w:sz w:val="26"/>
          <w:szCs w:val="26"/>
          <w:lang w:eastAsia="uk-UA"/>
        </w:rPr>
        <w:t>, що ставляться</w:t>
      </w:r>
      <w:r>
        <w:rPr>
          <w:rFonts w:ascii="Times New Roman" w:hAnsi="Times New Roman" w:cs="Times New Roman"/>
          <w:sz w:val="26"/>
          <w:szCs w:val="26"/>
          <w:lang w:eastAsia="uk-UA"/>
        </w:rPr>
        <w:t xml:space="preserve">, зокрема, </w:t>
      </w:r>
      <w:r w:rsidR="00DD222D" w:rsidRPr="006D0440">
        <w:rPr>
          <w:rFonts w:ascii="Times New Roman" w:hAnsi="Times New Roman" w:cs="Times New Roman"/>
          <w:sz w:val="26"/>
          <w:szCs w:val="26"/>
          <w:lang w:eastAsia="uk-UA"/>
        </w:rPr>
        <w:t xml:space="preserve">до </w:t>
      </w:r>
      <w:r w:rsidR="005306E5">
        <w:rPr>
          <w:rFonts w:ascii="Times New Roman" w:hAnsi="Times New Roman" w:cs="Times New Roman"/>
          <w:sz w:val="26"/>
          <w:szCs w:val="26"/>
          <w:lang w:eastAsia="uk-UA"/>
        </w:rPr>
        <w:t>доброчесності</w:t>
      </w:r>
      <w:r w:rsidR="00D836E0">
        <w:rPr>
          <w:rFonts w:ascii="Times New Roman" w:hAnsi="Times New Roman" w:cs="Times New Roman"/>
          <w:sz w:val="26"/>
          <w:szCs w:val="26"/>
          <w:lang w:eastAsia="uk-UA"/>
        </w:rPr>
        <w:t xml:space="preserve"> судді і</w:t>
      </w:r>
      <w:r w:rsidR="00DD222D" w:rsidRPr="006D0440">
        <w:rPr>
          <w:rFonts w:ascii="Times New Roman" w:hAnsi="Times New Roman" w:cs="Times New Roman"/>
          <w:sz w:val="26"/>
          <w:szCs w:val="26"/>
          <w:lang w:eastAsia="uk-UA"/>
        </w:rPr>
        <w:t xml:space="preserve"> відповідно</w:t>
      </w:r>
      <w:r w:rsidR="00D836E0">
        <w:rPr>
          <w:rFonts w:ascii="Times New Roman" w:hAnsi="Times New Roman" w:cs="Times New Roman"/>
          <w:sz w:val="26"/>
          <w:szCs w:val="26"/>
          <w:lang w:eastAsia="uk-UA"/>
        </w:rPr>
        <w:t>,</w:t>
      </w:r>
      <w:r w:rsidR="00DD222D" w:rsidRPr="006D0440">
        <w:rPr>
          <w:rFonts w:ascii="Times New Roman" w:hAnsi="Times New Roman" w:cs="Times New Roman"/>
          <w:sz w:val="26"/>
          <w:szCs w:val="26"/>
          <w:lang w:eastAsia="uk-UA"/>
        </w:rPr>
        <w:t xml:space="preserve"> кандидата на посаду судді, Комісія</w:t>
      </w:r>
      <w:r>
        <w:rPr>
          <w:rFonts w:ascii="Times New Roman" w:hAnsi="Times New Roman" w:cs="Times New Roman"/>
          <w:sz w:val="26"/>
          <w:szCs w:val="26"/>
          <w:lang w:eastAsia="uk-UA"/>
        </w:rPr>
        <w:t xml:space="preserve"> доходить</w:t>
      </w:r>
      <w:r w:rsidR="00A214C9" w:rsidRPr="006D0440">
        <w:rPr>
          <w:rFonts w:ascii="Times New Roman" w:hAnsi="Times New Roman" w:cs="Times New Roman"/>
          <w:sz w:val="26"/>
          <w:szCs w:val="26"/>
          <w:lang w:eastAsia="uk-UA"/>
        </w:rPr>
        <w:t xml:space="preserve"> висновку</w:t>
      </w:r>
      <w:r w:rsidR="00DD222D" w:rsidRPr="006D0440">
        <w:rPr>
          <w:rFonts w:ascii="Times New Roman" w:hAnsi="Times New Roman" w:cs="Times New Roman"/>
          <w:sz w:val="26"/>
          <w:szCs w:val="26"/>
          <w:lang w:eastAsia="uk-UA"/>
        </w:rPr>
        <w:t xml:space="preserve"> про наявність </w:t>
      </w:r>
      <w:r w:rsidR="00A85D97" w:rsidRPr="006D0440">
        <w:rPr>
          <w:rFonts w:ascii="Times New Roman" w:hAnsi="Times New Roman" w:cs="Times New Roman"/>
          <w:sz w:val="26"/>
          <w:szCs w:val="26"/>
          <w:lang w:eastAsia="uk-UA"/>
        </w:rPr>
        <w:t>обґрунтованих</w:t>
      </w:r>
      <w:r w:rsidR="00DD222D" w:rsidRPr="006D0440">
        <w:rPr>
          <w:rFonts w:ascii="Times New Roman" w:hAnsi="Times New Roman" w:cs="Times New Roman"/>
          <w:sz w:val="26"/>
          <w:szCs w:val="26"/>
          <w:lang w:eastAsia="uk-UA"/>
        </w:rPr>
        <w:t xml:space="preserve"> </w:t>
      </w:r>
      <w:r w:rsidR="00A85D97" w:rsidRPr="006D0440">
        <w:rPr>
          <w:rFonts w:ascii="Times New Roman" w:hAnsi="Times New Roman" w:cs="Times New Roman"/>
          <w:sz w:val="26"/>
          <w:szCs w:val="26"/>
          <w:lang w:eastAsia="uk-UA"/>
        </w:rPr>
        <w:t>сумнівів</w:t>
      </w:r>
      <w:r w:rsidR="00DD222D" w:rsidRPr="006D0440">
        <w:rPr>
          <w:rFonts w:ascii="Times New Roman" w:hAnsi="Times New Roman" w:cs="Times New Roman"/>
          <w:sz w:val="26"/>
          <w:szCs w:val="26"/>
          <w:lang w:eastAsia="uk-UA"/>
        </w:rPr>
        <w:t xml:space="preserve"> у відповідності </w:t>
      </w:r>
      <w:proofErr w:type="spellStart"/>
      <w:r w:rsidR="00BF2029">
        <w:rPr>
          <w:rFonts w:ascii="Times New Roman" w:hAnsi="Times New Roman" w:cs="Times New Roman"/>
          <w:sz w:val="26"/>
          <w:szCs w:val="26"/>
          <w:lang w:eastAsia="uk-UA"/>
        </w:rPr>
        <w:t>Пулькіна</w:t>
      </w:r>
      <w:proofErr w:type="spellEnd"/>
      <w:r w:rsidR="00BF2029">
        <w:rPr>
          <w:rFonts w:ascii="Times New Roman" w:hAnsi="Times New Roman" w:cs="Times New Roman"/>
          <w:sz w:val="26"/>
          <w:szCs w:val="26"/>
          <w:lang w:eastAsia="uk-UA"/>
        </w:rPr>
        <w:t xml:space="preserve"> Ю.П. </w:t>
      </w:r>
      <w:r w:rsidR="00DD222D" w:rsidRPr="006D0440">
        <w:rPr>
          <w:rFonts w:ascii="Times New Roman" w:hAnsi="Times New Roman" w:cs="Times New Roman"/>
          <w:sz w:val="26"/>
          <w:szCs w:val="26"/>
          <w:lang w:eastAsia="uk-UA"/>
        </w:rPr>
        <w:t xml:space="preserve">критерію </w:t>
      </w:r>
      <w:r w:rsidR="00822036">
        <w:rPr>
          <w:rFonts w:ascii="Times New Roman" w:hAnsi="Times New Roman" w:cs="Times New Roman"/>
          <w:sz w:val="26"/>
          <w:szCs w:val="26"/>
          <w:lang w:eastAsia="uk-UA"/>
        </w:rPr>
        <w:t>доброчесності</w:t>
      </w:r>
      <w:r w:rsidR="00482713">
        <w:rPr>
          <w:rFonts w:ascii="Times New Roman" w:hAnsi="Times New Roman" w:cs="Times New Roman"/>
          <w:sz w:val="26"/>
          <w:szCs w:val="26"/>
          <w:lang w:eastAsia="uk-UA"/>
        </w:rPr>
        <w:t>.</w:t>
      </w:r>
    </w:p>
    <w:p w14:paraId="40BA511B" w14:textId="3E49F903" w:rsidR="0031762B" w:rsidRPr="006D0440" w:rsidRDefault="00B12153" w:rsidP="00B35EEE">
      <w:pPr>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Отже, за резу</w:t>
      </w:r>
      <w:bookmarkStart w:id="9" w:name="_GoBack"/>
      <w:bookmarkEnd w:id="9"/>
      <w:r w:rsidRPr="006D0440">
        <w:rPr>
          <w:rFonts w:ascii="Times New Roman" w:eastAsia="Times New Roman" w:hAnsi="Times New Roman" w:cs="Times New Roman"/>
          <w:sz w:val="26"/>
          <w:szCs w:val="26"/>
        </w:rPr>
        <w:t>льтат</w:t>
      </w:r>
      <w:r w:rsidR="00F26B25" w:rsidRPr="006D0440">
        <w:rPr>
          <w:rFonts w:ascii="Times New Roman" w:eastAsia="Times New Roman" w:hAnsi="Times New Roman" w:cs="Times New Roman"/>
          <w:sz w:val="26"/>
          <w:szCs w:val="26"/>
        </w:rPr>
        <w:t xml:space="preserve">ами проведеної </w:t>
      </w:r>
      <w:r w:rsidR="00C04FF2" w:rsidRPr="006D0440">
        <w:rPr>
          <w:rFonts w:ascii="Times New Roman" w:eastAsia="Times New Roman" w:hAnsi="Times New Roman" w:cs="Times New Roman"/>
          <w:sz w:val="26"/>
          <w:szCs w:val="26"/>
        </w:rPr>
        <w:t xml:space="preserve">співбесіди </w:t>
      </w:r>
      <w:r w:rsidRPr="006D0440">
        <w:rPr>
          <w:rFonts w:ascii="Times New Roman" w:eastAsia="Times New Roman" w:hAnsi="Times New Roman" w:cs="Times New Roman"/>
          <w:sz w:val="26"/>
          <w:szCs w:val="26"/>
        </w:rPr>
        <w:t xml:space="preserve">з </w:t>
      </w:r>
      <w:proofErr w:type="spellStart"/>
      <w:r w:rsidR="00BF2029">
        <w:rPr>
          <w:rFonts w:ascii="Times New Roman" w:hAnsi="Times New Roman" w:cs="Times New Roman"/>
          <w:sz w:val="26"/>
          <w:szCs w:val="26"/>
          <w:lang w:eastAsia="uk-UA"/>
        </w:rPr>
        <w:t>Пулькіним</w:t>
      </w:r>
      <w:proofErr w:type="spellEnd"/>
      <w:r w:rsidR="00BF2029">
        <w:rPr>
          <w:rFonts w:ascii="Times New Roman" w:hAnsi="Times New Roman" w:cs="Times New Roman"/>
          <w:sz w:val="26"/>
          <w:szCs w:val="26"/>
          <w:lang w:eastAsia="uk-UA"/>
        </w:rPr>
        <w:t xml:space="preserve"> Ю.П. </w:t>
      </w:r>
      <w:r w:rsidRPr="006D0440">
        <w:rPr>
          <w:rFonts w:ascii="Times New Roman" w:eastAsia="Times New Roman" w:hAnsi="Times New Roman" w:cs="Times New Roman"/>
          <w:sz w:val="26"/>
          <w:szCs w:val="26"/>
        </w:rPr>
        <w:t xml:space="preserve">Комісія дійшла висновку </w:t>
      </w:r>
      <w:r w:rsidR="00C04FF2" w:rsidRPr="006D0440">
        <w:rPr>
          <w:rFonts w:ascii="Times New Roman" w:eastAsia="Times New Roman" w:hAnsi="Times New Roman" w:cs="Times New Roman"/>
          <w:sz w:val="26"/>
          <w:szCs w:val="26"/>
        </w:rPr>
        <w:t xml:space="preserve">про відмову в наданні рекомендації про призначення кандидата на посаду судді </w:t>
      </w:r>
      <w:r w:rsidR="00BF2029">
        <w:rPr>
          <w:rFonts w:ascii="Times New Roman" w:eastAsia="Times New Roman" w:hAnsi="Times New Roman" w:cs="Times New Roman"/>
          <w:sz w:val="26"/>
          <w:szCs w:val="26"/>
        </w:rPr>
        <w:t xml:space="preserve">Господарського суду Харківської області </w:t>
      </w:r>
      <w:r w:rsidR="00C04FF2" w:rsidRPr="006D0440">
        <w:rPr>
          <w:rFonts w:ascii="Times New Roman" w:eastAsia="Times New Roman" w:hAnsi="Times New Roman" w:cs="Times New Roman"/>
          <w:sz w:val="26"/>
          <w:szCs w:val="26"/>
        </w:rPr>
        <w:t xml:space="preserve">у </w:t>
      </w:r>
      <w:r w:rsidR="009D0A64" w:rsidRPr="006D0440">
        <w:rPr>
          <w:rFonts w:ascii="Times New Roman" w:eastAsia="Times New Roman" w:hAnsi="Times New Roman" w:cs="Times New Roman"/>
          <w:sz w:val="26"/>
          <w:szCs w:val="26"/>
        </w:rPr>
        <w:t>зв’язку</w:t>
      </w:r>
      <w:r w:rsidR="00194C7B" w:rsidRPr="006D0440">
        <w:rPr>
          <w:rFonts w:ascii="Times New Roman" w:eastAsia="Times New Roman" w:hAnsi="Times New Roman" w:cs="Times New Roman"/>
          <w:sz w:val="26"/>
          <w:szCs w:val="26"/>
        </w:rPr>
        <w:t xml:space="preserve"> з </w:t>
      </w:r>
      <w:r w:rsidR="00C04FF2" w:rsidRPr="006D0440">
        <w:rPr>
          <w:rFonts w:ascii="Times New Roman" w:eastAsia="Times New Roman" w:hAnsi="Times New Roman" w:cs="Times New Roman"/>
          <w:sz w:val="26"/>
          <w:szCs w:val="26"/>
        </w:rPr>
        <w:t>наявн</w:t>
      </w:r>
      <w:r w:rsidR="00194C7B" w:rsidRPr="006D0440">
        <w:rPr>
          <w:rFonts w:ascii="Times New Roman" w:eastAsia="Times New Roman" w:hAnsi="Times New Roman" w:cs="Times New Roman"/>
          <w:sz w:val="26"/>
          <w:szCs w:val="26"/>
        </w:rPr>
        <w:t>і</w:t>
      </w:r>
      <w:r w:rsidR="00C04FF2" w:rsidRPr="006D0440">
        <w:rPr>
          <w:rFonts w:ascii="Times New Roman" w:eastAsia="Times New Roman" w:hAnsi="Times New Roman" w:cs="Times New Roman"/>
          <w:sz w:val="26"/>
          <w:szCs w:val="26"/>
        </w:rPr>
        <w:t>ст</w:t>
      </w:r>
      <w:r w:rsidR="00194C7B" w:rsidRPr="006D0440">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обґрунтованого сумніву щодо </w:t>
      </w:r>
      <w:r w:rsidR="00A632D0">
        <w:rPr>
          <w:rFonts w:ascii="Times New Roman" w:eastAsia="Times New Roman" w:hAnsi="Times New Roman" w:cs="Times New Roman"/>
          <w:sz w:val="26"/>
          <w:szCs w:val="26"/>
        </w:rPr>
        <w:t xml:space="preserve">його </w:t>
      </w:r>
      <w:r w:rsidR="00C04FF2" w:rsidRPr="006D0440">
        <w:rPr>
          <w:rFonts w:ascii="Times New Roman" w:eastAsia="Times New Roman" w:hAnsi="Times New Roman" w:cs="Times New Roman"/>
          <w:sz w:val="26"/>
          <w:szCs w:val="26"/>
        </w:rPr>
        <w:t>відповідності критері</w:t>
      </w:r>
      <w:r w:rsidR="005306E5">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доброчесності</w:t>
      </w:r>
      <w:r w:rsidR="0031762B" w:rsidRPr="006D0440">
        <w:rPr>
          <w:rFonts w:ascii="Times New Roman" w:eastAsia="Times New Roman" w:hAnsi="Times New Roman" w:cs="Times New Roman"/>
          <w:sz w:val="26"/>
          <w:szCs w:val="26"/>
        </w:rPr>
        <w:t>.</w:t>
      </w:r>
    </w:p>
    <w:p w14:paraId="3580FBAB" w14:textId="7760F087" w:rsidR="00B12153" w:rsidRDefault="00B12153" w:rsidP="00B35EEE">
      <w:pPr>
        <w:shd w:val="clear" w:color="auto" w:fill="FFFFFF"/>
        <w:spacing w:after="0" w:line="240" w:lineRule="auto"/>
        <w:ind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w:t>
      </w:r>
      <w:r w:rsidR="009226A0" w:rsidRPr="006D0440">
        <w:rPr>
          <w:rFonts w:ascii="Times New Roman" w:eastAsia="Times New Roman" w:hAnsi="Times New Roman" w:cs="Times New Roman"/>
          <w:sz w:val="26"/>
          <w:szCs w:val="26"/>
        </w:rPr>
        <w:t xml:space="preserve"> </w:t>
      </w:r>
      <w:r w:rsidR="009D0A64">
        <w:rPr>
          <w:rFonts w:ascii="Times New Roman" w:eastAsia="Times New Roman" w:hAnsi="Times New Roman" w:cs="Times New Roman"/>
          <w:sz w:val="26"/>
          <w:szCs w:val="26"/>
        </w:rPr>
        <w:t>одноголосно</w:t>
      </w:r>
    </w:p>
    <w:p w14:paraId="5CF869BF" w14:textId="77777777" w:rsidR="009D0A64" w:rsidRPr="006D0440" w:rsidRDefault="009D0A64" w:rsidP="00B35EEE">
      <w:pPr>
        <w:shd w:val="clear" w:color="auto" w:fill="FFFFFF"/>
        <w:spacing w:after="0" w:line="240" w:lineRule="auto"/>
        <w:ind w:firstLine="567"/>
        <w:jc w:val="both"/>
        <w:rPr>
          <w:rFonts w:ascii="Times New Roman" w:eastAsia="Times New Roman" w:hAnsi="Times New Roman" w:cs="Times New Roman"/>
          <w:sz w:val="26"/>
          <w:szCs w:val="26"/>
        </w:rPr>
      </w:pPr>
    </w:p>
    <w:p w14:paraId="2D48A777" w14:textId="77777777" w:rsidR="00B12153" w:rsidRPr="006D0440" w:rsidRDefault="00B12153" w:rsidP="00B35EEE">
      <w:pPr>
        <w:shd w:val="clear" w:color="auto" w:fill="FFFFFF"/>
        <w:spacing w:after="0" w:line="240" w:lineRule="auto"/>
        <w:ind w:right="-104" w:firstLine="567"/>
        <w:jc w:val="center"/>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вирішила:</w:t>
      </w:r>
    </w:p>
    <w:p w14:paraId="574D4BE8" w14:textId="77777777" w:rsidR="00B12153" w:rsidRPr="006D0440" w:rsidRDefault="00B12153" w:rsidP="00B35EEE">
      <w:pPr>
        <w:shd w:val="clear" w:color="auto" w:fill="FFFFFF"/>
        <w:tabs>
          <w:tab w:val="left" w:pos="993"/>
        </w:tabs>
        <w:spacing w:after="0" w:line="240" w:lineRule="auto"/>
        <w:ind w:right="-104" w:firstLine="567"/>
        <w:jc w:val="both"/>
        <w:rPr>
          <w:rFonts w:ascii="Times New Roman" w:eastAsia="Times New Roman" w:hAnsi="Times New Roman" w:cs="Times New Roman"/>
          <w:sz w:val="26"/>
          <w:szCs w:val="26"/>
        </w:rPr>
      </w:pPr>
    </w:p>
    <w:p w14:paraId="756D25DC" w14:textId="18534D77" w:rsidR="00880014" w:rsidRDefault="008706C2" w:rsidP="00BF2029">
      <w:pPr>
        <w:spacing w:after="0" w:line="240" w:lineRule="auto"/>
        <w:jc w:val="both"/>
        <w:rPr>
          <w:rFonts w:ascii="Times New Roman" w:eastAsia="Times New Roman" w:hAnsi="Times New Roman" w:cs="Times New Roman"/>
          <w:sz w:val="26"/>
          <w:szCs w:val="26"/>
        </w:rPr>
      </w:pPr>
      <w:r w:rsidRPr="006D0440">
        <w:rPr>
          <w:rFonts w:ascii="Times New Roman" w:hAnsi="Times New Roman" w:cs="Times New Roman"/>
          <w:sz w:val="26"/>
          <w:szCs w:val="26"/>
        </w:rPr>
        <w:t>відмовити в наданні рекомендації</w:t>
      </w:r>
      <w:r w:rsidR="00C63C0D">
        <w:rPr>
          <w:rFonts w:ascii="Times New Roman" w:hAnsi="Times New Roman" w:cs="Times New Roman"/>
          <w:sz w:val="26"/>
          <w:szCs w:val="26"/>
        </w:rPr>
        <w:t xml:space="preserve"> для призначення </w:t>
      </w:r>
      <w:proofErr w:type="spellStart"/>
      <w:r w:rsidR="00BF2029" w:rsidRPr="00793D13">
        <w:rPr>
          <w:rFonts w:ascii="Times New Roman" w:eastAsia="Times New Roman" w:hAnsi="Times New Roman" w:cs="Times New Roman"/>
          <w:color w:val="000000"/>
          <w:sz w:val="26"/>
          <w:szCs w:val="26"/>
        </w:rPr>
        <w:t>Пулькін</w:t>
      </w:r>
      <w:r w:rsidR="00BF2029">
        <w:rPr>
          <w:rFonts w:ascii="Times New Roman" w:eastAsia="Times New Roman" w:hAnsi="Times New Roman" w:cs="Times New Roman"/>
          <w:color w:val="000000"/>
          <w:sz w:val="26"/>
          <w:szCs w:val="26"/>
        </w:rPr>
        <w:t>а</w:t>
      </w:r>
      <w:proofErr w:type="spellEnd"/>
      <w:r w:rsidR="00BF2029" w:rsidRPr="00793D13">
        <w:rPr>
          <w:rFonts w:ascii="Times New Roman" w:eastAsia="Times New Roman" w:hAnsi="Times New Roman" w:cs="Times New Roman"/>
          <w:color w:val="000000"/>
          <w:sz w:val="26"/>
          <w:szCs w:val="26"/>
        </w:rPr>
        <w:t xml:space="preserve"> Юрі</w:t>
      </w:r>
      <w:r w:rsidR="00BF2029">
        <w:rPr>
          <w:rFonts w:ascii="Times New Roman" w:eastAsia="Times New Roman" w:hAnsi="Times New Roman" w:cs="Times New Roman"/>
          <w:color w:val="000000"/>
          <w:sz w:val="26"/>
          <w:szCs w:val="26"/>
        </w:rPr>
        <w:t>я</w:t>
      </w:r>
      <w:r w:rsidR="00BF2029" w:rsidRPr="00793D13">
        <w:rPr>
          <w:rFonts w:ascii="Times New Roman" w:eastAsia="Times New Roman" w:hAnsi="Times New Roman" w:cs="Times New Roman"/>
          <w:color w:val="000000"/>
          <w:sz w:val="26"/>
          <w:szCs w:val="26"/>
        </w:rPr>
        <w:t xml:space="preserve"> Петрович</w:t>
      </w:r>
      <w:r w:rsidR="00BF2029">
        <w:rPr>
          <w:rFonts w:ascii="Times New Roman" w:eastAsia="Times New Roman" w:hAnsi="Times New Roman" w:cs="Times New Roman"/>
          <w:color w:val="000000"/>
          <w:sz w:val="26"/>
          <w:szCs w:val="26"/>
        </w:rPr>
        <w:t xml:space="preserve">а </w:t>
      </w:r>
      <w:r w:rsidRPr="006D0440">
        <w:rPr>
          <w:rFonts w:ascii="Times New Roman" w:hAnsi="Times New Roman" w:cs="Times New Roman"/>
          <w:sz w:val="26"/>
          <w:szCs w:val="26"/>
        </w:rPr>
        <w:t>на</w:t>
      </w:r>
      <w:r w:rsidR="009B2382">
        <w:rPr>
          <w:rFonts w:ascii="Times New Roman" w:hAnsi="Times New Roman" w:cs="Times New Roman"/>
          <w:sz w:val="26"/>
          <w:szCs w:val="26"/>
        </w:rPr>
        <w:t xml:space="preserve"> </w:t>
      </w:r>
      <w:r w:rsidR="00880014">
        <w:rPr>
          <w:rFonts w:ascii="Times New Roman" w:hAnsi="Times New Roman" w:cs="Times New Roman"/>
          <w:sz w:val="26"/>
          <w:szCs w:val="26"/>
        </w:rPr>
        <w:t>п</w:t>
      </w:r>
      <w:r w:rsidR="009B2382">
        <w:rPr>
          <w:rFonts w:ascii="Times New Roman" w:hAnsi="Times New Roman" w:cs="Times New Roman"/>
          <w:sz w:val="26"/>
          <w:szCs w:val="26"/>
        </w:rPr>
        <w:t>о</w:t>
      </w:r>
      <w:r w:rsidRPr="006D0440">
        <w:rPr>
          <w:rFonts w:ascii="Times New Roman" w:hAnsi="Times New Roman" w:cs="Times New Roman"/>
          <w:sz w:val="26"/>
          <w:szCs w:val="26"/>
        </w:rPr>
        <w:t xml:space="preserve">саду судді </w:t>
      </w:r>
      <w:r w:rsidR="00BF2029">
        <w:rPr>
          <w:rFonts w:ascii="Times New Roman" w:eastAsia="Times New Roman" w:hAnsi="Times New Roman" w:cs="Times New Roman"/>
          <w:sz w:val="26"/>
          <w:szCs w:val="26"/>
        </w:rPr>
        <w:t>Господарського суду Харківської області.</w:t>
      </w:r>
    </w:p>
    <w:p w14:paraId="773A72CE" w14:textId="4BF85B9B" w:rsidR="00BF2029" w:rsidRDefault="00BF2029" w:rsidP="00BF2029">
      <w:pPr>
        <w:spacing w:after="0" w:line="240" w:lineRule="auto"/>
        <w:jc w:val="both"/>
        <w:rPr>
          <w:rFonts w:ascii="Times New Roman" w:hAnsi="Times New Roman" w:cs="Times New Roman"/>
          <w:sz w:val="26"/>
          <w:szCs w:val="26"/>
        </w:rPr>
      </w:pPr>
    </w:p>
    <w:p w14:paraId="11DF2B8B" w14:textId="77777777" w:rsidR="00D836E0" w:rsidRPr="006D0440" w:rsidRDefault="00D836E0" w:rsidP="00BF2029">
      <w:pPr>
        <w:spacing w:after="0" w:line="240" w:lineRule="auto"/>
        <w:jc w:val="both"/>
        <w:rPr>
          <w:rFonts w:ascii="Times New Roman" w:hAnsi="Times New Roman" w:cs="Times New Roman"/>
          <w:sz w:val="26"/>
          <w:szCs w:val="26"/>
        </w:rPr>
      </w:pPr>
    </w:p>
    <w:p w14:paraId="11CB43A7" w14:textId="3CD5EA1E" w:rsidR="00F522B3" w:rsidRPr="009D0A64" w:rsidRDefault="001F1B91" w:rsidP="00880014">
      <w:pPr>
        <w:spacing w:after="0" w:line="480" w:lineRule="auto"/>
        <w:jc w:val="both"/>
        <w:rPr>
          <w:rFonts w:ascii="Times New Roman" w:hAnsi="Times New Roman" w:cs="Times New Roman"/>
          <w:sz w:val="26"/>
          <w:szCs w:val="26"/>
        </w:rPr>
      </w:pPr>
      <w:r w:rsidRPr="009D0A64">
        <w:rPr>
          <w:rFonts w:ascii="Times New Roman" w:hAnsi="Times New Roman" w:cs="Times New Roman"/>
          <w:sz w:val="26"/>
          <w:szCs w:val="26"/>
        </w:rPr>
        <w:t>Головуючий</w:t>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F548EC" w:rsidRPr="009D0A64">
        <w:rPr>
          <w:rFonts w:ascii="Times New Roman" w:hAnsi="Times New Roman" w:cs="Times New Roman"/>
          <w:sz w:val="26"/>
          <w:szCs w:val="26"/>
        </w:rPr>
        <w:tab/>
      </w:r>
      <w:r w:rsidR="00F548EC" w:rsidRPr="009D0A64">
        <w:rPr>
          <w:rFonts w:ascii="Times New Roman" w:hAnsi="Times New Roman" w:cs="Times New Roman"/>
          <w:sz w:val="26"/>
          <w:szCs w:val="26"/>
        </w:rPr>
        <w:tab/>
      </w:r>
      <w:r w:rsidR="00F548EC" w:rsidRPr="009D0A64">
        <w:rPr>
          <w:rFonts w:ascii="Times New Roman" w:hAnsi="Times New Roman" w:cs="Times New Roman"/>
          <w:sz w:val="26"/>
          <w:szCs w:val="26"/>
        </w:rPr>
        <w:tab/>
      </w:r>
      <w:r w:rsidR="003D7C65">
        <w:rPr>
          <w:rFonts w:ascii="Times New Roman" w:hAnsi="Times New Roman" w:cs="Times New Roman"/>
          <w:sz w:val="26"/>
          <w:szCs w:val="26"/>
        </w:rPr>
        <w:tab/>
      </w:r>
      <w:r w:rsidR="003D7C65">
        <w:rPr>
          <w:rFonts w:ascii="Times New Roman" w:hAnsi="Times New Roman" w:cs="Times New Roman"/>
          <w:sz w:val="26"/>
          <w:szCs w:val="26"/>
        </w:rPr>
        <w:tab/>
      </w:r>
      <w:r w:rsidR="003D7C65">
        <w:rPr>
          <w:rFonts w:ascii="Times New Roman" w:hAnsi="Times New Roman" w:cs="Times New Roman"/>
          <w:sz w:val="26"/>
          <w:szCs w:val="26"/>
        </w:rPr>
        <w:tab/>
        <w:t xml:space="preserve"> </w:t>
      </w:r>
      <w:r w:rsidR="009B2382" w:rsidRPr="009D0A64">
        <w:rPr>
          <w:rFonts w:ascii="Times New Roman" w:hAnsi="Times New Roman" w:cs="Times New Roman"/>
          <w:sz w:val="26"/>
          <w:szCs w:val="26"/>
        </w:rPr>
        <w:t>Р</w:t>
      </w:r>
      <w:r w:rsidRPr="009D0A64">
        <w:rPr>
          <w:rFonts w:ascii="Times New Roman" w:hAnsi="Times New Roman" w:cs="Times New Roman"/>
          <w:sz w:val="26"/>
          <w:szCs w:val="26"/>
        </w:rPr>
        <w:t>услан СИДОРОВИЧ</w:t>
      </w:r>
    </w:p>
    <w:p w14:paraId="197CB294" w14:textId="679E0CBB" w:rsidR="00F522B3" w:rsidRPr="009D0A64" w:rsidRDefault="00F522B3" w:rsidP="00F522B3">
      <w:pPr>
        <w:spacing w:after="0" w:line="240" w:lineRule="auto"/>
        <w:jc w:val="both"/>
        <w:rPr>
          <w:rFonts w:ascii="Times New Roman" w:hAnsi="Times New Roman" w:cs="Times New Roman"/>
          <w:sz w:val="26"/>
          <w:szCs w:val="26"/>
        </w:rPr>
      </w:pPr>
      <w:r w:rsidRPr="009D0A64">
        <w:rPr>
          <w:rFonts w:ascii="Times New Roman" w:hAnsi="Times New Roman" w:cs="Times New Roman"/>
          <w:sz w:val="26"/>
          <w:szCs w:val="26"/>
        </w:rPr>
        <w:t>Члени Комісії:</w:t>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B35EEE" w:rsidRPr="009D0A64">
        <w:rPr>
          <w:rFonts w:ascii="Times New Roman" w:hAnsi="Times New Roman" w:cs="Times New Roman"/>
          <w:sz w:val="26"/>
          <w:szCs w:val="26"/>
        </w:rPr>
        <w:tab/>
      </w:r>
      <w:r w:rsidR="001F1B91" w:rsidRPr="009D0A64">
        <w:rPr>
          <w:rFonts w:ascii="Times New Roman" w:hAnsi="Times New Roman" w:cs="Times New Roman"/>
          <w:sz w:val="26"/>
          <w:szCs w:val="26"/>
        </w:rPr>
        <w:tab/>
      </w:r>
      <w:r w:rsidR="003D7C65">
        <w:rPr>
          <w:rFonts w:ascii="Times New Roman" w:hAnsi="Times New Roman" w:cs="Times New Roman"/>
          <w:sz w:val="26"/>
          <w:szCs w:val="26"/>
        </w:rPr>
        <w:tab/>
      </w:r>
      <w:r w:rsidR="003D7C65">
        <w:rPr>
          <w:rFonts w:ascii="Times New Roman" w:hAnsi="Times New Roman" w:cs="Times New Roman"/>
          <w:sz w:val="26"/>
          <w:szCs w:val="26"/>
        </w:rPr>
        <w:tab/>
        <w:t xml:space="preserve"> </w:t>
      </w:r>
      <w:r w:rsidR="001F1B91" w:rsidRPr="009D0A64">
        <w:rPr>
          <w:rFonts w:ascii="Times New Roman" w:hAnsi="Times New Roman" w:cs="Times New Roman"/>
          <w:sz w:val="26"/>
          <w:szCs w:val="26"/>
        </w:rPr>
        <w:t>Людмила ВОЛКОВА</w:t>
      </w:r>
    </w:p>
    <w:p w14:paraId="4FFEDF68" w14:textId="77777777" w:rsidR="00512550" w:rsidRPr="009D0A64" w:rsidRDefault="00512550" w:rsidP="00F522B3">
      <w:pPr>
        <w:spacing w:after="0" w:line="240" w:lineRule="auto"/>
        <w:jc w:val="both"/>
        <w:rPr>
          <w:rFonts w:ascii="Times New Roman" w:hAnsi="Times New Roman" w:cs="Times New Roman"/>
          <w:sz w:val="26"/>
          <w:szCs w:val="26"/>
        </w:rPr>
      </w:pPr>
    </w:p>
    <w:p w14:paraId="491F913B" w14:textId="1AFC5DA2" w:rsidR="00F522B3" w:rsidRPr="006D0440" w:rsidRDefault="003D7C65" w:rsidP="003D7C65">
      <w:pPr>
        <w:spacing w:after="0" w:line="240" w:lineRule="auto"/>
        <w:ind w:left="6372"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F1B91" w:rsidRPr="009D0A64">
        <w:rPr>
          <w:rFonts w:ascii="Times New Roman" w:hAnsi="Times New Roman" w:cs="Times New Roman"/>
          <w:sz w:val="26"/>
          <w:szCs w:val="26"/>
        </w:rPr>
        <w:t>Роман КИДИСЮК</w:t>
      </w:r>
    </w:p>
    <w:sectPr w:rsidR="00F522B3" w:rsidRPr="006D0440" w:rsidSect="0003582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EBC28" w14:textId="77777777" w:rsidR="003D7C65" w:rsidRDefault="003D7C65" w:rsidP="00080F54">
      <w:pPr>
        <w:spacing w:after="0" w:line="240" w:lineRule="auto"/>
      </w:pPr>
      <w:r>
        <w:separator/>
      </w:r>
    </w:p>
  </w:endnote>
  <w:endnote w:type="continuationSeparator" w:id="0">
    <w:p w14:paraId="370A4EBB" w14:textId="77777777" w:rsidR="003D7C65" w:rsidRDefault="003D7C6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5C196" w14:textId="77777777" w:rsidR="003D7C65" w:rsidRDefault="003D7C65" w:rsidP="00080F54">
      <w:pPr>
        <w:spacing w:after="0" w:line="240" w:lineRule="auto"/>
      </w:pPr>
      <w:r>
        <w:separator/>
      </w:r>
    </w:p>
  </w:footnote>
  <w:footnote w:type="continuationSeparator" w:id="0">
    <w:p w14:paraId="1131E30E" w14:textId="77777777" w:rsidR="003D7C65" w:rsidRDefault="003D7C65"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2B4A4E9C" w:rsidR="003D7C65" w:rsidRDefault="003D7C65">
        <w:pPr>
          <w:pStyle w:val="a7"/>
          <w:jc w:val="center"/>
        </w:pPr>
        <w:r>
          <w:fldChar w:fldCharType="begin"/>
        </w:r>
        <w:r>
          <w:instrText>PAGE   \* MERGEFORMAT</w:instrText>
        </w:r>
        <w:r>
          <w:fldChar w:fldCharType="separate"/>
        </w:r>
        <w:r w:rsidR="00B74BFF" w:rsidRPr="00B74BFF">
          <w:rPr>
            <w:noProof/>
            <w:lang w:val="ru-RU"/>
          </w:rPr>
          <w:t>6</w:t>
        </w:r>
        <w:r>
          <w:fldChar w:fldCharType="end"/>
        </w:r>
      </w:p>
    </w:sdtContent>
  </w:sdt>
  <w:p w14:paraId="1C39CDDA" w14:textId="77777777" w:rsidR="003D7C65" w:rsidRDefault="003D7C6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24B15E0"/>
    <w:multiLevelType w:val="hybridMultilevel"/>
    <w:tmpl w:val="A24EF784"/>
    <w:lvl w:ilvl="0" w:tplc="684CB6B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7B5B2667"/>
    <w:multiLevelType w:val="hybridMultilevel"/>
    <w:tmpl w:val="78FA86D2"/>
    <w:lvl w:ilvl="0" w:tplc="3A88C25A">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7"/>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6F72"/>
    <w:rsid w:val="0002226E"/>
    <w:rsid w:val="00024422"/>
    <w:rsid w:val="00033249"/>
    <w:rsid w:val="00035828"/>
    <w:rsid w:val="00042F43"/>
    <w:rsid w:val="00044236"/>
    <w:rsid w:val="00052512"/>
    <w:rsid w:val="00054869"/>
    <w:rsid w:val="00057C47"/>
    <w:rsid w:val="00060B1C"/>
    <w:rsid w:val="00061F51"/>
    <w:rsid w:val="00062588"/>
    <w:rsid w:val="000657A8"/>
    <w:rsid w:val="00080F54"/>
    <w:rsid w:val="000921E8"/>
    <w:rsid w:val="000931FD"/>
    <w:rsid w:val="000966C8"/>
    <w:rsid w:val="00096A83"/>
    <w:rsid w:val="000A1679"/>
    <w:rsid w:val="000A2080"/>
    <w:rsid w:val="000A3A02"/>
    <w:rsid w:val="000B089C"/>
    <w:rsid w:val="000B612D"/>
    <w:rsid w:val="000D1FD9"/>
    <w:rsid w:val="000D6BD9"/>
    <w:rsid w:val="000E12B5"/>
    <w:rsid w:val="000E34DD"/>
    <w:rsid w:val="000E3616"/>
    <w:rsid w:val="000E74CD"/>
    <w:rsid w:val="000F17C3"/>
    <w:rsid w:val="000F1812"/>
    <w:rsid w:val="000F3B20"/>
    <w:rsid w:val="000F6322"/>
    <w:rsid w:val="000F6C53"/>
    <w:rsid w:val="00101D36"/>
    <w:rsid w:val="0010215A"/>
    <w:rsid w:val="00103274"/>
    <w:rsid w:val="001058DB"/>
    <w:rsid w:val="00107A08"/>
    <w:rsid w:val="00107EA6"/>
    <w:rsid w:val="00110E74"/>
    <w:rsid w:val="001128FB"/>
    <w:rsid w:val="00112B39"/>
    <w:rsid w:val="00113650"/>
    <w:rsid w:val="001151C2"/>
    <w:rsid w:val="00116152"/>
    <w:rsid w:val="00121816"/>
    <w:rsid w:val="0012345C"/>
    <w:rsid w:val="00124F59"/>
    <w:rsid w:val="00126069"/>
    <w:rsid w:val="00126E5D"/>
    <w:rsid w:val="001319A7"/>
    <w:rsid w:val="00132A31"/>
    <w:rsid w:val="00132D12"/>
    <w:rsid w:val="00132E75"/>
    <w:rsid w:val="0013574A"/>
    <w:rsid w:val="00143087"/>
    <w:rsid w:val="00144E84"/>
    <w:rsid w:val="0014760C"/>
    <w:rsid w:val="00155E92"/>
    <w:rsid w:val="0016073A"/>
    <w:rsid w:val="00160CA3"/>
    <w:rsid w:val="001622D0"/>
    <w:rsid w:val="001809B6"/>
    <w:rsid w:val="001853ED"/>
    <w:rsid w:val="00185FF1"/>
    <w:rsid w:val="001867E4"/>
    <w:rsid w:val="00194C7B"/>
    <w:rsid w:val="001A41A6"/>
    <w:rsid w:val="001A6E9F"/>
    <w:rsid w:val="001B2EA5"/>
    <w:rsid w:val="001B3AFE"/>
    <w:rsid w:val="001B7A47"/>
    <w:rsid w:val="001C2BA5"/>
    <w:rsid w:val="001C3702"/>
    <w:rsid w:val="001C783C"/>
    <w:rsid w:val="001D35C9"/>
    <w:rsid w:val="001E12EA"/>
    <w:rsid w:val="001E28B1"/>
    <w:rsid w:val="001E3B67"/>
    <w:rsid w:val="001E5640"/>
    <w:rsid w:val="001F135A"/>
    <w:rsid w:val="001F1B91"/>
    <w:rsid w:val="001F6670"/>
    <w:rsid w:val="002009DE"/>
    <w:rsid w:val="00201E27"/>
    <w:rsid w:val="00211A90"/>
    <w:rsid w:val="00217845"/>
    <w:rsid w:val="00223902"/>
    <w:rsid w:val="002253A3"/>
    <w:rsid w:val="00230AC0"/>
    <w:rsid w:val="00237EE0"/>
    <w:rsid w:val="00241B71"/>
    <w:rsid w:val="00246A29"/>
    <w:rsid w:val="00272B4D"/>
    <w:rsid w:val="002766F6"/>
    <w:rsid w:val="002805C5"/>
    <w:rsid w:val="00281EE3"/>
    <w:rsid w:val="00282740"/>
    <w:rsid w:val="0028500F"/>
    <w:rsid w:val="0029006E"/>
    <w:rsid w:val="00290189"/>
    <w:rsid w:val="002908A3"/>
    <w:rsid w:val="00292DD6"/>
    <w:rsid w:val="0029334D"/>
    <w:rsid w:val="002936F9"/>
    <w:rsid w:val="00296750"/>
    <w:rsid w:val="002A1A84"/>
    <w:rsid w:val="002A2F6A"/>
    <w:rsid w:val="002A5D5E"/>
    <w:rsid w:val="002A6EB3"/>
    <w:rsid w:val="002B0A3A"/>
    <w:rsid w:val="002B79E7"/>
    <w:rsid w:val="002C2A98"/>
    <w:rsid w:val="002C5399"/>
    <w:rsid w:val="002D0E88"/>
    <w:rsid w:val="002D1498"/>
    <w:rsid w:val="002D5EF5"/>
    <w:rsid w:val="002E0DCE"/>
    <w:rsid w:val="002E2A05"/>
    <w:rsid w:val="002E2C60"/>
    <w:rsid w:val="002F3253"/>
    <w:rsid w:val="002F3BD2"/>
    <w:rsid w:val="002F641F"/>
    <w:rsid w:val="00302B37"/>
    <w:rsid w:val="0030739C"/>
    <w:rsid w:val="00310709"/>
    <w:rsid w:val="0031762B"/>
    <w:rsid w:val="003177CE"/>
    <w:rsid w:val="00322737"/>
    <w:rsid w:val="003235A9"/>
    <w:rsid w:val="0032664C"/>
    <w:rsid w:val="00330038"/>
    <w:rsid w:val="003349AF"/>
    <w:rsid w:val="00336E56"/>
    <w:rsid w:val="00340507"/>
    <w:rsid w:val="00342853"/>
    <w:rsid w:val="003444D3"/>
    <w:rsid w:val="00346DBE"/>
    <w:rsid w:val="00351C4A"/>
    <w:rsid w:val="0035745B"/>
    <w:rsid w:val="003604CF"/>
    <w:rsid w:val="003605A5"/>
    <w:rsid w:val="00361665"/>
    <w:rsid w:val="00363140"/>
    <w:rsid w:val="00364A92"/>
    <w:rsid w:val="00371E1E"/>
    <w:rsid w:val="00384E2E"/>
    <w:rsid w:val="00387065"/>
    <w:rsid w:val="00390419"/>
    <w:rsid w:val="00393FDB"/>
    <w:rsid w:val="00396B3A"/>
    <w:rsid w:val="003A26C5"/>
    <w:rsid w:val="003A49CB"/>
    <w:rsid w:val="003A7DB6"/>
    <w:rsid w:val="003B1C4D"/>
    <w:rsid w:val="003B69E8"/>
    <w:rsid w:val="003C6B9F"/>
    <w:rsid w:val="003D0D94"/>
    <w:rsid w:val="003D76BC"/>
    <w:rsid w:val="003D7C65"/>
    <w:rsid w:val="003E0252"/>
    <w:rsid w:val="003E24E3"/>
    <w:rsid w:val="003E2E3E"/>
    <w:rsid w:val="003E3AC2"/>
    <w:rsid w:val="003E572B"/>
    <w:rsid w:val="003F7FB0"/>
    <w:rsid w:val="00400029"/>
    <w:rsid w:val="00400BD0"/>
    <w:rsid w:val="00401B61"/>
    <w:rsid w:val="0040700C"/>
    <w:rsid w:val="0041052D"/>
    <w:rsid w:val="0041159C"/>
    <w:rsid w:val="00415A25"/>
    <w:rsid w:val="004223D0"/>
    <w:rsid w:val="00423F8A"/>
    <w:rsid w:val="00425602"/>
    <w:rsid w:val="0043313C"/>
    <w:rsid w:val="00434DDD"/>
    <w:rsid w:val="00435C7F"/>
    <w:rsid w:val="00437105"/>
    <w:rsid w:val="00440098"/>
    <w:rsid w:val="00440A20"/>
    <w:rsid w:val="0044393D"/>
    <w:rsid w:val="00446087"/>
    <w:rsid w:val="0045003E"/>
    <w:rsid w:val="0045231D"/>
    <w:rsid w:val="004523AB"/>
    <w:rsid w:val="0045486F"/>
    <w:rsid w:val="004602EC"/>
    <w:rsid w:val="004632C7"/>
    <w:rsid w:val="0047117E"/>
    <w:rsid w:val="00482713"/>
    <w:rsid w:val="004A092D"/>
    <w:rsid w:val="004A4CFB"/>
    <w:rsid w:val="004B0232"/>
    <w:rsid w:val="004B2ADC"/>
    <w:rsid w:val="004B4982"/>
    <w:rsid w:val="004B7895"/>
    <w:rsid w:val="004C1F32"/>
    <w:rsid w:val="004D1783"/>
    <w:rsid w:val="004D1DEA"/>
    <w:rsid w:val="004D384F"/>
    <w:rsid w:val="004D6A59"/>
    <w:rsid w:val="004D7EEE"/>
    <w:rsid w:val="004F305F"/>
    <w:rsid w:val="004F4FC0"/>
    <w:rsid w:val="00501655"/>
    <w:rsid w:val="005027B4"/>
    <w:rsid w:val="005060F5"/>
    <w:rsid w:val="00507E5C"/>
    <w:rsid w:val="00511797"/>
    <w:rsid w:val="00511B51"/>
    <w:rsid w:val="00512550"/>
    <w:rsid w:val="00512C6A"/>
    <w:rsid w:val="005173A2"/>
    <w:rsid w:val="0052072D"/>
    <w:rsid w:val="00522EEF"/>
    <w:rsid w:val="005263DE"/>
    <w:rsid w:val="00530680"/>
    <w:rsid w:val="005306E5"/>
    <w:rsid w:val="005313BD"/>
    <w:rsid w:val="0053342D"/>
    <w:rsid w:val="00537940"/>
    <w:rsid w:val="0054566C"/>
    <w:rsid w:val="00547890"/>
    <w:rsid w:val="0055168C"/>
    <w:rsid w:val="00551E1E"/>
    <w:rsid w:val="00557C59"/>
    <w:rsid w:val="00575EF3"/>
    <w:rsid w:val="00580916"/>
    <w:rsid w:val="005812E7"/>
    <w:rsid w:val="005863A1"/>
    <w:rsid w:val="0059220D"/>
    <w:rsid w:val="005A18B2"/>
    <w:rsid w:val="005A1AE1"/>
    <w:rsid w:val="005A3C95"/>
    <w:rsid w:val="005B0836"/>
    <w:rsid w:val="005B5A4B"/>
    <w:rsid w:val="005C3E19"/>
    <w:rsid w:val="005C5552"/>
    <w:rsid w:val="005D103F"/>
    <w:rsid w:val="005D1E69"/>
    <w:rsid w:val="005F1F5F"/>
    <w:rsid w:val="005F22C3"/>
    <w:rsid w:val="005F3EF6"/>
    <w:rsid w:val="005F55AC"/>
    <w:rsid w:val="005F5DBF"/>
    <w:rsid w:val="00604238"/>
    <w:rsid w:val="00605DCF"/>
    <w:rsid w:val="00606EA5"/>
    <w:rsid w:val="00615068"/>
    <w:rsid w:val="0062007B"/>
    <w:rsid w:val="00620368"/>
    <w:rsid w:val="0062036E"/>
    <w:rsid w:val="00621180"/>
    <w:rsid w:val="0062216F"/>
    <w:rsid w:val="00625A15"/>
    <w:rsid w:val="0062716A"/>
    <w:rsid w:val="00630682"/>
    <w:rsid w:val="006338C5"/>
    <w:rsid w:val="00636AED"/>
    <w:rsid w:val="00645040"/>
    <w:rsid w:val="006475AB"/>
    <w:rsid w:val="0065481D"/>
    <w:rsid w:val="006643A6"/>
    <w:rsid w:val="00670EF4"/>
    <w:rsid w:val="00674C64"/>
    <w:rsid w:val="00676665"/>
    <w:rsid w:val="00676BD2"/>
    <w:rsid w:val="00686C92"/>
    <w:rsid w:val="00697437"/>
    <w:rsid w:val="006A18AF"/>
    <w:rsid w:val="006A1EA7"/>
    <w:rsid w:val="006A39A6"/>
    <w:rsid w:val="006A56F8"/>
    <w:rsid w:val="006A7574"/>
    <w:rsid w:val="006A78F1"/>
    <w:rsid w:val="006A7A69"/>
    <w:rsid w:val="006B02B1"/>
    <w:rsid w:val="006B11F8"/>
    <w:rsid w:val="006B383F"/>
    <w:rsid w:val="006B42E3"/>
    <w:rsid w:val="006C20BB"/>
    <w:rsid w:val="006C56F1"/>
    <w:rsid w:val="006D0440"/>
    <w:rsid w:val="006D3ACC"/>
    <w:rsid w:val="006D6437"/>
    <w:rsid w:val="006E0168"/>
    <w:rsid w:val="006E0C25"/>
    <w:rsid w:val="006E6293"/>
    <w:rsid w:val="006E739E"/>
    <w:rsid w:val="006F122C"/>
    <w:rsid w:val="006F203A"/>
    <w:rsid w:val="006F4963"/>
    <w:rsid w:val="006F5BFF"/>
    <w:rsid w:val="006F7203"/>
    <w:rsid w:val="006F762A"/>
    <w:rsid w:val="006F7926"/>
    <w:rsid w:val="00703C92"/>
    <w:rsid w:val="00704C85"/>
    <w:rsid w:val="0071283F"/>
    <w:rsid w:val="007158D3"/>
    <w:rsid w:val="0072317E"/>
    <w:rsid w:val="00723755"/>
    <w:rsid w:val="00725840"/>
    <w:rsid w:val="00725B6C"/>
    <w:rsid w:val="00730498"/>
    <w:rsid w:val="00731B8D"/>
    <w:rsid w:val="00732FE0"/>
    <w:rsid w:val="007444C5"/>
    <w:rsid w:val="0074526A"/>
    <w:rsid w:val="007506C7"/>
    <w:rsid w:val="00754556"/>
    <w:rsid w:val="00754BFD"/>
    <w:rsid w:val="00755E50"/>
    <w:rsid w:val="00760A68"/>
    <w:rsid w:val="00771B00"/>
    <w:rsid w:val="0077501D"/>
    <w:rsid w:val="0077714A"/>
    <w:rsid w:val="00780035"/>
    <w:rsid w:val="00783E7A"/>
    <w:rsid w:val="00784E0C"/>
    <w:rsid w:val="007910A5"/>
    <w:rsid w:val="00793D13"/>
    <w:rsid w:val="00795798"/>
    <w:rsid w:val="00795C9E"/>
    <w:rsid w:val="00796012"/>
    <w:rsid w:val="007A38EF"/>
    <w:rsid w:val="007A3B9E"/>
    <w:rsid w:val="007A497B"/>
    <w:rsid w:val="007A4C9C"/>
    <w:rsid w:val="007A56E4"/>
    <w:rsid w:val="007A6045"/>
    <w:rsid w:val="007C6774"/>
    <w:rsid w:val="007D0A57"/>
    <w:rsid w:val="007D0C26"/>
    <w:rsid w:val="007D0F33"/>
    <w:rsid w:val="007D3B20"/>
    <w:rsid w:val="007D3E2F"/>
    <w:rsid w:val="007D5011"/>
    <w:rsid w:val="007D5EF7"/>
    <w:rsid w:val="007E03CD"/>
    <w:rsid w:val="007E0692"/>
    <w:rsid w:val="007E33E2"/>
    <w:rsid w:val="007E4F5A"/>
    <w:rsid w:val="007E7057"/>
    <w:rsid w:val="007F26DF"/>
    <w:rsid w:val="007F56C3"/>
    <w:rsid w:val="007F76C7"/>
    <w:rsid w:val="007F791D"/>
    <w:rsid w:val="00804717"/>
    <w:rsid w:val="00804D48"/>
    <w:rsid w:val="00806D93"/>
    <w:rsid w:val="00817D3D"/>
    <w:rsid w:val="00822036"/>
    <w:rsid w:val="00840773"/>
    <w:rsid w:val="00845043"/>
    <w:rsid w:val="00845E06"/>
    <w:rsid w:val="008508BF"/>
    <w:rsid w:val="00851BBB"/>
    <w:rsid w:val="00853E8B"/>
    <w:rsid w:val="00855792"/>
    <w:rsid w:val="00855B33"/>
    <w:rsid w:val="008572BB"/>
    <w:rsid w:val="0086091E"/>
    <w:rsid w:val="008626DC"/>
    <w:rsid w:val="00864E19"/>
    <w:rsid w:val="008706C2"/>
    <w:rsid w:val="00872E5D"/>
    <w:rsid w:val="00874024"/>
    <w:rsid w:val="008743DF"/>
    <w:rsid w:val="00880014"/>
    <w:rsid w:val="008812B1"/>
    <w:rsid w:val="008847CF"/>
    <w:rsid w:val="00890EF9"/>
    <w:rsid w:val="0089150D"/>
    <w:rsid w:val="00892ABE"/>
    <w:rsid w:val="00896630"/>
    <w:rsid w:val="008975D0"/>
    <w:rsid w:val="008976C8"/>
    <w:rsid w:val="008A0374"/>
    <w:rsid w:val="008A0BD1"/>
    <w:rsid w:val="008A14FD"/>
    <w:rsid w:val="008C43F1"/>
    <w:rsid w:val="008C4C1B"/>
    <w:rsid w:val="008C6664"/>
    <w:rsid w:val="008C7117"/>
    <w:rsid w:val="008D44BE"/>
    <w:rsid w:val="008D55CE"/>
    <w:rsid w:val="008D5A55"/>
    <w:rsid w:val="008E5CEB"/>
    <w:rsid w:val="008E6C86"/>
    <w:rsid w:val="008F6D39"/>
    <w:rsid w:val="00902BEE"/>
    <w:rsid w:val="009059B4"/>
    <w:rsid w:val="0092188D"/>
    <w:rsid w:val="00921FE8"/>
    <w:rsid w:val="009226A0"/>
    <w:rsid w:val="0092568C"/>
    <w:rsid w:val="00931C47"/>
    <w:rsid w:val="00941339"/>
    <w:rsid w:val="00943B2A"/>
    <w:rsid w:val="00945029"/>
    <w:rsid w:val="0094746E"/>
    <w:rsid w:val="00952227"/>
    <w:rsid w:val="0095366A"/>
    <w:rsid w:val="00955AE6"/>
    <w:rsid w:val="00956ADD"/>
    <w:rsid w:val="0096301E"/>
    <w:rsid w:val="009640B5"/>
    <w:rsid w:val="00971FCA"/>
    <w:rsid w:val="009745CB"/>
    <w:rsid w:val="00980E8E"/>
    <w:rsid w:val="00981DAE"/>
    <w:rsid w:val="0099100F"/>
    <w:rsid w:val="009965D1"/>
    <w:rsid w:val="009A4530"/>
    <w:rsid w:val="009A57B1"/>
    <w:rsid w:val="009A5824"/>
    <w:rsid w:val="009B038C"/>
    <w:rsid w:val="009B2382"/>
    <w:rsid w:val="009B682F"/>
    <w:rsid w:val="009B7A7F"/>
    <w:rsid w:val="009C0B75"/>
    <w:rsid w:val="009C3F89"/>
    <w:rsid w:val="009C64D6"/>
    <w:rsid w:val="009D07DD"/>
    <w:rsid w:val="009D0A64"/>
    <w:rsid w:val="009D1C53"/>
    <w:rsid w:val="009D3FAC"/>
    <w:rsid w:val="009D5EAD"/>
    <w:rsid w:val="009D793B"/>
    <w:rsid w:val="009E1A2F"/>
    <w:rsid w:val="009E1BAD"/>
    <w:rsid w:val="009E4BB0"/>
    <w:rsid w:val="009E4ECB"/>
    <w:rsid w:val="009E5390"/>
    <w:rsid w:val="009E6B79"/>
    <w:rsid w:val="009F43F3"/>
    <w:rsid w:val="009F6CCD"/>
    <w:rsid w:val="00A03660"/>
    <w:rsid w:val="00A05A34"/>
    <w:rsid w:val="00A0741B"/>
    <w:rsid w:val="00A07738"/>
    <w:rsid w:val="00A120E0"/>
    <w:rsid w:val="00A13EB6"/>
    <w:rsid w:val="00A1750B"/>
    <w:rsid w:val="00A214C9"/>
    <w:rsid w:val="00A230CD"/>
    <w:rsid w:val="00A25D02"/>
    <w:rsid w:val="00A32B30"/>
    <w:rsid w:val="00A3447B"/>
    <w:rsid w:val="00A3719E"/>
    <w:rsid w:val="00A45375"/>
    <w:rsid w:val="00A462B9"/>
    <w:rsid w:val="00A53DE8"/>
    <w:rsid w:val="00A57344"/>
    <w:rsid w:val="00A622AD"/>
    <w:rsid w:val="00A632D0"/>
    <w:rsid w:val="00A700B8"/>
    <w:rsid w:val="00A70154"/>
    <w:rsid w:val="00A80D13"/>
    <w:rsid w:val="00A82427"/>
    <w:rsid w:val="00A85D97"/>
    <w:rsid w:val="00A86ABC"/>
    <w:rsid w:val="00A86D82"/>
    <w:rsid w:val="00A90937"/>
    <w:rsid w:val="00A95A93"/>
    <w:rsid w:val="00A96596"/>
    <w:rsid w:val="00AA5C52"/>
    <w:rsid w:val="00AB0BBF"/>
    <w:rsid w:val="00AC1F79"/>
    <w:rsid w:val="00AD73EE"/>
    <w:rsid w:val="00AE2488"/>
    <w:rsid w:val="00AE35A8"/>
    <w:rsid w:val="00AE5F65"/>
    <w:rsid w:val="00AE6B5C"/>
    <w:rsid w:val="00AF0547"/>
    <w:rsid w:val="00AF23BD"/>
    <w:rsid w:val="00AF4AFA"/>
    <w:rsid w:val="00B12153"/>
    <w:rsid w:val="00B12CFA"/>
    <w:rsid w:val="00B1799A"/>
    <w:rsid w:val="00B21BAE"/>
    <w:rsid w:val="00B23DF4"/>
    <w:rsid w:val="00B23F2E"/>
    <w:rsid w:val="00B25821"/>
    <w:rsid w:val="00B26645"/>
    <w:rsid w:val="00B312CF"/>
    <w:rsid w:val="00B342DF"/>
    <w:rsid w:val="00B35EEE"/>
    <w:rsid w:val="00B36B3E"/>
    <w:rsid w:val="00B40A33"/>
    <w:rsid w:val="00B40D72"/>
    <w:rsid w:val="00B44433"/>
    <w:rsid w:val="00B51090"/>
    <w:rsid w:val="00B5156C"/>
    <w:rsid w:val="00B632A2"/>
    <w:rsid w:val="00B70A96"/>
    <w:rsid w:val="00B72CAC"/>
    <w:rsid w:val="00B74BFF"/>
    <w:rsid w:val="00B8168D"/>
    <w:rsid w:val="00B827C8"/>
    <w:rsid w:val="00B85A03"/>
    <w:rsid w:val="00B85EC1"/>
    <w:rsid w:val="00B920B0"/>
    <w:rsid w:val="00B930A5"/>
    <w:rsid w:val="00B93F23"/>
    <w:rsid w:val="00B95040"/>
    <w:rsid w:val="00BB3524"/>
    <w:rsid w:val="00BB703E"/>
    <w:rsid w:val="00BC1766"/>
    <w:rsid w:val="00BC3BB9"/>
    <w:rsid w:val="00BC45C0"/>
    <w:rsid w:val="00BC6A8E"/>
    <w:rsid w:val="00BD0ED5"/>
    <w:rsid w:val="00BD2162"/>
    <w:rsid w:val="00BD68FF"/>
    <w:rsid w:val="00BE2834"/>
    <w:rsid w:val="00BE2E2A"/>
    <w:rsid w:val="00BF2029"/>
    <w:rsid w:val="00C03A28"/>
    <w:rsid w:val="00C04FF2"/>
    <w:rsid w:val="00C171D7"/>
    <w:rsid w:val="00C22AF2"/>
    <w:rsid w:val="00C22CA0"/>
    <w:rsid w:val="00C236B8"/>
    <w:rsid w:val="00C23E6B"/>
    <w:rsid w:val="00C26EF1"/>
    <w:rsid w:val="00C27E1C"/>
    <w:rsid w:val="00C31DC4"/>
    <w:rsid w:val="00C34866"/>
    <w:rsid w:val="00C35E2C"/>
    <w:rsid w:val="00C41616"/>
    <w:rsid w:val="00C441F1"/>
    <w:rsid w:val="00C46F63"/>
    <w:rsid w:val="00C521F5"/>
    <w:rsid w:val="00C53C2D"/>
    <w:rsid w:val="00C54C3E"/>
    <w:rsid w:val="00C562B1"/>
    <w:rsid w:val="00C621A6"/>
    <w:rsid w:val="00C62D6B"/>
    <w:rsid w:val="00C63C0D"/>
    <w:rsid w:val="00C70EFF"/>
    <w:rsid w:val="00C70FB4"/>
    <w:rsid w:val="00C75EDF"/>
    <w:rsid w:val="00C800A3"/>
    <w:rsid w:val="00C809AB"/>
    <w:rsid w:val="00C8636F"/>
    <w:rsid w:val="00CA016E"/>
    <w:rsid w:val="00CA1824"/>
    <w:rsid w:val="00CA5CA2"/>
    <w:rsid w:val="00CA62E8"/>
    <w:rsid w:val="00CC2686"/>
    <w:rsid w:val="00CC3C3D"/>
    <w:rsid w:val="00CC4F9D"/>
    <w:rsid w:val="00CD2743"/>
    <w:rsid w:val="00CD3751"/>
    <w:rsid w:val="00CD7421"/>
    <w:rsid w:val="00CE0117"/>
    <w:rsid w:val="00CE0165"/>
    <w:rsid w:val="00CE2FE9"/>
    <w:rsid w:val="00CE5C96"/>
    <w:rsid w:val="00CF27A7"/>
    <w:rsid w:val="00CF5538"/>
    <w:rsid w:val="00D0348C"/>
    <w:rsid w:val="00D113A9"/>
    <w:rsid w:val="00D14BFA"/>
    <w:rsid w:val="00D171D2"/>
    <w:rsid w:val="00D210D5"/>
    <w:rsid w:val="00D25654"/>
    <w:rsid w:val="00D25B53"/>
    <w:rsid w:val="00D25EE8"/>
    <w:rsid w:val="00D36392"/>
    <w:rsid w:val="00D41F29"/>
    <w:rsid w:val="00D431BA"/>
    <w:rsid w:val="00D45139"/>
    <w:rsid w:val="00D4780D"/>
    <w:rsid w:val="00D50F6C"/>
    <w:rsid w:val="00D5267D"/>
    <w:rsid w:val="00D53BA7"/>
    <w:rsid w:val="00D549AF"/>
    <w:rsid w:val="00D712ED"/>
    <w:rsid w:val="00D836E0"/>
    <w:rsid w:val="00D947DA"/>
    <w:rsid w:val="00D95F1E"/>
    <w:rsid w:val="00DA12CB"/>
    <w:rsid w:val="00DA21F6"/>
    <w:rsid w:val="00DB1085"/>
    <w:rsid w:val="00DB2773"/>
    <w:rsid w:val="00DB4135"/>
    <w:rsid w:val="00DB4E65"/>
    <w:rsid w:val="00DC0DCA"/>
    <w:rsid w:val="00DC5FE5"/>
    <w:rsid w:val="00DC6853"/>
    <w:rsid w:val="00DC6BAC"/>
    <w:rsid w:val="00DD222D"/>
    <w:rsid w:val="00DD3AD3"/>
    <w:rsid w:val="00DD4286"/>
    <w:rsid w:val="00DD6C9F"/>
    <w:rsid w:val="00DE1F41"/>
    <w:rsid w:val="00DE3026"/>
    <w:rsid w:val="00DE363E"/>
    <w:rsid w:val="00DF1ED4"/>
    <w:rsid w:val="00DF5247"/>
    <w:rsid w:val="00E02203"/>
    <w:rsid w:val="00E03674"/>
    <w:rsid w:val="00E03E90"/>
    <w:rsid w:val="00E06436"/>
    <w:rsid w:val="00E0792A"/>
    <w:rsid w:val="00E204B2"/>
    <w:rsid w:val="00E331E5"/>
    <w:rsid w:val="00E4432E"/>
    <w:rsid w:val="00E508F1"/>
    <w:rsid w:val="00E50CF6"/>
    <w:rsid w:val="00E56BE0"/>
    <w:rsid w:val="00E66651"/>
    <w:rsid w:val="00E675BC"/>
    <w:rsid w:val="00E7222D"/>
    <w:rsid w:val="00E81A6E"/>
    <w:rsid w:val="00E82AA7"/>
    <w:rsid w:val="00E86AA3"/>
    <w:rsid w:val="00E86D84"/>
    <w:rsid w:val="00E872F6"/>
    <w:rsid w:val="00E879A3"/>
    <w:rsid w:val="00E909F8"/>
    <w:rsid w:val="00E90D77"/>
    <w:rsid w:val="00E91CB5"/>
    <w:rsid w:val="00E9773C"/>
    <w:rsid w:val="00EA17EE"/>
    <w:rsid w:val="00EA37B1"/>
    <w:rsid w:val="00EA64C6"/>
    <w:rsid w:val="00EA6528"/>
    <w:rsid w:val="00EB07D7"/>
    <w:rsid w:val="00EC5E6A"/>
    <w:rsid w:val="00ED5CF9"/>
    <w:rsid w:val="00EE07B6"/>
    <w:rsid w:val="00EE2B17"/>
    <w:rsid w:val="00EF0CDC"/>
    <w:rsid w:val="00EF4E3B"/>
    <w:rsid w:val="00EF5E8A"/>
    <w:rsid w:val="00F005DA"/>
    <w:rsid w:val="00F01961"/>
    <w:rsid w:val="00F05D12"/>
    <w:rsid w:val="00F13EE9"/>
    <w:rsid w:val="00F14B10"/>
    <w:rsid w:val="00F15C96"/>
    <w:rsid w:val="00F15FD0"/>
    <w:rsid w:val="00F246DA"/>
    <w:rsid w:val="00F26B25"/>
    <w:rsid w:val="00F2758C"/>
    <w:rsid w:val="00F3161A"/>
    <w:rsid w:val="00F333C9"/>
    <w:rsid w:val="00F3745D"/>
    <w:rsid w:val="00F378DA"/>
    <w:rsid w:val="00F403ED"/>
    <w:rsid w:val="00F41D31"/>
    <w:rsid w:val="00F42705"/>
    <w:rsid w:val="00F43267"/>
    <w:rsid w:val="00F510D6"/>
    <w:rsid w:val="00F522B3"/>
    <w:rsid w:val="00F526C9"/>
    <w:rsid w:val="00F548EC"/>
    <w:rsid w:val="00F62D22"/>
    <w:rsid w:val="00F656AD"/>
    <w:rsid w:val="00F70E55"/>
    <w:rsid w:val="00F710D9"/>
    <w:rsid w:val="00F71C01"/>
    <w:rsid w:val="00F738AB"/>
    <w:rsid w:val="00F76852"/>
    <w:rsid w:val="00F803E4"/>
    <w:rsid w:val="00F8147A"/>
    <w:rsid w:val="00F871C3"/>
    <w:rsid w:val="00F97C42"/>
    <w:rsid w:val="00FA3878"/>
    <w:rsid w:val="00FA3DA9"/>
    <w:rsid w:val="00FA4769"/>
    <w:rsid w:val="00FA4A37"/>
    <w:rsid w:val="00FB7FA0"/>
    <w:rsid w:val="00FC104D"/>
    <w:rsid w:val="00FD2B53"/>
    <w:rsid w:val="00FD41AB"/>
    <w:rsid w:val="00FD5965"/>
    <w:rsid w:val="00FE01E6"/>
    <w:rsid w:val="00FE421A"/>
    <w:rsid w:val="00FE7FCE"/>
    <w:rsid w:val="00FF559D"/>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 w:type="character" w:styleId="af3">
    <w:name w:val="Strong"/>
    <w:basedOn w:val="a0"/>
    <w:uiPriority w:val="22"/>
    <w:qFormat/>
    <w:rsid w:val="00A371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 w:type="character" w:styleId="af3">
    <w:name w:val="Strong"/>
    <w:basedOn w:val="a0"/>
    <w:uiPriority w:val="22"/>
    <w:qFormat/>
    <w:rsid w:val="00A371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3988157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95527982">
      <w:bodyDiv w:val="1"/>
      <w:marLeft w:val="0"/>
      <w:marRight w:val="0"/>
      <w:marTop w:val="0"/>
      <w:marBottom w:val="0"/>
      <w:divBdr>
        <w:top w:val="none" w:sz="0" w:space="0" w:color="auto"/>
        <w:left w:val="none" w:sz="0" w:space="0" w:color="auto"/>
        <w:bottom w:val="none" w:sz="0" w:space="0" w:color="auto"/>
        <w:right w:val="none" w:sz="0" w:space="0" w:color="auto"/>
      </w:divBdr>
    </w:div>
    <w:div w:id="307168292">
      <w:bodyDiv w:val="1"/>
      <w:marLeft w:val="0"/>
      <w:marRight w:val="0"/>
      <w:marTop w:val="0"/>
      <w:marBottom w:val="0"/>
      <w:divBdr>
        <w:top w:val="none" w:sz="0" w:space="0" w:color="auto"/>
        <w:left w:val="none" w:sz="0" w:space="0" w:color="auto"/>
        <w:bottom w:val="none" w:sz="0" w:space="0" w:color="auto"/>
        <w:right w:val="none" w:sz="0" w:space="0" w:color="auto"/>
      </w:divBdr>
      <w:divsChild>
        <w:div w:id="55397272">
          <w:marLeft w:val="0"/>
          <w:marRight w:val="0"/>
          <w:marTop w:val="0"/>
          <w:marBottom w:val="0"/>
          <w:divBdr>
            <w:top w:val="none" w:sz="0" w:space="0" w:color="auto"/>
            <w:left w:val="none" w:sz="0" w:space="0" w:color="auto"/>
            <w:bottom w:val="none" w:sz="0" w:space="0" w:color="auto"/>
            <w:right w:val="none" w:sz="0" w:space="0" w:color="auto"/>
          </w:divBdr>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519205094">
      <w:bodyDiv w:val="1"/>
      <w:marLeft w:val="0"/>
      <w:marRight w:val="0"/>
      <w:marTop w:val="0"/>
      <w:marBottom w:val="0"/>
      <w:divBdr>
        <w:top w:val="none" w:sz="0" w:space="0" w:color="auto"/>
        <w:left w:val="none" w:sz="0" w:space="0" w:color="auto"/>
        <w:bottom w:val="none" w:sz="0" w:space="0" w:color="auto"/>
        <w:right w:val="none" w:sz="0" w:space="0" w:color="auto"/>
      </w:divBdr>
    </w:div>
    <w:div w:id="555437791">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20936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0E5A-B20C-474E-B8BC-84E821BE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10349</Words>
  <Characters>5900</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2024-04-04T06:31:00Z</cp:lastPrinted>
  <dcterms:created xsi:type="dcterms:W3CDTF">2024-04-11T11:11:00Z</dcterms:created>
  <dcterms:modified xsi:type="dcterms:W3CDTF">2024-04-12T08:55:00Z</dcterms:modified>
</cp:coreProperties>
</file>