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A" w:rsidRPr="006F4B83" w:rsidRDefault="00631E2A" w:rsidP="00F25644">
      <w:pPr>
        <w:jc w:val="center"/>
        <w:rPr>
          <w:rFonts w:ascii="Times New Roman" w:hAnsi="Times New Roman" w:cs="Times New Roman"/>
          <w:color w:val="auto"/>
          <w:sz w:val="36"/>
          <w:szCs w:val="36"/>
          <w:lang w:eastAsia="ru-RU"/>
        </w:rPr>
      </w:pPr>
      <w:r w:rsidRPr="006F4B83">
        <w:rPr>
          <w:rFonts w:ascii="Times New Roman" w:hAnsi="Times New Roman" w:cs="Times New Roman"/>
          <w:noProof/>
          <w:color w:val="auto"/>
          <w:kern w:val="2"/>
          <w:sz w:val="36"/>
          <w:szCs w:val="36"/>
          <w:lang w:bidi="ar-SA"/>
        </w:rPr>
        <w:drawing>
          <wp:inline distT="0" distB="0" distL="0" distR="0" wp14:anchorId="7646FFE3" wp14:editId="1CD3A26D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E2A" w:rsidRPr="006F4B83" w:rsidRDefault="00631E2A" w:rsidP="00F25644">
      <w:pPr>
        <w:jc w:val="center"/>
        <w:rPr>
          <w:rFonts w:ascii="Times New Roman" w:hAnsi="Times New Roman" w:cs="Times New Roman"/>
          <w:bCs/>
          <w:color w:val="auto"/>
          <w:kern w:val="2"/>
          <w:sz w:val="36"/>
          <w:szCs w:val="36"/>
          <w:lang w:eastAsia="hi-IN" w:bidi="hi-IN"/>
        </w:rPr>
      </w:pPr>
      <w:r w:rsidRPr="006F4B83">
        <w:rPr>
          <w:rFonts w:ascii="Times New Roman" w:hAnsi="Times New Roman" w:cs="Times New Roman"/>
          <w:bCs/>
          <w:color w:val="auto"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631E2A" w:rsidRPr="006F4B83" w:rsidRDefault="00631E2A" w:rsidP="00F25644">
      <w:pPr>
        <w:jc w:val="center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631E2A" w:rsidRPr="006F4B83" w:rsidRDefault="00631E2A" w:rsidP="00E66C6B">
      <w:pPr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27 березня 2024 року </w:t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ab/>
        <w:t xml:space="preserve">      </w:t>
      </w:r>
      <w:r w:rsidR="00931ED3"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       </w:t>
      </w:r>
      <w:r w:rsidR="00E66C6B"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  </w:t>
      </w:r>
      <w:r w:rsidRPr="006F4B83">
        <w:rPr>
          <w:rFonts w:ascii="Times New Roman" w:hAnsi="Times New Roman" w:cs="Times New Roman"/>
          <w:color w:val="auto"/>
          <w:sz w:val="26"/>
          <w:szCs w:val="26"/>
          <w:lang w:eastAsia="ru-RU"/>
        </w:rPr>
        <w:t>м. Київ</w:t>
      </w:r>
    </w:p>
    <w:p w:rsidR="00631E2A" w:rsidRPr="006F4B83" w:rsidRDefault="00631E2A" w:rsidP="00F25644">
      <w:pPr>
        <w:ind w:left="-142"/>
        <w:jc w:val="center"/>
        <w:rPr>
          <w:rFonts w:ascii="Times New Roman" w:hAnsi="Times New Roman" w:cs="Times New Roman"/>
          <w:bCs/>
          <w:color w:val="auto"/>
          <w:sz w:val="26"/>
          <w:szCs w:val="26"/>
          <w:lang w:eastAsia="ru-RU"/>
        </w:rPr>
      </w:pPr>
      <w:r w:rsidRPr="006F4B83">
        <w:rPr>
          <w:rFonts w:ascii="Times New Roman" w:hAnsi="Times New Roman" w:cs="Times New Roman"/>
          <w:bCs/>
          <w:color w:val="auto"/>
          <w:sz w:val="26"/>
          <w:szCs w:val="26"/>
          <w:lang w:eastAsia="ru-RU"/>
        </w:rPr>
        <w:t xml:space="preserve">Р І Ш Е Н </w:t>
      </w:r>
      <w:proofErr w:type="spellStart"/>
      <w:r w:rsidRPr="006F4B83">
        <w:rPr>
          <w:rFonts w:ascii="Times New Roman" w:hAnsi="Times New Roman" w:cs="Times New Roman"/>
          <w:bCs/>
          <w:color w:val="auto"/>
          <w:sz w:val="26"/>
          <w:szCs w:val="26"/>
          <w:lang w:eastAsia="ru-RU"/>
        </w:rPr>
        <w:t>Н</w:t>
      </w:r>
      <w:proofErr w:type="spellEnd"/>
      <w:r w:rsidRPr="006F4B83">
        <w:rPr>
          <w:rFonts w:ascii="Times New Roman" w:hAnsi="Times New Roman" w:cs="Times New Roman"/>
          <w:bCs/>
          <w:color w:val="auto"/>
          <w:sz w:val="26"/>
          <w:szCs w:val="26"/>
          <w:lang w:eastAsia="ru-RU"/>
        </w:rPr>
        <w:t xml:space="preserve"> Я №</w:t>
      </w:r>
      <w:r w:rsidR="00E66C6B" w:rsidRPr="006F4B83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E66C6B" w:rsidRPr="006F4B83">
        <w:rPr>
          <w:rFonts w:ascii="Times New Roman" w:hAnsi="Times New Roman" w:cs="Times New Roman"/>
          <w:color w:val="auto"/>
          <w:sz w:val="26"/>
          <w:szCs w:val="26"/>
          <w:u w:val="single"/>
          <w:lang w:val="ru-RU"/>
        </w:rPr>
        <w:t>387/дс-24</w:t>
      </w:r>
    </w:p>
    <w:p w:rsidR="00F25644" w:rsidRPr="006F4B83" w:rsidRDefault="00F25644" w:rsidP="00F25644">
      <w:pPr>
        <w:ind w:left="-142"/>
        <w:jc w:val="center"/>
        <w:rPr>
          <w:rFonts w:ascii="Times New Roman" w:hAnsi="Times New Roman" w:cs="Times New Roman"/>
          <w:bCs/>
          <w:color w:val="auto"/>
          <w:sz w:val="26"/>
          <w:szCs w:val="26"/>
          <w:u w:val="single"/>
          <w:lang w:eastAsia="ru-RU"/>
        </w:rPr>
      </w:pPr>
    </w:p>
    <w:p w:rsidR="004070F1" w:rsidRPr="006F4B83" w:rsidRDefault="004070F1" w:rsidP="006A2649">
      <w:pPr>
        <w:pStyle w:val="20"/>
        <w:shd w:val="clear" w:color="auto" w:fill="auto"/>
        <w:spacing w:before="0" w:after="0" w:line="240" w:lineRule="auto"/>
        <w:ind w:right="-7"/>
      </w:pPr>
      <w:r w:rsidRPr="006F4B83">
        <w:t>Вища кваліфікаційна комісія суддів України у пленарному складі:</w:t>
      </w:r>
    </w:p>
    <w:p w:rsidR="00E37399" w:rsidRPr="006F4B83" w:rsidRDefault="00E37399" w:rsidP="006A2649">
      <w:pPr>
        <w:pStyle w:val="20"/>
        <w:shd w:val="clear" w:color="auto" w:fill="auto"/>
        <w:spacing w:before="0" w:after="0" w:line="240" w:lineRule="auto"/>
        <w:ind w:right="-7"/>
      </w:pPr>
    </w:p>
    <w:p w:rsidR="006A2649" w:rsidRPr="006F4B83" w:rsidRDefault="006A2649" w:rsidP="006A2649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головуючого – Романа ІГНАТОВА, </w:t>
      </w:r>
    </w:p>
    <w:p w:rsidR="00E1013E" w:rsidRPr="006F4B83" w:rsidRDefault="00E1013E" w:rsidP="006A2649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6A2649" w:rsidRPr="006F4B83" w:rsidRDefault="006A2649" w:rsidP="006A2649">
      <w:pPr>
        <w:shd w:val="clear" w:color="auto" w:fill="FFFFFF"/>
        <w:tabs>
          <w:tab w:val="left" w:pos="3969"/>
        </w:tabs>
        <w:ind w:right="-15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членів Комісії: </w:t>
      </w:r>
      <w:r w:rsidR="00E66C6B"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Михайла БОГОНОСА, Людмили </w:t>
      </w:r>
      <w:r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ВОЛКОВОЇ</w:t>
      </w:r>
      <w:r w:rsidR="00381021"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(доповідач)</w:t>
      </w:r>
      <w:r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Віталія</w:t>
      </w:r>
      <w:r w:rsidR="00E66C6B"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ГАЦЕЛЮКА, Ярослава ДУХА, Олега КОЛІУША, Руслана МЕЛЬНИКА, Олексія </w:t>
      </w:r>
      <w:r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ОМЕЛЬЯНА, Андрія</w:t>
      </w:r>
      <w:r w:rsidR="00E66C6B"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ПАСІЧНИКА, Романа САБОДАША, Руслана</w:t>
      </w:r>
      <w:r w:rsidR="00E66C6B"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СИДОРОВИЧА, Сергія </w:t>
      </w:r>
      <w:r w:rsidRPr="006F4B8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ЧУМАКА, Галини ШЕВЧУК,</w:t>
      </w:r>
    </w:p>
    <w:p w:rsidR="006A2649" w:rsidRPr="006F4B83" w:rsidRDefault="006A2649" w:rsidP="006A2649">
      <w:pPr>
        <w:shd w:val="clear" w:color="auto" w:fill="FFFFFF"/>
        <w:tabs>
          <w:tab w:val="left" w:pos="3969"/>
        </w:tabs>
        <w:ind w:right="-15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045A87" w:rsidRPr="006F4B83" w:rsidRDefault="004070F1" w:rsidP="006A2649">
      <w:pPr>
        <w:pStyle w:val="20"/>
        <w:shd w:val="clear" w:color="auto" w:fill="auto"/>
        <w:spacing w:before="0" w:after="0" w:line="240" w:lineRule="auto"/>
      </w:pPr>
      <w:r w:rsidRPr="006F4B83">
        <w:t xml:space="preserve">розглянувши </w:t>
      </w:r>
      <w:r w:rsidR="0095392E" w:rsidRPr="006F4B83">
        <w:t>заяв</w:t>
      </w:r>
      <w:r w:rsidR="005B5363" w:rsidRPr="006F4B83">
        <w:t>у</w:t>
      </w:r>
      <w:r w:rsidR="0095392E" w:rsidRPr="006F4B83">
        <w:t xml:space="preserve"> кандидата на посаду судді </w:t>
      </w:r>
      <w:proofErr w:type="spellStart"/>
      <w:r w:rsidR="0095392E" w:rsidRPr="006F4B83">
        <w:t>Червонозаводського</w:t>
      </w:r>
      <w:proofErr w:type="spellEnd"/>
      <w:r w:rsidR="0095392E" w:rsidRPr="006F4B83">
        <w:t xml:space="preserve"> районного суду міста Харкова Лукʼяненко Єлизавети Володимирівни про </w:t>
      </w:r>
      <w:r w:rsidR="00045A87" w:rsidRPr="006F4B83">
        <w:t xml:space="preserve">перегляд рішення </w:t>
      </w:r>
      <w:r w:rsidR="005B5363" w:rsidRPr="006F4B83">
        <w:t xml:space="preserve">Комісії у складі </w:t>
      </w:r>
      <w:r w:rsidR="00E1013E" w:rsidRPr="006F4B83">
        <w:t>к</w:t>
      </w:r>
      <w:r w:rsidR="0095392E" w:rsidRPr="006F4B83">
        <w:t xml:space="preserve">олегії від 06 лютого 2024 року № 108/дс-24 </w:t>
      </w:r>
      <w:r w:rsidR="00381021" w:rsidRPr="006F4B83">
        <w:t>щодо</w:t>
      </w:r>
      <w:r w:rsidR="0095392E" w:rsidRPr="006F4B83">
        <w:t xml:space="preserve"> відмов</w:t>
      </w:r>
      <w:r w:rsidR="00381021" w:rsidRPr="006F4B83">
        <w:t>и</w:t>
      </w:r>
      <w:r w:rsidR="0095392E" w:rsidRPr="006F4B83">
        <w:t xml:space="preserve"> </w:t>
      </w:r>
      <w:r w:rsidR="00E1013E" w:rsidRPr="006F4B83">
        <w:t>в</w:t>
      </w:r>
      <w:r w:rsidR="0095392E" w:rsidRPr="006F4B83">
        <w:t xml:space="preserve"> наданні рекомендації для призначення кандидата на посаду судді</w:t>
      </w:r>
      <w:r w:rsidR="003D35FC" w:rsidRPr="006F4B83">
        <w:t>,</w:t>
      </w:r>
    </w:p>
    <w:p w:rsidR="003D35FC" w:rsidRPr="006F4B83" w:rsidRDefault="003D35FC" w:rsidP="006A2649">
      <w:pPr>
        <w:pStyle w:val="20"/>
        <w:shd w:val="clear" w:color="auto" w:fill="auto"/>
        <w:spacing w:before="0" w:after="0" w:line="240" w:lineRule="auto"/>
      </w:pPr>
    </w:p>
    <w:p w:rsidR="00F209D3" w:rsidRPr="006F4B83" w:rsidRDefault="004070F1" w:rsidP="00F25644">
      <w:pPr>
        <w:pStyle w:val="20"/>
        <w:shd w:val="clear" w:color="auto" w:fill="auto"/>
        <w:spacing w:before="0" w:after="0" w:line="240" w:lineRule="auto"/>
        <w:jc w:val="center"/>
      </w:pPr>
      <w:r w:rsidRPr="006F4B83">
        <w:t>встановила:</w:t>
      </w:r>
    </w:p>
    <w:p w:rsidR="0057270F" w:rsidRPr="006F4B83" w:rsidRDefault="0057270F" w:rsidP="00F25644">
      <w:pPr>
        <w:pStyle w:val="20"/>
        <w:shd w:val="clear" w:color="auto" w:fill="auto"/>
        <w:spacing w:before="0" w:after="0" w:line="240" w:lineRule="auto"/>
        <w:jc w:val="center"/>
      </w:pPr>
    </w:p>
    <w:p w:rsidR="008567A4" w:rsidRPr="006F4B83" w:rsidRDefault="00BE19D3" w:rsidP="00F25644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 xml:space="preserve">Рішенням </w:t>
      </w:r>
      <w:r w:rsidR="00E140DF" w:rsidRPr="006F4B83">
        <w:t xml:space="preserve">Вищої кваліфікаційної комісії </w:t>
      </w:r>
      <w:r w:rsidR="00E1013E" w:rsidRPr="006F4B83">
        <w:t xml:space="preserve">суддів </w:t>
      </w:r>
      <w:r w:rsidR="00E140DF" w:rsidRPr="006F4B83">
        <w:t xml:space="preserve">України </w:t>
      </w:r>
      <w:r w:rsidR="00931ED3" w:rsidRPr="006F4B83">
        <w:t xml:space="preserve">у складі </w:t>
      </w:r>
      <w:r w:rsidR="00E1013E" w:rsidRPr="006F4B83">
        <w:t>к</w:t>
      </w:r>
      <w:r w:rsidR="00931ED3" w:rsidRPr="006F4B83">
        <w:t>олегії від</w:t>
      </w:r>
      <w:r w:rsidR="00450899">
        <w:t> </w:t>
      </w:r>
      <w:r w:rsidR="00931ED3" w:rsidRPr="006F4B83">
        <w:t>06</w:t>
      </w:r>
      <w:r w:rsidR="00450899">
        <w:t> </w:t>
      </w:r>
      <w:r w:rsidR="00931ED3" w:rsidRPr="006F4B83">
        <w:t xml:space="preserve">лютого 2024 року № </w:t>
      </w:r>
      <w:r w:rsidR="00931ED3" w:rsidRPr="006F4B83">
        <w:rPr>
          <w:bCs/>
          <w:lang w:eastAsia="ru-RU"/>
        </w:rPr>
        <w:t xml:space="preserve">108/дс-24 </w:t>
      </w:r>
      <w:r w:rsidR="0031282B" w:rsidRPr="006F4B83">
        <w:rPr>
          <w:bCs/>
          <w:lang w:eastAsia="ru-RU"/>
        </w:rPr>
        <w:t xml:space="preserve">за результатом проведення співбесіди </w:t>
      </w:r>
      <w:r w:rsidR="00931ED3" w:rsidRPr="006F4B83">
        <w:t xml:space="preserve">Лукʼяненко Єлизаветі Володимирівні </w:t>
      </w:r>
      <w:r w:rsidR="0031282B" w:rsidRPr="006F4B83">
        <w:t xml:space="preserve">відмовлено </w:t>
      </w:r>
      <w:r w:rsidR="00D47FC7" w:rsidRPr="006F4B83">
        <w:t xml:space="preserve">в наданні рекомендації для призначення на посаду судді </w:t>
      </w:r>
      <w:proofErr w:type="spellStart"/>
      <w:r w:rsidR="00D47FC7" w:rsidRPr="006F4B83">
        <w:t>Червонозаводського</w:t>
      </w:r>
      <w:proofErr w:type="spellEnd"/>
      <w:r w:rsidR="00D47FC7" w:rsidRPr="006F4B83">
        <w:t xml:space="preserve"> районного суду міста Харкова</w:t>
      </w:r>
      <w:r w:rsidR="00931ED3" w:rsidRPr="006F4B83">
        <w:t>.</w:t>
      </w:r>
    </w:p>
    <w:p w:rsidR="00821EDF" w:rsidRPr="006F4B83" w:rsidRDefault="00931ED3" w:rsidP="0065598C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 xml:space="preserve">До Комісії </w:t>
      </w:r>
      <w:r w:rsidR="0054755B" w:rsidRPr="006F4B83">
        <w:t xml:space="preserve">21 лютого 2024 року </w:t>
      </w:r>
      <w:r w:rsidRPr="006F4B83">
        <w:t>надійшл</w:t>
      </w:r>
      <w:r w:rsidR="005B5363" w:rsidRPr="006F4B83">
        <w:t>а</w:t>
      </w:r>
      <w:r w:rsidRPr="006F4B83">
        <w:t xml:space="preserve"> заява </w:t>
      </w:r>
      <w:r w:rsidR="00515272" w:rsidRPr="006F4B83">
        <w:t>Лук’яненко Є.В.</w:t>
      </w:r>
      <w:r w:rsidR="005B5363" w:rsidRPr="006F4B83">
        <w:t xml:space="preserve">, </w:t>
      </w:r>
      <w:r w:rsidR="00E1013E" w:rsidRPr="006F4B83">
        <w:t>про перегляд зазначеного рішення Комісії</w:t>
      </w:r>
      <w:r w:rsidR="00E1013E" w:rsidRPr="006F4B83">
        <w:rPr>
          <w:sz w:val="27"/>
          <w:szCs w:val="27"/>
        </w:rPr>
        <w:t xml:space="preserve"> у пленарному </w:t>
      </w:r>
      <w:r w:rsidR="00E1013E" w:rsidRPr="006F4B83">
        <w:rPr>
          <w:sz w:val="27"/>
          <w:szCs w:val="27"/>
          <w:lang w:val="ru-RU"/>
        </w:rPr>
        <w:t>склад</w:t>
      </w:r>
      <w:r w:rsidR="00E1013E" w:rsidRPr="006F4B83">
        <w:rPr>
          <w:sz w:val="27"/>
          <w:szCs w:val="27"/>
        </w:rPr>
        <w:t xml:space="preserve">і, </w:t>
      </w:r>
      <w:r w:rsidR="00E1013E" w:rsidRPr="006F4B83">
        <w:t xml:space="preserve">а 26 лютого </w:t>
      </w:r>
      <w:r w:rsidR="005B5363" w:rsidRPr="006F4B83">
        <w:t>2024 року</w:t>
      </w:r>
      <w:r w:rsidR="00E1013E" w:rsidRPr="006F4B83">
        <w:t xml:space="preserve"> – </w:t>
      </w:r>
      <w:r w:rsidR="005B5363" w:rsidRPr="006F4B83">
        <w:t xml:space="preserve">доповнення до </w:t>
      </w:r>
      <w:r w:rsidR="00E1013E" w:rsidRPr="006F4B83">
        <w:t>цієї заяви.</w:t>
      </w:r>
    </w:p>
    <w:p w:rsidR="003D35FC" w:rsidRPr="006F4B83" w:rsidRDefault="003D35FC" w:rsidP="0065598C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>Частиною п’ятою статті 92 Закону України «Про судоустрій і статус суддів» (далі – Закон) передбачено, що порядок роботи Вищої кваліфікаційної комісії суддів України визначається цим Законом. Процедурні питання діяльності Комісії відповідно до</w:t>
      </w:r>
      <w:r w:rsidR="00450899">
        <w:t xml:space="preserve"> цього Закону визначаються </w:t>
      </w:r>
      <w:r w:rsidRPr="006F4B83">
        <w:t>Регламентом Вищої кваліфікаційної комісії суддів України.</w:t>
      </w:r>
    </w:p>
    <w:p w:rsidR="00C02C8E" w:rsidRPr="006F4B83" w:rsidRDefault="003D35FC" w:rsidP="00C02C8E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 xml:space="preserve">Відповідно до частини першої статті 98 Закону </w:t>
      </w:r>
      <w:r w:rsidR="00C02C8E" w:rsidRPr="006F4B83">
        <w:t>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</w:t>
      </w:r>
      <w:r w:rsidR="00450899">
        <w:t xml:space="preserve">тань, визначених цим Законом та </w:t>
      </w:r>
      <w:r w:rsidR="00C02C8E" w:rsidRPr="006F4B83">
        <w:t>Регламентом Вищої кваліфікаційної комісії суддів України.</w:t>
      </w:r>
    </w:p>
    <w:p w:rsidR="00ED0187" w:rsidRPr="006F4B83" w:rsidRDefault="00E1013E" w:rsidP="00ED0187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>Аналогічне положення міститься в пункті 57 параграфа</w:t>
      </w:r>
      <w:r w:rsidR="00ED0187" w:rsidRPr="006F4B83">
        <w:t xml:space="preserve"> 7 </w:t>
      </w:r>
      <w:r w:rsidRPr="006F4B83">
        <w:t>р</w:t>
      </w:r>
      <w:r w:rsidR="00381021" w:rsidRPr="006F4B83">
        <w:t xml:space="preserve">озділу І </w:t>
      </w:r>
      <w:r w:rsidR="00ED0187" w:rsidRPr="006F4B83">
        <w:t>Регламенту Вищої кваліфікаційної комісії суддів України, затвердженого рішенням Вищої кваліфікаційної комісії суддів України від 13 жовтня 2016 року № 81/з</w:t>
      </w:r>
      <w:r w:rsidRPr="006F4B83">
        <w:t>п-16 (у</w:t>
      </w:r>
      <w:r w:rsidR="00ED0187" w:rsidRPr="006F4B83">
        <w:t xml:space="preserve"> редакції рішення </w:t>
      </w:r>
      <w:r w:rsidR="00450899">
        <w:t xml:space="preserve"> </w:t>
      </w:r>
      <w:r w:rsidR="00ED0187" w:rsidRPr="006F4B83">
        <w:t>Вищої</w:t>
      </w:r>
      <w:r w:rsidR="00450899">
        <w:t xml:space="preserve"> </w:t>
      </w:r>
      <w:r w:rsidR="00ED0187" w:rsidRPr="006F4B83">
        <w:t xml:space="preserve"> кваліфікаційної</w:t>
      </w:r>
      <w:r w:rsidR="00450899">
        <w:t xml:space="preserve"> </w:t>
      </w:r>
      <w:r w:rsidR="00ED0187" w:rsidRPr="006F4B83">
        <w:t xml:space="preserve"> комісії суддів України від 11 січня 2024 року №</w:t>
      </w:r>
      <w:r w:rsidR="00450899">
        <w:t> </w:t>
      </w:r>
      <w:r w:rsidR="00ED0187" w:rsidRPr="006F4B83">
        <w:t>4/зп-24) (далі – Регламент).</w:t>
      </w:r>
    </w:p>
    <w:p w:rsidR="001F4DAC" w:rsidRPr="006F4B83" w:rsidRDefault="00E1013E" w:rsidP="001F4DAC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>А</w:t>
      </w:r>
      <w:r w:rsidR="001F4DAC" w:rsidRPr="006F4B83">
        <w:t>бзац</w:t>
      </w:r>
      <w:r w:rsidRPr="006F4B83">
        <w:t>ом</w:t>
      </w:r>
      <w:r w:rsidR="001F4DAC" w:rsidRPr="006F4B83">
        <w:t xml:space="preserve"> друг</w:t>
      </w:r>
      <w:r w:rsidRPr="006F4B83">
        <w:t>им</w:t>
      </w:r>
      <w:r w:rsidR="001F4DAC" w:rsidRPr="006F4B83">
        <w:t xml:space="preserve"> частини четвертої статті 101 Закону визначено, що Вища кваліфікаційна комісія суддів України може переглядати рішення, прийняті палатою чи </w:t>
      </w:r>
      <w:r w:rsidRPr="006F4B83">
        <w:t>к</w:t>
      </w:r>
      <w:r w:rsidR="001F4DAC" w:rsidRPr="006F4B83">
        <w:t>олегією, щодо допуску до конкурсу або добору.</w:t>
      </w:r>
    </w:p>
    <w:p w:rsidR="00237397" w:rsidRPr="006F4B83" w:rsidRDefault="00ED0187" w:rsidP="00C02C8E">
      <w:pPr>
        <w:pStyle w:val="20"/>
        <w:shd w:val="clear" w:color="auto" w:fill="auto"/>
        <w:spacing w:before="0" w:after="0" w:line="240" w:lineRule="auto"/>
        <w:ind w:firstLine="567"/>
      </w:pPr>
      <w:bookmarkStart w:id="0" w:name="n1712"/>
      <w:bookmarkEnd w:id="0"/>
      <w:r w:rsidRPr="006F4B83">
        <w:t xml:space="preserve">Комісія у складі </w:t>
      </w:r>
      <w:r w:rsidR="00E1013E" w:rsidRPr="006F4B83">
        <w:t>к</w:t>
      </w:r>
      <w:r w:rsidRPr="006F4B83">
        <w:t xml:space="preserve">олегії проводить співбесіди з переможцями конкурсу на </w:t>
      </w:r>
      <w:r w:rsidR="00633AAD" w:rsidRPr="006F4B83">
        <w:lastRenderedPageBreak/>
        <w:t>за</w:t>
      </w:r>
      <w:r w:rsidR="00E1013E" w:rsidRPr="006F4B83">
        <w:t>й</w:t>
      </w:r>
      <w:r w:rsidR="00633AAD" w:rsidRPr="006F4B83">
        <w:t>н</w:t>
      </w:r>
      <w:r w:rsidRPr="006F4B83">
        <w:t>яття</w:t>
      </w:r>
      <w:r w:rsidRPr="006F4B83">
        <w:rPr>
          <w:sz w:val="16"/>
          <w:szCs w:val="16"/>
        </w:rPr>
        <w:t xml:space="preserve"> </w:t>
      </w:r>
      <w:r w:rsidRPr="006F4B83">
        <w:t>вакантної</w:t>
      </w:r>
      <w:r w:rsidRPr="006F4B83">
        <w:rPr>
          <w:sz w:val="16"/>
          <w:szCs w:val="16"/>
        </w:rPr>
        <w:t xml:space="preserve"> </w:t>
      </w:r>
      <w:r w:rsidRPr="006F4B83">
        <w:t>посади</w:t>
      </w:r>
      <w:r w:rsidRPr="006F4B83">
        <w:rPr>
          <w:sz w:val="16"/>
          <w:szCs w:val="16"/>
        </w:rPr>
        <w:t xml:space="preserve"> </w:t>
      </w:r>
      <w:r w:rsidRPr="006F4B83">
        <w:t>судді</w:t>
      </w:r>
      <w:r w:rsidRPr="006F4B83">
        <w:rPr>
          <w:sz w:val="16"/>
          <w:szCs w:val="16"/>
        </w:rPr>
        <w:t xml:space="preserve"> </w:t>
      </w:r>
      <w:r w:rsidRPr="006F4B83">
        <w:t>місцевого</w:t>
      </w:r>
      <w:r w:rsidRPr="006F4B83">
        <w:rPr>
          <w:sz w:val="16"/>
          <w:szCs w:val="16"/>
        </w:rPr>
        <w:t xml:space="preserve"> </w:t>
      </w:r>
      <w:r w:rsidRPr="006F4B83">
        <w:t>суду</w:t>
      </w:r>
      <w:r w:rsidRPr="006F4B83">
        <w:rPr>
          <w:sz w:val="16"/>
          <w:szCs w:val="16"/>
        </w:rPr>
        <w:t xml:space="preserve"> </w:t>
      </w:r>
      <w:r w:rsidRPr="006F4B83">
        <w:t>та</w:t>
      </w:r>
      <w:r w:rsidRPr="006F4B83">
        <w:rPr>
          <w:sz w:val="16"/>
          <w:szCs w:val="16"/>
        </w:rPr>
        <w:t xml:space="preserve"> </w:t>
      </w:r>
      <w:r w:rsidRPr="006F4B83">
        <w:t>під час кваліфікаційного оцінювання</w:t>
      </w:r>
      <w:r w:rsidR="00E31B81" w:rsidRPr="006F4B83">
        <w:t xml:space="preserve"> (підпункт </w:t>
      </w:r>
      <w:r w:rsidRPr="006F4B83">
        <w:t>60.2-1.</w:t>
      </w:r>
      <w:r w:rsidR="00E31B81" w:rsidRPr="006F4B83">
        <w:t xml:space="preserve"> пункту 60 параграф</w:t>
      </w:r>
      <w:r w:rsidR="00E1013E" w:rsidRPr="006F4B83">
        <w:t>а</w:t>
      </w:r>
      <w:r w:rsidR="00E31B81" w:rsidRPr="006F4B83">
        <w:t xml:space="preserve"> 7 розділу І Регламенту).</w:t>
      </w:r>
    </w:p>
    <w:p w:rsidR="00E31B81" w:rsidRPr="006F4B83" w:rsidRDefault="00E31B81" w:rsidP="00E31B81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>Комісія</w:t>
      </w:r>
      <w:r w:rsidRPr="006F4B83">
        <w:rPr>
          <w:sz w:val="16"/>
          <w:szCs w:val="16"/>
        </w:rPr>
        <w:t xml:space="preserve"> </w:t>
      </w:r>
      <w:r w:rsidRPr="006F4B83">
        <w:t>у</w:t>
      </w:r>
      <w:r w:rsidRPr="006F4B83">
        <w:rPr>
          <w:sz w:val="16"/>
          <w:szCs w:val="16"/>
        </w:rPr>
        <w:t xml:space="preserve"> </w:t>
      </w:r>
      <w:r w:rsidRPr="006F4B83">
        <w:t>пленарному</w:t>
      </w:r>
      <w:r w:rsidRPr="006F4B83">
        <w:rPr>
          <w:sz w:val="16"/>
          <w:szCs w:val="16"/>
        </w:rPr>
        <w:t xml:space="preserve"> </w:t>
      </w:r>
      <w:r w:rsidRPr="006F4B83">
        <w:t>складі:</w:t>
      </w:r>
      <w:r w:rsidRPr="006F4B83">
        <w:rPr>
          <w:sz w:val="16"/>
          <w:szCs w:val="16"/>
        </w:rPr>
        <w:t xml:space="preserve"> </w:t>
      </w:r>
      <w:r w:rsidRPr="006F4B83">
        <w:t xml:space="preserve">переглядає рішення, прийняте </w:t>
      </w:r>
      <w:r w:rsidR="00E1013E" w:rsidRPr="006F4B83">
        <w:t>п</w:t>
      </w:r>
      <w:r w:rsidRPr="006F4B83">
        <w:t xml:space="preserve">алатою чи </w:t>
      </w:r>
      <w:r w:rsidR="00E1013E" w:rsidRPr="006F4B83">
        <w:t>к</w:t>
      </w:r>
      <w:r w:rsidRPr="006F4B83">
        <w:t xml:space="preserve">олегією, щодо допуску до конкурсу або добору; переглядає рішення, прийняте </w:t>
      </w:r>
      <w:r w:rsidR="00E1013E" w:rsidRPr="006F4B83">
        <w:t>п</w:t>
      </w:r>
      <w:r w:rsidRPr="006F4B83">
        <w:t xml:space="preserve">алатою чи </w:t>
      </w:r>
      <w:r w:rsidR="00E1013E" w:rsidRPr="006F4B83">
        <w:t>к</w:t>
      </w:r>
      <w:r w:rsidRPr="006F4B83">
        <w:t>олегією, щодо результатів виконаного учасником іспиту практичного завдання (підпункти 58.15, 58.16 пункту 58 параграф</w:t>
      </w:r>
      <w:r w:rsidR="00E1013E" w:rsidRPr="006F4B83">
        <w:t>а</w:t>
      </w:r>
      <w:r w:rsidRPr="006F4B83">
        <w:t xml:space="preserve"> 7 розділу І Регламенту).</w:t>
      </w:r>
    </w:p>
    <w:p w:rsidR="00FF7E23" w:rsidRPr="006F4B83" w:rsidRDefault="00DE57A2" w:rsidP="0065598C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>За викладених обставин та існуючого правового регулювання</w:t>
      </w:r>
      <w:r w:rsidR="00E66C6B" w:rsidRPr="006F4B83">
        <w:t xml:space="preserve"> </w:t>
      </w:r>
      <w:r w:rsidR="00145E2B" w:rsidRPr="006F4B83">
        <w:t>є вичерпний перелік рішень</w:t>
      </w:r>
      <w:r w:rsidR="00E1013E" w:rsidRPr="006F4B83">
        <w:t xml:space="preserve"> К</w:t>
      </w:r>
      <w:r w:rsidR="001140C6" w:rsidRPr="006F4B83">
        <w:t>омісії</w:t>
      </w:r>
      <w:r w:rsidR="00E1013E" w:rsidRPr="006F4B83">
        <w:t xml:space="preserve"> у складі</w:t>
      </w:r>
      <w:r w:rsidR="00145E2B" w:rsidRPr="006F4B83">
        <w:t xml:space="preserve"> </w:t>
      </w:r>
      <w:r w:rsidR="00E1013E" w:rsidRPr="006F4B83">
        <w:t>к</w:t>
      </w:r>
      <w:r w:rsidR="00FF7E23" w:rsidRPr="006F4B83">
        <w:t>олегі</w:t>
      </w:r>
      <w:r w:rsidR="001140C6" w:rsidRPr="006F4B83">
        <w:t>ї</w:t>
      </w:r>
      <w:r w:rsidR="00FF7E23" w:rsidRPr="006F4B83">
        <w:t xml:space="preserve">, </w:t>
      </w:r>
      <w:r w:rsidR="00145E2B" w:rsidRPr="006F4B83">
        <w:t xml:space="preserve">які </w:t>
      </w:r>
      <w:r w:rsidR="006079F2" w:rsidRPr="006F4B83">
        <w:t xml:space="preserve">підлягають </w:t>
      </w:r>
      <w:r w:rsidR="00145E2B" w:rsidRPr="006F4B83">
        <w:t>перегляд</w:t>
      </w:r>
      <w:r w:rsidR="006079F2" w:rsidRPr="006F4B83">
        <w:t>у</w:t>
      </w:r>
      <w:r w:rsidR="00E1013E" w:rsidRPr="006F4B83">
        <w:t xml:space="preserve"> в</w:t>
      </w:r>
      <w:r w:rsidR="00145E2B" w:rsidRPr="006F4B83">
        <w:t xml:space="preserve"> пленарному складі</w:t>
      </w:r>
      <w:r w:rsidR="0062073D" w:rsidRPr="006F4B83">
        <w:t xml:space="preserve"> Комісії.</w:t>
      </w:r>
      <w:r w:rsidR="00FF7E23" w:rsidRPr="006F4B83">
        <w:t xml:space="preserve"> Рішення Комісії у складі </w:t>
      </w:r>
      <w:r w:rsidR="001140C6" w:rsidRPr="006F4B83">
        <w:t>к</w:t>
      </w:r>
      <w:r w:rsidR="00FF7E23" w:rsidRPr="006F4B83">
        <w:t>олегії</w:t>
      </w:r>
      <w:r w:rsidR="0062073D" w:rsidRPr="006F4B83">
        <w:t>, прийняте</w:t>
      </w:r>
      <w:r w:rsidR="00FF7E23" w:rsidRPr="006F4B83">
        <w:t xml:space="preserve"> за результатами проведення співбесіди з переможц</w:t>
      </w:r>
      <w:r w:rsidR="00633AAD" w:rsidRPr="006F4B83">
        <w:t>ем</w:t>
      </w:r>
      <w:r w:rsidR="00FF7E23" w:rsidRPr="006F4B83">
        <w:t xml:space="preserve"> конкурсу на за</w:t>
      </w:r>
      <w:r w:rsidR="00E1013E" w:rsidRPr="006F4B83">
        <w:t>й</w:t>
      </w:r>
      <w:r w:rsidR="00FF7E23" w:rsidRPr="006F4B83">
        <w:t>няття вакантної посади судді місцевого суду</w:t>
      </w:r>
      <w:r w:rsidR="0062073D" w:rsidRPr="006F4B83">
        <w:t>,</w:t>
      </w:r>
      <w:r w:rsidR="00FF7E23" w:rsidRPr="006F4B83">
        <w:t xml:space="preserve"> у цьому переліку в</w:t>
      </w:r>
      <w:r w:rsidR="00691B18" w:rsidRPr="006F4B83">
        <w:t>ідсутнє</w:t>
      </w:r>
      <w:r w:rsidR="00FF7E23" w:rsidRPr="006F4B83">
        <w:t>.</w:t>
      </w:r>
    </w:p>
    <w:p w:rsidR="003302B0" w:rsidRPr="006F4B83" w:rsidRDefault="00C055D8" w:rsidP="00F25644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>Отже</w:t>
      </w:r>
      <w:r w:rsidR="00713D1C" w:rsidRPr="006F4B83">
        <w:t>, заява</w:t>
      </w:r>
      <w:r w:rsidR="003302B0" w:rsidRPr="006F4B83">
        <w:t xml:space="preserve"> Лук’яненко Є.В</w:t>
      </w:r>
      <w:r w:rsidR="00713D1C" w:rsidRPr="006F4B83">
        <w:t xml:space="preserve">. </w:t>
      </w:r>
      <w:r w:rsidR="007D0A41" w:rsidRPr="006F4B83">
        <w:t>про</w:t>
      </w:r>
      <w:r w:rsidR="00D40C54" w:rsidRPr="006F4B83">
        <w:t xml:space="preserve"> перегляд рішення </w:t>
      </w:r>
      <w:r w:rsidR="003302B0" w:rsidRPr="006F4B83">
        <w:t xml:space="preserve">Комісії </w:t>
      </w:r>
      <w:r w:rsidR="00E1013E" w:rsidRPr="006F4B83">
        <w:t>у складі к</w:t>
      </w:r>
      <w:r w:rsidR="00D40C54" w:rsidRPr="006F4B83">
        <w:t>олегії від</w:t>
      </w:r>
      <w:r w:rsidR="00450899">
        <w:t> </w:t>
      </w:r>
      <w:r w:rsidR="00D40C54" w:rsidRPr="006F4B83">
        <w:t>06</w:t>
      </w:r>
      <w:r w:rsidR="00450899">
        <w:t> </w:t>
      </w:r>
      <w:r w:rsidR="00D40C54" w:rsidRPr="006F4B83">
        <w:t xml:space="preserve">лютого 2024 року № </w:t>
      </w:r>
      <w:r w:rsidR="00D40C54" w:rsidRPr="006F4B83">
        <w:rPr>
          <w:bCs/>
          <w:lang w:eastAsia="ru-RU"/>
        </w:rPr>
        <w:t>108/дс-24</w:t>
      </w:r>
      <w:r w:rsidR="00C615DE" w:rsidRPr="006F4B83">
        <w:rPr>
          <w:bCs/>
          <w:lang w:eastAsia="ru-RU"/>
        </w:rPr>
        <w:t>, прийняте</w:t>
      </w:r>
      <w:r w:rsidR="00D40C54" w:rsidRPr="006F4B83">
        <w:rPr>
          <w:bCs/>
          <w:lang w:eastAsia="ru-RU"/>
        </w:rPr>
        <w:t xml:space="preserve"> </w:t>
      </w:r>
      <w:r w:rsidR="00C615DE" w:rsidRPr="006F4B83">
        <w:rPr>
          <w:bCs/>
          <w:lang w:eastAsia="ru-RU"/>
        </w:rPr>
        <w:t xml:space="preserve">за результатом проведення співбесіди, </w:t>
      </w:r>
      <w:r w:rsidR="003302B0" w:rsidRPr="006F4B83">
        <w:t xml:space="preserve">підлягає </w:t>
      </w:r>
      <w:r w:rsidR="004D3628" w:rsidRPr="006F4B83">
        <w:t>залишенню без розгляду.</w:t>
      </w:r>
    </w:p>
    <w:p w:rsidR="004070F1" w:rsidRPr="006F4B83" w:rsidRDefault="004070F1" w:rsidP="00F25644">
      <w:pPr>
        <w:pStyle w:val="20"/>
        <w:shd w:val="clear" w:color="auto" w:fill="auto"/>
        <w:spacing w:before="0" w:after="0" w:line="240" w:lineRule="auto"/>
        <w:ind w:firstLine="567"/>
      </w:pPr>
      <w:r w:rsidRPr="006F4B83">
        <w:t>Вищ</w:t>
      </w:r>
      <w:r w:rsidR="00D40C54" w:rsidRPr="006F4B83">
        <w:t>а</w:t>
      </w:r>
      <w:r w:rsidRPr="006F4B83">
        <w:t xml:space="preserve"> кваліфікаційн</w:t>
      </w:r>
      <w:r w:rsidR="00D40C54" w:rsidRPr="006F4B83">
        <w:t>а</w:t>
      </w:r>
      <w:r w:rsidRPr="006F4B83">
        <w:t xml:space="preserve"> комісі</w:t>
      </w:r>
      <w:r w:rsidR="00D40C54" w:rsidRPr="006F4B83">
        <w:t xml:space="preserve">я суддів України </w:t>
      </w:r>
      <w:r w:rsidRPr="006F4B83">
        <w:t>одноголосно</w:t>
      </w:r>
    </w:p>
    <w:p w:rsidR="00D40C54" w:rsidRPr="006F4B83" w:rsidRDefault="00D40C54" w:rsidP="00F25644">
      <w:pPr>
        <w:pStyle w:val="20"/>
        <w:shd w:val="clear" w:color="auto" w:fill="auto"/>
        <w:spacing w:before="0" w:after="0" w:line="240" w:lineRule="auto"/>
        <w:ind w:firstLine="567"/>
      </w:pPr>
    </w:p>
    <w:p w:rsidR="004070F1" w:rsidRPr="006F4B83" w:rsidRDefault="004070F1" w:rsidP="00F25644">
      <w:pPr>
        <w:pStyle w:val="20"/>
        <w:shd w:val="clear" w:color="auto" w:fill="auto"/>
        <w:spacing w:before="0" w:after="0" w:line="240" w:lineRule="auto"/>
        <w:jc w:val="center"/>
      </w:pPr>
      <w:r w:rsidRPr="006F4B83">
        <w:t>вирішила:</w:t>
      </w:r>
    </w:p>
    <w:p w:rsidR="00E37399" w:rsidRPr="006F4B83" w:rsidRDefault="00E37399" w:rsidP="00F25644">
      <w:pPr>
        <w:pStyle w:val="20"/>
        <w:shd w:val="clear" w:color="auto" w:fill="auto"/>
        <w:spacing w:before="0" w:after="0" w:line="240" w:lineRule="auto"/>
        <w:jc w:val="center"/>
      </w:pPr>
    </w:p>
    <w:p w:rsidR="008801B5" w:rsidRPr="006F4B83" w:rsidRDefault="00013321" w:rsidP="00F25644">
      <w:pPr>
        <w:pStyle w:val="20"/>
        <w:shd w:val="clear" w:color="auto" w:fill="auto"/>
        <w:spacing w:before="0" w:after="0" w:line="240" w:lineRule="auto"/>
      </w:pPr>
      <w:r w:rsidRPr="006F4B83">
        <w:t>з</w:t>
      </w:r>
      <w:r w:rsidR="00E37399" w:rsidRPr="006F4B83">
        <w:t xml:space="preserve">алишити без розгляду заяву </w:t>
      </w:r>
      <w:r w:rsidR="008801B5" w:rsidRPr="006F4B83">
        <w:t>Лук’</w:t>
      </w:r>
      <w:r w:rsidR="00E37399" w:rsidRPr="006F4B83">
        <w:t>яненко Єлизавети Володимирівни</w:t>
      </w:r>
      <w:r w:rsidR="008801B5" w:rsidRPr="006F4B83">
        <w:t xml:space="preserve"> </w:t>
      </w:r>
      <w:r w:rsidR="00E37399" w:rsidRPr="006F4B83">
        <w:t>про перегляд</w:t>
      </w:r>
      <w:r w:rsidR="008801B5" w:rsidRPr="006F4B83">
        <w:t xml:space="preserve"> </w:t>
      </w:r>
      <w:r w:rsidR="007B4B92" w:rsidRPr="006F4B83">
        <w:t xml:space="preserve">рішення </w:t>
      </w:r>
      <w:r w:rsidR="00E1013E" w:rsidRPr="006F4B83">
        <w:t>Комісії у складі к</w:t>
      </w:r>
      <w:r w:rsidR="007B4B92" w:rsidRPr="006F4B83">
        <w:t xml:space="preserve">олегії від 06 лютого 2024 року № 108/дс-24 </w:t>
      </w:r>
      <w:r w:rsidR="00381021" w:rsidRPr="006F4B83">
        <w:t>щодо</w:t>
      </w:r>
      <w:r w:rsidR="007B4B92" w:rsidRPr="006F4B83">
        <w:t xml:space="preserve"> відмов</w:t>
      </w:r>
      <w:r w:rsidR="00381021" w:rsidRPr="006F4B83">
        <w:t xml:space="preserve">и </w:t>
      </w:r>
      <w:r w:rsidR="00E1013E" w:rsidRPr="006F4B83">
        <w:t>в</w:t>
      </w:r>
      <w:r w:rsidR="007B4B92" w:rsidRPr="006F4B83">
        <w:t xml:space="preserve"> наданні рекомендац</w:t>
      </w:r>
      <w:bookmarkStart w:id="1" w:name="_GoBack"/>
      <w:bookmarkEnd w:id="1"/>
      <w:r w:rsidR="007B4B92" w:rsidRPr="006F4B83">
        <w:t xml:space="preserve">ії для призначення </w:t>
      </w:r>
      <w:r w:rsidR="00672577" w:rsidRPr="006F4B83">
        <w:t>її</w:t>
      </w:r>
      <w:r w:rsidR="007B4B92" w:rsidRPr="006F4B83">
        <w:t xml:space="preserve"> на посаду судді </w:t>
      </w:r>
      <w:proofErr w:type="spellStart"/>
      <w:r w:rsidR="008801B5" w:rsidRPr="006F4B83">
        <w:t>Червонозаводського</w:t>
      </w:r>
      <w:proofErr w:type="spellEnd"/>
      <w:r w:rsidR="008801B5" w:rsidRPr="006F4B83">
        <w:t xml:space="preserve"> районного суду міста Харкова</w:t>
      </w:r>
      <w:r w:rsidR="00756143" w:rsidRPr="006F4B83">
        <w:t>.</w:t>
      </w:r>
    </w:p>
    <w:p w:rsidR="00756143" w:rsidRDefault="00756143" w:rsidP="00F25644">
      <w:pPr>
        <w:pStyle w:val="20"/>
        <w:shd w:val="clear" w:color="auto" w:fill="auto"/>
        <w:spacing w:before="0" w:after="0" w:line="240" w:lineRule="auto"/>
        <w:rPr>
          <w:highlight w:val="yellow"/>
        </w:rPr>
      </w:pPr>
    </w:p>
    <w:p w:rsidR="006F4B83" w:rsidRPr="006F4B83" w:rsidRDefault="006F4B83" w:rsidP="00F25644">
      <w:pPr>
        <w:pStyle w:val="20"/>
        <w:shd w:val="clear" w:color="auto" w:fill="auto"/>
        <w:spacing w:before="0" w:after="0" w:line="240" w:lineRule="auto"/>
        <w:rPr>
          <w:highlight w:val="yellow"/>
        </w:rPr>
      </w:pP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 xml:space="preserve">Головуючий </w:t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Роман ІГНАТОВ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 xml:space="preserve">Члени Комісії: </w:t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Михайло БОГОНІС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Людмила ВОЛКОВА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Віталій ГАЦЕЛЮК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Ярослав ДУХ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Олег КОЛІУШ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Руслан МЕЛЬНИК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Олексій ОМЕЛЬЯН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Андрій ПАСІЧНИК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Роман САБОДАШ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Руслан СИДОРОВИЧ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Сергій ЧУМАК</w:t>
      </w:r>
    </w:p>
    <w:p w:rsidR="00D40C54" w:rsidRPr="006F4B83" w:rsidRDefault="00D40C54" w:rsidP="006F4B83">
      <w:pPr>
        <w:pStyle w:val="a3"/>
        <w:spacing w:line="360" w:lineRule="auto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F4B83">
        <w:rPr>
          <w:rFonts w:ascii="Times New Roman" w:hAnsi="Times New Roman" w:cs="Times New Roman"/>
          <w:color w:val="auto"/>
          <w:sz w:val="26"/>
          <w:szCs w:val="26"/>
        </w:rPr>
        <w:tab/>
        <w:t>Галина ШЕВЧУК</w:t>
      </w:r>
    </w:p>
    <w:sectPr w:rsidR="00D40C54" w:rsidRPr="006F4B83" w:rsidSect="00E66C6B">
      <w:headerReference w:type="default" r:id="rId9"/>
      <w:pgSz w:w="11900" w:h="16840"/>
      <w:pgMar w:top="1134" w:right="567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6B" w:rsidRDefault="00E66C6B">
      <w:r>
        <w:separator/>
      </w:r>
    </w:p>
  </w:endnote>
  <w:endnote w:type="continuationSeparator" w:id="0">
    <w:p w:rsidR="00E66C6B" w:rsidRDefault="00E6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6B" w:rsidRDefault="00E66C6B">
      <w:r>
        <w:separator/>
      </w:r>
    </w:p>
  </w:footnote>
  <w:footnote w:type="continuationSeparator" w:id="0">
    <w:p w:rsidR="00E66C6B" w:rsidRDefault="00E6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782787"/>
      <w:docPartObj>
        <w:docPartGallery w:val="Page Numbers (Top of Page)"/>
        <w:docPartUnique/>
      </w:docPartObj>
    </w:sdtPr>
    <w:sdtEndPr/>
    <w:sdtContent>
      <w:p w:rsidR="00E66C6B" w:rsidRDefault="00E66C6B">
        <w:pPr>
          <w:pStyle w:val="a4"/>
          <w:jc w:val="center"/>
        </w:pPr>
      </w:p>
      <w:p w:rsidR="00E66C6B" w:rsidRDefault="00E66C6B">
        <w:pPr>
          <w:pStyle w:val="a4"/>
          <w:jc w:val="center"/>
        </w:pPr>
      </w:p>
      <w:p w:rsidR="00E66C6B" w:rsidRDefault="00E66C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899" w:rsidRPr="0045089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3EC6"/>
    <w:multiLevelType w:val="multilevel"/>
    <w:tmpl w:val="0738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F00A2"/>
    <w:multiLevelType w:val="multilevel"/>
    <w:tmpl w:val="F5DED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A6"/>
    <w:rsid w:val="00013321"/>
    <w:rsid w:val="00020AE3"/>
    <w:rsid w:val="00024C57"/>
    <w:rsid w:val="0003651D"/>
    <w:rsid w:val="00045A87"/>
    <w:rsid w:val="00081D30"/>
    <w:rsid w:val="000902D0"/>
    <w:rsid w:val="000B74FF"/>
    <w:rsid w:val="000C23E5"/>
    <w:rsid w:val="000D21BE"/>
    <w:rsid w:val="000E51D7"/>
    <w:rsid w:val="000F6069"/>
    <w:rsid w:val="001140C6"/>
    <w:rsid w:val="00132CC1"/>
    <w:rsid w:val="00133FCA"/>
    <w:rsid w:val="001438A5"/>
    <w:rsid w:val="0014542B"/>
    <w:rsid w:val="00145E2B"/>
    <w:rsid w:val="00154400"/>
    <w:rsid w:val="00157251"/>
    <w:rsid w:val="001820B7"/>
    <w:rsid w:val="0018740B"/>
    <w:rsid w:val="00191053"/>
    <w:rsid w:val="001A2270"/>
    <w:rsid w:val="001B1D35"/>
    <w:rsid w:val="001B6E47"/>
    <w:rsid w:val="001C04B0"/>
    <w:rsid w:val="001C730B"/>
    <w:rsid w:val="001F4DAC"/>
    <w:rsid w:val="001F7A11"/>
    <w:rsid w:val="00203FE5"/>
    <w:rsid w:val="00224007"/>
    <w:rsid w:val="00237397"/>
    <w:rsid w:val="002454DB"/>
    <w:rsid w:val="0024650E"/>
    <w:rsid w:val="00264B30"/>
    <w:rsid w:val="00271CAC"/>
    <w:rsid w:val="00283C22"/>
    <w:rsid w:val="002B5A76"/>
    <w:rsid w:val="0031282B"/>
    <w:rsid w:val="00316971"/>
    <w:rsid w:val="003302B0"/>
    <w:rsid w:val="003442F7"/>
    <w:rsid w:val="00352C5F"/>
    <w:rsid w:val="00354F31"/>
    <w:rsid w:val="00355415"/>
    <w:rsid w:val="00373AA6"/>
    <w:rsid w:val="00375B11"/>
    <w:rsid w:val="00381021"/>
    <w:rsid w:val="00392ACA"/>
    <w:rsid w:val="003D35FC"/>
    <w:rsid w:val="003E6073"/>
    <w:rsid w:val="003F0A1F"/>
    <w:rsid w:val="004028F6"/>
    <w:rsid w:val="004070F1"/>
    <w:rsid w:val="00446C4E"/>
    <w:rsid w:val="00450899"/>
    <w:rsid w:val="004612AA"/>
    <w:rsid w:val="00483EFC"/>
    <w:rsid w:val="004C053D"/>
    <w:rsid w:val="004D3628"/>
    <w:rsid w:val="004F1102"/>
    <w:rsid w:val="00500629"/>
    <w:rsid w:val="00515272"/>
    <w:rsid w:val="005168E6"/>
    <w:rsid w:val="0054495D"/>
    <w:rsid w:val="0054755B"/>
    <w:rsid w:val="00563690"/>
    <w:rsid w:val="0057270F"/>
    <w:rsid w:val="005B5363"/>
    <w:rsid w:val="005E66DD"/>
    <w:rsid w:val="00601590"/>
    <w:rsid w:val="006079F2"/>
    <w:rsid w:val="0062073D"/>
    <w:rsid w:val="00631E2A"/>
    <w:rsid w:val="0063250A"/>
    <w:rsid w:val="00633AAD"/>
    <w:rsid w:val="0064011E"/>
    <w:rsid w:val="0065598C"/>
    <w:rsid w:val="00663C0F"/>
    <w:rsid w:val="00671C44"/>
    <w:rsid w:val="00672577"/>
    <w:rsid w:val="00685CD2"/>
    <w:rsid w:val="00691B18"/>
    <w:rsid w:val="006A2649"/>
    <w:rsid w:val="006B2C09"/>
    <w:rsid w:val="006C5A2D"/>
    <w:rsid w:val="006D7B90"/>
    <w:rsid w:val="006D7E47"/>
    <w:rsid w:val="006E259D"/>
    <w:rsid w:val="006F00AE"/>
    <w:rsid w:val="006F38A8"/>
    <w:rsid w:val="006F4B83"/>
    <w:rsid w:val="006F5742"/>
    <w:rsid w:val="006F789B"/>
    <w:rsid w:val="00713D1C"/>
    <w:rsid w:val="00716C41"/>
    <w:rsid w:val="007227A1"/>
    <w:rsid w:val="00722C71"/>
    <w:rsid w:val="00734B1A"/>
    <w:rsid w:val="00743EF7"/>
    <w:rsid w:val="007552F8"/>
    <w:rsid w:val="0075603C"/>
    <w:rsid w:val="00756143"/>
    <w:rsid w:val="007659F7"/>
    <w:rsid w:val="007A3858"/>
    <w:rsid w:val="007B0386"/>
    <w:rsid w:val="007B4B92"/>
    <w:rsid w:val="007C25D8"/>
    <w:rsid w:val="007D0A41"/>
    <w:rsid w:val="0081436D"/>
    <w:rsid w:val="00821534"/>
    <w:rsid w:val="00821EDF"/>
    <w:rsid w:val="00825BC5"/>
    <w:rsid w:val="008567A4"/>
    <w:rsid w:val="00856ED9"/>
    <w:rsid w:val="00867814"/>
    <w:rsid w:val="008801B5"/>
    <w:rsid w:val="00885B58"/>
    <w:rsid w:val="00887451"/>
    <w:rsid w:val="008B10D7"/>
    <w:rsid w:val="008D5CF8"/>
    <w:rsid w:val="00911756"/>
    <w:rsid w:val="00911DB8"/>
    <w:rsid w:val="00923FA2"/>
    <w:rsid w:val="00923FED"/>
    <w:rsid w:val="00931AF4"/>
    <w:rsid w:val="00931ED3"/>
    <w:rsid w:val="00932879"/>
    <w:rsid w:val="00936762"/>
    <w:rsid w:val="0095247C"/>
    <w:rsid w:val="0095392E"/>
    <w:rsid w:val="009753D9"/>
    <w:rsid w:val="009B0619"/>
    <w:rsid w:val="009B125D"/>
    <w:rsid w:val="009B2CC7"/>
    <w:rsid w:val="009B6EAA"/>
    <w:rsid w:val="009D5B42"/>
    <w:rsid w:val="009D6F26"/>
    <w:rsid w:val="009F23F7"/>
    <w:rsid w:val="00A04957"/>
    <w:rsid w:val="00A10B6D"/>
    <w:rsid w:val="00A17F69"/>
    <w:rsid w:val="00A35E4F"/>
    <w:rsid w:val="00A40312"/>
    <w:rsid w:val="00A6233B"/>
    <w:rsid w:val="00A70829"/>
    <w:rsid w:val="00A8154B"/>
    <w:rsid w:val="00A82E3E"/>
    <w:rsid w:val="00A85F72"/>
    <w:rsid w:val="00AC0B52"/>
    <w:rsid w:val="00AC4E74"/>
    <w:rsid w:val="00AE0107"/>
    <w:rsid w:val="00AE49ED"/>
    <w:rsid w:val="00B23B72"/>
    <w:rsid w:val="00B645B7"/>
    <w:rsid w:val="00BB29F5"/>
    <w:rsid w:val="00BC57CA"/>
    <w:rsid w:val="00BE19D3"/>
    <w:rsid w:val="00C02C8E"/>
    <w:rsid w:val="00C055D8"/>
    <w:rsid w:val="00C36163"/>
    <w:rsid w:val="00C552D3"/>
    <w:rsid w:val="00C60655"/>
    <w:rsid w:val="00C615DE"/>
    <w:rsid w:val="00C619AC"/>
    <w:rsid w:val="00C64867"/>
    <w:rsid w:val="00C66858"/>
    <w:rsid w:val="00C67298"/>
    <w:rsid w:val="00D10BE2"/>
    <w:rsid w:val="00D26BCB"/>
    <w:rsid w:val="00D272BC"/>
    <w:rsid w:val="00D40C54"/>
    <w:rsid w:val="00D47FC7"/>
    <w:rsid w:val="00D547D9"/>
    <w:rsid w:val="00D84D6E"/>
    <w:rsid w:val="00D85576"/>
    <w:rsid w:val="00D86111"/>
    <w:rsid w:val="00DE142B"/>
    <w:rsid w:val="00DE44A9"/>
    <w:rsid w:val="00DE57A2"/>
    <w:rsid w:val="00DE62D0"/>
    <w:rsid w:val="00DF0034"/>
    <w:rsid w:val="00E1013E"/>
    <w:rsid w:val="00E140DF"/>
    <w:rsid w:val="00E31B81"/>
    <w:rsid w:val="00E37399"/>
    <w:rsid w:val="00E5147E"/>
    <w:rsid w:val="00E52906"/>
    <w:rsid w:val="00E53C3E"/>
    <w:rsid w:val="00E5430C"/>
    <w:rsid w:val="00E54C29"/>
    <w:rsid w:val="00E66C6B"/>
    <w:rsid w:val="00E75CD2"/>
    <w:rsid w:val="00E85089"/>
    <w:rsid w:val="00E85F28"/>
    <w:rsid w:val="00EA011F"/>
    <w:rsid w:val="00EA565B"/>
    <w:rsid w:val="00ED0187"/>
    <w:rsid w:val="00EE02DD"/>
    <w:rsid w:val="00EE73DC"/>
    <w:rsid w:val="00EF5D0E"/>
    <w:rsid w:val="00F209D3"/>
    <w:rsid w:val="00F25644"/>
    <w:rsid w:val="00F52737"/>
    <w:rsid w:val="00F9214F"/>
    <w:rsid w:val="00FB02D7"/>
    <w:rsid w:val="00FB70D9"/>
    <w:rsid w:val="00FD7BD9"/>
    <w:rsid w:val="00FE4E77"/>
    <w:rsid w:val="00FE6EF1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70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70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0F1"/>
    <w:pPr>
      <w:shd w:val="clear" w:color="auto" w:fill="FFFFFF"/>
      <w:spacing w:before="240" w:after="240" w:line="28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No Spacing"/>
    <w:uiPriority w:val="1"/>
    <w:qFormat/>
    <w:rsid w:val="004070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4">
    <w:name w:val="header"/>
    <w:basedOn w:val="a"/>
    <w:link w:val="a5"/>
    <w:uiPriority w:val="99"/>
    <w:unhideWhenUsed/>
    <w:rsid w:val="004070F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070F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styleId="a6">
    <w:name w:val="Hyperlink"/>
    <w:basedOn w:val="a0"/>
    <w:uiPriority w:val="99"/>
    <w:semiHidden/>
    <w:unhideWhenUsed/>
    <w:rsid w:val="00D547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47D9"/>
  </w:style>
  <w:style w:type="character" w:customStyle="1" w:styleId="rvts9">
    <w:name w:val="rvts9"/>
    <w:basedOn w:val="a0"/>
    <w:rsid w:val="00D547D9"/>
  </w:style>
  <w:style w:type="paragraph" w:customStyle="1" w:styleId="rvps2">
    <w:name w:val="rvps2"/>
    <w:basedOn w:val="a"/>
    <w:rsid w:val="006401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D0A4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0A41"/>
    <w:rPr>
      <w:rFonts w:ascii="Segoe UI" w:eastAsia="Courier New" w:hAnsi="Segoe UI" w:cs="Segoe UI"/>
      <w:color w:val="000000"/>
      <w:sz w:val="18"/>
      <w:szCs w:val="18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70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70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0F1"/>
    <w:pPr>
      <w:shd w:val="clear" w:color="auto" w:fill="FFFFFF"/>
      <w:spacing w:before="240" w:after="240" w:line="28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No Spacing"/>
    <w:uiPriority w:val="1"/>
    <w:qFormat/>
    <w:rsid w:val="004070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4">
    <w:name w:val="header"/>
    <w:basedOn w:val="a"/>
    <w:link w:val="a5"/>
    <w:uiPriority w:val="99"/>
    <w:unhideWhenUsed/>
    <w:rsid w:val="004070F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070F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styleId="a6">
    <w:name w:val="Hyperlink"/>
    <w:basedOn w:val="a0"/>
    <w:uiPriority w:val="99"/>
    <w:semiHidden/>
    <w:unhideWhenUsed/>
    <w:rsid w:val="00D547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47D9"/>
  </w:style>
  <w:style w:type="character" w:customStyle="1" w:styleId="rvts9">
    <w:name w:val="rvts9"/>
    <w:basedOn w:val="a0"/>
    <w:rsid w:val="00D547D9"/>
  </w:style>
  <w:style w:type="paragraph" w:customStyle="1" w:styleId="rvps2">
    <w:name w:val="rvps2"/>
    <w:basedOn w:val="a"/>
    <w:rsid w:val="006401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D0A4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0A41"/>
    <w:rPr>
      <w:rFonts w:ascii="Segoe UI" w:eastAsia="Courier New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Свирида Наталія Павлівна</dc:creator>
  <cp:lastModifiedBy>Власенко Наталія Євгеніївна</cp:lastModifiedBy>
  <cp:revision>3</cp:revision>
  <cp:lastPrinted>2024-03-29T11:01:00Z</cp:lastPrinted>
  <dcterms:created xsi:type="dcterms:W3CDTF">2024-04-04T12:59:00Z</dcterms:created>
  <dcterms:modified xsi:type="dcterms:W3CDTF">2024-04-04T14:12:00Z</dcterms:modified>
</cp:coreProperties>
</file>