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28AC" w:rsidRPr="008628AC" w:rsidRDefault="008628AC" w:rsidP="00545290">
      <w:pPr>
        <w:spacing w:after="0" w:line="240" w:lineRule="auto"/>
        <w:jc w:val="center"/>
        <w:rPr>
          <w:rFonts w:ascii="Times New Roman" w:hAnsi="Times New Roman" w:cs="Times New Roman"/>
          <w:b/>
          <w:sz w:val="28"/>
          <w:szCs w:val="28"/>
        </w:rPr>
      </w:pPr>
      <w:r w:rsidRPr="008628AC">
        <w:rPr>
          <w:rFonts w:ascii="Times New Roman" w:hAnsi="Times New Roman" w:cs="Times New Roman"/>
          <w:noProof/>
          <w:sz w:val="28"/>
          <w:szCs w:val="28"/>
          <w:lang w:eastAsia="uk-UA"/>
        </w:rPr>
        <w:drawing>
          <wp:inline distT="0" distB="0" distL="114300" distR="114300" wp14:anchorId="12690CFF" wp14:editId="63244FA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8628AC" w:rsidRPr="008628AC" w:rsidRDefault="008628AC" w:rsidP="00BC0D91">
      <w:pPr>
        <w:spacing w:after="0" w:line="240" w:lineRule="auto"/>
        <w:jc w:val="center"/>
        <w:rPr>
          <w:rFonts w:ascii="Times New Roman" w:hAnsi="Times New Roman" w:cs="Times New Roman"/>
          <w:sz w:val="28"/>
          <w:szCs w:val="28"/>
        </w:rPr>
      </w:pPr>
      <w:r w:rsidRPr="008628AC">
        <w:rPr>
          <w:rFonts w:ascii="Times New Roman" w:hAnsi="Times New Roman" w:cs="Times New Roman"/>
          <w:sz w:val="36"/>
          <w:szCs w:val="28"/>
        </w:rPr>
        <w:t>ВИЩА КВАЛІФІКАЦІЙНА КОМІСІЯ СУДДІВ УКРАЇНИ</w:t>
      </w:r>
    </w:p>
    <w:p w:rsidR="008628AC" w:rsidRDefault="008628AC" w:rsidP="00BC0D91">
      <w:pPr>
        <w:spacing w:after="0" w:line="240" w:lineRule="auto"/>
        <w:rPr>
          <w:rFonts w:ascii="Times New Roman" w:hAnsi="Times New Roman" w:cs="Times New Roman"/>
          <w:sz w:val="28"/>
          <w:szCs w:val="28"/>
        </w:rPr>
      </w:pPr>
    </w:p>
    <w:p w:rsidR="008628AC" w:rsidRDefault="00D7119E" w:rsidP="00BC0D91">
      <w:pPr>
        <w:spacing w:after="0" w:line="240" w:lineRule="auto"/>
        <w:rPr>
          <w:rFonts w:ascii="Times New Roman" w:hAnsi="Times New Roman" w:cs="Times New Roman"/>
          <w:sz w:val="28"/>
          <w:szCs w:val="28"/>
        </w:rPr>
      </w:pPr>
      <w:r>
        <w:rPr>
          <w:rFonts w:ascii="Times New Roman" w:hAnsi="Times New Roman" w:cs="Times New Roman"/>
          <w:sz w:val="28"/>
          <w:szCs w:val="28"/>
        </w:rPr>
        <w:t>30</w:t>
      </w:r>
      <w:r w:rsidR="008628AC">
        <w:rPr>
          <w:rFonts w:ascii="Times New Roman" w:hAnsi="Times New Roman" w:cs="Times New Roman"/>
          <w:sz w:val="28"/>
          <w:szCs w:val="28"/>
        </w:rPr>
        <w:t xml:space="preserve"> жовтня 2025 року </w:t>
      </w:r>
      <w:r w:rsidR="008628AC">
        <w:rPr>
          <w:rFonts w:ascii="Times New Roman" w:hAnsi="Times New Roman" w:cs="Times New Roman"/>
          <w:sz w:val="28"/>
          <w:szCs w:val="28"/>
        </w:rPr>
        <w:tab/>
      </w:r>
      <w:r w:rsidR="008628AC">
        <w:rPr>
          <w:rFonts w:ascii="Times New Roman" w:hAnsi="Times New Roman" w:cs="Times New Roman"/>
          <w:sz w:val="28"/>
          <w:szCs w:val="28"/>
        </w:rPr>
        <w:tab/>
      </w:r>
      <w:r w:rsidR="008628AC">
        <w:rPr>
          <w:rFonts w:ascii="Times New Roman" w:hAnsi="Times New Roman" w:cs="Times New Roman"/>
          <w:sz w:val="28"/>
          <w:szCs w:val="28"/>
        </w:rPr>
        <w:tab/>
      </w:r>
      <w:r w:rsidR="008628AC">
        <w:rPr>
          <w:rFonts w:ascii="Times New Roman" w:hAnsi="Times New Roman" w:cs="Times New Roman"/>
          <w:sz w:val="28"/>
          <w:szCs w:val="28"/>
        </w:rPr>
        <w:tab/>
      </w:r>
      <w:r w:rsidR="008628AC">
        <w:rPr>
          <w:rFonts w:ascii="Times New Roman" w:hAnsi="Times New Roman" w:cs="Times New Roman"/>
          <w:sz w:val="28"/>
          <w:szCs w:val="28"/>
        </w:rPr>
        <w:tab/>
      </w:r>
      <w:r w:rsidR="008628AC">
        <w:rPr>
          <w:rFonts w:ascii="Times New Roman" w:hAnsi="Times New Roman" w:cs="Times New Roman"/>
          <w:sz w:val="28"/>
          <w:szCs w:val="28"/>
        </w:rPr>
        <w:tab/>
      </w:r>
      <w:r w:rsidR="008628AC">
        <w:rPr>
          <w:rFonts w:ascii="Times New Roman" w:hAnsi="Times New Roman" w:cs="Times New Roman"/>
          <w:sz w:val="28"/>
          <w:szCs w:val="28"/>
        </w:rPr>
        <w:tab/>
      </w:r>
      <w:r w:rsidR="008628AC">
        <w:rPr>
          <w:rFonts w:ascii="Times New Roman" w:hAnsi="Times New Roman" w:cs="Times New Roman"/>
          <w:sz w:val="28"/>
          <w:szCs w:val="28"/>
        </w:rPr>
        <w:tab/>
      </w:r>
      <w:r w:rsidR="008628AC">
        <w:rPr>
          <w:rFonts w:ascii="Times New Roman" w:hAnsi="Times New Roman" w:cs="Times New Roman"/>
          <w:sz w:val="28"/>
          <w:szCs w:val="28"/>
        </w:rPr>
        <w:tab/>
        <w:t xml:space="preserve">   м. Київ</w:t>
      </w:r>
    </w:p>
    <w:p w:rsidR="008628AC" w:rsidRPr="008628AC" w:rsidRDefault="008628AC" w:rsidP="00BC0D91">
      <w:pPr>
        <w:spacing w:after="0" w:line="240" w:lineRule="auto"/>
        <w:rPr>
          <w:rFonts w:ascii="Times New Roman" w:hAnsi="Times New Roman" w:cs="Times New Roman"/>
          <w:sz w:val="28"/>
          <w:szCs w:val="28"/>
        </w:rPr>
      </w:pPr>
    </w:p>
    <w:p w:rsidR="00D36CDD" w:rsidRDefault="00A172A0" w:rsidP="00BC0D91">
      <w:pPr>
        <w:spacing w:after="0" w:line="240" w:lineRule="auto"/>
        <w:jc w:val="center"/>
        <w:rPr>
          <w:rFonts w:ascii="Times New Roman" w:hAnsi="Times New Roman" w:cs="Times New Roman"/>
          <w:sz w:val="28"/>
          <w:szCs w:val="28"/>
        </w:rPr>
      </w:pPr>
      <w:r w:rsidRPr="00A172A0">
        <w:rPr>
          <w:rFonts w:ascii="Times New Roman" w:hAnsi="Times New Roman" w:cs="Times New Roman"/>
          <w:sz w:val="28"/>
          <w:szCs w:val="28"/>
        </w:rPr>
        <w:t xml:space="preserve">Р І Ш Е Н Н Я  № </w:t>
      </w:r>
      <w:r w:rsidR="00725735">
        <w:rPr>
          <w:rFonts w:ascii="Times New Roman" w:hAnsi="Times New Roman" w:cs="Times New Roman"/>
          <w:sz w:val="28"/>
          <w:szCs w:val="28"/>
          <w:u w:val="single"/>
        </w:rPr>
        <w:t>39/дп-25</w:t>
      </w:r>
    </w:p>
    <w:p w:rsidR="00A172A0" w:rsidRDefault="00A172A0" w:rsidP="00BC0D91">
      <w:pPr>
        <w:spacing w:after="0" w:line="240" w:lineRule="auto"/>
        <w:jc w:val="center"/>
        <w:rPr>
          <w:rFonts w:ascii="Times New Roman" w:hAnsi="Times New Roman" w:cs="Times New Roman"/>
          <w:sz w:val="28"/>
          <w:szCs w:val="28"/>
        </w:rPr>
      </w:pPr>
    </w:p>
    <w:p w:rsidR="00A172A0" w:rsidRDefault="00A172A0" w:rsidP="00BC0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Вища кваліфікаційна комісія суддів України</w:t>
      </w:r>
      <w:r w:rsidR="00C67966">
        <w:rPr>
          <w:rFonts w:ascii="Times New Roman" w:hAnsi="Times New Roman" w:cs="Times New Roman"/>
          <w:sz w:val="28"/>
          <w:szCs w:val="28"/>
          <w:lang w:val="en-US"/>
        </w:rPr>
        <w:t xml:space="preserve"> </w:t>
      </w:r>
      <w:r w:rsidR="00C67966">
        <w:rPr>
          <w:rFonts w:ascii="Times New Roman" w:hAnsi="Times New Roman" w:cs="Times New Roman"/>
          <w:sz w:val="28"/>
          <w:szCs w:val="28"/>
        </w:rPr>
        <w:t>у</w:t>
      </w:r>
      <w:r>
        <w:rPr>
          <w:rFonts w:ascii="Times New Roman" w:hAnsi="Times New Roman" w:cs="Times New Roman"/>
          <w:sz w:val="28"/>
          <w:szCs w:val="28"/>
        </w:rPr>
        <w:t xml:space="preserve"> </w:t>
      </w:r>
      <w:r w:rsidR="00D7119E">
        <w:rPr>
          <w:rFonts w:ascii="Times New Roman" w:hAnsi="Times New Roman" w:cs="Times New Roman"/>
          <w:sz w:val="28"/>
          <w:szCs w:val="28"/>
        </w:rPr>
        <w:t>складі колегії № 2</w:t>
      </w:r>
      <w:r>
        <w:rPr>
          <w:rFonts w:ascii="Times New Roman" w:hAnsi="Times New Roman" w:cs="Times New Roman"/>
          <w:sz w:val="28"/>
          <w:szCs w:val="28"/>
        </w:rPr>
        <w:t>:</w:t>
      </w:r>
    </w:p>
    <w:p w:rsidR="00A172A0" w:rsidRDefault="00A172A0" w:rsidP="00BC0D91">
      <w:pPr>
        <w:spacing w:after="0" w:line="240" w:lineRule="auto"/>
        <w:jc w:val="both"/>
        <w:rPr>
          <w:rFonts w:ascii="Times New Roman" w:hAnsi="Times New Roman" w:cs="Times New Roman"/>
          <w:sz w:val="28"/>
          <w:szCs w:val="28"/>
        </w:rPr>
      </w:pPr>
    </w:p>
    <w:p w:rsidR="00A172A0" w:rsidRDefault="00A172A0" w:rsidP="00BC0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головуючого – </w:t>
      </w:r>
      <w:r w:rsidR="00D7119E">
        <w:rPr>
          <w:rFonts w:ascii="Times New Roman" w:hAnsi="Times New Roman" w:cs="Times New Roman"/>
          <w:sz w:val="28"/>
          <w:szCs w:val="28"/>
        </w:rPr>
        <w:t>Руслана СИДОРОВИЧА</w:t>
      </w:r>
      <w:r w:rsidR="00D12C71">
        <w:rPr>
          <w:rFonts w:ascii="Times New Roman" w:hAnsi="Times New Roman" w:cs="Times New Roman"/>
          <w:sz w:val="28"/>
          <w:szCs w:val="28"/>
        </w:rPr>
        <w:t xml:space="preserve"> (доповідач)</w:t>
      </w:r>
      <w:r>
        <w:rPr>
          <w:rFonts w:ascii="Times New Roman" w:hAnsi="Times New Roman" w:cs="Times New Roman"/>
          <w:sz w:val="28"/>
          <w:szCs w:val="28"/>
        </w:rPr>
        <w:t>,</w:t>
      </w:r>
    </w:p>
    <w:p w:rsidR="00A172A0" w:rsidRDefault="00A172A0" w:rsidP="00BC0D91">
      <w:pPr>
        <w:spacing w:after="0" w:line="240" w:lineRule="auto"/>
        <w:jc w:val="both"/>
        <w:rPr>
          <w:rFonts w:ascii="Times New Roman" w:hAnsi="Times New Roman" w:cs="Times New Roman"/>
          <w:sz w:val="28"/>
          <w:szCs w:val="28"/>
        </w:rPr>
      </w:pPr>
    </w:p>
    <w:p w:rsidR="00A172A0" w:rsidRDefault="00A172A0" w:rsidP="00BC0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членів Комісії: </w:t>
      </w:r>
      <w:r w:rsidR="00D7119E">
        <w:rPr>
          <w:rFonts w:ascii="Times New Roman" w:hAnsi="Times New Roman" w:cs="Times New Roman"/>
          <w:sz w:val="28"/>
          <w:szCs w:val="28"/>
        </w:rPr>
        <w:t xml:space="preserve">Людмили ВОЛКОВОЇ, </w:t>
      </w:r>
      <w:r w:rsidRPr="00A172A0">
        <w:rPr>
          <w:rFonts w:ascii="Times New Roman" w:hAnsi="Times New Roman" w:cs="Times New Roman"/>
          <w:sz w:val="28"/>
          <w:szCs w:val="28"/>
        </w:rPr>
        <w:t xml:space="preserve"> Романа КИДИСЮКА,</w:t>
      </w:r>
    </w:p>
    <w:p w:rsidR="00A172A0" w:rsidRDefault="00A172A0" w:rsidP="00BC0D91">
      <w:pPr>
        <w:spacing w:after="0" w:line="240" w:lineRule="auto"/>
        <w:jc w:val="both"/>
        <w:rPr>
          <w:rFonts w:ascii="Times New Roman" w:hAnsi="Times New Roman" w:cs="Times New Roman"/>
          <w:sz w:val="28"/>
          <w:szCs w:val="28"/>
        </w:rPr>
      </w:pPr>
    </w:p>
    <w:p w:rsidR="00A172A0" w:rsidRDefault="00A172A0" w:rsidP="00BC0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розглянувши питання про </w:t>
      </w:r>
      <w:r w:rsidR="00D7119E" w:rsidRPr="00D7119E">
        <w:rPr>
          <w:rFonts w:ascii="Times New Roman" w:hAnsi="Times New Roman" w:cs="Times New Roman"/>
          <w:sz w:val="28"/>
          <w:szCs w:val="28"/>
        </w:rPr>
        <w:t>розгляд повідомлення Громадської організації «Всеукраїнське об’єднання «Автомайдан» щодо інформації, яка може свідчити про недостовірність (у тому числі неповноту) тверджень, указаних суддею Бердянського міськрайонного суду Запорізької області (відряджен</w:t>
      </w:r>
      <w:r w:rsidR="00C67966">
        <w:rPr>
          <w:rFonts w:ascii="Times New Roman" w:hAnsi="Times New Roman" w:cs="Times New Roman"/>
          <w:sz w:val="28"/>
          <w:szCs w:val="28"/>
        </w:rPr>
        <w:t>а</w:t>
      </w:r>
      <w:r w:rsidR="00D7119E" w:rsidRPr="00D7119E">
        <w:rPr>
          <w:rFonts w:ascii="Times New Roman" w:hAnsi="Times New Roman" w:cs="Times New Roman"/>
          <w:sz w:val="28"/>
          <w:szCs w:val="28"/>
        </w:rPr>
        <w:t xml:space="preserve"> до Баришівського районного суду Київської області) Троценко Тетяною Анатоліївною у декларації доброчесності судді за 2023 рік</w:t>
      </w:r>
      <w:r>
        <w:rPr>
          <w:rFonts w:ascii="Times New Roman" w:hAnsi="Times New Roman" w:cs="Times New Roman"/>
          <w:sz w:val="28"/>
          <w:szCs w:val="28"/>
        </w:rPr>
        <w:t>,</w:t>
      </w:r>
    </w:p>
    <w:p w:rsidR="00A172A0" w:rsidRDefault="00A172A0" w:rsidP="00BC0D91">
      <w:pPr>
        <w:spacing w:after="0" w:line="240" w:lineRule="auto"/>
        <w:jc w:val="both"/>
        <w:rPr>
          <w:rFonts w:ascii="Times New Roman" w:hAnsi="Times New Roman" w:cs="Times New Roman"/>
          <w:sz w:val="28"/>
          <w:szCs w:val="28"/>
        </w:rPr>
      </w:pPr>
    </w:p>
    <w:p w:rsidR="00A172A0" w:rsidRDefault="00A172A0" w:rsidP="00BC0D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встановила:</w:t>
      </w:r>
    </w:p>
    <w:p w:rsidR="00A172A0" w:rsidRDefault="00A172A0" w:rsidP="00BC0D91">
      <w:pPr>
        <w:spacing w:after="0" w:line="240" w:lineRule="auto"/>
        <w:jc w:val="center"/>
        <w:rPr>
          <w:rFonts w:ascii="Times New Roman" w:hAnsi="Times New Roman" w:cs="Times New Roman"/>
          <w:sz w:val="28"/>
          <w:szCs w:val="28"/>
        </w:rPr>
      </w:pPr>
    </w:p>
    <w:p w:rsidR="00A172A0" w:rsidRPr="00BC10D1" w:rsidRDefault="00D7119E" w:rsidP="00BC0D91">
      <w:pPr>
        <w:pStyle w:val="a3"/>
        <w:numPr>
          <w:ilvl w:val="0"/>
          <w:numId w:val="1"/>
        </w:numPr>
        <w:tabs>
          <w:tab w:val="left" w:pos="993"/>
        </w:tabs>
        <w:spacing w:after="0" w:line="240" w:lineRule="auto"/>
        <w:ind w:left="0" w:firstLine="709"/>
        <w:jc w:val="both"/>
        <w:rPr>
          <w:rFonts w:ascii="Times New Roman" w:hAnsi="Times New Roman" w:cs="Times New Roman"/>
          <w:b/>
          <w:sz w:val="28"/>
          <w:szCs w:val="28"/>
          <w:lang w:val="en-US"/>
        </w:rPr>
      </w:pPr>
      <w:r>
        <w:rPr>
          <w:rFonts w:ascii="Times New Roman" w:hAnsi="Times New Roman" w:cs="Times New Roman"/>
          <w:b/>
          <w:sz w:val="28"/>
          <w:szCs w:val="28"/>
        </w:rPr>
        <w:t>Загальна інформація</w:t>
      </w:r>
      <w:r w:rsidR="000C0E29">
        <w:rPr>
          <w:rFonts w:ascii="Times New Roman" w:hAnsi="Times New Roman" w:cs="Times New Roman"/>
          <w:b/>
          <w:sz w:val="28"/>
          <w:szCs w:val="28"/>
        </w:rPr>
        <w:t xml:space="preserve"> про повідомлення</w:t>
      </w:r>
    </w:p>
    <w:p w:rsidR="006B63CE" w:rsidRDefault="00D7119E" w:rsidP="00BC0D9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sidRPr="00D7119E">
        <w:rPr>
          <w:rFonts w:ascii="Times New Roman" w:hAnsi="Times New Roman" w:cs="Times New Roman"/>
          <w:sz w:val="28"/>
          <w:szCs w:val="28"/>
        </w:rPr>
        <w:t xml:space="preserve">До </w:t>
      </w:r>
      <w:r>
        <w:rPr>
          <w:rFonts w:ascii="Times New Roman" w:hAnsi="Times New Roman" w:cs="Times New Roman"/>
          <w:sz w:val="28"/>
          <w:szCs w:val="28"/>
        </w:rPr>
        <w:t>К</w:t>
      </w:r>
      <w:r w:rsidRPr="00D7119E">
        <w:rPr>
          <w:rFonts w:ascii="Times New Roman" w:hAnsi="Times New Roman" w:cs="Times New Roman"/>
          <w:sz w:val="28"/>
          <w:szCs w:val="28"/>
        </w:rPr>
        <w:t>омісії</w:t>
      </w:r>
      <w:r>
        <w:rPr>
          <w:rFonts w:ascii="Times New Roman" w:hAnsi="Times New Roman" w:cs="Times New Roman"/>
          <w:sz w:val="28"/>
          <w:szCs w:val="28"/>
        </w:rPr>
        <w:t xml:space="preserve"> 24 червня 2025 року надійшло повідомлення від </w:t>
      </w:r>
      <w:r w:rsidR="00FF1F19">
        <w:rPr>
          <w:rFonts w:ascii="Times New Roman" w:hAnsi="Times New Roman" w:cs="Times New Roman"/>
          <w:sz w:val="28"/>
          <w:szCs w:val="28"/>
        </w:rPr>
        <w:t xml:space="preserve">голови </w:t>
      </w:r>
      <w:r>
        <w:rPr>
          <w:rFonts w:ascii="Times New Roman" w:hAnsi="Times New Roman" w:cs="Times New Roman"/>
          <w:sz w:val="28"/>
          <w:szCs w:val="28"/>
        </w:rPr>
        <w:t>громадської організації «Всеукраїнське об’єднання «Автомайдан» (далі</w:t>
      </w:r>
      <w:r w:rsidR="00C67966">
        <w:rPr>
          <w:rFonts w:ascii="Times New Roman" w:hAnsi="Times New Roman" w:cs="Times New Roman"/>
          <w:sz w:val="28"/>
          <w:szCs w:val="28"/>
        </w:rPr>
        <w:t> </w:t>
      </w:r>
      <w:r>
        <w:rPr>
          <w:rFonts w:ascii="Times New Roman" w:hAnsi="Times New Roman" w:cs="Times New Roman"/>
          <w:sz w:val="28"/>
          <w:szCs w:val="28"/>
        </w:rPr>
        <w:t>–</w:t>
      </w:r>
      <w:r w:rsidR="00C67966">
        <w:rPr>
          <w:rFonts w:ascii="Times New Roman" w:hAnsi="Times New Roman" w:cs="Times New Roman"/>
          <w:sz w:val="28"/>
          <w:szCs w:val="28"/>
        </w:rPr>
        <w:t> </w:t>
      </w:r>
      <w:r>
        <w:rPr>
          <w:rFonts w:ascii="Times New Roman" w:hAnsi="Times New Roman" w:cs="Times New Roman"/>
          <w:sz w:val="28"/>
          <w:szCs w:val="28"/>
        </w:rPr>
        <w:t>ГО</w:t>
      </w:r>
      <w:r w:rsidR="00C67966">
        <w:rPr>
          <w:rFonts w:ascii="Times New Roman" w:hAnsi="Times New Roman" w:cs="Times New Roman"/>
          <w:sz w:val="28"/>
          <w:szCs w:val="28"/>
        </w:rPr>
        <w:t> </w:t>
      </w:r>
      <w:r>
        <w:rPr>
          <w:rFonts w:ascii="Times New Roman" w:hAnsi="Times New Roman" w:cs="Times New Roman"/>
          <w:sz w:val="28"/>
          <w:szCs w:val="28"/>
        </w:rPr>
        <w:t>«ВО «Автомайдан»)</w:t>
      </w:r>
      <w:r w:rsidR="00FF1F19">
        <w:rPr>
          <w:rFonts w:ascii="Times New Roman" w:hAnsi="Times New Roman" w:cs="Times New Roman"/>
          <w:sz w:val="28"/>
          <w:szCs w:val="28"/>
        </w:rPr>
        <w:t xml:space="preserve"> Бутко Катерини Тарасівни</w:t>
      </w:r>
      <w:r>
        <w:rPr>
          <w:rFonts w:ascii="Times New Roman" w:hAnsi="Times New Roman" w:cs="Times New Roman"/>
          <w:sz w:val="28"/>
          <w:szCs w:val="28"/>
        </w:rPr>
        <w:t xml:space="preserve"> про декларування суддею Бердянського міськрайонного суду Запорізької області Троценко Тетяною Анатоліївною недостовірних тверджень у декларації доброчесності за 2023 рік.</w:t>
      </w:r>
    </w:p>
    <w:p w:rsidR="00D7119E" w:rsidRDefault="00D7119E" w:rsidP="00BC0D9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повідомленні заявник зазначає, що 14 грудня 2023 року Троценко Т.А. </w:t>
      </w:r>
      <w:r w:rsidR="00FF1F19">
        <w:rPr>
          <w:rFonts w:ascii="Times New Roman" w:hAnsi="Times New Roman" w:cs="Times New Roman"/>
          <w:sz w:val="28"/>
          <w:szCs w:val="28"/>
        </w:rPr>
        <w:t xml:space="preserve">було заповнено декларацію доброчесності судді за 2023 рік. 16 лютого 2024 року </w:t>
      </w:r>
      <w:r w:rsidR="00727B81">
        <w:rPr>
          <w:rFonts w:ascii="Times New Roman" w:hAnsi="Times New Roman" w:cs="Times New Roman"/>
          <w:sz w:val="28"/>
          <w:szCs w:val="28"/>
        </w:rPr>
        <w:t>вона</w:t>
      </w:r>
      <w:r w:rsidR="00FF1F19">
        <w:rPr>
          <w:rFonts w:ascii="Times New Roman" w:hAnsi="Times New Roman" w:cs="Times New Roman"/>
          <w:sz w:val="28"/>
          <w:szCs w:val="28"/>
        </w:rPr>
        <w:t xml:space="preserve"> знову пода</w:t>
      </w:r>
      <w:r w:rsidR="00727B81">
        <w:rPr>
          <w:rFonts w:ascii="Times New Roman" w:hAnsi="Times New Roman" w:cs="Times New Roman"/>
          <w:sz w:val="28"/>
          <w:szCs w:val="28"/>
        </w:rPr>
        <w:t>ла</w:t>
      </w:r>
      <w:r w:rsidR="00FF1F19">
        <w:rPr>
          <w:rFonts w:ascii="Times New Roman" w:hAnsi="Times New Roman" w:cs="Times New Roman"/>
          <w:sz w:val="28"/>
          <w:szCs w:val="28"/>
        </w:rPr>
        <w:t xml:space="preserve"> декларацію доброчесності судді за 2023 рік. В обох випадках Троценко Т.А. зазначила «Підтверджую» щодо тверджень пункту 6 «</w:t>
      </w:r>
      <w:r w:rsidR="00FF1F19" w:rsidRPr="00FF1F19">
        <w:rPr>
          <w:rFonts w:ascii="Times New Roman" w:hAnsi="Times New Roman" w:cs="Times New Roman"/>
          <w:sz w:val="28"/>
          <w:szCs w:val="28"/>
        </w:rPr>
        <w:t>Мною вчасно подано декларацію особи, уповноваженої на виконання функцій держави або місцевого самоврядування, в якій зазначено достовірні відомості</w:t>
      </w:r>
      <w:r w:rsidR="00FF1F19">
        <w:rPr>
          <w:rFonts w:ascii="Times New Roman" w:hAnsi="Times New Roman" w:cs="Times New Roman"/>
          <w:sz w:val="28"/>
          <w:szCs w:val="28"/>
        </w:rPr>
        <w:t>» та пункту</w:t>
      </w:r>
      <w:r w:rsidR="008D5DF0">
        <w:rPr>
          <w:rFonts w:ascii="Times New Roman" w:hAnsi="Times New Roman" w:cs="Times New Roman"/>
          <w:sz w:val="28"/>
          <w:szCs w:val="28"/>
        </w:rPr>
        <w:t> </w:t>
      </w:r>
      <w:r w:rsidR="00FF1F19">
        <w:rPr>
          <w:rFonts w:ascii="Times New Roman" w:hAnsi="Times New Roman" w:cs="Times New Roman"/>
          <w:sz w:val="28"/>
          <w:szCs w:val="28"/>
        </w:rPr>
        <w:t>9 «</w:t>
      </w:r>
      <w:r w:rsidR="00FF1F19" w:rsidRPr="00FF1F19">
        <w:rPr>
          <w:rFonts w:ascii="Times New Roman" w:hAnsi="Times New Roman" w:cs="Times New Roman"/>
          <w:sz w:val="28"/>
          <w:szCs w:val="28"/>
        </w:rPr>
        <w:t>Мною вчасно подано декларацію доброчесності та зазначено у ній достовірні (у тому числі повні) відомості</w:t>
      </w:r>
      <w:r w:rsidR="00FF1F19">
        <w:rPr>
          <w:rFonts w:ascii="Times New Roman" w:hAnsi="Times New Roman" w:cs="Times New Roman"/>
          <w:sz w:val="28"/>
          <w:szCs w:val="28"/>
        </w:rPr>
        <w:t>».</w:t>
      </w:r>
    </w:p>
    <w:p w:rsidR="00FF1F19" w:rsidRDefault="003E14E7" w:rsidP="00BC0D9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думку заявник</w:t>
      </w:r>
      <w:r w:rsidR="00727B81">
        <w:rPr>
          <w:rFonts w:ascii="Times New Roman" w:hAnsi="Times New Roman" w:cs="Times New Roman"/>
          <w:sz w:val="28"/>
          <w:szCs w:val="28"/>
        </w:rPr>
        <w:t>а</w:t>
      </w:r>
      <w:r>
        <w:rPr>
          <w:rFonts w:ascii="Times New Roman" w:hAnsi="Times New Roman" w:cs="Times New Roman"/>
          <w:sz w:val="28"/>
          <w:szCs w:val="28"/>
        </w:rPr>
        <w:t xml:space="preserve">, це не відповідає дійсності, оскільки Троценко Т.А. у </w:t>
      </w:r>
      <w:r w:rsidRPr="003E14E7">
        <w:rPr>
          <w:rFonts w:ascii="Times New Roman" w:hAnsi="Times New Roman" w:cs="Times New Roman"/>
          <w:sz w:val="28"/>
          <w:szCs w:val="28"/>
        </w:rPr>
        <w:t>декларації особи, уповноваженої на виконання функцій держави або місцевого самоврядування</w:t>
      </w:r>
      <w:r>
        <w:rPr>
          <w:rFonts w:ascii="Times New Roman" w:hAnsi="Times New Roman" w:cs="Times New Roman"/>
          <w:sz w:val="28"/>
          <w:szCs w:val="28"/>
        </w:rPr>
        <w:t xml:space="preserve"> (далі – майнова декларація) за 2023 рік зазнач</w:t>
      </w:r>
      <w:r w:rsidR="00C5183A">
        <w:rPr>
          <w:rFonts w:ascii="Times New Roman" w:hAnsi="Times New Roman" w:cs="Times New Roman"/>
          <w:sz w:val="28"/>
          <w:szCs w:val="28"/>
        </w:rPr>
        <w:t>ила</w:t>
      </w:r>
      <w:r>
        <w:rPr>
          <w:rFonts w:ascii="Times New Roman" w:hAnsi="Times New Roman" w:cs="Times New Roman"/>
          <w:sz w:val="28"/>
          <w:szCs w:val="28"/>
        </w:rPr>
        <w:t xml:space="preserve"> недостовірні відомості, які відрізняються від достовірних на загальну суму 2 785 000 грн. Також ГО «ВО «Автомайдан» зауважує, що першу декларацію доброчесності </w:t>
      </w:r>
      <w:r>
        <w:rPr>
          <w:rFonts w:ascii="Times New Roman" w:hAnsi="Times New Roman" w:cs="Times New Roman"/>
          <w:sz w:val="28"/>
          <w:szCs w:val="28"/>
        </w:rPr>
        <w:lastRenderedPageBreak/>
        <w:t xml:space="preserve">суддя подала </w:t>
      </w:r>
      <w:r w:rsidR="00C67966">
        <w:rPr>
          <w:rFonts w:ascii="Times New Roman" w:hAnsi="Times New Roman" w:cs="Times New Roman"/>
          <w:sz w:val="28"/>
          <w:szCs w:val="28"/>
        </w:rPr>
        <w:t xml:space="preserve">– </w:t>
      </w:r>
      <w:r>
        <w:rPr>
          <w:rFonts w:ascii="Times New Roman" w:hAnsi="Times New Roman" w:cs="Times New Roman"/>
          <w:sz w:val="28"/>
          <w:szCs w:val="28"/>
        </w:rPr>
        <w:t>до закінчення звітного періоду, а другу – до подання майнової декларації за 2023 рік.</w:t>
      </w:r>
    </w:p>
    <w:p w:rsidR="003E14E7" w:rsidRDefault="003E14E7" w:rsidP="00BC0D9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Заявник через офіційний вебсайт Національного агентства з питань запобігання корупції (далі – НАЗК) </w:t>
      </w:r>
      <w:r w:rsidR="000C0E29">
        <w:rPr>
          <w:rFonts w:ascii="Times New Roman" w:hAnsi="Times New Roman" w:cs="Times New Roman"/>
          <w:sz w:val="28"/>
          <w:szCs w:val="28"/>
        </w:rPr>
        <w:t xml:space="preserve">дізнався про проведення повної перевірки майнової декларації </w:t>
      </w:r>
      <w:r w:rsidR="00C67966">
        <w:rPr>
          <w:rFonts w:ascii="Times New Roman" w:hAnsi="Times New Roman" w:cs="Times New Roman"/>
          <w:sz w:val="28"/>
          <w:szCs w:val="28"/>
        </w:rPr>
        <w:t>судді Троценко Т.А. за 2023 рік,</w:t>
      </w:r>
      <w:r w:rsidR="000C0E29">
        <w:rPr>
          <w:rFonts w:ascii="Times New Roman" w:hAnsi="Times New Roman" w:cs="Times New Roman"/>
          <w:sz w:val="28"/>
          <w:szCs w:val="28"/>
        </w:rPr>
        <w:t xml:space="preserve"> за результатами якої направлено обґрунтований висновок </w:t>
      </w:r>
      <w:r w:rsidR="00C67966">
        <w:rPr>
          <w:rFonts w:ascii="Times New Roman" w:hAnsi="Times New Roman" w:cs="Times New Roman"/>
          <w:sz w:val="28"/>
          <w:szCs w:val="28"/>
        </w:rPr>
        <w:t>згідно зі</w:t>
      </w:r>
      <w:r w:rsidR="000C0E29">
        <w:rPr>
          <w:rFonts w:ascii="Times New Roman" w:hAnsi="Times New Roman" w:cs="Times New Roman"/>
          <w:sz w:val="28"/>
          <w:szCs w:val="28"/>
        </w:rPr>
        <w:t xml:space="preserve"> статтею 366</w:t>
      </w:r>
      <w:r w:rsidR="000C0E29">
        <w:rPr>
          <w:rFonts w:ascii="Times New Roman" w:hAnsi="Times New Roman" w:cs="Times New Roman"/>
          <w:sz w:val="28"/>
          <w:szCs w:val="28"/>
          <w:vertAlign w:val="superscript"/>
        </w:rPr>
        <w:t>2</w:t>
      </w:r>
      <w:r w:rsidR="000C0E29">
        <w:rPr>
          <w:rFonts w:ascii="Times New Roman" w:hAnsi="Times New Roman" w:cs="Times New Roman"/>
          <w:sz w:val="28"/>
          <w:szCs w:val="28"/>
        </w:rPr>
        <w:t xml:space="preserve"> Кримінального кодексу України (ознаки недостовірних відомостей). НАЗК 04 квітня 2025 року було затверджено довідку № 239/25 про результати такої повної перевірки, де констатовано декларування відомостей, що не відповідають дійсності, на загальну суму 2 785 000 грн.</w:t>
      </w:r>
    </w:p>
    <w:p w:rsidR="000C0E29" w:rsidRDefault="000C0E29" w:rsidP="00BC0D9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повідомленні ГО «ВО «Автомайдан» просить провести перевірку деклараці</w:t>
      </w:r>
      <w:r w:rsidR="00C67966">
        <w:rPr>
          <w:rFonts w:ascii="Times New Roman" w:hAnsi="Times New Roman" w:cs="Times New Roman"/>
          <w:sz w:val="28"/>
          <w:szCs w:val="28"/>
        </w:rPr>
        <w:t>ї</w:t>
      </w:r>
      <w:r>
        <w:rPr>
          <w:rFonts w:ascii="Times New Roman" w:hAnsi="Times New Roman" w:cs="Times New Roman"/>
          <w:sz w:val="28"/>
          <w:szCs w:val="28"/>
        </w:rPr>
        <w:t xml:space="preserve"> доброчесності судді </w:t>
      </w:r>
      <w:r w:rsidR="00E43026" w:rsidRPr="00D7119E">
        <w:rPr>
          <w:rFonts w:ascii="Times New Roman" w:hAnsi="Times New Roman" w:cs="Times New Roman"/>
          <w:sz w:val="28"/>
          <w:szCs w:val="28"/>
        </w:rPr>
        <w:t xml:space="preserve">Бердянського міськрайонного суду </w:t>
      </w:r>
      <w:r w:rsidR="00E43026">
        <w:rPr>
          <w:rFonts w:ascii="Times New Roman" w:hAnsi="Times New Roman" w:cs="Times New Roman"/>
          <w:sz w:val="28"/>
          <w:szCs w:val="28"/>
        </w:rPr>
        <w:t>Запорізької області (відряджен</w:t>
      </w:r>
      <w:r w:rsidR="00C67966">
        <w:rPr>
          <w:rFonts w:ascii="Times New Roman" w:hAnsi="Times New Roman" w:cs="Times New Roman"/>
          <w:sz w:val="28"/>
          <w:szCs w:val="28"/>
        </w:rPr>
        <w:t>а</w:t>
      </w:r>
      <w:r w:rsidR="00E43026" w:rsidRPr="00D7119E">
        <w:rPr>
          <w:rFonts w:ascii="Times New Roman" w:hAnsi="Times New Roman" w:cs="Times New Roman"/>
          <w:sz w:val="28"/>
          <w:szCs w:val="28"/>
        </w:rPr>
        <w:t xml:space="preserve"> до Баришівського районного суду Київської області)</w:t>
      </w:r>
      <w:r>
        <w:rPr>
          <w:rFonts w:ascii="Times New Roman" w:hAnsi="Times New Roman" w:cs="Times New Roman"/>
          <w:sz w:val="28"/>
          <w:szCs w:val="28"/>
        </w:rPr>
        <w:t xml:space="preserve"> Троценко Т.А. за 2023 рік. </w:t>
      </w:r>
    </w:p>
    <w:p w:rsidR="0017426A" w:rsidRDefault="0017426A" w:rsidP="00BC0D91">
      <w:pPr>
        <w:pStyle w:val="a3"/>
        <w:tabs>
          <w:tab w:val="left" w:pos="993"/>
        </w:tabs>
        <w:spacing w:after="0" w:line="240" w:lineRule="auto"/>
        <w:ind w:left="709"/>
        <w:jc w:val="both"/>
        <w:rPr>
          <w:rFonts w:ascii="Times New Roman" w:hAnsi="Times New Roman" w:cs="Times New Roman"/>
          <w:sz w:val="28"/>
          <w:szCs w:val="28"/>
        </w:rPr>
      </w:pPr>
    </w:p>
    <w:p w:rsidR="0017426A" w:rsidRPr="00736FE4" w:rsidRDefault="0017426A" w:rsidP="00BC0D91">
      <w:pPr>
        <w:pStyle w:val="a3"/>
        <w:numPr>
          <w:ilvl w:val="0"/>
          <w:numId w:val="1"/>
        </w:numPr>
        <w:tabs>
          <w:tab w:val="left" w:pos="993"/>
        </w:tabs>
        <w:spacing w:after="0" w:line="240" w:lineRule="auto"/>
        <w:ind w:left="0" w:firstLine="709"/>
        <w:jc w:val="both"/>
        <w:rPr>
          <w:rFonts w:ascii="Times New Roman" w:hAnsi="Times New Roman" w:cs="Times New Roman"/>
          <w:b/>
          <w:sz w:val="28"/>
          <w:szCs w:val="28"/>
          <w:lang w:val="en-US"/>
        </w:rPr>
      </w:pPr>
      <w:r w:rsidRPr="00736FE4">
        <w:rPr>
          <w:rFonts w:ascii="Times New Roman" w:hAnsi="Times New Roman" w:cs="Times New Roman"/>
          <w:b/>
          <w:sz w:val="28"/>
          <w:szCs w:val="28"/>
        </w:rPr>
        <w:t>Джерела права та їх застосування</w:t>
      </w:r>
    </w:p>
    <w:p w:rsidR="0017426A" w:rsidRDefault="0017426A"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sidRPr="00736FE4">
        <w:rPr>
          <w:rFonts w:ascii="Times New Roman" w:hAnsi="Times New Roman" w:cs="Times New Roman"/>
          <w:sz w:val="28"/>
          <w:szCs w:val="28"/>
        </w:rPr>
        <w:t>Відповідно до частин першої</w:t>
      </w:r>
      <w:r>
        <w:rPr>
          <w:rFonts w:ascii="Times New Roman" w:hAnsi="Times New Roman" w:cs="Times New Roman"/>
          <w:sz w:val="28"/>
          <w:szCs w:val="28"/>
        </w:rPr>
        <w:t xml:space="preserve"> та</w:t>
      </w:r>
      <w:r w:rsidRPr="00736FE4">
        <w:rPr>
          <w:rFonts w:ascii="Times New Roman" w:hAnsi="Times New Roman" w:cs="Times New Roman"/>
          <w:sz w:val="28"/>
          <w:szCs w:val="28"/>
        </w:rPr>
        <w:t xml:space="preserve"> другої статті 62 Закону України «Про судоустрій і статус суддів» </w:t>
      </w:r>
      <w:r>
        <w:rPr>
          <w:rFonts w:ascii="Times New Roman" w:hAnsi="Times New Roman" w:cs="Times New Roman"/>
          <w:sz w:val="28"/>
          <w:szCs w:val="28"/>
        </w:rPr>
        <w:t xml:space="preserve">(далі – Закон) </w:t>
      </w:r>
      <w:r w:rsidRPr="00736FE4">
        <w:rPr>
          <w:rFonts w:ascii="Times New Roman" w:hAnsi="Times New Roman" w:cs="Times New Roman"/>
          <w:sz w:val="28"/>
          <w:szCs w:val="28"/>
        </w:rPr>
        <w:t>суддя зобов’язаний щорічно до 1</w:t>
      </w:r>
      <w:r>
        <w:rPr>
          <w:rFonts w:ascii="Times New Roman" w:hAnsi="Times New Roman" w:cs="Times New Roman"/>
          <w:sz w:val="28"/>
          <w:szCs w:val="28"/>
        </w:rPr>
        <w:t> </w:t>
      </w:r>
      <w:r w:rsidRPr="00736FE4">
        <w:rPr>
          <w:rFonts w:ascii="Times New Roman" w:hAnsi="Times New Roman" w:cs="Times New Roman"/>
          <w:sz w:val="28"/>
          <w:szCs w:val="28"/>
        </w:rPr>
        <w:t>травня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w:t>
      </w:r>
    </w:p>
    <w:p w:rsidR="0017426A" w:rsidRDefault="0017426A"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Згідно з пунктом 3 частини сьомої статті 56 Закону суддя зобов’язаний подавати декларацію доброчесності судді.</w:t>
      </w:r>
    </w:p>
    <w:p w:rsidR="0017426A" w:rsidRDefault="0017426A"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Частиною шостою статті 62 Закону встановлено, що у разі </w:t>
      </w:r>
      <w:r w:rsidRPr="00736FE4">
        <w:rPr>
          <w:rFonts w:ascii="Times New Roman" w:hAnsi="Times New Roman" w:cs="Times New Roman"/>
          <w:sz w:val="28"/>
          <w:szCs w:val="28"/>
        </w:rPr>
        <w:t>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w:t>
      </w:r>
    </w:p>
    <w:p w:rsidR="0017426A" w:rsidRDefault="0017426A"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пункту 19 частини першої статті 106 Закону суддю може бути притягнуто до дисциплінарної відповідальності в порядку дисциплінарного провадження з підстав </w:t>
      </w:r>
      <w:r w:rsidRPr="00736FE4">
        <w:rPr>
          <w:rFonts w:ascii="Times New Roman" w:hAnsi="Times New Roman" w:cs="Times New Roman"/>
          <w:sz w:val="28"/>
          <w:szCs w:val="28"/>
        </w:rPr>
        <w:t>декларування завідомо недостовірних (у тому числі неповних) тверджень у декларації доброчесності судді</w:t>
      </w:r>
      <w:r>
        <w:rPr>
          <w:rFonts w:ascii="Times New Roman" w:hAnsi="Times New Roman" w:cs="Times New Roman"/>
          <w:sz w:val="28"/>
          <w:szCs w:val="28"/>
        </w:rPr>
        <w:t>.</w:t>
      </w:r>
    </w:p>
    <w:p w:rsidR="0017426A" w:rsidRDefault="0017426A"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Підпунктом 60.5 пункту 60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зі змінами; далі – Регламент) встановлено, що Комісія у складі колегії ухвалює </w:t>
      </w:r>
      <w:r w:rsidRPr="00736FE4">
        <w:rPr>
          <w:rFonts w:ascii="Times New Roman" w:hAnsi="Times New Roman" w:cs="Times New Roman"/>
          <w:sz w:val="28"/>
          <w:szCs w:val="28"/>
        </w:rPr>
        <w:t xml:space="preserve">рішення за результатами перевірки </w:t>
      </w:r>
      <w:r>
        <w:rPr>
          <w:rFonts w:ascii="Times New Roman" w:hAnsi="Times New Roman" w:cs="Times New Roman"/>
          <w:sz w:val="28"/>
          <w:szCs w:val="28"/>
        </w:rPr>
        <w:t>декларації доброчесності судді</w:t>
      </w:r>
      <w:r w:rsidRPr="00736FE4">
        <w:rPr>
          <w:rFonts w:ascii="Times New Roman" w:hAnsi="Times New Roman" w:cs="Times New Roman"/>
          <w:sz w:val="28"/>
          <w:szCs w:val="28"/>
        </w:rPr>
        <w:t>.</w:t>
      </w:r>
    </w:p>
    <w:p w:rsidR="0017426A" w:rsidRDefault="0017426A"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Згідно з пунктом 170 Регламенту </w:t>
      </w:r>
      <w:r w:rsidRPr="00736FE4">
        <w:rPr>
          <w:rFonts w:ascii="Times New Roman" w:hAnsi="Times New Roman" w:cs="Times New Roman"/>
          <w:sz w:val="28"/>
          <w:szCs w:val="28"/>
        </w:rPr>
        <w:t xml:space="preserve">Комісія здійснює перевірку </w:t>
      </w:r>
      <w:r>
        <w:rPr>
          <w:rFonts w:ascii="Times New Roman" w:hAnsi="Times New Roman" w:cs="Times New Roman"/>
          <w:sz w:val="28"/>
          <w:szCs w:val="28"/>
        </w:rPr>
        <w:t>декларації доброчесності судді</w:t>
      </w:r>
      <w:r w:rsidRPr="00736FE4">
        <w:rPr>
          <w:rFonts w:ascii="Times New Roman" w:hAnsi="Times New Roman" w:cs="Times New Roman"/>
          <w:sz w:val="28"/>
          <w:szCs w:val="28"/>
        </w:rPr>
        <w:t xml:space="preserve"> у разі надходження до Комісії інформації, що може свідчити про недостовірність (у тому числі неповноту) відомостей або тверджень, указаних у цих деклараціях, та приймає рішення за результатами перевірки.</w:t>
      </w:r>
    </w:p>
    <w:p w:rsidR="0017426A" w:rsidRDefault="0017426A"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Предметом перевірки є з</w:t>
      </w:r>
      <w:r w:rsidRPr="009F50D3">
        <w:rPr>
          <w:rFonts w:ascii="Times New Roman" w:hAnsi="Times New Roman" w:cs="Times New Roman"/>
          <w:sz w:val="28"/>
          <w:szCs w:val="28"/>
        </w:rPr>
        <w:t>’ясування достовірності чи недостовірності, а також встановлення повноти тверджень у декларації доброчесності судді (</w:t>
      </w:r>
      <w:r>
        <w:rPr>
          <w:rFonts w:ascii="Times New Roman" w:hAnsi="Times New Roman" w:cs="Times New Roman"/>
          <w:sz w:val="28"/>
          <w:szCs w:val="28"/>
        </w:rPr>
        <w:t>підпункт 171.2 пункту 171 Регламенту</w:t>
      </w:r>
      <w:r w:rsidRPr="009F50D3">
        <w:rPr>
          <w:rFonts w:ascii="Times New Roman" w:hAnsi="Times New Roman" w:cs="Times New Roman"/>
          <w:sz w:val="28"/>
          <w:szCs w:val="28"/>
        </w:rPr>
        <w:t>)</w:t>
      </w:r>
      <w:r>
        <w:rPr>
          <w:rFonts w:ascii="Times New Roman" w:hAnsi="Times New Roman" w:cs="Times New Roman"/>
          <w:sz w:val="28"/>
          <w:szCs w:val="28"/>
        </w:rPr>
        <w:t>.</w:t>
      </w:r>
    </w:p>
    <w:p w:rsidR="0017426A" w:rsidRDefault="0017426A"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Відповідно до пункту 182 Регламенту п</w:t>
      </w:r>
      <w:r w:rsidRPr="009F50D3">
        <w:rPr>
          <w:rFonts w:ascii="Times New Roman" w:hAnsi="Times New Roman" w:cs="Times New Roman"/>
          <w:sz w:val="28"/>
          <w:szCs w:val="28"/>
        </w:rPr>
        <w:t>ро розгляд матеріалів справи за результатами перевірки декларації доброчесності судді повідомляється суддя, перевірка декларації якого проводиться.</w:t>
      </w:r>
    </w:p>
    <w:p w:rsidR="0017426A" w:rsidRDefault="0017426A"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Згідно з пунктом 184 Регламенту з</w:t>
      </w:r>
      <w:r w:rsidRPr="009F50D3">
        <w:rPr>
          <w:rFonts w:ascii="Times New Roman" w:hAnsi="Times New Roman" w:cs="Times New Roman"/>
          <w:sz w:val="28"/>
          <w:szCs w:val="28"/>
        </w:rPr>
        <w:t xml:space="preserve">а результатами розгляду питання про недостовірність або неповноту відомостей або тверджень, указаних суддею у декларації доброчесності суддів на підставі результатів проведення перевірки такої декларації Комісія у складі Колегії ухвалює одне з таких рішень: </w:t>
      </w:r>
    </w:p>
    <w:p w:rsidR="0017426A" w:rsidRPr="009F50D3" w:rsidRDefault="0017426A" w:rsidP="00BC0D91">
      <w:pPr>
        <w:pStyle w:val="a3"/>
        <w:numPr>
          <w:ilvl w:val="1"/>
          <w:numId w:val="4"/>
        </w:numPr>
        <w:tabs>
          <w:tab w:val="left" w:pos="1276"/>
        </w:tabs>
        <w:spacing w:after="0" w:line="240" w:lineRule="auto"/>
        <w:ind w:left="0" w:firstLine="709"/>
        <w:jc w:val="both"/>
        <w:rPr>
          <w:rFonts w:ascii="Times New Roman" w:hAnsi="Times New Roman" w:cs="Times New Roman"/>
          <w:sz w:val="28"/>
          <w:szCs w:val="28"/>
        </w:rPr>
      </w:pPr>
      <w:r w:rsidRPr="009F50D3">
        <w:rPr>
          <w:rFonts w:ascii="Times New Roman" w:hAnsi="Times New Roman" w:cs="Times New Roman"/>
          <w:sz w:val="28"/>
          <w:szCs w:val="28"/>
        </w:rPr>
        <w:t>Підтвердження інформації про недостовірність (у тому числі неповноту) тверджень, указаних суддею у</w:t>
      </w:r>
      <w:r>
        <w:rPr>
          <w:rFonts w:ascii="Times New Roman" w:hAnsi="Times New Roman" w:cs="Times New Roman"/>
          <w:sz w:val="28"/>
          <w:szCs w:val="28"/>
        </w:rPr>
        <w:t xml:space="preserve"> декларації доброчесності судді.</w:t>
      </w:r>
    </w:p>
    <w:p w:rsidR="0017426A" w:rsidRDefault="0017426A" w:rsidP="00BC0D91">
      <w:pPr>
        <w:pStyle w:val="a3"/>
        <w:numPr>
          <w:ilvl w:val="1"/>
          <w:numId w:val="4"/>
        </w:numPr>
        <w:tabs>
          <w:tab w:val="left" w:pos="1276"/>
        </w:tabs>
        <w:spacing w:after="0" w:line="240" w:lineRule="auto"/>
        <w:ind w:left="0" w:firstLine="709"/>
        <w:jc w:val="both"/>
        <w:rPr>
          <w:rFonts w:ascii="Times New Roman" w:hAnsi="Times New Roman" w:cs="Times New Roman"/>
          <w:sz w:val="28"/>
          <w:szCs w:val="28"/>
        </w:rPr>
      </w:pPr>
      <w:r w:rsidRPr="009F50D3">
        <w:rPr>
          <w:rFonts w:ascii="Times New Roman" w:hAnsi="Times New Roman" w:cs="Times New Roman"/>
          <w:sz w:val="28"/>
          <w:szCs w:val="28"/>
        </w:rPr>
        <w:t xml:space="preserve"> Непідтвердження інформації про недостовірність (у тому числі неповноту) відомостей або тверджень, указаних суддею у декларації доброчесності судді.</w:t>
      </w:r>
    </w:p>
    <w:p w:rsidR="0017426A" w:rsidRDefault="0017426A" w:rsidP="00BC0D91">
      <w:pPr>
        <w:pStyle w:val="a3"/>
        <w:tabs>
          <w:tab w:val="left" w:pos="993"/>
        </w:tabs>
        <w:spacing w:after="0" w:line="240" w:lineRule="auto"/>
        <w:ind w:left="709"/>
        <w:jc w:val="both"/>
        <w:rPr>
          <w:rFonts w:ascii="Times New Roman" w:hAnsi="Times New Roman" w:cs="Times New Roman"/>
          <w:sz w:val="28"/>
          <w:szCs w:val="28"/>
        </w:rPr>
      </w:pPr>
    </w:p>
    <w:p w:rsidR="00F5360D" w:rsidRPr="005F6C03" w:rsidRDefault="00F5360D" w:rsidP="005F6C03">
      <w:pPr>
        <w:pStyle w:val="a3"/>
        <w:numPr>
          <w:ilvl w:val="0"/>
          <w:numId w:val="1"/>
        </w:numPr>
        <w:tabs>
          <w:tab w:val="left" w:pos="1276"/>
        </w:tabs>
        <w:spacing w:after="0" w:line="240" w:lineRule="auto"/>
        <w:ind w:left="0" w:firstLine="709"/>
        <w:jc w:val="both"/>
        <w:rPr>
          <w:rFonts w:ascii="Times New Roman" w:hAnsi="Times New Roman" w:cs="Times New Roman"/>
          <w:b/>
          <w:sz w:val="28"/>
          <w:szCs w:val="28"/>
        </w:rPr>
      </w:pPr>
      <w:r w:rsidRPr="005F6C03">
        <w:rPr>
          <w:rFonts w:ascii="Times New Roman" w:hAnsi="Times New Roman" w:cs="Times New Roman"/>
          <w:b/>
          <w:sz w:val="28"/>
          <w:szCs w:val="28"/>
        </w:rPr>
        <w:t>Інформація, зазначена в довідці НАЗК</w:t>
      </w:r>
    </w:p>
    <w:p w:rsidR="00370D38" w:rsidRDefault="00370D38" w:rsidP="00BC0D9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довідці НАЗК від 04 квітня 2025 року № 239/25</w:t>
      </w:r>
      <w:r w:rsidR="0017426A">
        <w:rPr>
          <w:rFonts w:ascii="Times New Roman" w:hAnsi="Times New Roman" w:cs="Times New Roman"/>
          <w:sz w:val="28"/>
          <w:szCs w:val="28"/>
        </w:rPr>
        <w:t>, на яку посилається ГО «ВО «Автомайдан» у повідомленні,</w:t>
      </w:r>
      <w:r>
        <w:rPr>
          <w:rFonts w:ascii="Times New Roman" w:hAnsi="Times New Roman" w:cs="Times New Roman"/>
          <w:sz w:val="28"/>
          <w:szCs w:val="28"/>
        </w:rPr>
        <w:t xml:space="preserve"> зазначено таку інформацію:</w:t>
      </w:r>
    </w:p>
    <w:p w:rsidR="00F5360D" w:rsidRDefault="00370D38" w:rsidP="00BC0D91">
      <w:pPr>
        <w:pStyle w:val="a3"/>
        <w:numPr>
          <w:ilvl w:val="1"/>
          <w:numId w:val="4"/>
        </w:numPr>
        <w:tabs>
          <w:tab w:val="left" w:pos="993"/>
        </w:tabs>
        <w:spacing w:after="0" w:line="240" w:lineRule="auto"/>
        <w:ind w:left="0" w:firstLine="709"/>
        <w:jc w:val="both"/>
        <w:rPr>
          <w:rFonts w:ascii="Times New Roman" w:hAnsi="Times New Roman" w:cs="Times New Roman"/>
          <w:sz w:val="28"/>
          <w:szCs w:val="28"/>
        </w:rPr>
      </w:pPr>
      <w:r w:rsidRPr="00370D38">
        <w:rPr>
          <w:rFonts w:ascii="Times New Roman" w:hAnsi="Times New Roman" w:cs="Times New Roman"/>
          <w:sz w:val="28"/>
          <w:szCs w:val="28"/>
        </w:rPr>
        <w:t xml:space="preserve"> </w:t>
      </w:r>
      <w:r>
        <w:rPr>
          <w:rFonts w:ascii="Times New Roman" w:hAnsi="Times New Roman" w:cs="Times New Roman"/>
          <w:sz w:val="28"/>
          <w:szCs w:val="28"/>
        </w:rPr>
        <w:t>У розділі 2.1 «Інформація про суб’єкта декларування» Троценко Т.А. зазначила як місце фактичного проживання місто Бердянськ Запорізької області, яке з 27 лютого 2022 року перебуває під тимчасовою окупацією країни агресора – російської федерації. Відповідно до наданих суб’єктом декларування пояснень з 13 квітня 2022 року і станом на 31 грудня 2023 року фактичним місцем проживання Троценко Т.А. є село Коржі Броварського району Київської області. За цією ж адресою суддя поставлена на облік як внутрішньо переміщена особа відповідно до Єдиної інформаційної бази даних про внутрішньо переміщених осіб станом на 31 грудня 2023 року. Порядком надання допомоги на проживання внутрішньо переміщеним особам, затвердженим постановою Кабінету Міністрів України від 20 березня 2022 року № 332</w:t>
      </w:r>
      <w:r w:rsidR="00F56D29">
        <w:rPr>
          <w:rFonts w:ascii="Times New Roman" w:hAnsi="Times New Roman" w:cs="Times New Roman"/>
          <w:sz w:val="28"/>
          <w:szCs w:val="28"/>
        </w:rPr>
        <w:t>,</w:t>
      </w:r>
      <w:r>
        <w:rPr>
          <w:rFonts w:ascii="Times New Roman" w:hAnsi="Times New Roman" w:cs="Times New Roman"/>
          <w:sz w:val="28"/>
          <w:szCs w:val="28"/>
        </w:rPr>
        <w:t xml:space="preserve"> передбачено, що щомісячна адресна допомога внутрішньо переміщеним особам для покриття витрат на проживання є адресною і прив’язана до фактичного місця проживання, зазначеного під час постановки на облік. Отже суб’єкт декларування зазначив відомості про місце фактичного проживання, які не відповідають дійсності.</w:t>
      </w:r>
    </w:p>
    <w:p w:rsidR="001A7154" w:rsidRDefault="001A7154" w:rsidP="00BC0D91">
      <w:pPr>
        <w:pStyle w:val="a3"/>
        <w:numPr>
          <w:ilvl w:val="1"/>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розділі 3 «Об’єкти нерухомості»:</w:t>
      </w:r>
    </w:p>
    <w:p w:rsidR="001A7154" w:rsidRDefault="001A7154"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7154">
        <w:rPr>
          <w:rFonts w:ascii="Times New Roman" w:hAnsi="Times New Roman" w:cs="Times New Roman"/>
          <w:sz w:val="28"/>
          <w:szCs w:val="28"/>
        </w:rPr>
        <w:t>Суб’єкт декларування не відобрази</w:t>
      </w:r>
      <w:r w:rsidR="00C67966">
        <w:rPr>
          <w:rFonts w:ascii="Times New Roman" w:hAnsi="Times New Roman" w:cs="Times New Roman"/>
          <w:sz w:val="28"/>
          <w:szCs w:val="28"/>
        </w:rPr>
        <w:t>ла</w:t>
      </w:r>
      <w:r w:rsidRPr="001A7154">
        <w:rPr>
          <w:rFonts w:ascii="Times New Roman" w:hAnsi="Times New Roman" w:cs="Times New Roman"/>
          <w:sz w:val="28"/>
          <w:szCs w:val="28"/>
        </w:rPr>
        <w:t xml:space="preserve"> у декларації відомості про </w:t>
      </w:r>
      <w:r w:rsidR="003514F0">
        <w:rPr>
          <w:rFonts w:ascii="Times New Roman" w:hAnsi="Times New Roman" w:cs="Times New Roman"/>
          <w:sz w:val="28"/>
          <w:szCs w:val="28"/>
        </w:rPr>
        <w:t>житловий будинок</w:t>
      </w:r>
      <w:r w:rsidRPr="001A7154">
        <w:rPr>
          <w:rFonts w:ascii="Times New Roman" w:hAnsi="Times New Roman" w:cs="Times New Roman"/>
          <w:sz w:val="28"/>
          <w:szCs w:val="28"/>
        </w:rPr>
        <w:t xml:space="preserve"> загальною площею 290 м², розташований у селі Коржі Броварського району Київської області, яким користується на підставі договору оренди від 14 травня 2022 року. </w:t>
      </w:r>
      <w:r w:rsidR="003514F0">
        <w:rPr>
          <w:rFonts w:ascii="Times New Roman" w:hAnsi="Times New Roman" w:cs="Times New Roman"/>
          <w:sz w:val="28"/>
          <w:szCs w:val="28"/>
        </w:rPr>
        <w:t xml:space="preserve">Факт укладення такого договору </w:t>
      </w:r>
      <w:r w:rsidR="003514F0" w:rsidRPr="001A7154">
        <w:rPr>
          <w:rFonts w:ascii="Times New Roman" w:hAnsi="Times New Roman" w:cs="Times New Roman"/>
          <w:sz w:val="28"/>
          <w:szCs w:val="28"/>
        </w:rPr>
        <w:t>між Троценко</w:t>
      </w:r>
      <w:r w:rsidR="003514F0">
        <w:rPr>
          <w:rFonts w:ascii="Times New Roman" w:hAnsi="Times New Roman" w:cs="Times New Roman"/>
          <w:sz w:val="28"/>
          <w:szCs w:val="28"/>
        </w:rPr>
        <w:t> </w:t>
      </w:r>
      <w:r w:rsidR="003514F0" w:rsidRPr="001A7154">
        <w:rPr>
          <w:rFonts w:ascii="Times New Roman" w:hAnsi="Times New Roman" w:cs="Times New Roman"/>
          <w:sz w:val="28"/>
          <w:szCs w:val="28"/>
        </w:rPr>
        <w:t xml:space="preserve">Т.А. та третьою особою </w:t>
      </w:r>
      <w:r w:rsidR="003514F0">
        <w:rPr>
          <w:rFonts w:ascii="Times New Roman" w:hAnsi="Times New Roman" w:cs="Times New Roman"/>
          <w:sz w:val="28"/>
          <w:szCs w:val="28"/>
        </w:rPr>
        <w:t>встановлений</w:t>
      </w:r>
      <w:r w:rsidRPr="001A7154">
        <w:rPr>
          <w:rFonts w:ascii="Times New Roman" w:hAnsi="Times New Roman" w:cs="Times New Roman"/>
          <w:sz w:val="28"/>
          <w:szCs w:val="28"/>
        </w:rPr>
        <w:t xml:space="preserve"> НАЗК. У своїх поясненнях суддя зазначила, що не внесла інформацію про житловий будинок до </w:t>
      </w:r>
      <w:r w:rsidR="003514F0">
        <w:rPr>
          <w:rFonts w:ascii="Times New Roman" w:hAnsi="Times New Roman" w:cs="Times New Roman"/>
          <w:sz w:val="28"/>
          <w:szCs w:val="28"/>
        </w:rPr>
        <w:t xml:space="preserve">майнової </w:t>
      </w:r>
      <w:r w:rsidRPr="001A7154">
        <w:rPr>
          <w:rFonts w:ascii="Times New Roman" w:hAnsi="Times New Roman" w:cs="Times New Roman"/>
          <w:sz w:val="28"/>
          <w:szCs w:val="28"/>
        </w:rPr>
        <w:t xml:space="preserve">декларації через ненадання орендодавцем правовстановлюючих документів. </w:t>
      </w:r>
      <w:r w:rsidR="003514F0">
        <w:rPr>
          <w:rFonts w:ascii="Times New Roman" w:hAnsi="Times New Roman" w:cs="Times New Roman"/>
          <w:sz w:val="28"/>
          <w:szCs w:val="28"/>
        </w:rPr>
        <w:t xml:space="preserve">Проте НАЗК зазначає, що правовою підставою набуття права користування </w:t>
      </w:r>
      <w:r w:rsidR="003514F0">
        <w:rPr>
          <w:rFonts w:ascii="Times New Roman" w:hAnsi="Times New Roman" w:cs="Times New Roman"/>
          <w:sz w:val="28"/>
          <w:szCs w:val="28"/>
        </w:rPr>
        <w:lastRenderedPageBreak/>
        <w:t>(оренди) цим об’єктом нерухомості був підписаний Троценко Т.А. договір оренди, який містить відомості про мінімальні характеристики об’єкта нерухомості, які є достатніми для відображення у майновій декларації і виконання вимог Закону України «Про запобігання корупції».</w:t>
      </w:r>
      <w:r w:rsidRPr="001A7154">
        <w:rPr>
          <w:rFonts w:ascii="Times New Roman" w:hAnsi="Times New Roman" w:cs="Times New Roman"/>
          <w:sz w:val="28"/>
          <w:szCs w:val="28"/>
        </w:rPr>
        <w:t xml:space="preserve"> Відповідно до відомостей Київського науково-дослідного інституту судових експертиз Міністерства юстиції України ринкова (у тому числі мінімальна) вартість цього житлового будинку могла становити 2</w:t>
      </w:r>
      <w:r w:rsidR="003514F0">
        <w:rPr>
          <w:rFonts w:ascii="Times New Roman" w:hAnsi="Times New Roman" w:cs="Times New Roman"/>
          <w:sz w:val="28"/>
          <w:szCs w:val="28"/>
        </w:rPr>
        <w:t> </w:t>
      </w:r>
      <w:r w:rsidRPr="001A7154">
        <w:rPr>
          <w:rFonts w:ascii="Times New Roman" w:hAnsi="Times New Roman" w:cs="Times New Roman"/>
          <w:sz w:val="28"/>
          <w:szCs w:val="28"/>
        </w:rPr>
        <w:t>755 000 грн.</w:t>
      </w:r>
    </w:p>
    <w:p w:rsidR="001A7154" w:rsidRDefault="001A7154"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1AE" w:rsidRPr="00FA01AE">
        <w:rPr>
          <w:rFonts w:ascii="Times New Roman" w:hAnsi="Times New Roman" w:cs="Times New Roman"/>
          <w:sz w:val="28"/>
          <w:szCs w:val="28"/>
        </w:rPr>
        <w:t>Суб’є</w:t>
      </w:r>
      <w:r w:rsidR="00FA01AE">
        <w:rPr>
          <w:rFonts w:ascii="Times New Roman" w:hAnsi="Times New Roman" w:cs="Times New Roman"/>
          <w:sz w:val="28"/>
          <w:szCs w:val="28"/>
        </w:rPr>
        <w:t>кт декларування не відобрази</w:t>
      </w:r>
      <w:r w:rsidR="00C67966">
        <w:rPr>
          <w:rFonts w:ascii="Times New Roman" w:hAnsi="Times New Roman" w:cs="Times New Roman"/>
          <w:sz w:val="28"/>
          <w:szCs w:val="28"/>
        </w:rPr>
        <w:t>ла</w:t>
      </w:r>
      <w:r w:rsidR="00FA01AE">
        <w:rPr>
          <w:rFonts w:ascii="Times New Roman" w:hAnsi="Times New Roman" w:cs="Times New Roman"/>
          <w:sz w:val="28"/>
          <w:szCs w:val="28"/>
        </w:rPr>
        <w:t xml:space="preserve"> у майновій </w:t>
      </w:r>
      <w:r w:rsidR="00FA01AE" w:rsidRPr="00FA01AE">
        <w:rPr>
          <w:rFonts w:ascii="Times New Roman" w:hAnsi="Times New Roman" w:cs="Times New Roman"/>
          <w:sz w:val="28"/>
          <w:szCs w:val="28"/>
        </w:rPr>
        <w:t xml:space="preserve">декларації відомості про земельну ділянку загальною площею 106 </w:t>
      </w:r>
      <w:r w:rsidR="00FA01AE">
        <w:rPr>
          <w:rFonts w:ascii="Times New Roman" w:hAnsi="Times New Roman" w:cs="Times New Roman"/>
          <w:sz w:val="28"/>
          <w:szCs w:val="28"/>
        </w:rPr>
        <w:t>331</w:t>
      </w:r>
      <w:r w:rsidR="00FA01AE" w:rsidRPr="00FA01AE">
        <w:rPr>
          <w:rFonts w:ascii="Times New Roman" w:hAnsi="Times New Roman" w:cs="Times New Roman"/>
          <w:sz w:val="28"/>
          <w:szCs w:val="28"/>
        </w:rPr>
        <w:t xml:space="preserve"> м², яка належить члену його сім’ї на праві власності та розташована на території Андріївської селищної громади Бердянського району Запорізької області. Згідно з даними Державного реєстру речових прав на нерухоме майно, члену сім’ї належить зазначена ділянка на підставі державного акта на право власності</w:t>
      </w:r>
      <w:r w:rsidR="00FA01AE">
        <w:rPr>
          <w:rFonts w:ascii="Times New Roman" w:hAnsi="Times New Roman" w:cs="Times New Roman"/>
          <w:sz w:val="28"/>
          <w:szCs w:val="28"/>
        </w:rPr>
        <w:t xml:space="preserve"> </w:t>
      </w:r>
      <w:r w:rsidR="00FA01AE" w:rsidRPr="00FA01AE">
        <w:rPr>
          <w:rFonts w:ascii="Times New Roman" w:hAnsi="Times New Roman" w:cs="Times New Roman"/>
          <w:sz w:val="28"/>
          <w:szCs w:val="28"/>
        </w:rPr>
        <w:t xml:space="preserve">для ведення товарного сільськогосподарського виробництва. НАЗК </w:t>
      </w:r>
      <w:r w:rsidR="00F56D29">
        <w:rPr>
          <w:rFonts w:ascii="Times New Roman" w:hAnsi="Times New Roman" w:cs="Times New Roman"/>
          <w:sz w:val="28"/>
          <w:szCs w:val="28"/>
        </w:rPr>
        <w:t>враховано</w:t>
      </w:r>
      <w:r w:rsidR="00FA01AE" w:rsidRPr="00FA01AE">
        <w:rPr>
          <w:rFonts w:ascii="Times New Roman" w:hAnsi="Times New Roman" w:cs="Times New Roman"/>
          <w:sz w:val="28"/>
          <w:szCs w:val="28"/>
        </w:rPr>
        <w:t xml:space="preserve">, що земельна ділянка була набута у власність у 2001 році та станом на 31 грудня 2023 року перебувала на тимчасово окупованій території. Під час заповнення декларації у суб’єкта декларування не було правовстановлюючих документів, що могло зумовити відсутність обізнаності щодо кадастрового номера та характеристик ділянки. </w:t>
      </w:r>
      <w:r w:rsidR="00C67966">
        <w:rPr>
          <w:rFonts w:ascii="Times New Roman" w:hAnsi="Times New Roman" w:cs="Times New Roman"/>
          <w:sz w:val="28"/>
          <w:szCs w:val="28"/>
        </w:rPr>
        <w:t>НАЗК</w:t>
      </w:r>
      <w:r w:rsidR="00FA01AE" w:rsidRPr="00FA01AE">
        <w:rPr>
          <w:rFonts w:ascii="Times New Roman" w:hAnsi="Times New Roman" w:cs="Times New Roman"/>
          <w:sz w:val="28"/>
          <w:szCs w:val="28"/>
        </w:rPr>
        <w:t xml:space="preserve"> встановило, що подані суб’єктом декларування відомості не відповідають дійсності.</w:t>
      </w:r>
    </w:p>
    <w:p w:rsidR="00FA01AE" w:rsidRDefault="00FA01AE"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Суб’єкт декларування не зазначи</w:t>
      </w:r>
      <w:r w:rsidR="00C67966">
        <w:rPr>
          <w:rFonts w:ascii="Times New Roman" w:hAnsi="Times New Roman" w:cs="Times New Roman"/>
          <w:sz w:val="28"/>
          <w:szCs w:val="28"/>
        </w:rPr>
        <w:t>ла</w:t>
      </w:r>
      <w:r>
        <w:rPr>
          <w:rFonts w:ascii="Times New Roman" w:hAnsi="Times New Roman" w:cs="Times New Roman"/>
          <w:sz w:val="28"/>
          <w:szCs w:val="28"/>
        </w:rPr>
        <w:t xml:space="preserve"> відомостей про належну </w:t>
      </w:r>
      <w:r w:rsidR="00C67966">
        <w:rPr>
          <w:rFonts w:ascii="Times New Roman" w:hAnsi="Times New Roman" w:cs="Times New Roman"/>
          <w:sz w:val="28"/>
          <w:szCs w:val="28"/>
        </w:rPr>
        <w:t>їй</w:t>
      </w:r>
      <w:r>
        <w:rPr>
          <w:rFonts w:ascii="Times New Roman" w:hAnsi="Times New Roman" w:cs="Times New Roman"/>
          <w:sz w:val="28"/>
          <w:szCs w:val="28"/>
        </w:rPr>
        <w:t xml:space="preserve"> на праві користування земельну ділянку площею 784 м</w:t>
      </w:r>
      <w:r>
        <w:rPr>
          <w:rFonts w:ascii="Times New Roman" w:hAnsi="Times New Roman" w:cs="Times New Roman"/>
          <w:sz w:val="28"/>
          <w:szCs w:val="28"/>
          <w:vertAlign w:val="superscript"/>
        </w:rPr>
        <w:t>2</w:t>
      </w:r>
      <w:r>
        <w:rPr>
          <w:rFonts w:ascii="Times New Roman" w:hAnsi="Times New Roman" w:cs="Times New Roman"/>
          <w:sz w:val="28"/>
          <w:szCs w:val="28"/>
        </w:rPr>
        <w:t>, на якій знаходиться орендований житловий будинок площею 290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матеріалах повної перевірки відсутні відомості про окремий договір, який би надав суб’єкту декларування право користування земельною ділянкою, що свідчить про відсутність обізнаності щодо її характеристик. Проте за відсутності окремої угоди при переході до суб’єкта декларування </w:t>
      </w:r>
      <w:r w:rsidR="00C67966">
        <w:rPr>
          <w:rFonts w:ascii="Times New Roman" w:hAnsi="Times New Roman" w:cs="Times New Roman"/>
          <w:sz w:val="28"/>
          <w:szCs w:val="28"/>
        </w:rPr>
        <w:t xml:space="preserve">права </w:t>
      </w:r>
      <w:r>
        <w:rPr>
          <w:rFonts w:ascii="Times New Roman" w:hAnsi="Times New Roman" w:cs="Times New Roman"/>
          <w:sz w:val="28"/>
          <w:szCs w:val="28"/>
        </w:rPr>
        <w:t>користування об’єктом нерухомості за загальним правилом до нього також переходить і право користування земельною ділянкою, на якій він розміщений на тих самих умовах, що й житловий будинок. Таким чином, з метою достовірного відображення відомостей суб’єкту декларування слід було відобразити відомості про право користування цією земельною ділянкою.</w:t>
      </w:r>
    </w:p>
    <w:p w:rsidR="00FA01AE" w:rsidRDefault="00C23786"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Суб’єкт декларування зазначи</w:t>
      </w:r>
      <w:r w:rsidR="00C67966">
        <w:rPr>
          <w:rFonts w:ascii="Times New Roman" w:hAnsi="Times New Roman" w:cs="Times New Roman"/>
          <w:sz w:val="28"/>
          <w:szCs w:val="28"/>
        </w:rPr>
        <w:t>ла</w:t>
      </w:r>
      <w:r>
        <w:rPr>
          <w:rFonts w:ascii="Times New Roman" w:hAnsi="Times New Roman" w:cs="Times New Roman"/>
          <w:sz w:val="28"/>
          <w:szCs w:val="28"/>
        </w:rPr>
        <w:t xml:space="preserve"> відомості, які не відповідають дійсності, про житловий будинок площею 85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місті Бердянськ</w:t>
      </w:r>
      <w:r w:rsidR="00C67966">
        <w:rPr>
          <w:rFonts w:ascii="Times New Roman" w:hAnsi="Times New Roman" w:cs="Times New Roman"/>
          <w:sz w:val="28"/>
          <w:szCs w:val="28"/>
        </w:rPr>
        <w:t>,</w:t>
      </w:r>
      <w:r>
        <w:rPr>
          <w:rFonts w:ascii="Times New Roman" w:hAnsi="Times New Roman" w:cs="Times New Roman"/>
          <w:sz w:val="28"/>
          <w:szCs w:val="28"/>
        </w:rPr>
        <w:t xml:space="preserve"> </w:t>
      </w:r>
      <w:r w:rsidR="00C67966">
        <w:rPr>
          <w:rFonts w:ascii="Times New Roman" w:hAnsi="Times New Roman" w:cs="Times New Roman"/>
          <w:sz w:val="28"/>
          <w:szCs w:val="28"/>
        </w:rPr>
        <w:t>що</w:t>
      </w:r>
      <w:r>
        <w:rPr>
          <w:rFonts w:ascii="Times New Roman" w:hAnsi="Times New Roman" w:cs="Times New Roman"/>
          <w:sz w:val="28"/>
          <w:szCs w:val="28"/>
        </w:rPr>
        <w:t xml:space="preserve"> з 26 грудня 2007 року належить на праві спільної сумісної власності суб’єкту декларування та члену сім’ї</w:t>
      </w:r>
      <w:r w:rsidR="00C67966">
        <w:rPr>
          <w:rFonts w:ascii="Times New Roman" w:hAnsi="Times New Roman" w:cs="Times New Roman"/>
          <w:sz w:val="28"/>
          <w:szCs w:val="28"/>
        </w:rPr>
        <w:t>,</w:t>
      </w:r>
      <w:r>
        <w:rPr>
          <w:rFonts w:ascii="Times New Roman" w:hAnsi="Times New Roman" w:cs="Times New Roman"/>
          <w:sz w:val="28"/>
          <w:szCs w:val="28"/>
        </w:rPr>
        <w:t xml:space="preserve"> вартістю 24 016 грн. Під час перевірки встановлено, що відповідно до відомостей Реєстру прав власності на нерухоме майно члену сім’ї судді на підставі свідоцтва про спадщину від 26 грудня 2007 року належить 3/5 частки права власності на домоволодіння площею 30,6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місті Бердянськ. Інша частка належить третій особі. Загальна вартість об’єкта нерухомості на дату набуття права не встановлена. </w:t>
      </w:r>
      <w:r w:rsidR="00F56D29">
        <w:rPr>
          <w:rFonts w:ascii="Times New Roman" w:hAnsi="Times New Roman" w:cs="Times New Roman"/>
          <w:sz w:val="28"/>
          <w:szCs w:val="28"/>
        </w:rPr>
        <w:t>Отже, Троценко Т.А. зазначила відомості, які не відповідають дійсності.</w:t>
      </w:r>
    </w:p>
    <w:p w:rsidR="00C23786" w:rsidRPr="001A7154" w:rsidRDefault="00C23786"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Суб’єкт декларування не зазначи</w:t>
      </w:r>
      <w:r w:rsidR="00C67966">
        <w:rPr>
          <w:rFonts w:ascii="Times New Roman" w:hAnsi="Times New Roman" w:cs="Times New Roman"/>
          <w:sz w:val="28"/>
          <w:szCs w:val="28"/>
        </w:rPr>
        <w:t>ла</w:t>
      </w:r>
      <w:r>
        <w:rPr>
          <w:rFonts w:ascii="Times New Roman" w:hAnsi="Times New Roman" w:cs="Times New Roman"/>
          <w:sz w:val="28"/>
          <w:szCs w:val="28"/>
        </w:rPr>
        <w:t xml:space="preserve"> відомостей про належну члену сім’ї на праві власності з 03 серпня 2008 року земельну ділянку площею 930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місті Бердянськ.</w:t>
      </w:r>
    </w:p>
    <w:p w:rsidR="001A7154" w:rsidRPr="00E77C59" w:rsidRDefault="00E77C59" w:rsidP="00BC0D91">
      <w:pPr>
        <w:pStyle w:val="a3"/>
        <w:numPr>
          <w:ilvl w:val="1"/>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розділі 6 «Цінне рухоме майно – транспортні засоби» суб’єкт декларування зазначи</w:t>
      </w:r>
      <w:r w:rsidR="00C67966">
        <w:rPr>
          <w:rFonts w:ascii="Times New Roman" w:hAnsi="Times New Roman" w:cs="Times New Roman"/>
          <w:sz w:val="28"/>
          <w:szCs w:val="28"/>
        </w:rPr>
        <w:t>ла</w:t>
      </w:r>
      <w:r>
        <w:rPr>
          <w:rFonts w:ascii="Times New Roman" w:hAnsi="Times New Roman" w:cs="Times New Roman"/>
          <w:sz w:val="28"/>
          <w:szCs w:val="28"/>
        </w:rPr>
        <w:t xml:space="preserve"> відомості, які не відповідають дійсності, про тип права та вартість автомобіля </w:t>
      </w:r>
      <w:r w:rsidR="00C67966">
        <w:rPr>
          <w:rFonts w:ascii="Times New Roman" w:hAnsi="Times New Roman" w:cs="Times New Roman"/>
          <w:sz w:val="28"/>
          <w:szCs w:val="28"/>
        </w:rPr>
        <w:t>«</w:t>
      </w:r>
      <w:r>
        <w:rPr>
          <w:rFonts w:ascii="Times New Roman" w:hAnsi="Times New Roman" w:cs="Times New Roman"/>
          <w:sz w:val="28"/>
          <w:szCs w:val="28"/>
          <w:lang w:val="en-US"/>
        </w:rPr>
        <w:t>Vol</w:t>
      </w:r>
      <w:r w:rsidR="001F658D">
        <w:rPr>
          <w:rFonts w:ascii="Times New Roman" w:hAnsi="Times New Roman" w:cs="Times New Roman"/>
          <w:sz w:val="28"/>
          <w:szCs w:val="28"/>
          <w:lang w:val="en-US"/>
        </w:rPr>
        <w:t>k</w:t>
      </w:r>
      <w:r>
        <w:rPr>
          <w:rFonts w:ascii="Times New Roman" w:hAnsi="Times New Roman" w:cs="Times New Roman"/>
          <w:sz w:val="28"/>
          <w:szCs w:val="28"/>
          <w:lang w:val="en-US"/>
        </w:rPr>
        <w:t>swagen Touareg</w:t>
      </w:r>
      <w:r w:rsidR="00C67966">
        <w:rPr>
          <w:rFonts w:ascii="Times New Roman" w:hAnsi="Times New Roman" w:cs="Times New Roman"/>
          <w:sz w:val="28"/>
          <w:szCs w:val="28"/>
        </w:rPr>
        <w:t>»</w:t>
      </w:r>
      <w:r>
        <w:rPr>
          <w:rFonts w:ascii="Times New Roman" w:hAnsi="Times New Roman" w:cs="Times New Roman"/>
          <w:sz w:val="28"/>
          <w:szCs w:val="28"/>
          <w:lang w:val="en-US"/>
        </w:rPr>
        <w:t xml:space="preserve"> 2008 </w:t>
      </w:r>
      <w:r w:rsidR="00FE59FD">
        <w:rPr>
          <w:rFonts w:ascii="Times New Roman" w:hAnsi="Times New Roman" w:cs="Times New Roman"/>
          <w:sz w:val="28"/>
          <w:szCs w:val="28"/>
        </w:rPr>
        <w:t>року</w:t>
      </w:r>
      <w:r>
        <w:rPr>
          <w:rFonts w:ascii="Times New Roman" w:hAnsi="Times New Roman" w:cs="Times New Roman"/>
          <w:sz w:val="28"/>
          <w:szCs w:val="28"/>
        </w:rPr>
        <w:t xml:space="preserve"> випуску, вказавши, що з 20 грудня 2021 року він належить на праві спільної сумісної власності суб’єкту декларування та члену сім’ї, а його вартість на дату набуття становить 366 000 грн. </w:t>
      </w:r>
      <w:r w:rsidR="00FE59FD">
        <w:rPr>
          <w:rFonts w:ascii="Times New Roman" w:hAnsi="Times New Roman" w:cs="Times New Roman"/>
          <w:sz w:val="28"/>
          <w:szCs w:val="28"/>
        </w:rPr>
        <w:t>Проте відповідно до договору</w:t>
      </w:r>
      <w:r w:rsidR="00F56D29">
        <w:rPr>
          <w:rFonts w:ascii="Times New Roman" w:hAnsi="Times New Roman" w:cs="Times New Roman"/>
          <w:sz w:val="28"/>
          <w:szCs w:val="28"/>
        </w:rPr>
        <w:t xml:space="preserve"> купівлі-продажу транспортного засоб</w:t>
      </w:r>
      <w:r w:rsidR="0030250E">
        <w:rPr>
          <w:rFonts w:ascii="Times New Roman" w:hAnsi="Times New Roman" w:cs="Times New Roman"/>
          <w:sz w:val="28"/>
          <w:szCs w:val="28"/>
        </w:rPr>
        <w:t>у</w:t>
      </w:r>
      <w:r w:rsidR="00F56D29">
        <w:rPr>
          <w:rFonts w:ascii="Times New Roman" w:hAnsi="Times New Roman" w:cs="Times New Roman"/>
          <w:sz w:val="28"/>
          <w:szCs w:val="28"/>
        </w:rPr>
        <w:t xml:space="preserve"> від 21 грудня 2021 року</w:t>
      </w:r>
      <w:r w:rsidR="00FE59FD">
        <w:rPr>
          <w:rFonts w:ascii="Times New Roman" w:hAnsi="Times New Roman" w:cs="Times New Roman"/>
          <w:sz w:val="28"/>
          <w:szCs w:val="28"/>
        </w:rPr>
        <w:t xml:space="preserve"> вартість цього транспортного засобу на дату набуття станови</w:t>
      </w:r>
      <w:r w:rsidR="00F56D29">
        <w:rPr>
          <w:rFonts w:ascii="Times New Roman" w:hAnsi="Times New Roman" w:cs="Times New Roman"/>
          <w:sz w:val="28"/>
          <w:szCs w:val="28"/>
        </w:rPr>
        <w:t>ла</w:t>
      </w:r>
      <w:r w:rsidR="00FE59FD">
        <w:rPr>
          <w:rFonts w:ascii="Times New Roman" w:hAnsi="Times New Roman" w:cs="Times New Roman"/>
          <w:sz w:val="28"/>
          <w:szCs w:val="28"/>
        </w:rPr>
        <w:t xml:space="preserve"> 390 949 грн. НАЗК частково враховано пояснення судді, згідно з якими вартість була вказана відповідно до договору купівлі-продажу, який наразі не зберігся.</w:t>
      </w:r>
    </w:p>
    <w:p w:rsidR="00E77C59" w:rsidRDefault="00FE59FD" w:rsidP="00BC0D91">
      <w:pPr>
        <w:pStyle w:val="a3"/>
        <w:numPr>
          <w:ilvl w:val="1"/>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розділі 11 «Доходи, у тому числі подарунки»:</w:t>
      </w:r>
    </w:p>
    <w:p w:rsidR="00FE59FD" w:rsidRDefault="00FE59FD"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Суб’єкт декларування не зазначи</w:t>
      </w:r>
      <w:r w:rsidR="00C67966">
        <w:rPr>
          <w:rFonts w:ascii="Times New Roman" w:hAnsi="Times New Roman" w:cs="Times New Roman"/>
          <w:sz w:val="28"/>
          <w:szCs w:val="28"/>
        </w:rPr>
        <w:t>ла</w:t>
      </w:r>
      <w:r>
        <w:rPr>
          <w:rFonts w:ascii="Times New Roman" w:hAnsi="Times New Roman" w:cs="Times New Roman"/>
          <w:sz w:val="28"/>
          <w:szCs w:val="28"/>
        </w:rPr>
        <w:t xml:space="preserve"> відомостей про отриманий н</w:t>
      </w:r>
      <w:r w:rsidR="00C67966">
        <w:rPr>
          <w:rFonts w:ascii="Times New Roman" w:hAnsi="Times New Roman" w:cs="Times New Roman"/>
          <w:sz w:val="28"/>
          <w:szCs w:val="28"/>
        </w:rPr>
        <w:t>ею</w:t>
      </w:r>
      <w:r>
        <w:rPr>
          <w:rFonts w:ascii="Times New Roman" w:hAnsi="Times New Roman" w:cs="Times New Roman"/>
          <w:sz w:val="28"/>
          <w:szCs w:val="28"/>
        </w:rPr>
        <w:t xml:space="preserve"> дохід у вигляді допомоги на проживання внутрішньо переміщеним особам від Кабінету Міністрів України</w:t>
      </w:r>
      <w:r w:rsidR="00C67966">
        <w:rPr>
          <w:rFonts w:ascii="Times New Roman" w:hAnsi="Times New Roman" w:cs="Times New Roman"/>
          <w:sz w:val="28"/>
          <w:szCs w:val="28"/>
        </w:rPr>
        <w:t xml:space="preserve">, що становив </w:t>
      </w:r>
      <w:r>
        <w:rPr>
          <w:rFonts w:ascii="Times New Roman" w:hAnsi="Times New Roman" w:cs="Times New Roman"/>
          <w:sz w:val="28"/>
          <w:szCs w:val="28"/>
        </w:rPr>
        <w:t>24 000 грн</w:t>
      </w:r>
      <w:r w:rsidR="001F658D">
        <w:rPr>
          <w:rFonts w:ascii="Times New Roman" w:hAnsi="Times New Roman" w:cs="Times New Roman"/>
          <w:sz w:val="28"/>
          <w:szCs w:val="28"/>
        </w:rPr>
        <w:t xml:space="preserve">. </w:t>
      </w:r>
      <w:r w:rsidR="00F56D29">
        <w:rPr>
          <w:rFonts w:ascii="Times New Roman" w:hAnsi="Times New Roman" w:cs="Times New Roman"/>
          <w:sz w:val="28"/>
          <w:szCs w:val="28"/>
        </w:rPr>
        <w:t>Такий дохід</w:t>
      </w:r>
      <w:r>
        <w:rPr>
          <w:rFonts w:ascii="Times New Roman" w:hAnsi="Times New Roman" w:cs="Times New Roman"/>
          <w:sz w:val="28"/>
          <w:szCs w:val="28"/>
        </w:rPr>
        <w:t xml:space="preserve"> підтверджується інформацією, отриманою від АТ КБ «Приватбанк»</w:t>
      </w:r>
      <w:r w:rsidR="0030250E">
        <w:rPr>
          <w:rFonts w:ascii="Times New Roman" w:hAnsi="Times New Roman" w:cs="Times New Roman"/>
          <w:sz w:val="28"/>
          <w:szCs w:val="28"/>
        </w:rPr>
        <w:t>, згідно з якою призначенням відповідних платежів є «Виплата та програмою єПідтримка»</w:t>
      </w:r>
      <w:r>
        <w:rPr>
          <w:rFonts w:ascii="Times New Roman" w:hAnsi="Times New Roman" w:cs="Times New Roman"/>
          <w:sz w:val="28"/>
          <w:szCs w:val="28"/>
        </w:rPr>
        <w:t xml:space="preserve">. </w:t>
      </w:r>
    </w:p>
    <w:p w:rsidR="00FE59FD" w:rsidRDefault="00FE59FD"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Суб’єкт декларування не зазначи</w:t>
      </w:r>
      <w:r w:rsidR="00C67966">
        <w:rPr>
          <w:rFonts w:ascii="Times New Roman" w:hAnsi="Times New Roman" w:cs="Times New Roman"/>
          <w:sz w:val="28"/>
          <w:szCs w:val="28"/>
        </w:rPr>
        <w:t>ла</w:t>
      </w:r>
      <w:r>
        <w:rPr>
          <w:rFonts w:ascii="Times New Roman" w:hAnsi="Times New Roman" w:cs="Times New Roman"/>
          <w:sz w:val="28"/>
          <w:szCs w:val="28"/>
        </w:rPr>
        <w:t xml:space="preserve"> відомостей про дохід, отриманий від Управління соціальної та ветеранської політики Броварської районної державної адміністрації Київської області у вигляді соціаль</w:t>
      </w:r>
      <w:r w:rsidR="001F658D">
        <w:rPr>
          <w:rFonts w:ascii="Times New Roman" w:hAnsi="Times New Roman" w:cs="Times New Roman"/>
          <w:sz w:val="28"/>
          <w:szCs w:val="28"/>
        </w:rPr>
        <w:t>ної виплати</w:t>
      </w:r>
      <w:r w:rsidR="00C67966">
        <w:rPr>
          <w:rFonts w:ascii="Times New Roman" w:hAnsi="Times New Roman" w:cs="Times New Roman"/>
          <w:sz w:val="28"/>
          <w:szCs w:val="28"/>
        </w:rPr>
        <w:t xml:space="preserve">, що становив </w:t>
      </w:r>
      <w:r w:rsidR="001F658D">
        <w:rPr>
          <w:rFonts w:ascii="Times New Roman" w:hAnsi="Times New Roman" w:cs="Times New Roman"/>
          <w:sz w:val="28"/>
          <w:szCs w:val="28"/>
        </w:rPr>
        <w:t xml:space="preserve">6 000 грн. </w:t>
      </w:r>
      <w:r w:rsidR="00F56D29">
        <w:rPr>
          <w:rFonts w:ascii="Times New Roman" w:hAnsi="Times New Roman" w:cs="Times New Roman"/>
          <w:sz w:val="28"/>
          <w:szCs w:val="28"/>
        </w:rPr>
        <w:t>Такий дохід</w:t>
      </w:r>
      <w:r>
        <w:rPr>
          <w:rFonts w:ascii="Times New Roman" w:hAnsi="Times New Roman" w:cs="Times New Roman"/>
          <w:sz w:val="28"/>
          <w:szCs w:val="28"/>
        </w:rPr>
        <w:t xml:space="preserve"> підтверджується відомостями</w:t>
      </w:r>
      <w:r w:rsidR="001F658D">
        <w:rPr>
          <w:rFonts w:ascii="Times New Roman" w:hAnsi="Times New Roman" w:cs="Times New Roman"/>
          <w:sz w:val="28"/>
          <w:szCs w:val="28"/>
        </w:rPr>
        <w:t xml:space="preserve"> з</w:t>
      </w:r>
      <w:r>
        <w:rPr>
          <w:rFonts w:ascii="Times New Roman" w:hAnsi="Times New Roman" w:cs="Times New Roman"/>
          <w:sz w:val="28"/>
          <w:szCs w:val="28"/>
        </w:rPr>
        <w:t xml:space="preserve"> Державного реєстру фізичних осіб – платників податків. </w:t>
      </w:r>
    </w:p>
    <w:p w:rsidR="00FE59FD" w:rsidRDefault="00FE59FD"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Суб’єкт декларування не зазначи</w:t>
      </w:r>
      <w:r w:rsidR="00C67966">
        <w:rPr>
          <w:rFonts w:ascii="Times New Roman" w:hAnsi="Times New Roman" w:cs="Times New Roman"/>
          <w:sz w:val="28"/>
          <w:szCs w:val="28"/>
        </w:rPr>
        <w:t>ла</w:t>
      </w:r>
      <w:r>
        <w:rPr>
          <w:rFonts w:ascii="Times New Roman" w:hAnsi="Times New Roman" w:cs="Times New Roman"/>
          <w:sz w:val="28"/>
          <w:szCs w:val="28"/>
        </w:rPr>
        <w:t xml:space="preserve"> відомостей про дохід член</w:t>
      </w:r>
      <w:r w:rsidR="00C67966">
        <w:rPr>
          <w:rFonts w:ascii="Times New Roman" w:hAnsi="Times New Roman" w:cs="Times New Roman"/>
          <w:sz w:val="28"/>
          <w:szCs w:val="28"/>
        </w:rPr>
        <w:t xml:space="preserve">а </w:t>
      </w:r>
      <w:r>
        <w:rPr>
          <w:rFonts w:ascii="Times New Roman" w:hAnsi="Times New Roman" w:cs="Times New Roman"/>
          <w:sz w:val="28"/>
          <w:szCs w:val="28"/>
        </w:rPr>
        <w:t>сім’ї, отриманий від Головного управління Пенсійного фонду України у Запорізькій області у вигляді пенсії</w:t>
      </w:r>
      <w:r w:rsidR="00C67966">
        <w:rPr>
          <w:rFonts w:ascii="Times New Roman" w:hAnsi="Times New Roman" w:cs="Times New Roman"/>
          <w:sz w:val="28"/>
          <w:szCs w:val="28"/>
        </w:rPr>
        <w:t>, що становив</w:t>
      </w:r>
      <w:r>
        <w:rPr>
          <w:rFonts w:ascii="Times New Roman" w:hAnsi="Times New Roman" w:cs="Times New Roman"/>
          <w:sz w:val="28"/>
          <w:szCs w:val="28"/>
        </w:rPr>
        <w:t xml:space="preserve"> 197 336 грн</w:t>
      </w:r>
      <w:r w:rsidR="001F658D">
        <w:rPr>
          <w:rFonts w:ascii="Times New Roman" w:hAnsi="Times New Roman" w:cs="Times New Roman"/>
          <w:sz w:val="28"/>
          <w:szCs w:val="28"/>
        </w:rPr>
        <w:t>. Отримання такого доходу</w:t>
      </w:r>
      <w:r>
        <w:rPr>
          <w:rFonts w:ascii="Times New Roman" w:hAnsi="Times New Roman" w:cs="Times New Roman"/>
          <w:sz w:val="28"/>
          <w:szCs w:val="28"/>
        </w:rPr>
        <w:t xml:space="preserve"> підтверджується відомостями з Пенсійного фонду України.</w:t>
      </w:r>
    </w:p>
    <w:p w:rsidR="00FE59FD" w:rsidRDefault="00FE59FD"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Суб’єкт декларування не зазначи</w:t>
      </w:r>
      <w:r w:rsidR="00C67966">
        <w:rPr>
          <w:rFonts w:ascii="Times New Roman" w:hAnsi="Times New Roman" w:cs="Times New Roman"/>
          <w:sz w:val="28"/>
          <w:szCs w:val="28"/>
        </w:rPr>
        <w:t>ла</w:t>
      </w:r>
      <w:r>
        <w:rPr>
          <w:rFonts w:ascii="Times New Roman" w:hAnsi="Times New Roman" w:cs="Times New Roman"/>
          <w:sz w:val="28"/>
          <w:szCs w:val="28"/>
        </w:rPr>
        <w:t xml:space="preserve"> відомостей про дохід члена сім’ї, отриманий у вигляді допомоги на проживання внутрішньо переміщеним особам від Кабінету Міністр</w:t>
      </w:r>
      <w:r w:rsidR="00C67966">
        <w:rPr>
          <w:rFonts w:ascii="Times New Roman" w:hAnsi="Times New Roman" w:cs="Times New Roman"/>
          <w:sz w:val="28"/>
          <w:szCs w:val="28"/>
        </w:rPr>
        <w:t xml:space="preserve">ів України, , що становив </w:t>
      </w:r>
      <w:r w:rsidR="001F658D">
        <w:rPr>
          <w:rFonts w:ascii="Times New Roman" w:hAnsi="Times New Roman" w:cs="Times New Roman"/>
          <w:sz w:val="28"/>
          <w:szCs w:val="28"/>
        </w:rPr>
        <w:t>24 000 грн.</w:t>
      </w:r>
      <w:r>
        <w:rPr>
          <w:rFonts w:ascii="Times New Roman" w:hAnsi="Times New Roman" w:cs="Times New Roman"/>
          <w:sz w:val="28"/>
          <w:szCs w:val="28"/>
        </w:rPr>
        <w:t xml:space="preserve"> </w:t>
      </w:r>
      <w:r w:rsidR="00F56D29">
        <w:rPr>
          <w:rFonts w:ascii="Times New Roman" w:hAnsi="Times New Roman" w:cs="Times New Roman"/>
          <w:sz w:val="28"/>
          <w:szCs w:val="28"/>
        </w:rPr>
        <w:t>Такий дохід</w:t>
      </w:r>
      <w:r>
        <w:rPr>
          <w:rFonts w:ascii="Times New Roman" w:hAnsi="Times New Roman" w:cs="Times New Roman"/>
          <w:sz w:val="28"/>
          <w:szCs w:val="28"/>
        </w:rPr>
        <w:t xml:space="preserve"> підтверджується інформацією, отриманою від АТ КБ «Приватбанк»</w:t>
      </w:r>
      <w:r w:rsidR="0030250E">
        <w:rPr>
          <w:rFonts w:ascii="Times New Roman" w:hAnsi="Times New Roman" w:cs="Times New Roman"/>
          <w:sz w:val="28"/>
          <w:szCs w:val="28"/>
        </w:rPr>
        <w:t>, згідно з якою призначенням відповідних платежів є «Виплата та програмою єПідтримка»</w:t>
      </w:r>
      <w:r>
        <w:rPr>
          <w:rFonts w:ascii="Times New Roman" w:hAnsi="Times New Roman" w:cs="Times New Roman"/>
          <w:sz w:val="28"/>
          <w:szCs w:val="28"/>
        </w:rPr>
        <w:t>.</w:t>
      </w:r>
    </w:p>
    <w:p w:rsidR="00FE59FD" w:rsidRPr="00FE59FD" w:rsidRDefault="00FE59FD" w:rsidP="001F658D">
      <w:pPr>
        <w:pStyle w:val="a3"/>
        <w:numPr>
          <w:ilvl w:val="2"/>
          <w:numId w:val="4"/>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Суб’єкт декларування не зазначи</w:t>
      </w:r>
      <w:r w:rsidR="00C67966">
        <w:rPr>
          <w:rFonts w:ascii="Times New Roman" w:hAnsi="Times New Roman" w:cs="Times New Roman"/>
          <w:sz w:val="28"/>
          <w:szCs w:val="28"/>
        </w:rPr>
        <w:t>ла</w:t>
      </w:r>
      <w:r>
        <w:rPr>
          <w:rFonts w:ascii="Times New Roman" w:hAnsi="Times New Roman" w:cs="Times New Roman"/>
          <w:sz w:val="28"/>
          <w:szCs w:val="28"/>
        </w:rPr>
        <w:t xml:space="preserve"> відомостей про дохід члена сім’ї, отриманий від Управління соціальної та ветеранської політики Броварської районної державної адміністрації Київської області у вигляді соціальної виплати</w:t>
      </w:r>
      <w:r w:rsidR="00C67966">
        <w:rPr>
          <w:rFonts w:ascii="Times New Roman" w:hAnsi="Times New Roman" w:cs="Times New Roman"/>
          <w:sz w:val="28"/>
          <w:szCs w:val="28"/>
        </w:rPr>
        <w:t xml:space="preserve">, що становив </w:t>
      </w:r>
      <w:r>
        <w:rPr>
          <w:rFonts w:ascii="Times New Roman" w:hAnsi="Times New Roman" w:cs="Times New Roman"/>
          <w:sz w:val="28"/>
          <w:szCs w:val="28"/>
        </w:rPr>
        <w:t>6 000 грн</w:t>
      </w:r>
      <w:r w:rsidR="001F658D">
        <w:rPr>
          <w:rFonts w:ascii="Times New Roman" w:hAnsi="Times New Roman" w:cs="Times New Roman"/>
          <w:sz w:val="28"/>
          <w:szCs w:val="28"/>
        </w:rPr>
        <w:t>.</w:t>
      </w:r>
      <w:r>
        <w:rPr>
          <w:rFonts w:ascii="Times New Roman" w:hAnsi="Times New Roman" w:cs="Times New Roman"/>
          <w:sz w:val="28"/>
          <w:szCs w:val="28"/>
        </w:rPr>
        <w:t xml:space="preserve"> </w:t>
      </w:r>
      <w:r w:rsidR="001F658D">
        <w:rPr>
          <w:rFonts w:ascii="Times New Roman" w:hAnsi="Times New Roman" w:cs="Times New Roman"/>
          <w:sz w:val="28"/>
          <w:szCs w:val="28"/>
        </w:rPr>
        <w:t>Отримання такого доходу</w:t>
      </w:r>
      <w:r>
        <w:rPr>
          <w:rFonts w:ascii="Times New Roman" w:hAnsi="Times New Roman" w:cs="Times New Roman"/>
          <w:sz w:val="28"/>
          <w:szCs w:val="28"/>
        </w:rPr>
        <w:t xml:space="preserve"> підтверджується відомостями</w:t>
      </w:r>
      <w:r w:rsidR="00F56D29">
        <w:rPr>
          <w:rFonts w:ascii="Times New Roman" w:hAnsi="Times New Roman" w:cs="Times New Roman"/>
          <w:sz w:val="28"/>
          <w:szCs w:val="28"/>
        </w:rPr>
        <w:t xml:space="preserve"> з </w:t>
      </w:r>
      <w:r>
        <w:rPr>
          <w:rFonts w:ascii="Times New Roman" w:hAnsi="Times New Roman" w:cs="Times New Roman"/>
          <w:sz w:val="28"/>
          <w:szCs w:val="28"/>
        </w:rPr>
        <w:t xml:space="preserve"> Державного реєстру фізичних осіб – платників податків</w:t>
      </w:r>
      <w:r w:rsidR="00C67966">
        <w:rPr>
          <w:rFonts w:ascii="Times New Roman" w:hAnsi="Times New Roman" w:cs="Times New Roman"/>
          <w:sz w:val="28"/>
          <w:szCs w:val="28"/>
        </w:rPr>
        <w:t>.</w:t>
      </w:r>
    </w:p>
    <w:p w:rsidR="00E77C59" w:rsidRPr="00E77C59" w:rsidRDefault="00FE59FD" w:rsidP="00BC0D91">
      <w:pPr>
        <w:pStyle w:val="a3"/>
        <w:numPr>
          <w:ilvl w:val="1"/>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розділі 12.1 «Банківські та інші фінансові установи, у тому числі за кордоном, у яких у суб’єкта декларування або членів його сім’ї відкриті рахунки або зберігаються кошти, інше майно» суб’єкт декларування не зазначив відомостей про наявність у н</w:t>
      </w:r>
      <w:r w:rsidR="00C67966">
        <w:rPr>
          <w:rFonts w:ascii="Times New Roman" w:hAnsi="Times New Roman" w:cs="Times New Roman"/>
          <w:sz w:val="28"/>
          <w:szCs w:val="28"/>
        </w:rPr>
        <w:t>еї</w:t>
      </w:r>
      <w:r>
        <w:rPr>
          <w:rFonts w:ascii="Times New Roman" w:hAnsi="Times New Roman" w:cs="Times New Roman"/>
          <w:sz w:val="28"/>
          <w:szCs w:val="28"/>
        </w:rPr>
        <w:t xml:space="preserve"> відкритих банківських рахунків в </w:t>
      </w:r>
      <w:r>
        <w:rPr>
          <w:rFonts w:ascii="Times New Roman" w:hAnsi="Times New Roman" w:cs="Times New Roman"/>
          <w:sz w:val="28"/>
          <w:szCs w:val="28"/>
        </w:rPr>
        <w:lastRenderedPageBreak/>
        <w:t>АТ</w:t>
      </w:r>
      <w:r w:rsidR="00C67966">
        <w:rPr>
          <w:rFonts w:ascii="Times New Roman" w:hAnsi="Times New Roman" w:cs="Times New Roman"/>
          <w:sz w:val="28"/>
          <w:szCs w:val="28"/>
        </w:rPr>
        <w:t> </w:t>
      </w:r>
      <w:r>
        <w:rPr>
          <w:rFonts w:ascii="Times New Roman" w:hAnsi="Times New Roman" w:cs="Times New Roman"/>
          <w:sz w:val="28"/>
          <w:szCs w:val="28"/>
        </w:rPr>
        <w:t>КБ</w:t>
      </w:r>
      <w:r w:rsidR="00C67966">
        <w:rPr>
          <w:rFonts w:ascii="Times New Roman" w:hAnsi="Times New Roman" w:cs="Times New Roman"/>
          <w:sz w:val="28"/>
          <w:szCs w:val="28"/>
        </w:rPr>
        <w:t> </w:t>
      </w:r>
      <w:r>
        <w:rPr>
          <w:rFonts w:ascii="Times New Roman" w:hAnsi="Times New Roman" w:cs="Times New Roman"/>
          <w:sz w:val="28"/>
          <w:szCs w:val="28"/>
        </w:rPr>
        <w:t>«Приватбанк»,  а також про відкриті банківські рахунки члена сім’ї в АТ</w:t>
      </w:r>
      <w:r w:rsidR="00C67966">
        <w:rPr>
          <w:rFonts w:ascii="Times New Roman" w:hAnsi="Times New Roman" w:cs="Times New Roman"/>
          <w:sz w:val="28"/>
          <w:szCs w:val="28"/>
        </w:rPr>
        <w:t> </w:t>
      </w:r>
      <w:r>
        <w:rPr>
          <w:rFonts w:ascii="Times New Roman" w:hAnsi="Times New Roman" w:cs="Times New Roman"/>
          <w:sz w:val="28"/>
          <w:szCs w:val="28"/>
        </w:rPr>
        <w:t>КБ «Приватбанк», АТ «Перший український міжнародний банк» та АТ</w:t>
      </w:r>
      <w:r w:rsidR="00C67966">
        <w:rPr>
          <w:rFonts w:ascii="Times New Roman" w:hAnsi="Times New Roman" w:cs="Times New Roman"/>
          <w:sz w:val="28"/>
          <w:szCs w:val="28"/>
        </w:rPr>
        <w:t> </w:t>
      </w:r>
      <w:r>
        <w:rPr>
          <w:rFonts w:ascii="Times New Roman" w:hAnsi="Times New Roman" w:cs="Times New Roman"/>
          <w:sz w:val="28"/>
          <w:szCs w:val="28"/>
        </w:rPr>
        <w:t xml:space="preserve">«Державний ощадний банк України». </w:t>
      </w:r>
    </w:p>
    <w:p w:rsidR="00F5360D" w:rsidRDefault="000B4CFB" w:rsidP="00BC0D9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Отже, за результатами повної перевірки майнової декларації  Троценко Т.А. за 2023 рік суб’єкт декларування вказа</w:t>
      </w:r>
      <w:r w:rsidR="00C67966">
        <w:rPr>
          <w:rFonts w:ascii="Times New Roman" w:hAnsi="Times New Roman" w:cs="Times New Roman"/>
          <w:sz w:val="28"/>
          <w:szCs w:val="28"/>
        </w:rPr>
        <w:t>ла</w:t>
      </w:r>
      <w:r>
        <w:rPr>
          <w:rFonts w:ascii="Times New Roman" w:hAnsi="Times New Roman" w:cs="Times New Roman"/>
          <w:sz w:val="28"/>
          <w:szCs w:val="28"/>
        </w:rPr>
        <w:t xml:space="preserve"> неточні та недостовірні відомості на загальну суму 2 785 000 грн, чим не дотримав вимог пунктів 1</w:t>
      </w:r>
      <w:r w:rsidR="00C67966">
        <w:rPr>
          <w:rFonts w:ascii="Times New Roman" w:hAnsi="Times New Roman" w:cs="Times New Roman"/>
          <w:sz w:val="28"/>
          <w:szCs w:val="28"/>
        </w:rPr>
        <w:t>–</w:t>
      </w:r>
      <w:r>
        <w:rPr>
          <w:rFonts w:ascii="Times New Roman" w:hAnsi="Times New Roman" w:cs="Times New Roman"/>
          <w:sz w:val="28"/>
          <w:szCs w:val="28"/>
        </w:rPr>
        <w:t>3, 7, 8</w:t>
      </w:r>
      <w:r>
        <w:rPr>
          <w:rFonts w:ascii="Times New Roman" w:hAnsi="Times New Roman" w:cs="Times New Roman"/>
          <w:sz w:val="28"/>
          <w:szCs w:val="28"/>
          <w:vertAlign w:val="superscript"/>
        </w:rPr>
        <w:t>1</w:t>
      </w:r>
      <w:r>
        <w:rPr>
          <w:rFonts w:ascii="Times New Roman" w:hAnsi="Times New Roman" w:cs="Times New Roman"/>
          <w:sz w:val="28"/>
          <w:szCs w:val="28"/>
        </w:rPr>
        <w:t xml:space="preserve"> частини першої статті 46 Закону України «Про запобігання корупції».  </w:t>
      </w:r>
    </w:p>
    <w:p w:rsidR="00BC783E" w:rsidRDefault="00BC783E" w:rsidP="00BC0D91">
      <w:pPr>
        <w:pStyle w:val="a3"/>
        <w:tabs>
          <w:tab w:val="left" w:pos="993"/>
        </w:tabs>
        <w:spacing w:after="0" w:line="240" w:lineRule="auto"/>
        <w:ind w:left="709"/>
        <w:jc w:val="both"/>
        <w:rPr>
          <w:rFonts w:ascii="Times New Roman" w:hAnsi="Times New Roman" w:cs="Times New Roman"/>
          <w:sz w:val="28"/>
          <w:szCs w:val="28"/>
        </w:rPr>
      </w:pPr>
    </w:p>
    <w:p w:rsidR="00BC783E" w:rsidRPr="00BC783E" w:rsidRDefault="00BC783E" w:rsidP="00293750">
      <w:pPr>
        <w:pStyle w:val="a3"/>
        <w:numPr>
          <w:ilvl w:val="0"/>
          <w:numId w:val="1"/>
        </w:numPr>
        <w:tabs>
          <w:tab w:val="left" w:pos="1134"/>
        </w:tabs>
        <w:spacing w:after="0" w:line="240" w:lineRule="auto"/>
        <w:ind w:left="0" w:firstLine="709"/>
        <w:jc w:val="both"/>
        <w:rPr>
          <w:rFonts w:ascii="Times New Roman" w:hAnsi="Times New Roman" w:cs="Times New Roman"/>
          <w:b/>
          <w:sz w:val="28"/>
          <w:szCs w:val="28"/>
          <w:lang w:val="en-US"/>
        </w:rPr>
      </w:pPr>
      <w:r w:rsidRPr="00BC783E">
        <w:rPr>
          <w:rFonts w:ascii="Times New Roman" w:hAnsi="Times New Roman" w:cs="Times New Roman"/>
          <w:b/>
          <w:sz w:val="28"/>
          <w:szCs w:val="28"/>
        </w:rPr>
        <w:t>Пояснення судді</w:t>
      </w:r>
    </w:p>
    <w:p w:rsidR="00F5360D" w:rsidRDefault="00BC783E" w:rsidP="00BC0D9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 метою </w:t>
      </w:r>
      <w:r w:rsidRPr="00BC783E">
        <w:rPr>
          <w:rFonts w:ascii="Times New Roman" w:hAnsi="Times New Roman" w:cs="Times New Roman"/>
          <w:sz w:val="28"/>
          <w:szCs w:val="28"/>
        </w:rPr>
        <w:t xml:space="preserve">належної підготовки до розгляду відповідного </w:t>
      </w:r>
      <w:r>
        <w:rPr>
          <w:rFonts w:ascii="Times New Roman" w:hAnsi="Times New Roman" w:cs="Times New Roman"/>
          <w:sz w:val="28"/>
          <w:szCs w:val="28"/>
        </w:rPr>
        <w:t>питання доповідачем 30 червня 2025 року надіслано лист Троценко Т.А. з пропозицією надати пояснення з приводу обставин, зазначених у повідомленні ГО</w:t>
      </w:r>
      <w:r w:rsidR="00C67966">
        <w:rPr>
          <w:rFonts w:ascii="Times New Roman" w:hAnsi="Times New Roman" w:cs="Times New Roman"/>
          <w:sz w:val="28"/>
          <w:szCs w:val="28"/>
        </w:rPr>
        <w:t> </w:t>
      </w:r>
      <w:r>
        <w:rPr>
          <w:rFonts w:ascii="Times New Roman" w:hAnsi="Times New Roman" w:cs="Times New Roman"/>
          <w:sz w:val="28"/>
          <w:szCs w:val="28"/>
        </w:rPr>
        <w:t>«ВО</w:t>
      </w:r>
      <w:r w:rsidR="00C67966">
        <w:rPr>
          <w:rFonts w:ascii="Times New Roman" w:hAnsi="Times New Roman" w:cs="Times New Roman"/>
          <w:sz w:val="28"/>
          <w:szCs w:val="28"/>
        </w:rPr>
        <w:t> </w:t>
      </w:r>
      <w:r>
        <w:rPr>
          <w:rFonts w:ascii="Times New Roman" w:hAnsi="Times New Roman" w:cs="Times New Roman"/>
          <w:sz w:val="28"/>
          <w:szCs w:val="28"/>
        </w:rPr>
        <w:t>«Автомайдан».</w:t>
      </w:r>
    </w:p>
    <w:p w:rsidR="00BC783E" w:rsidRDefault="00BC783E" w:rsidP="00BC0D9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 Комісії 03 липня 2025 року надійшли пояснення судді Троценко Т.А.</w:t>
      </w:r>
      <w:r w:rsidR="00293750">
        <w:rPr>
          <w:rFonts w:ascii="Times New Roman" w:hAnsi="Times New Roman" w:cs="Times New Roman"/>
          <w:sz w:val="28"/>
          <w:szCs w:val="28"/>
        </w:rPr>
        <w:t>,</w:t>
      </w:r>
      <w:r>
        <w:rPr>
          <w:rFonts w:ascii="Times New Roman" w:hAnsi="Times New Roman" w:cs="Times New Roman"/>
          <w:sz w:val="28"/>
          <w:szCs w:val="28"/>
        </w:rPr>
        <w:t xml:space="preserve"> у яких вона зазначає таке:</w:t>
      </w:r>
    </w:p>
    <w:p w:rsidR="00BC783E" w:rsidRDefault="00BC783E" w:rsidP="00293750">
      <w:pPr>
        <w:pStyle w:val="a3"/>
        <w:numPr>
          <w:ilvl w:val="1"/>
          <w:numId w:val="4"/>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Вказаний розмір неточних та недостовірних відомостей складається, зокрема, з того факту, що суддя не зазначила факт оренди житлового будинку у селі Коржі Броварського району Київської області площею 290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належного третій особі, з якою було укладено договір оренди. Вартість цього будинку </w:t>
      </w:r>
      <w:r w:rsidR="00C67966">
        <w:rPr>
          <w:rFonts w:ascii="Times New Roman" w:hAnsi="Times New Roman" w:cs="Times New Roman"/>
          <w:sz w:val="28"/>
          <w:szCs w:val="28"/>
        </w:rPr>
        <w:t>становила</w:t>
      </w:r>
      <w:r>
        <w:rPr>
          <w:rFonts w:ascii="Times New Roman" w:hAnsi="Times New Roman" w:cs="Times New Roman"/>
          <w:sz w:val="28"/>
          <w:szCs w:val="28"/>
        </w:rPr>
        <w:t xml:space="preserve"> 2 755 000 грн. </w:t>
      </w:r>
    </w:p>
    <w:p w:rsidR="00BC783E" w:rsidRDefault="00BC783E" w:rsidP="00293750">
      <w:pPr>
        <w:pStyle w:val="a3"/>
        <w:numPr>
          <w:ilvl w:val="1"/>
          <w:numId w:val="4"/>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цьому будинку Троценко Т.А. орендувала лише одну кімнату та кухню, про що було зазначено у договорі оренди. Сума договору становила 7 000 грн на місяць, що відповідало загальноприйнятій вартості оренди житла. У даному випадку обставини можна порівняти до оренди квартири у багатоквартирному будинку, тому суддя не мала декларувати оренду будинку вартістю 2 755 000 грн.</w:t>
      </w:r>
    </w:p>
    <w:p w:rsidR="00BC783E" w:rsidRDefault="00BC783E" w:rsidP="00293750">
      <w:pPr>
        <w:pStyle w:val="a3"/>
        <w:numPr>
          <w:ilvl w:val="1"/>
          <w:numId w:val="4"/>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думку судді, саме ця обставина стала визначальною для повідомлення ГО «ВО «Автомайдан».</w:t>
      </w:r>
    </w:p>
    <w:p w:rsidR="00BC783E" w:rsidRDefault="00BC783E" w:rsidP="00293750">
      <w:pPr>
        <w:pStyle w:val="a3"/>
        <w:numPr>
          <w:ilvl w:val="1"/>
          <w:numId w:val="4"/>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Усе майно її сім’ї, крім транспортного засоб</w:t>
      </w:r>
      <w:r w:rsidR="002B27D4">
        <w:rPr>
          <w:rFonts w:ascii="Times New Roman" w:hAnsi="Times New Roman" w:cs="Times New Roman"/>
          <w:sz w:val="28"/>
          <w:szCs w:val="28"/>
        </w:rPr>
        <w:t>у</w:t>
      </w:r>
      <w:r>
        <w:rPr>
          <w:rFonts w:ascii="Times New Roman" w:hAnsi="Times New Roman" w:cs="Times New Roman"/>
          <w:sz w:val="28"/>
          <w:szCs w:val="28"/>
        </w:rPr>
        <w:t>, лишил</w:t>
      </w:r>
      <w:r w:rsidR="002B27D4">
        <w:rPr>
          <w:rFonts w:ascii="Times New Roman" w:hAnsi="Times New Roman" w:cs="Times New Roman"/>
          <w:sz w:val="28"/>
          <w:szCs w:val="28"/>
        </w:rPr>
        <w:t>о</w:t>
      </w:r>
      <w:r>
        <w:rPr>
          <w:rFonts w:ascii="Times New Roman" w:hAnsi="Times New Roman" w:cs="Times New Roman"/>
          <w:sz w:val="28"/>
          <w:szCs w:val="28"/>
        </w:rPr>
        <w:t xml:space="preserve">сь на тимчасово окупованій території; частина правовстановлюючих документів втрачена. У будинку представники окупаційної влади проводили обшуки, а чоловік судді знаходиться у </w:t>
      </w:r>
      <w:r w:rsidR="002B27D4">
        <w:rPr>
          <w:rFonts w:ascii="Times New Roman" w:hAnsi="Times New Roman" w:cs="Times New Roman"/>
          <w:sz w:val="28"/>
          <w:szCs w:val="28"/>
        </w:rPr>
        <w:t>розшуку</w:t>
      </w:r>
      <w:r>
        <w:rPr>
          <w:rFonts w:ascii="Times New Roman" w:hAnsi="Times New Roman" w:cs="Times New Roman"/>
          <w:sz w:val="28"/>
          <w:szCs w:val="28"/>
        </w:rPr>
        <w:t xml:space="preserve"> спецслужб російської федерації, тому не усі відомості були викладені у майновій декларації.</w:t>
      </w:r>
    </w:p>
    <w:p w:rsidR="00BC783E" w:rsidRDefault="00BC783E" w:rsidP="00BC0D91">
      <w:pPr>
        <w:pStyle w:val="a3"/>
        <w:tabs>
          <w:tab w:val="left" w:pos="993"/>
        </w:tabs>
        <w:spacing w:after="0" w:line="240" w:lineRule="auto"/>
        <w:ind w:left="1080"/>
        <w:jc w:val="both"/>
        <w:rPr>
          <w:rFonts w:ascii="Times New Roman" w:hAnsi="Times New Roman" w:cs="Times New Roman"/>
          <w:sz w:val="28"/>
          <w:szCs w:val="28"/>
        </w:rPr>
      </w:pPr>
    </w:p>
    <w:p w:rsidR="0018528C" w:rsidRPr="00D36CDD" w:rsidRDefault="0018528C" w:rsidP="00BC0D91">
      <w:pPr>
        <w:pStyle w:val="a3"/>
        <w:numPr>
          <w:ilvl w:val="0"/>
          <w:numId w:val="1"/>
        </w:numPr>
        <w:tabs>
          <w:tab w:val="left" w:pos="1276"/>
        </w:tabs>
        <w:spacing w:after="0" w:line="240" w:lineRule="auto"/>
        <w:ind w:left="0" w:firstLine="709"/>
        <w:jc w:val="both"/>
        <w:rPr>
          <w:rFonts w:ascii="Times New Roman" w:hAnsi="Times New Roman" w:cs="Times New Roman"/>
          <w:b/>
          <w:sz w:val="28"/>
          <w:szCs w:val="28"/>
          <w:lang w:val="en-US"/>
        </w:rPr>
      </w:pPr>
      <w:r w:rsidRPr="00D36CDD">
        <w:rPr>
          <w:rFonts w:ascii="Times New Roman" w:hAnsi="Times New Roman" w:cs="Times New Roman"/>
          <w:b/>
          <w:sz w:val="28"/>
          <w:szCs w:val="28"/>
        </w:rPr>
        <w:t xml:space="preserve">Розгляд питання без участі </w:t>
      </w:r>
      <w:r w:rsidR="00D36CDD">
        <w:rPr>
          <w:rFonts w:ascii="Times New Roman" w:hAnsi="Times New Roman" w:cs="Times New Roman"/>
          <w:b/>
          <w:sz w:val="28"/>
          <w:szCs w:val="28"/>
        </w:rPr>
        <w:t>заявника та судді</w:t>
      </w:r>
    </w:p>
    <w:p w:rsidR="0018528C" w:rsidRDefault="00D36CDD"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Абзацом третім пункту 70 Регламенту встановлено, що </w:t>
      </w:r>
      <w:r w:rsidR="005C6899">
        <w:rPr>
          <w:rFonts w:ascii="Times New Roman" w:hAnsi="Times New Roman" w:cs="Times New Roman"/>
          <w:sz w:val="28"/>
          <w:szCs w:val="28"/>
        </w:rPr>
        <w:t>особа</w:t>
      </w:r>
      <w:r w:rsidRPr="00D36CDD">
        <w:rPr>
          <w:rFonts w:ascii="Times New Roman" w:hAnsi="Times New Roman" w:cs="Times New Roman"/>
          <w:sz w:val="28"/>
          <w:szCs w:val="28"/>
        </w:rPr>
        <w:t xml:space="preserve"> стосовно </w:t>
      </w:r>
      <w:r w:rsidR="005C6899">
        <w:rPr>
          <w:rFonts w:ascii="Times New Roman" w:hAnsi="Times New Roman" w:cs="Times New Roman"/>
          <w:sz w:val="28"/>
          <w:szCs w:val="28"/>
        </w:rPr>
        <w:t>якої має розглядатись</w:t>
      </w:r>
      <w:r w:rsidRPr="00D36CDD">
        <w:rPr>
          <w:rFonts w:ascii="Times New Roman" w:hAnsi="Times New Roman" w:cs="Times New Roman"/>
          <w:sz w:val="28"/>
          <w:szCs w:val="28"/>
        </w:rPr>
        <w:t xml:space="preserve"> питання, повідомля</w:t>
      </w:r>
      <w:r>
        <w:rPr>
          <w:rFonts w:ascii="Times New Roman" w:hAnsi="Times New Roman" w:cs="Times New Roman"/>
          <w:sz w:val="28"/>
          <w:szCs w:val="28"/>
        </w:rPr>
        <w:t>ється</w:t>
      </w:r>
      <w:r w:rsidRPr="00D36CDD">
        <w:rPr>
          <w:rFonts w:ascii="Times New Roman" w:hAnsi="Times New Roman" w:cs="Times New Roman"/>
          <w:sz w:val="28"/>
          <w:szCs w:val="28"/>
        </w:rPr>
        <w:t xml:space="preserve"> </w:t>
      </w:r>
      <w:r>
        <w:rPr>
          <w:rFonts w:ascii="Times New Roman" w:hAnsi="Times New Roman" w:cs="Times New Roman"/>
          <w:sz w:val="28"/>
          <w:szCs w:val="28"/>
        </w:rPr>
        <w:t>с</w:t>
      </w:r>
      <w:r w:rsidRPr="00D36CDD">
        <w:rPr>
          <w:rFonts w:ascii="Times New Roman" w:hAnsi="Times New Roman" w:cs="Times New Roman"/>
          <w:sz w:val="28"/>
          <w:szCs w:val="28"/>
        </w:rPr>
        <w:t xml:space="preserve">екретаріатом Комісії про дату, час, місце проведення засідання Комісії у складі </w:t>
      </w:r>
      <w:r w:rsidR="005C6899">
        <w:rPr>
          <w:rFonts w:ascii="Times New Roman" w:hAnsi="Times New Roman" w:cs="Times New Roman"/>
          <w:sz w:val="28"/>
          <w:szCs w:val="28"/>
        </w:rPr>
        <w:t>к</w:t>
      </w:r>
      <w:r w:rsidRPr="00D36CDD">
        <w:rPr>
          <w:rFonts w:ascii="Times New Roman" w:hAnsi="Times New Roman" w:cs="Times New Roman"/>
          <w:sz w:val="28"/>
          <w:szCs w:val="28"/>
        </w:rPr>
        <w:t>олегії з питань, щодо яких проведено автоматизований розподіл справ (матеріалів), та про перелік питань, внесених для розгляду на засіданні, не пізніше ніж за десять днів до засідання. Відповідна інформація оприлюднюється на вебсайті Комісії.</w:t>
      </w:r>
    </w:p>
    <w:p w:rsidR="00D36CDD" w:rsidRPr="00480AB3" w:rsidRDefault="00480AB3"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Комісією</w:t>
      </w:r>
      <w:r w:rsidRPr="00480AB3">
        <w:rPr>
          <w:rFonts w:ascii="Times New Roman" w:hAnsi="Times New Roman" w:cs="Times New Roman"/>
          <w:sz w:val="28"/>
          <w:szCs w:val="28"/>
        </w:rPr>
        <w:t xml:space="preserve"> встанов</w:t>
      </w:r>
      <w:r>
        <w:rPr>
          <w:rFonts w:ascii="Times New Roman" w:hAnsi="Times New Roman" w:cs="Times New Roman"/>
          <w:sz w:val="28"/>
          <w:szCs w:val="28"/>
        </w:rPr>
        <w:t>лено</w:t>
      </w:r>
      <w:r w:rsidRPr="00480AB3">
        <w:rPr>
          <w:rFonts w:ascii="Times New Roman" w:hAnsi="Times New Roman" w:cs="Times New Roman"/>
          <w:sz w:val="28"/>
          <w:szCs w:val="28"/>
        </w:rPr>
        <w:t xml:space="preserve">, що </w:t>
      </w:r>
      <w:r w:rsidR="00DA0E1A">
        <w:rPr>
          <w:rFonts w:ascii="Times New Roman" w:hAnsi="Times New Roman" w:cs="Times New Roman"/>
          <w:sz w:val="28"/>
          <w:szCs w:val="28"/>
        </w:rPr>
        <w:t>ГО «ВО «Автомайдан» та Троценко Т.А.</w:t>
      </w:r>
      <w:r>
        <w:rPr>
          <w:rFonts w:ascii="Times New Roman" w:hAnsi="Times New Roman" w:cs="Times New Roman"/>
          <w:sz w:val="28"/>
          <w:szCs w:val="28"/>
        </w:rPr>
        <w:t xml:space="preserve"> бул</w:t>
      </w:r>
      <w:r w:rsidR="005C6899">
        <w:rPr>
          <w:rFonts w:ascii="Times New Roman" w:hAnsi="Times New Roman" w:cs="Times New Roman"/>
          <w:sz w:val="28"/>
          <w:szCs w:val="28"/>
        </w:rPr>
        <w:t>и</w:t>
      </w:r>
      <w:r>
        <w:rPr>
          <w:rFonts w:ascii="Times New Roman" w:hAnsi="Times New Roman" w:cs="Times New Roman"/>
          <w:sz w:val="28"/>
          <w:szCs w:val="28"/>
        </w:rPr>
        <w:t xml:space="preserve"> належним чином повідомлен</w:t>
      </w:r>
      <w:r w:rsidR="005C6899">
        <w:rPr>
          <w:rFonts w:ascii="Times New Roman" w:hAnsi="Times New Roman" w:cs="Times New Roman"/>
          <w:sz w:val="28"/>
          <w:szCs w:val="28"/>
        </w:rPr>
        <w:t xml:space="preserve">і </w:t>
      </w:r>
      <w:r w:rsidR="0017426A">
        <w:rPr>
          <w:rFonts w:ascii="Times New Roman" w:hAnsi="Times New Roman" w:cs="Times New Roman"/>
          <w:sz w:val="28"/>
          <w:szCs w:val="28"/>
        </w:rPr>
        <w:t>про</w:t>
      </w:r>
      <w:r>
        <w:rPr>
          <w:rFonts w:ascii="Times New Roman" w:hAnsi="Times New Roman" w:cs="Times New Roman"/>
          <w:sz w:val="28"/>
          <w:szCs w:val="28"/>
        </w:rPr>
        <w:t xml:space="preserve"> </w:t>
      </w:r>
      <w:r w:rsidRPr="00480AB3">
        <w:rPr>
          <w:rFonts w:ascii="Times New Roman" w:hAnsi="Times New Roman" w:cs="Times New Roman"/>
          <w:sz w:val="28"/>
          <w:szCs w:val="28"/>
        </w:rPr>
        <w:t xml:space="preserve">розгляд </w:t>
      </w:r>
      <w:r w:rsidR="005C6899">
        <w:rPr>
          <w:rFonts w:ascii="Times New Roman" w:hAnsi="Times New Roman" w:cs="Times New Roman"/>
          <w:sz w:val="28"/>
          <w:szCs w:val="28"/>
        </w:rPr>
        <w:t>їхнього</w:t>
      </w:r>
      <w:r>
        <w:rPr>
          <w:rFonts w:ascii="Times New Roman" w:hAnsi="Times New Roman" w:cs="Times New Roman"/>
          <w:sz w:val="28"/>
          <w:szCs w:val="28"/>
        </w:rPr>
        <w:t xml:space="preserve"> питання</w:t>
      </w:r>
      <w:r w:rsidR="00133DBE">
        <w:rPr>
          <w:rFonts w:ascii="Times New Roman" w:hAnsi="Times New Roman" w:cs="Times New Roman"/>
          <w:sz w:val="28"/>
          <w:szCs w:val="28"/>
        </w:rPr>
        <w:t xml:space="preserve"> </w:t>
      </w:r>
      <w:r w:rsidRPr="00480AB3">
        <w:rPr>
          <w:rFonts w:ascii="Times New Roman" w:hAnsi="Times New Roman" w:cs="Times New Roman"/>
          <w:sz w:val="28"/>
          <w:szCs w:val="28"/>
        </w:rPr>
        <w:t>30 жовтня 2025</w:t>
      </w:r>
      <w:r w:rsidR="00133DBE">
        <w:rPr>
          <w:rFonts w:ascii="Times New Roman" w:hAnsi="Times New Roman" w:cs="Times New Roman"/>
          <w:sz w:val="28"/>
          <w:szCs w:val="28"/>
        </w:rPr>
        <w:t> </w:t>
      </w:r>
      <w:r w:rsidRPr="00480AB3">
        <w:rPr>
          <w:rFonts w:ascii="Times New Roman" w:hAnsi="Times New Roman" w:cs="Times New Roman"/>
          <w:sz w:val="28"/>
          <w:szCs w:val="28"/>
        </w:rPr>
        <w:t>року о 10</w:t>
      </w:r>
      <w:r w:rsidR="00133DBE">
        <w:rPr>
          <w:rFonts w:ascii="Times New Roman" w:hAnsi="Times New Roman" w:cs="Times New Roman"/>
          <w:sz w:val="28"/>
          <w:szCs w:val="28"/>
        </w:rPr>
        <w:t xml:space="preserve"> год </w:t>
      </w:r>
      <w:r w:rsidRPr="00480AB3">
        <w:rPr>
          <w:rFonts w:ascii="Times New Roman" w:hAnsi="Times New Roman" w:cs="Times New Roman"/>
          <w:sz w:val="28"/>
          <w:szCs w:val="28"/>
        </w:rPr>
        <w:t>00</w:t>
      </w:r>
      <w:r w:rsidR="0017426A">
        <w:rPr>
          <w:rFonts w:ascii="Times New Roman" w:hAnsi="Times New Roman" w:cs="Times New Roman"/>
          <w:sz w:val="28"/>
          <w:szCs w:val="28"/>
        </w:rPr>
        <w:t> </w:t>
      </w:r>
      <w:r w:rsidR="00133DBE">
        <w:rPr>
          <w:rFonts w:ascii="Times New Roman" w:hAnsi="Times New Roman" w:cs="Times New Roman"/>
          <w:sz w:val="28"/>
          <w:szCs w:val="28"/>
        </w:rPr>
        <w:t xml:space="preserve">хв (ГО «ВО «Автомайдан» </w:t>
      </w:r>
      <w:r w:rsidRPr="00480AB3">
        <w:rPr>
          <w:rFonts w:ascii="Times New Roman" w:hAnsi="Times New Roman" w:cs="Times New Roman"/>
          <w:sz w:val="28"/>
          <w:szCs w:val="28"/>
        </w:rPr>
        <w:t>листом від 06 жовтня 2025 року</w:t>
      </w:r>
      <w:r w:rsidR="0017426A">
        <w:rPr>
          <w:rFonts w:ascii="Times New Roman" w:hAnsi="Times New Roman" w:cs="Times New Roman"/>
          <w:sz w:val="28"/>
          <w:szCs w:val="28"/>
        </w:rPr>
        <w:t xml:space="preserve"> </w:t>
      </w:r>
      <w:r w:rsidRPr="00480AB3">
        <w:rPr>
          <w:rFonts w:ascii="Times New Roman" w:hAnsi="Times New Roman" w:cs="Times New Roman"/>
          <w:sz w:val="28"/>
          <w:szCs w:val="28"/>
        </w:rPr>
        <w:lastRenderedPageBreak/>
        <w:t>№</w:t>
      </w:r>
      <w:r w:rsidR="00133DBE">
        <w:rPr>
          <w:rFonts w:ascii="Times New Roman" w:hAnsi="Times New Roman" w:cs="Times New Roman"/>
          <w:sz w:val="28"/>
          <w:szCs w:val="28"/>
        </w:rPr>
        <w:t> </w:t>
      </w:r>
      <w:r w:rsidRPr="00480AB3">
        <w:rPr>
          <w:rFonts w:ascii="Times New Roman" w:hAnsi="Times New Roman" w:cs="Times New Roman"/>
          <w:sz w:val="28"/>
          <w:szCs w:val="28"/>
        </w:rPr>
        <w:t>36-8642/25</w:t>
      </w:r>
      <w:r w:rsidR="00133DBE">
        <w:rPr>
          <w:rFonts w:ascii="Times New Roman" w:hAnsi="Times New Roman" w:cs="Times New Roman"/>
          <w:sz w:val="28"/>
          <w:szCs w:val="28"/>
        </w:rPr>
        <w:t xml:space="preserve">, а суддю Троценко Т.А. – </w:t>
      </w:r>
      <w:r w:rsidRPr="00480AB3">
        <w:rPr>
          <w:rFonts w:ascii="Times New Roman" w:hAnsi="Times New Roman" w:cs="Times New Roman"/>
          <w:sz w:val="28"/>
          <w:szCs w:val="28"/>
        </w:rPr>
        <w:t>листом від 06 жовтня 2025 року</w:t>
      </w:r>
      <w:r w:rsidR="005C6899">
        <w:rPr>
          <w:rFonts w:ascii="Times New Roman" w:hAnsi="Times New Roman" w:cs="Times New Roman"/>
          <w:sz w:val="28"/>
          <w:szCs w:val="28"/>
        </w:rPr>
        <w:t xml:space="preserve">            </w:t>
      </w:r>
      <w:r w:rsidRPr="00480AB3">
        <w:rPr>
          <w:rFonts w:ascii="Times New Roman" w:hAnsi="Times New Roman" w:cs="Times New Roman"/>
          <w:sz w:val="28"/>
          <w:szCs w:val="28"/>
        </w:rPr>
        <w:t>№</w:t>
      </w:r>
      <w:r w:rsidR="00133DBE">
        <w:rPr>
          <w:rFonts w:ascii="Times New Roman" w:hAnsi="Times New Roman" w:cs="Times New Roman"/>
          <w:sz w:val="28"/>
          <w:szCs w:val="28"/>
        </w:rPr>
        <w:t> </w:t>
      </w:r>
      <w:r w:rsidRPr="00480AB3">
        <w:rPr>
          <w:rFonts w:ascii="Times New Roman" w:hAnsi="Times New Roman" w:cs="Times New Roman"/>
          <w:sz w:val="28"/>
          <w:szCs w:val="28"/>
        </w:rPr>
        <w:t>36-8643/25</w:t>
      </w:r>
      <w:r w:rsidR="00133DBE">
        <w:rPr>
          <w:rFonts w:ascii="Times New Roman" w:hAnsi="Times New Roman" w:cs="Times New Roman"/>
          <w:sz w:val="28"/>
          <w:szCs w:val="28"/>
        </w:rPr>
        <w:t>)</w:t>
      </w:r>
      <w:r w:rsidR="00D36CDD" w:rsidRPr="00D36CDD">
        <w:rPr>
          <w:rFonts w:ascii="Times New Roman" w:hAnsi="Times New Roman" w:cs="Times New Roman"/>
          <w:sz w:val="28"/>
          <w:szCs w:val="28"/>
        </w:rPr>
        <w:t xml:space="preserve">. </w:t>
      </w:r>
    </w:p>
    <w:p w:rsidR="00D36CDD" w:rsidRDefault="002E418F"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sidRPr="00A474C2">
        <w:rPr>
          <w:rFonts w:ascii="Times New Roman" w:hAnsi="Times New Roman" w:cs="Times New Roman"/>
          <w:sz w:val="28"/>
          <w:szCs w:val="28"/>
        </w:rPr>
        <w:t>Абзац</w:t>
      </w:r>
      <w:r>
        <w:rPr>
          <w:rFonts w:ascii="Times New Roman" w:hAnsi="Times New Roman" w:cs="Times New Roman"/>
          <w:sz w:val="28"/>
          <w:szCs w:val="28"/>
        </w:rPr>
        <w:t>ом</w:t>
      </w:r>
      <w:r w:rsidRPr="00A474C2">
        <w:rPr>
          <w:rFonts w:ascii="Times New Roman" w:hAnsi="Times New Roman" w:cs="Times New Roman"/>
          <w:sz w:val="28"/>
          <w:szCs w:val="28"/>
        </w:rPr>
        <w:t xml:space="preserve"> други</w:t>
      </w:r>
      <w:r>
        <w:rPr>
          <w:rFonts w:ascii="Times New Roman" w:hAnsi="Times New Roman" w:cs="Times New Roman"/>
          <w:sz w:val="28"/>
          <w:szCs w:val="28"/>
        </w:rPr>
        <w:t>м</w:t>
      </w:r>
      <w:r w:rsidRPr="00A474C2">
        <w:rPr>
          <w:rFonts w:ascii="Times New Roman" w:hAnsi="Times New Roman" w:cs="Times New Roman"/>
          <w:sz w:val="28"/>
          <w:szCs w:val="28"/>
        </w:rPr>
        <w:t xml:space="preserve"> пункту 61 Регламенту передбач</w:t>
      </w:r>
      <w:r>
        <w:rPr>
          <w:rFonts w:ascii="Times New Roman" w:hAnsi="Times New Roman" w:cs="Times New Roman"/>
          <w:sz w:val="28"/>
          <w:szCs w:val="28"/>
        </w:rPr>
        <w:t>ено</w:t>
      </w:r>
      <w:r w:rsidRPr="00A474C2">
        <w:rPr>
          <w:rFonts w:ascii="Times New Roman" w:hAnsi="Times New Roman" w:cs="Times New Roman"/>
          <w:sz w:val="28"/>
          <w:szCs w:val="28"/>
        </w:rPr>
        <w:t xml:space="preserve"> можливість участі учасника в засіданні в режимі відеоконференції за відповідним клопотанням, поданим не пізніше ніж за два дні до засідання. </w:t>
      </w:r>
      <w:r w:rsidR="00797140">
        <w:rPr>
          <w:rFonts w:ascii="Times New Roman" w:hAnsi="Times New Roman" w:cs="Times New Roman"/>
          <w:sz w:val="28"/>
          <w:szCs w:val="28"/>
        </w:rPr>
        <w:t>Проте від заявника та Троценко Т.А. не надходило таких клопотань.</w:t>
      </w:r>
    </w:p>
    <w:p w:rsidR="002E418F" w:rsidRDefault="00133DBE"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2E418F">
        <w:rPr>
          <w:rFonts w:ascii="Times New Roman" w:hAnsi="Times New Roman" w:cs="Times New Roman"/>
          <w:sz w:val="28"/>
          <w:szCs w:val="28"/>
        </w:rPr>
        <w:t>аявник та Троценко Т.А.</w:t>
      </w:r>
      <w:r w:rsidR="007C43CC">
        <w:rPr>
          <w:rFonts w:ascii="Times New Roman" w:hAnsi="Times New Roman" w:cs="Times New Roman"/>
          <w:sz w:val="28"/>
          <w:szCs w:val="28"/>
        </w:rPr>
        <w:t xml:space="preserve"> були належним чином повідомлені </w:t>
      </w:r>
      <w:r w:rsidR="007C43CC" w:rsidRPr="007C43CC">
        <w:rPr>
          <w:rFonts w:ascii="Times New Roman" w:hAnsi="Times New Roman" w:cs="Times New Roman"/>
          <w:sz w:val="28"/>
          <w:szCs w:val="28"/>
        </w:rPr>
        <w:t xml:space="preserve">про дату, час </w:t>
      </w:r>
      <w:r>
        <w:rPr>
          <w:rFonts w:ascii="Times New Roman" w:hAnsi="Times New Roman" w:cs="Times New Roman"/>
          <w:sz w:val="28"/>
          <w:szCs w:val="28"/>
        </w:rPr>
        <w:t>та</w:t>
      </w:r>
      <w:r w:rsidR="007C43CC" w:rsidRPr="007C43CC">
        <w:rPr>
          <w:rFonts w:ascii="Times New Roman" w:hAnsi="Times New Roman" w:cs="Times New Roman"/>
          <w:sz w:val="28"/>
          <w:szCs w:val="28"/>
        </w:rPr>
        <w:t xml:space="preserve"> місце засідання Комісії. </w:t>
      </w:r>
      <w:r w:rsidR="007C43CC">
        <w:rPr>
          <w:rFonts w:ascii="Times New Roman" w:hAnsi="Times New Roman" w:cs="Times New Roman"/>
          <w:sz w:val="26"/>
          <w:szCs w:val="28"/>
        </w:rPr>
        <w:t>Хоча</w:t>
      </w:r>
      <w:r w:rsidR="007C43CC" w:rsidRPr="007C43CC">
        <w:rPr>
          <w:rFonts w:ascii="Times New Roman" w:hAnsi="Times New Roman" w:cs="Times New Roman"/>
          <w:sz w:val="26"/>
          <w:szCs w:val="28"/>
        </w:rPr>
        <w:t xml:space="preserve"> </w:t>
      </w:r>
      <w:r w:rsidR="007C43CC" w:rsidRPr="007C43CC">
        <w:rPr>
          <w:rFonts w:ascii="Times New Roman" w:hAnsi="Times New Roman" w:cs="Times New Roman"/>
          <w:sz w:val="28"/>
          <w:szCs w:val="28"/>
        </w:rPr>
        <w:t xml:space="preserve">особиста присутність </w:t>
      </w:r>
      <w:r w:rsidR="007C43CC">
        <w:rPr>
          <w:rFonts w:ascii="Times New Roman" w:hAnsi="Times New Roman" w:cs="Times New Roman"/>
          <w:sz w:val="28"/>
          <w:szCs w:val="28"/>
        </w:rPr>
        <w:t xml:space="preserve">зазначених осіб </w:t>
      </w:r>
      <w:r w:rsidR="007C43CC" w:rsidRPr="007C43CC">
        <w:rPr>
          <w:rFonts w:ascii="Times New Roman" w:hAnsi="Times New Roman" w:cs="Times New Roman"/>
          <w:sz w:val="28"/>
          <w:szCs w:val="28"/>
        </w:rPr>
        <w:t xml:space="preserve">в засіданні Комісії не була обов’язковою, </w:t>
      </w:r>
      <w:r w:rsidR="007C43CC">
        <w:rPr>
          <w:rFonts w:ascii="Times New Roman" w:hAnsi="Times New Roman" w:cs="Times New Roman"/>
          <w:sz w:val="28"/>
          <w:szCs w:val="28"/>
        </w:rPr>
        <w:t>їм</w:t>
      </w:r>
      <w:r w:rsidR="007C43CC" w:rsidRPr="007C43CC">
        <w:rPr>
          <w:rFonts w:ascii="Times New Roman" w:hAnsi="Times New Roman" w:cs="Times New Roman"/>
          <w:sz w:val="28"/>
          <w:szCs w:val="28"/>
        </w:rPr>
        <w:t xml:space="preserve"> було надано можливість взяти участь у ньому – як особисто, так і в режимі відеоконференції, </w:t>
      </w:r>
      <w:r w:rsidR="007C43CC">
        <w:rPr>
          <w:rFonts w:ascii="Times New Roman" w:hAnsi="Times New Roman" w:cs="Times New Roman"/>
          <w:sz w:val="28"/>
          <w:szCs w:val="28"/>
        </w:rPr>
        <w:t>проте вони не скористались відповідним правом</w:t>
      </w:r>
      <w:r w:rsidR="007C43CC" w:rsidRPr="007C43CC">
        <w:rPr>
          <w:rFonts w:ascii="Times New Roman" w:hAnsi="Times New Roman" w:cs="Times New Roman"/>
          <w:sz w:val="28"/>
          <w:szCs w:val="28"/>
        </w:rPr>
        <w:t>.</w:t>
      </w:r>
      <w:r w:rsidR="00480AB3">
        <w:rPr>
          <w:rFonts w:ascii="Times New Roman" w:hAnsi="Times New Roman" w:cs="Times New Roman"/>
          <w:sz w:val="28"/>
          <w:szCs w:val="28"/>
        </w:rPr>
        <w:t> </w:t>
      </w:r>
    </w:p>
    <w:p w:rsidR="007C43CC" w:rsidRDefault="00480AB3"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Отже,</w:t>
      </w:r>
      <w:r w:rsidR="007C43CC">
        <w:rPr>
          <w:rFonts w:ascii="Times New Roman" w:hAnsi="Times New Roman" w:cs="Times New Roman"/>
          <w:sz w:val="28"/>
          <w:szCs w:val="28"/>
        </w:rPr>
        <w:t xml:space="preserve"> розгляд</w:t>
      </w:r>
      <w:r w:rsidR="007C43CC" w:rsidRPr="00D7119E">
        <w:rPr>
          <w:rFonts w:ascii="Times New Roman" w:hAnsi="Times New Roman" w:cs="Times New Roman"/>
          <w:sz w:val="28"/>
          <w:szCs w:val="28"/>
        </w:rPr>
        <w:t xml:space="preserve"> повідомлення </w:t>
      </w:r>
      <w:r w:rsidR="007C43CC">
        <w:rPr>
          <w:rFonts w:ascii="Times New Roman" w:hAnsi="Times New Roman" w:cs="Times New Roman"/>
          <w:sz w:val="28"/>
          <w:szCs w:val="28"/>
        </w:rPr>
        <w:t>ГО</w:t>
      </w:r>
      <w:r w:rsidR="007C43CC" w:rsidRPr="00D7119E">
        <w:rPr>
          <w:rFonts w:ascii="Times New Roman" w:hAnsi="Times New Roman" w:cs="Times New Roman"/>
          <w:sz w:val="28"/>
          <w:szCs w:val="28"/>
        </w:rPr>
        <w:t xml:space="preserve"> «</w:t>
      </w:r>
      <w:r w:rsidR="007C43CC">
        <w:rPr>
          <w:rFonts w:ascii="Times New Roman" w:hAnsi="Times New Roman" w:cs="Times New Roman"/>
          <w:sz w:val="28"/>
          <w:szCs w:val="28"/>
        </w:rPr>
        <w:t>ВО</w:t>
      </w:r>
      <w:r w:rsidR="007C43CC" w:rsidRPr="00D7119E">
        <w:rPr>
          <w:rFonts w:ascii="Times New Roman" w:hAnsi="Times New Roman" w:cs="Times New Roman"/>
          <w:sz w:val="28"/>
          <w:szCs w:val="28"/>
        </w:rPr>
        <w:t xml:space="preserve"> «Автомайдан» </w:t>
      </w:r>
      <w:r w:rsidR="007C43CC">
        <w:rPr>
          <w:rFonts w:ascii="Times New Roman" w:hAnsi="Times New Roman" w:cs="Times New Roman"/>
          <w:sz w:val="28"/>
          <w:szCs w:val="28"/>
        </w:rPr>
        <w:t xml:space="preserve">здійснювався без участі </w:t>
      </w:r>
      <w:r w:rsidR="00797140">
        <w:rPr>
          <w:rFonts w:ascii="Times New Roman" w:hAnsi="Times New Roman" w:cs="Times New Roman"/>
          <w:sz w:val="28"/>
          <w:szCs w:val="28"/>
        </w:rPr>
        <w:t>представників цієї громадської організації</w:t>
      </w:r>
      <w:r w:rsidR="007C43CC">
        <w:rPr>
          <w:rFonts w:ascii="Times New Roman" w:hAnsi="Times New Roman" w:cs="Times New Roman"/>
          <w:sz w:val="28"/>
          <w:szCs w:val="28"/>
        </w:rPr>
        <w:t xml:space="preserve"> та Троценко Т.А</w:t>
      </w:r>
      <w:r w:rsidR="007C43CC" w:rsidRPr="007C43CC">
        <w:rPr>
          <w:rFonts w:ascii="Times New Roman" w:hAnsi="Times New Roman" w:cs="Times New Roman"/>
          <w:sz w:val="28"/>
          <w:szCs w:val="28"/>
        </w:rPr>
        <w:t>.</w:t>
      </w:r>
    </w:p>
    <w:p w:rsidR="007C43CC" w:rsidRPr="007C43CC" w:rsidRDefault="007C43CC" w:rsidP="00BC0D91">
      <w:pPr>
        <w:tabs>
          <w:tab w:val="left" w:pos="1276"/>
        </w:tabs>
        <w:spacing w:after="0" w:line="240" w:lineRule="auto"/>
        <w:ind w:firstLine="709"/>
        <w:jc w:val="both"/>
        <w:rPr>
          <w:rFonts w:ascii="Times New Roman" w:hAnsi="Times New Roman" w:cs="Times New Roman"/>
          <w:b/>
          <w:sz w:val="28"/>
          <w:szCs w:val="28"/>
        </w:rPr>
      </w:pPr>
    </w:p>
    <w:p w:rsidR="007C43CC" w:rsidRPr="007C43CC" w:rsidRDefault="007C43CC" w:rsidP="00BC0D91">
      <w:pPr>
        <w:pStyle w:val="a3"/>
        <w:numPr>
          <w:ilvl w:val="0"/>
          <w:numId w:val="1"/>
        </w:numPr>
        <w:tabs>
          <w:tab w:val="left" w:pos="1276"/>
        </w:tabs>
        <w:spacing w:after="0" w:line="240" w:lineRule="auto"/>
        <w:ind w:left="0" w:firstLine="709"/>
        <w:jc w:val="both"/>
        <w:rPr>
          <w:rFonts w:ascii="Times New Roman" w:hAnsi="Times New Roman" w:cs="Times New Roman"/>
          <w:b/>
          <w:sz w:val="28"/>
          <w:szCs w:val="28"/>
          <w:lang w:val="en-US"/>
        </w:rPr>
      </w:pPr>
      <w:r w:rsidRPr="007C43CC">
        <w:rPr>
          <w:rFonts w:ascii="Times New Roman" w:hAnsi="Times New Roman" w:cs="Times New Roman"/>
          <w:b/>
          <w:sz w:val="28"/>
          <w:szCs w:val="28"/>
        </w:rPr>
        <w:t>Висновки, до яких дійшла Комісія за наслідком дослідження повідомлення</w:t>
      </w:r>
    </w:p>
    <w:p w:rsidR="007C43CC" w:rsidRDefault="009D3749"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Комісією отримано інформацію від Національного антикорупційного бюро України, згідно з якою до </w:t>
      </w:r>
      <w:r w:rsidR="005C6899">
        <w:rPr>
          <w:rFonts w:ascii="Times New Roman" w:hAnsi="Times New Roman" w:cs="Times New Roman"/>
          <w:sz w:val="28"/>
          <w:szCs w:val="28"/>
        </w:rPr>
        <w:t>них</w:t>
      </w:r>
      <w:r>
        <w:rPr>
          <w:rFonts w:ascii="Times New Roman" w:hAnsi="Times New Roman" w:cs="Times New Roman"/>
          <w:sz w:val="28"/>
          <w:szCs w:val="28"/>
        </w:rPr>
        <w:t xml:space="preserve"> надійшов </w:t>
      </w:r>
      <w:r w:rsidR="00E851A3">
        <w:rPr>
          <w:rFonts w:ascii="Times New Roman" w:hAnsi="Times New Roman" w:cs="Times New Roman"/>
          <w:sz w:val="28"/>
          <w:szCs w:val="28"/>
        </w:rPr>
        <w:t>обґрунтований</w:t>
      </w:r>
      <w:r>
        <w:rPr>
          <w:rFonts w:ascii="Times New Roman" w:hAnsi="Times New Roman" w:cs="Times New Roman"/>
          <w:sz w:val="28"/>
          <w:szCs w:val="28"/>
        </w:rPr>
        <w:t xml:space="preserve"> висновок НАЗК щодо </w:t>
      </w:r>
      <w:r w:rsidR="00E851A3">
        <w:rPr>
          <w:rFonts w:ascii="Times New Roman" w:hAnsi="Times New Roman" w:cs="Times New Roman"/>
          <w:sz w:val="28"/>
          <w:szCs w:val="28"/>
        </w:rPr>
        <w:t>виявлення</w:t>
      </w:r>
      <w:r>
        <w:rPr>
          <w:rFonts w:ascii="Times New Roman" w:hAnsi="Times New Roman" w:cs="Times New Roman"/>
          <w:sz w:val="28"/>
          <w:szCs w:val="28"/>
        </w:rPr>
        <w:t xml:space="preserve"> ознак </w:t>
      </w:r>
      <w:r w:rsidR="00E851A3">
        <w:rPr>
          <w:rFonts w:ascii="Times New Roman" w:hAnsi="Times New Roman" w:cs="Times New Roman"/>
          <w:sz w:val="28"/>
          <w:szCs w:val="28"/>
        </w:rPr>
        <w:t>корупційного</w:t>
      </w:r>
      <w:r>
        <w:rPr>
          <w:rFonts w:ascii="Times New Roman" w:hAnsi="Times New Roman" w:cs="Times New Roman"/>
          <w:sz w:val="28"/>
          <w:szCs w:val="28"/>
        </w:rPr>
        <w:t xml:space="preserve"> або пов’язаного з корупцією правопорушення, за яке передбачено </w:t>
      </w:r>
      <w:r w:rsidR="00E851A3">
        <w:rPr>
          <w:rFonts w:ascii="Times New Roman" w:hAnsi="Times New Roman" w:cs="Times New Roman"/>
          <w:sz w:val="28"/>
          <w:szCs w:val="28"/>
        </w:rPr>
        <w:t>кримінальну</w:t>
      </w:r>
      <w:r>
        <w:rPr>
          <w:rFonts w:ascii="Times New Roman" w:hAnsi="Times New Roman" w:cs="Times New Roman"/>
          <w:sz w:val="28"/>
          <w:szCs w:val="28"/>
        </w:rPr>
        <w:t xml:space="preserve"> </w:t>
      </w:r>
      <w:r w:rsidR="00E851A3">
        <w:rPr>
          <w:rFonts w:ascii="Times New Roman" w:hAnsi="Times New Roman" w:cs="Times New Roman"/>
          <w:sz w:val="28"/>
          <w:szCs w:val="28"/>
        </w:rPr>
        <w:t>відповідальність</w:t>
      </w:r>
      <w:r>
        <w:rPr>
          <w:rFonts w:ascii="Times New Roman" w:hAnsi="Times New Roman" w:cs="Times New Roman"/>
          <w:sz w:val="28"/>
          <w:szCs w:val="28"/>
        </w:rPr>
        <w:t>. За результатом розгляду вказано</w:t>
      </w:r>
      <w:r w:rsidR="005C6899">
        <w:rPr>
          <w:rFonts w:ascii="Times New Roman" w:hAnsi="Times New Roman" w:cs="Times New Roman"/>
          <w:sz w:val="28"/>
          <w:szCs w:val="28"/>
        </w:rPr>
        <w:t>го</w:t>
      </w:r>
      <w:r>
        <w:rPr>
          <w:rFonts w:ascii="Times New Roman" w:hAnsi="Times New Roman" w:cs="Times New Roman"/>
          <w:sz w:val="28"/>
          <w:szCs w:val="28"/>
        </w:rPr>
        <w:t xml:space="preserve"> висновку детективом Національного </w:t>
      </w:r>
      <w:r w:rsidR="005C6899">
        <w:rPr>
          <w:rFonts w:ascii="Times New Roman" w:hAnsi="Times New Roman" w:cs="Times New Roman"/>
          <w:sz w:val="28"/>
          <w:szCs w:val="28"/>
        </w:rPr>
        <w:t xml:space="preserve">антикорупційного </w:t>
      </w:r>
      <w:r>
        <w:rPr>
          <w:rFonts w:ascii="Times New Roman" w:hAnsi="Times New Roman" w:cs="Times New Roman"/>
          <w:sz w:val="28"/>
          <w:szCs w:val="28"/>
        </w:rPr>
        <w:t xml:space="preserve">бюро </w:t>
      </w:r>
      <w:r w:rsidR="005C6899">
        <w:rPr>
          <w:rFonts w:ascii="Times New Roman" w:hAnsi="Times New Roman" w:cs="Times New Roman"/>
          <w:sz w:val="28"/>
          <w:szCs w:val="28"/>
        </w:rPr>
        <w:t xml:space="preserve">України </w:t>
      </w:r>
      <w:r>
        <w:rPr>
          <w:rFonts w:ascii="Times New Roman" w:hAnsi="Times New Roman" w:cs="Times New Roman"/>
          <w:sz w:val="28"/>
          <w:szCs w:val="28"/>
        </w:rPr>
        <w:t xml:space="preserve">внесено відомості до Єдиного реєстру досудових </w:t>
      </w:r>
      <w:r w:rsidR="00E851A3">
        <w:rPr>
          <w:rFonts w:ascii="Times New Roman" w:hAnsi="Times New Roman" w:cs="Times New Roman"/>
          <w:sz w:val="28"/>
          <w:szCs w:val="28"/>
        </w:rPr>
        <w:t>розслідувань</w:t>
      </w:r>
      <w:r>
        <w:rPr>
          <w:rFonts w:ascii="Times New Roman" w:hAnsi="Times New Roman" w:cs="Times New Roman"/>
          <w:sz w:val="28"/>
          <w:szCs w:val="28"/>
        </w:rPr>
        <w:t xml:space="preserve"> та розпочато досудове розслідув</w:t>
      </w:r>
      <w:r w:rsidR="009D41EA">
        <w:rPr>
          <w:rFonts w:ascii="Times New Roman" w:hAnsi="Times New Roman" w:cs="Times New Roman"/>
          <w:sz w:val="28"/>
          <w:szCs w:val="28"/>
        </w:rPr>
        <w:t>ання.</w:t>
      </w:r>
      <w:r>
        <w:rPr>
          <w:rFonts w:ascii="Times New Roman" w:hAnsi="Times New Roman" w:cs="Times New Roman"/>
          <w:sz w:val="28"/>
          <w:szCs w:val="28"/>
        </w:rPr>
        <w:t xml:space="preserve"> Станом на день надання </w:t>
      </w:r>
      <w:r w:rsidR="00E851A3">
        <w:rPr>
          <w:rFonts w:ascii="Times New Roman" w:hAnsi="Times New Roman" w:cs="Times New Roman"/>
          <w:sz w:val="28"/>
          <w:szCs w:val="28"/>
        </w:rPr>
        <w:t>відповіді досудове розслідування у кримінальному провадженні триває.</w:t>
      </w:r>
    </w:p>
    <w:p w:rsidR="00E851A3" w:rsidRPr="00E851A3" w:rsidRDefault="00E851A3"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Також Комісією отримано інформацію від Вищої ради правосуддя, до якої 12 червня 2025 року надійшла дисциплінарна скарга </w:t>
      </w:r>
      <w:r w:rsidR="00701162">
        <w:rPr>
          <w:rFonts w:ascii="Times New Roman" w:hAnsi="Times New Roman" w:cs="Times New Roman"/>
          <w:sz w:val="28"/>
          <w:szCs w:val="28"/>
        </w:rPr>
        <w:t>ОСОБА_1</w:t>
      </w:r>
      <w:bookmarkStart w:id="0" w:name="_GoBack"/>
      <w:bookmarkEnd w:id="0"/>
      <w:r>
        <w:rPr>
          <w:rFonts w:ascii="Times New Roman" w:hAnsi="Times New Roman" w:cs="Times New Roman"/>
          <w:sz w:val="28"/>
          <w:szCs w:val="28"/>
        </w:rPr>
        <w:t>, у якій повідомляється про</w:t>
      </w:r>
      <w:r w:rsidR="009D41EA">
        <w:rPr>
          <w:rFonts w:ascii="Times New Roman" w:hAnsi="Times New Roman" w:cs="Times New Roman"/>
          <w:sz w:val="28"/>
          <w:szCs w:val="28"/>
        </w:rPr>
        <w:t xml:space="preserve"> зазначення суддею Троценко Т.А.</w:t>
      </w:r>
      <w:r>
        <w:rPr>
          <w:rFonts w:ascii="Times New Roman" w:hAnsi="Times New Roman" w:cs="Times New Roman"/>
          <w:sz w:val="28"/>
          <w:szCs w:val="28"/>
        </w:rPr>
        <w:t xml:space="preserve"> недостовірних відомостей у майнових деклараціях за 2022 та 2023</w:t>
      </w:r>
      <w:r w:rsidR="0017426A">
        <w:rPr>
          <w:rFonts w:ascii="Times New Roman" w:hAnsi="Times New Roman" w:cs="Times New Roman"/>
          <w:sz w:val="28"/>
          <w:szCs w:val="28"/>
        </w:rPr>
        <w:t> </w:t>
      </w:r>
      <w:r>
        <w:rPr>
          <w:rFonts w:ascii="Times New Roman" w:hAnsi="Times New Roman" w:cs="Times New Roman"/>
          <w:sz w:val="28"/>
          <w:szCs w:val="28"/>
        </w:rPr>
        <w:t>роки. Ухвалою дисциплінарного інспектора Вищої ради правосуддя від 21</w:t>
      </w:r>
      <w:r w:rsidR="0017426A">
        <w:rPr>
          <w:rFonts w:ascii="Times New Roman" w:hAnsi="Times New Roman" w:cs="Times New Roman"/>
          <w:sz w:val="28"/>
          <w:szCs w:val="28"/>
        </w:rPr>
        <w:t> </w:t>
      </w:r>
      <w:r>
        <w:rPr>
          <w:rFonts w:ascii="Times New Roman" w:hAnsi="Times New Roman" w:cs="Times New Roman"/>
          <w:sz w:val="28"/>
          <w:szCs w:val="28"/>
        </w:rPr>
        <w:t xml:space="preserve">липня 2025 року № 2800/0/18-25 продовжено строк попередньої перевірки зазначеної скарги. Станом на день надання відповіді дисциплінарна скарга перебуває на розгляді. </w:t>
      </w:r>
    </w:p>
    <w:p w:rsidR="009D3749" w:rsidRDefault="005C6899"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7C43CC" w:rsidRPr="009D3749">
        <w:rPr>
          <w:rFonts w:ascii="Times New Roman" w:hAnsi="Times New Roman" w:cs="Times New Roman"/>
          <w:sz w:val="28"/>
          <w:szCs w:val="28"/>
        </w:rPr>
        <w:t xml:space="preserve"> </w:t>
      </w:r>
      <w:r w:rsidR="009D3749" w:rsidRPr="009D3749">
        <w:rPr>
          <w:rFonts w:ascii="Times New Roman" w:hAnsi="Times New Roman" w:cs="Times New Roman"/>
          <w:sz w:val="28"/>
          <w:szCs w:val="28"/>
        </w:rPr>
        <w:t>довідці</w:t>
      </w:r>
      <w:r w:rsidR="007C43CC" w:rsidRPr="009D3749">
        <w:rPr>
          <w:rFonts w:ascii="Times New Roman" w:hAnsi="Times New Roman" w:cs="Times New Roman"/>
          <w:sz w:val="28"/>
          <w:szCs w:val="28"/>
        </w:rPr>
        <w:t xml:space="preserve"> НАЗК </w:t>
      </w:r>
      <w:r w:rsidR="009D3749" w:rsidRPr="009D3749">
        <w:rPr>
          <w:rFonts w:ascii="Times New Roman" w:hAnsi="Times New Roman" w:cs="Times New Roman"/>
          <w:sz w:val="28"/>
          <w:szCs w:val="28"/>
        </w:rPr>
        <w:t xml:space="preserve">від 04 квітня 2025 року № 239/25 </w:t>
      </w:r>
      <w:r w:rsidR="007C43CC" w:rsidRPr="009D3749">
        <w:rPr>
          <w:rFonts w:ascii="Times New Roman" w:hAnsi="Times New Roman" w:cs="Times New Roman"/>
          <w:sz w:val="28"/>
          <w:szCs w:val="28"/>
        </w:rPr>
        <w:t xml:space="preserve">зазначено, що суддею були зазначені неточні та недостовірні відомості </w:t>
      </w:r>
      <w:r w:rsidR="009D3749" w:rsidRPr="009D3749">
        <w:rPr>
          <w:rFonts w:ascii="Times New Roman" w:hAnsi="Times New Roman" w:cs="Times New Roman"/>
          <w:sz w:val="28"/>
          <w:szCs w:val="28"/>
        </w:rPr>
        <w:t>під час заповнення майнової декларації за 2023 рік</w:t>
      </w:r>
      <w:r w:rsidR="007C43CC" w:rsidRPr="009D3749">
        <w:rPr>
          <w:rFonts w:ascii="Times New Roman" w:hAnsi="Times New Roman" w:cs="Times New Roman"/>
          <w:sz w:val="28"/>
          <w:szCs w:val="28"/>
        </w:rPr>
        <w:t xml:space="preserve">. </w:t>
      </w:r>
    </w:p>
    <w:p w:rsidR="007C43CC" w:rsidRPr="009D3749" w:rsidRDefault="007C43CC"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sidRPr="009D3749">
        <w:rPr>
          <w:rFonts w:ascii="Times New Roman" w:hAnsi="Times New Roman" w:cs="Times New Roman"/>
          <w:sz w:val="28"/>
          <w:szCs w:val="28"/>
        </w:rPr>
        <w:t>Комісія наголошує, що обов’язок декларування поширюється як щодо об’єктів цивільних прав, що перебувають у власності, так і щодо об’єктів цивільних прав, що перебувають у користуванні суб’єкта декларування.</w:t>
      </w:r>
    </w:p>
    <w:p w:rsidR="0017426A" w:rsidRDefault="007C43CC"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sidRPr="007C43CC">
        <w:rPr>
          <w:rFonts w:ascii="Times New Roman" w:hAnsi="Times New Roman" w:cs="Times New Roman"/>
          <w:sz w:val="28"/>
          <w:szCs w:val="28"/>
        </w:rPr>
        <w:t>Як встановлено в довідці НАЗК від 04 квітня 2025 року № 239/25 та не заперечується самою Троценко Т.А.</w:t>
      </w:r>
      <w:r w:rsidR="005C6899">
        <w:rPr>
          <w:rFonts w:ascii="Times New Roman" w:hAnsi="Times New Roman" w:cs="Times New Roman"/>
          <w:sz w:val="28"/>
          <w:szCs w:val="28"/>
        </w:rPr>
        <w:t>,</w:t>
      </w:r>
      <w:r w:rsidRPr="007C43CC">
        <w:rPr>
          <w:rFonts w:ascii="Times New Roman" w:hAnsi="Times New Roman" w:cs="Times New Roman"/>
          <w:sz w:val="28"/>
          <w:szCs w:val="28"/>
        </w:rPr>
        <w:t xml:space="preserve"> </w:t>
      </w:r>
      <w:r w:rsidR="009D3749">
        <w:rPr>
          <w:rFonts w:ascii="Times New Roman" w:hAnsi="Times New Roman" w:cs="Times New Roman"/>
          <w:sz w:val="28"/>
          <w:szCs w:val="28"/>
        </w:rPr>
        <w:t xml:space="preserve">під час заповнення майнової декларації за 2023 рік нею зазначено численні неточності та недостовірні відомості. </w:t>
      </w:r>
      <w:r w:rsidR="009D41EA">
        <w:rPr>
          <w:rFonts w:ascii="Times New Roman" w:hAnsi="Times New Roman" w:cs="Times New Roman"/>
          <w:sz w:val="28"/>
          <w:szCs w:val="28"/>
        </w:rPr>
        <w:t xml:space="preserve">Це, </w:t>
      </w:r>
      <w:r w:rsidR="009D3749">
        <w:rPr>
          <w:rFonts w:ascii="Times New Roman" w:hAnsi="Times New Roman" w:cs="Times New Roman"/>
          <w:sz w:val="28"/>
          <w:szCs w:val="28"/>
        </w:rPr>
        <w:t xml:space="preserve">зокрема, зазначення відомостей про місце фактичного проживання, які не відповідають дійсності; недекларування майна, що перебуває у судді на праві користування (оренді), а також земельних ділянок, які належать їй або членам її </w:t>
      </w:r>
      <w:r w:rsidR="009D3749">
        <w:rPr>
          <w:rFonts w:ascii="Times New Roman" w:hAnsi="Times New Roman" w:cs="Times New Roman"/>
          <w:sz w:val="28"/>
          <w:szCs w:val="28"/>
        </w:rPr>
        <w:lastRenderedPageBreak/>
        <w:t xml:space="preserve">сім’ї, про які Троценко Т.А. мала бути обізнана; доходи, які суддя та члени її сім’ї отримували протягом звітного періоду і про які суддя мала бути обізнана. </w:t>
      </w:r>
    </w:p>
    <w:p w:rsidR="009D3749" w:rsidRDefault="005C6899"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9D3749">
        <w:rPr>
          <w:rFonts w:ascii="Times New Roman" w:hAnsi="Times New Roman" w:cs="Times New Roman"/>
          <w:sz w:val="28"/>
          <w:szCs w:val="28"/>
        </w:rPr>
        <w:t xml:space="preserve"> сукупності ці неточні та недостовірні відомості є</w:t>
      </w:r>
      <w:r w:rsidR="0017426A">
        <w:rPr>
          <w:rFonts w:ascii="Times New Roman" w:hAnsi="Times New Roman" w:cs="Times New Roman"/>
          <w:sz w:val="28"/>
          <w:szCs w:val="28"/>
        </w:rPr>
        <w:t xml:space="preserve"> </w:t>
      </w:r>
      <w:r w:rsidR="009D3749">
        <w:rPr>
          <w:rFonts w:ascii="Times New Roman" w:hAnsi="Times New Roman" w:cs="Times New Roman"/>
          <w:sz w:val="28"/>
          <w:szCs w:val="28"/>
        </w:rPr>
        <w:t xml:space="preserve">самостійним об’єктом порушення та свідчать про неповноту відомостей, зазначених суддею Троценко Т.А. у майновій декларації за 2023 рік, а відтак й у пунктах 6 та 9 декларації доброчесності судді за 2023 рік. </w:t>
      </w:r>
    </w:p>
    <w:p w:rsidR="00BC0D91" w:rsidRDefault="00BC0D91"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Ураховуючи встановлені перевіркою обставини, Комісія дійшла висновку про підтвердження інформації про недостовірність тверджень, указаних </w:t>
      </w:r>
      <w:r w:rsidRPr="00BC0D91">
        <w:rPr>
          <w:rFonts w:ascii="Times New Roman" w:hAnsi="Times New Roman" w:cs="Times New Roman"/>
          <w:sz w:val="28"/>
          <w:szCs w:val="28"/>
        </w:rPr>
        <w:t>суддею Бердянського міськрайонного суду Запорізької області (відрядженою до Баришівського районного суду Київської області) Троценко</w:t>
      </w:r>
      <w:r>
        <w:rPr>
          <w:rFonts w:ascii="Times New Roman" w:hAnsi="Times New Roman" w:cs="Times New Roman"/>
          <w:sz w:val="28"/>
          <w:szCs w:val="28"/>
        </w:rPr>
        <w:t> Т.А.</w:t>
      </w:r>
      <w:r w:rsidRPr="00BC0D91">
        <w:rPr>
          <w:rFonts w:ascii="Times New Roman" w:hAnsi="Times New Roman" w:cs="Times New Roman"/>
          <w:sz w:val="28"/>
          <w:szCs w:val="28"/>
        </w:rPr>
        <w:t xml:space="preserve"> в декларації доброчесності судді за 2023 рік</w:t>
      </w:r>
      <w:r>
        <w:rPr>
          <w:rFonts w:ascii="Times New Roman" w:hAnsi="Times New Roman" w:cs="Times New Roman"/>
          <w:sz w:val="28"/>
          <w:szCs w:val="28"/>
        </w:rPr>
        <w:t>. Тому наявні підстави для звернення до Вищої ради правосуддя для вирішення питання про відкриття дисциплінарної справи.</w:t>
      </w:r>
    </w:p>
    <w:p w:rsidR="009D3749" w:rsidRDefault="00BC0D91" w:rsidP="00BC0D91">
      <w:pPr>
        <w:pStyle w:val="a3"/>
        <w:numPr>
          <w:ilvl w:val="0"/>
          <w:numId w:val="4"/>
        </w:numPr>
        <w:tabs>
          <w:tab w:val="left" w:pos="1276"/>
        </w:tabs>
        <w:spacing w:after="0" w:line="240" w:lineRule="auto"/>
        <w:ind w:left="0" w:firstLine="709"/>
        <w:jc w:val="both"/>
        <w:rPr>
          <w:rFonts w:ascii="Times New Roman" w:hAnsi="Times New Roman" w:cs="Times New Roman"/>
          <w:sz w:val="28"/>
          <w:szCs w:val="28"/>
        </w:rPr>
      </w:pPr>
      <w:r w:rsidRPr="00BC0D91">
        <w:rPr>
          <w:rFonts w:ascii="Times New Roman" w:hAnsi="Times New Roman" w:cs="Times New Roman"/>
          <w:sz w:val="28"/>
          <w:szCs w:val="28"/>
        </w:rPr>
        <w:t>Керуючись статтями 62, 93 Закону України «Про судоустрій і статус суддів», параграфом 11 Регламенту Вищої кваліфікаційної комісії суддів України, Вища кваліфікаційна комісія суддів України одноголосно</w:t>
      </w:r>
    </w:p>
    <w:p w:rsidR="009D3749" w:rsidRDefault="009D3749" w:rsidP="00BC0D91">
      <w:pPr>
        <w:tabs>
          <w:tab w:val="left" w:pos="1276"/>
        </w:tabs>
        <w:spacing w:after="0" w:line="240" w:lineRule="auto"/>
        <w:ind w:firstLine="709"/>
        <w:jc w:val="both"/>
        <w:rPr>
          <w:rFonts w:ascii="Times New Roman" w:hAnsi="Times New Roman" w:cs="Times New Roman"/>
          <w:sz w:val="28"/>
          <w:szCs w:val="28"/>
        </w:rPr>
      </w:pPr>
    </w:p>
    <w:p w:rsidR="00BC0D91" w:rsidRDefault="00BC0D91" w:rsidP="00BC0D91">
      <w:pPr>
        <w:tabs>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вирішила:</w:t>
      </w:r>
    </w:p>
    <w:p w:rsidR="00BC0D91" w:rsidRDefault="00BC0D91" w:rsidP="00BC0D91">
      <w:pPr>
        <w:tabs>
          <w:tab w:val="left" w:pos="1276"/>
        </w:tabs>
        <w:spacing w:after="0" w:line="240" w:lineRule="auto"/>
        <w:rPr>
          <w:rFonts w:ascii="Times New Roman" w:hAnsi="Times New Roman" w:cs="Times New Roman"/>
          <w:sz w:val="28"/>
          <w:szCs w:val="28"/>
        </w:rPr>
      </w:pPr>
    </w:p>
    <w:p w:rsidR="00BC0D91" w:rsidRPr="00BC0D91" w:rsidRDefault="00BC0D91" w:rsidP="00BC0D91">
      <w:pPr>
        <w:widowControl w:val="0"/>
        <w:suppressAutoHyphens/>
        <w:autoSpaceDN w:val="0"/>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 </w:t>
      </w:r>
      <w:r w:rsidRPr="00BC0D91">
        <w:rPr>
          <w:rFonts w:ascii="Times New Roman" w:hAnsi="Times New Roman" w:cs="Times New Roman"/>
          <w:sz w:val="28"/>
          <w:szCs w:val="28"/>
        </w:rPr>
        <w:t>Визнати підтвердженою інформацію, яка міститься в повідомленні Громадської організації «Всеукраїнське об’єднання «Автомайдан» щодо інформації, яка може свідчити про недостовірність (у тому числі неповноту) тверджень, указаних суддею Бердянського міськрайонного суду Запорізької області (відряджен</w:t>
      </w:r>
      <w:r w:rsidR="005C6899">
        <w:rPr>
          <w:rFonts w:ascii="Times New Roman" w:hAnsi="Times New Roman" w:cs="Times New Roman"/>
          <w:sz w:val="28"/>
          <w:szCs w:val="28"/>
        </w:rPr>
        <w:t>а</w:t>
      </w:r>
      <w:r w:rsidRPr="00BC0D91">
        <w:rPr>
          <w:rFonts w:ascii="Times New Roman" w:hAnsi="Times New Roman" w:cs="Times New Roman"/>
          <w:sz w:val="28"/>
          <w:szCs w:val="28"/>
        </w:rPr>
        <w:t xml:space="preserve"> до Баришівського районного суду Київської області) Троценко Тетяною Анатоліївною в декларації доброчесності судді за 2023 рік</w:t>
      </w:r>
      <w:r w:rsidR="005C6899">
        <w:rPr>
          <w:rFonts w:ascii="Times New Roman" w:hAnsi="Times New Roman" w:cs="Times New Roman"/>
          <w:sz w:val="28"/>
          <w:szCs w:val="28"/>
        </w:rPr>
        <w:t>.</w:t>
      </w:r>
    </w:p>
    <w:p w:rsidR="00BC0D91" w:rsidRPr="00BC0D91" w:rsidRDefault="00BC0D91" w:rsidP="00BC0D91">
      <w:pPr>
        <w:widowControl w:val="0"/>
        <w:suppressAutoHyphens/>
        <w:autoSpaceDN w:val="0"/>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2. </w:t>
      </w:r>
      <w:r w:rsidRPr="00BC0D91">
        <w:rPr>
          <w:rFonts w:ascii="Times New Roman" w:hAnsi="Times New Roman" w:cs="Times New Roman"/>
          <w:sz w:val="28"/>
          <w:szCs w:val="28"/>
        </w:rPr>
        <w:t>Внести до Вищої ради правосуддя звернення щодо притягнення судді Бердянського міськрайонного суду Запорізької області (відряджен</w:t>
      </w:r>
      <w:r w:rsidR="005C6899">
        <w:rPr>
          <w:rFonts w:ascii="Times New Roman" w:hAnsi="Times New Roman" w:cs="Times New Roman"/>
          <w:sz w:val="28"/>
          <w:szCs w:val="28"/>
        </w:rPr>
        <w:t>а</w:t>
      </w:r>
      <w:r w:rsidRPr="00BC0D91">
        <w:rPr>
          <w:rFonts w:ascii="Times New Roman" w:hAnsi="Times New Roman" w:cs="Times New Roman"/>
          <w:sz w:val="28"/>
          <w:szCs w:val="28"/>
        </w:rPr>
        <w:t xml:space="preserve"> до Баришівського районного суду Київської області) Троценко Тетяни Анатоліївни до дисциплінарної відповідальності в порядку, встановленому статтею 107 Закону України «Про судоустрій і статус суддів».</w:t>
      </w:r>
    </w:p>
    <w:p w:rsidR="00BC0D91" w:rsidRDefault="00BC0D91" w:rsidP="00BC0D91">
      <w:pPr>
        <w:tabs>
          <w:tab w:val="left" w:pos="1276"/>
        </w:tabs>
        <w:spacing w:after="0" w:line="240" w:lineRule="auto"/>
        <w:rPr>
          <w:rFonts w:ascii="Times New Roman" w:hAnsi="Times New Roman" w:cs="Times New Roman"/>
          <w:sz w:val="28"/>
          <w:szCs w:val="28"/>
        </w:rPr>
      </w:pPr>
    </w:p>
    <w:p w:rsidR="000F5B25" w:rsidRDefault="000F5B25" w:rsidP="00545290">
      <w:pPr>
        <w:tabs>
          <w:tab w:val="left" w:pos="993"/>
        </w:tabs>
        <w:spacing w:after="0" w:line="240" w:lineRule="auto"/>
        <w:jc w:val="both"/>
        <w:rPr>
          <w:rFonts w:ascii="Times New Roman" w:hAnsi="Times New Roman" w:cs="Times New Roman"/>
          <w:b/>
          <w:sz w:val="28"/>
          <w:szCs w:val="28"/>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B63CE" w:rsidTr="00D36CDD">
        <w:tc>
          <w:tcPr>
            <w:tcW w:w="4814" w:type="dxa"/>
          </w:tcPr>
          <w:p w:rsidR="006B63CE" w:rsidRDefault="006B63CE" w:rsidP="00545290">
            <w:pPr>
              <w:spacing w:after="240"/>
              <w:ind w:left="-107"/>
              <w:jc w:val="both"/>
              <w:rPr>
                <w:rFonts w:ascii="Times New Roman" w:eastAsia="Times New Roman" w:hAnsi="Times New Roman" w:cs="Times New Roman"/>
                <w:color w:val="000000"/>
                <w:sz w:val="28"/>
                <w:szCs w:val="28"/>
                <w:lang w:eastAsia="uk-UA"/>
              </w:rPr>
            </w:pPr>
            <w:r w:rsidRPr="00502BD9">
              <w:rPr>
                <w:rFonts w:ascii="Times New Roman" w:eastAsia="Times New Roman" w:hAnsi="Times New Roman" w:cs="Times New Roman"/>
                <w:color w:val="000000"/>
                <w:sz w:val="28"/>
                <w:szCs w:val="28"/>
              </w:rPr>
              <w:t>Головуючий</w:t>
            </w:r>
          </w:p>
        </w:tc>
        <w:tc>
          <w:tcPr>
            <w:tcW w:w="4815" w:type="dxa"/>
          </w:tcPr>
          <w:p w:rsidR="006B63CE" w:rsidRDefault="006B63CE" w:rsidP="00545290">
            <w:pPr>
              <w:spacing w:after="240"/>
              <w:ind w:left="1884"/>
              <w:rPr>
                <w:rFonts w:ascii="Times New Roman" w:eastAsia="Times New Roman" w:hAnsi="Times New Roman" w:cs="Times New Roman"/>
                <w:color w:val="000000"/>
                <w:sz w:val="28"/>
                <w:szCs w:val="28"/>
                <w:lang w:eastAsia="uk-UA"/>
              </w:rPr>
            </w:pPr>
            <w:r w:rsidRPr="00502BD9">
              <w:rPr>
                <w:rFonts w:ascii="Times New Roman" w:eastAsia="Times New Roman" w:hAnsi="Times New Roman" w:cs="Times New Roman"/>
                <w:color w:val="000000"/>
                <w:sz w:val="28"/>
                <w:szCs w:val="28"/>
              </w:rPr>
              <w:t xml:space="preserve"> </w:t>
            </w:r>
            <w:r w:rsidR="00D7119E" w:rsidRPr="00502BD9">
              <w:rPr>
                <w:rFonts w:ascii="Times New Roman" w:eastAsia="Times New Roman" w:hAnsi="Times New Roman" w:cs="Times New Roman"/>
                <w:color w:val="000000"/>
                <w:sz w:val="28"/>
                <w:szCs w:val="28"/>
              </w:rPr>
              <w:t>Руслан СИДОРОВИЧ</w:t>
            </w:r>
          </w:p>
        </w:tc>
      </w:tr>
      <w:tr w:rsidR="006B63CE" w:rsidTr="00D36CDD">
        <w:tc>
          <w:tcPr>
            <w:tcW w:w="4814" w:type="dxa"/>
          </w:tcPr>
          <w:p w:rsidR="006B63CE" w:rsidRDefault="006B63CE" w:rsidP="00545290">
            <w:pPr>
              <w:spacing w:after="240"/>
              <w:ind w:left="-107"/>
              <w:jc w:val="both"/>
              <w:rPr>
                <w:rFonts w:ascii="Times New Roman" w:eastAsia="Times New Roman" w:hAnsi="Times New Roman" w:cs="Times New Roman"/>
                <w:color w:val="000000"/>
                <w:sz w:val="28"/>
                <w:szCs w:val="28"/>
                <w:lang w:eastAsia="uk-UA"/>
              </w:rPr>
            </w:pPr>
            <w:r w:rsidRPr="00502BD9">
              <w:rPr>
                <w:rFonts w:ascii="Times New Roman" w:eastAsia="Times New Roman" w:hAnsi="Times New Roman" w:cs="Times New Roman"/>
                <w:color w:val="000000"/>
                <w:sz w:val="28"/>
                <w:szCs w:val="28"/>
              </w:rPr>
              <w:t>Члени Комісії</w:t>
            </w:r>
            <w:r w:rsidR="00E10AC2">
              <w:rPr>
                <w:rFonts w:ascii="Times New Roman" w:eastAsia="Times New Roman" w:hAnsi="Times New Roman" w:cs="Times New Roman"/>
                <w:color w:val="000000"/>
                <w:sz w:val="28"/>
                <w:szCs w:val="28"/>
              </w:rPr>
              <w:t>:</w:t>
            </w:r>
          </w:p>
        </w:tc>
        <w:tc>
          <w:tcPr>
            <w:tcW w:w="4815" w:type="dxa"/>
          </w:tcPr>
          <w:p w:rsidR="006B63CE" w:rsidRDefault="006B63CE" w:rsidP="00545290">
            <w:pPr>
              <w:spacing w:after="240"/>
              <w:ind w:left="1884"/>
              <w:rPr>
                <w:rFonts w:ascii="Times New Roman" w:eastAsia="Times New Roman" w:hAnsi="Times New Roman" w:cs="Times New Roman"/>
                <w:color w:val="000000"/>
                <w:sz w:val="28"/>
                <w:szCs w:val="28"/>
                <w:lang w:eastAsia="uk-UA"/>
              </w:rPr>
            </w:pPr>
            <w:r w:rsidRPr="00502BD9">
              <w:rPr>
                <w:rFonts w:ascii="Times New Roman" w:eastAsia="Times New Roman" w:hAnsi="Times New Roman" w:cs="Times New Roman"/>
                <w:color w:val="000000"/>
                <w:sz w:val="28"/>
                <w:szCs w:val="28"/>
              </w:rPr>
              <w:t xml:space="preserve"> </w:t>
            </w:r>
            <w:r w:rsidR="00D7119E" w:rsidRPr="00502BD9">
              <w:rPr>
                <w:rFonts w:ascii="Times New Roman" w:eastAsia="Times New Roman" w:hAnsi="Times New Roman" w:cs="Times New Roman"/>
                <w:color w:val="000000"/>
                <w:sz w:val="28"/>
                <w:szCs w:val="28"/>
              </w:rPr>
              <w:t>Людмила ВОЛКОВА</w:t>
            </w:r>
          </w:p>
        </w:tc>
      </w:tr>
      <w:tr w:rsidR="006B63CE" w:rsidTr="00D36CDD">
        <w:tc>
          <w:tcPr>
            <w:tcW w:w="4814" w:type="dxa"/>
          </w:tcPr>
          <w:p w:rsidR="006B63CE" w:rsidRDefault="006B63CE" w:rsidP="00545290">
            <w:pPr>
              <w:spacing w:after="240"/>
              <w:jc w:val="both"/>
              <w:rPr>
                <w:rFonts w:ascii="Times New Roman" w:eastAsia="Times New Roman" w:hAnsi="Times New Roman" w:cs="Times New Roman"/>
                <w:color w:val="000000"/>
                <w:sz w:val="28"/>
                <w:szCs w:val="28"/>
                <w:lang w:eastAsia="uk-UA"/>
              </w:rPr>
            </w:pPr>
          </w:p>
        </w:tc>
        <w:tc>
          <w:tcPr>
            <w:tcW w:w="4815" w:type="dxa"/>
          </w:tcPr>
          <w:p w:rsidR="006B63CE" w:rsidRDefault="006B63CE" w:rsidP="00545290">
            <w:pPr>
              <w:spacing w:after="240"/>
              <w:ind w:left="1884"/>
              <w:rPr>
                <w:rFonts w:ascii="Times New Roman" w:eastAsia="Times New Roman" w:hAnsi="Times New Roman" w:cs="Times New Roman"/>
                <w:color w:val="000000"/>
                <w:sz w:val="28"/>
                <w:szCs w:val="28"/>
                <w:lang w:eastAsia="uk-UA"/>
              </w:rPr>
            </w:pPr>
            <w:r w:rsidRPr="00502BD9">
              <w:rPr>
                <w:rFonts w:ascii="Times New Roman" w:eastAsia="Times New Roman" w:hAnsi="Times New Roman" w:cs="Times New Roman"/>
                <w:color w:val="000000"/>
                <w:sz w:val="28"/>
                <w:szCs w:val="28"/>
              </w:rPr>
              <w:t xml:space="preserve"> Роман КИДИСЮК</w:t>
            </w:r>
          </w:p>
        </w:tc>
      </w:tr>
    </w:tbl>
    <w:p w:rsidR="00BC10D1" w:rsidRPr="000C0E29" w:rsidRDefault="00BC10D1" w:rsidP="00545290">
      <w:pPr>
        <w:tabs>
          <w:tab w:val="left" w:pos="993"/>
        </w:tabs>
        <w:spacing w:after="0" w:line="240" w:lineRule="auto"/>
        <w:jc w:val="both"/>
        <w:rPr>
          <w:rFonts w:ascii="Times New Roman" w:hAnsi="Times New Roman" w:cs="Times New Roman"/>
          <w:b/>
          <w:sz w:val="28"/>
          <w:szCs w:val="28"/>
        </w:rPr>
      </w:pPr>
    </w:p>
    <w:sectPr w:rsidR="00BC10D1" w:rsidRPr="000C0E29" w:rsidSect="00C6796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2392" w:rsidRDefault="00AE2392" w:rsidP="00B41714">
      <w:pPr>
        <w:spacing w:after="0" w:line="240" w:lineRule="auto"/>
      </w:pPr>
      <w:r>
        <w:separator/>
      </w:r>
    </w:p>
  </w:endnote>
  <w:endnote w:type="continuationSeparator" w:id="0">
    <w:p w:rsidR="00AE2392" w:rsidRDefault="00AE2392" w:rsidP="00B4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2392" w:rsidRDefault="00AE2392" w:rsidP="00B41714">
      <w:pPr>
        <w:spacing w:after="0" w:line="240" w:lineRule="auto"/>
      </w:pPr>
      <w:r>
        <w:separator/>
      </w:r>
    </w:p>
  </w:footnote>
  <w:footnote w:type="continuationSeparator" w:id="0">
    <w:p w:rsidR="00AE2392" w:rsidRDefault="00AE2392" w:rsidP="00B41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8669184"/>
      <w:docPartObj>
        <w:docPartGallery w:val="Page Numbers (Top of Page)"/>
        <w:docPartUnique/>
      </w:docPartObj>
    </w:sdtPr>
    <w:sdtEndPr/>
    <w:sdtContent>
      <w:p w:rsidR="00D36CDD" w:rsidRDefault="00D36CDD">
        <w:pPr>
          <w:pStyle w:val="a4"/>
          <w:jc w:val="center"/>
        </w:pPr>
        <w:r>
          <w:fldChar w:fldCharType="begin"/>
        </w:r>
        <w:r>
          <w:instrText>PAGE   \* MERGEFORMAT</w:instrText>
        </w:r>
        <w:r>
          <w:fldChar w:fldCharType="separate"/>
        </w:r>
        <w:r w:rsidR="0030250E">
          <w:rPr>
            <w:noProof/>
          </w:rPr>
          <w:t>8</w:t>
        </w:r>
        <w:r>
          <w:fldChar w:fldCharType="end"/>
        </w:r>
      </w:p>
    </w:sdtContent>
  </w:sdt>
  <w:p w:rsidR="00D36CDD" w:rsidRDefault="00D36C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E1055"/>
    <w:multiLevelType w:val="multilevel"/>
    <w:tmpl w:val="F1BAF6AC"/>
    <w:lvl w:ilvl="0">
      <w:start w:val="13"/>
      <w:numFmt w:val="decimal"/>
      <w:lvlText w:val="%1."/>
      <w:lvlJc w:val="left"/>
      <w:pPr>
        <w:ind w:left="1084" w:hanging="375"/>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6A05DB3"/>
    <w:multiLevelType w:val="multilevel"/>
    <w:tmpl w:val="590C83E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6B6503B"/>
    <w:multiLevelType w:val="multilevel"/>
    <w:tmpl w:val="0ECE7226"/>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E30177"/>
    <w:multiLevelType w:val="hybridMultilevel"/>
    <w:tmpl w:val="F0245648"/>
    <w:lvl w:ilvl="0" w:tplc="0A6662F0">
      <w:start w:val="1"/>
      <w:numFmt w:val="upperRoman"/>
      <w:lvlText w:val="%1."/>
      <w:lvlJc w:val="left"/>
      <w:pPr>
        <w:ind w:left="1997"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9E"/>
    <w:rsid w:val="000B4CFB"/>
    <w:rsid w:val="000C0E29"/>
    <w:rsid w:val="000C4E63"/>
    <w:rsid w:val="000F0C4D"/>
    <w:rsid w:val="000F5B25"/>
    <w:rsid w:val="00133DBE"/>
    <w:rsid w:val="0015312E"/>
    <w:rsid w:val="0017426A"/>
    <w:rsid w:val="0018528C"/>
    <w:rsid w:val="0019471C"/>
    <w:rsid w:val="001A2602"/>
    <w:rsid w:val="001A7154"/>
    <w:rsid w:val="001F658D"/>
    <w:rsid w:val="00224C78"/>
    <w:rsid w:val="00293750"/>
    <w:rsid w:val="002B27D4"/>
    <w:rsid w:val="002E418F"/>
    <w:rsid w:val="0030250E"/>
    <w:rsid w:val="0030484F"/>
    <w:rsid w:val="003514F0"/>
    <w:rsid w:val="00370D38"/>
    <w:rsid w:val="00395FE7"/>
    <w:rsid w:val="003970D9"/>
    <w:rsid w:val="003E14E7"/>
    <w:rsid w:val="0042328F"/>
    <w:rsid w:val="00476299"/>
    <w:rsid w:val="00480AB3"/>
    <w:rsid w:val="004F2B85"/>
    <w:rsid w:val="00540CE4"/>
    <w:rsid w:val="00541DCF"/>
    <w:rsid w:val="00545290"/>
    <w:rsid w:val="00593E34"/>
    <w:rsid w:val="005A17C7"/>
    <w:rsid w:val="005C6899"/>
    <w:rsid w:val="005F6C03"/>
    <w:rsid w:val="006B5894"/>
    <w:rsid w:val="006B63CE"/>
    <w:rsid w:val="00701162"/>
    <w:rsid w:val="00725735"/>
    <w:rsid w:val="00727B81"/>
    <w:rsid w:val="00736FE4"/>
    <w:rsid w:val="007378CE"/>
    <w:rsid w:val="0079174C"/>
    <w:rsid w:val="00797140"/>
    <w:rsid w:val="007C43CC"/>
    <w:rsid w:val="007E03E8"/>
    <w:rsid w:val="00825A33"/>
    <w:rsid w:val="008628AC"/>
    <w:rsid w:val="00896216"/>
    <w:rsid w:val="008D5DF0"/>
    <w:rsid w:val="008F39B3"/>
    <w:rsid w:val="00941298"/>
    <w:rsid w:val="00971228"/>
    <w:rsid w:val="009B4EC9"/>
    <w:rsid w:val="009D3749"/>
    <w:rsid w:val="009D41EA"/>
    <w:rsid w:val="009D5865"/>
    <w:rsid w:val="009E1C51"/>
    <w:rsid w:val="009F263D"/>
    <w:rsid w:val="009F50D3"/>
    <w:rsid w:val="00A172A0"/>
    <w:rsid w:val="00A2139E"/>
    <w:rsid w:val="00A474C2"/>
    <w:rsid w:val="00A67970"/>
    <w:rsid w:val="00A76208"/>
    <w:rsid w:val="00AE2392"/>
    <w:rsid w:val="00AF03C7"/>
    <w:rsid w:val="00AF3328"/>
    <w:rsid w:val="00B41714"/>
    <w:rsid w:val="00BC0D91"/>
    <w:rsid w:val="00BC10D1"/>
    <w:rsid w:val="00BC58FE"/>
    <w:rsid w:val="00BC783E"/>
    <w:rsid w:val="00C11769"/>
    <w:rsid w:val="00C23786"/>
    <w:rsid w:val="00C464D4"/>
    <w:rsid w:val="00C5183A"/>
    <w:rsid w:val="00C67966"/>
    <w:rsid w:val="00CC5C12"/>
    <w:rsid w:val="00D12C71"/>
    <w:rsid w:val="00D171AF"/>
    <w:rsid w:val="00D23B58"/>
    <w:rsid w:val="00D36CDD"/>
    <w:rsid w:val="00D7119E"/>
    <w:rsid w:val="00DA0E1A"/>
    <w:rsid w:val="00DD3DCD"/>
    <w:rsid w:val="00E10AC2"/>
    <w:rsid w:val="00E43026"/>
    <w:rsid w:val="00E55F7D"/>
    <w:rsid w:val="00E77C59"/>
    <w:rsid w:val="00E80CED"/>
    <w:rsid w:val="00E851A3"/>
    <w:rsid w:val="00EA7B0F"/>
    <w:rsid w:val="00ED169C"/>
    <w:rsid w:val="00F41E5C"/>
    <w:rsid w:val="00F5360D"/>
    <w:rsid w:val="00F56D29"/>
    <w:rsid w:val="00F61323"/>
    <w:rsid w:val="00F77203"/>
    <w:rsid w:val="00F92FA7"/>
    <w:rsid w:val="00FA01AE"/>
    <w:rsid w:val="00FB1F5C"/>
    <w:rsid w:val="00FE59FD"/>
    <w:rsid w:val="00FF1F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656E"/>
  <w15:chartTrackingRefBased/>
  <w15:docId w15:val="{D864A709-755B-4EBB-9C1D-D83EF9D0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0D1"/>
    <w:pPr>
      <w:ind w:left="720"/>
      <w:contextualSpacing/>
    </w:pPr>
  </w:style>
  <w:style w:type="paragraph" w:styleId="a4">
    <w:name w:val="header"/>
    <w:basedOn w:val="a"/>
    <w:link w:val="a5"/>
    <w:uiPriority w:val="99"/>
    <w:unhideWhenUsed/>
    <w:rsid w:val="00B4171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41714"/>
  </w:style>
  <w:style w:type="paragraph" w:styleId="a6">
    <w:name w:val="footer"/>
    <w:basedOn w:val="a"/>
    <w:link w:val="a7"/>
    <w:uiPriority w:val="99"/>
    <w:unhideWhenUsed/>
    <w:rsid w:val="00B4171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41714"/>
  </w:style>
  <w:style w:type="table" w:styleId="a8">
    <w:name w:val="Table Grid"/>
    <w:basedOn w:val="a1"/>
    <w:uiPriority w:val="39"/>
    <w:rsid w:val="006B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13058</Words>
  <Characters>7444</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7</cp:revision>
  <dcterms:created xsi:type="dcterms:W3CDTF">2025-11-12T11:36:00Z</dcterms:created>
  <dcterms:modified xsi:type="dcterms:W3CDTF">2025-11-13T09:59:00Z</dcterms:modified>
</cp:coreProperties>
</file>