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76BE" w14:textId="77777777" w:rsidR="003452BD" w:rsidRPr="0066726A" w:rsidRDefault="003452BD" w:rsidP="003452BD">
      <w:pPr>
        <w:spacing w:after="0" w:line="240" w:lineRule="auto"/>
        <w:jc w:val="center"/>
        <w:rPr>
          <w:rFonts w:ascii="Times New Roman" w:eastAsia="Times New Roman" w:hAnsi="Times New Roman" w:cs="Times New Roman"/>
          <w:sz w:val="36"/>
          <w:szCs w:val="36"/>
          <w:lang w:eastAsia="ru-RU"/>
        </w:rPr>
      </w:pPr>
      <w:r w:rsidRPr="0066726A">
        <w:rPr>
          <w:rFonts w:ascii="Times New Roman" w:eastAsia="Times New Roman" w:hAnsi="Times New Roman" w:cs="Times New Roman"/>
          <w:noProof/>
          <w:kern w:val="2"/>
          <w:sz w:val="36"/>
          <w:szCs w:val="36"/>
          <w:lang w:eastAsia="uk-UA"/>
        </w:rPr>
        <w:drawing>
          <wp:inline distT="0" distB="0" distL="0" distR="0" wp14:anchorId="7E71EEBD" wp14:editId="73E0B228">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0016A2" w14:textId="77777777" w:rsidR="003452BD" w:rsidRPr="0066726A" w:rsidRDefault="003452BD" w:rsidP="003452BD">
      <w:pPr>
        <w:spacing w:after="0" w:line="240" w:lineRule="auto"/>
        <w:rPr>
          <w:rFonts w:ascii="Times New Roman" w:eastAsia="Times New Roman" w:hAnsi="Times New Roman" w:cs="Times New Roman"/>
          <w:sz w:val="36"/>
          <w:szCs w:val="36"/>
          <w:lang w:eastAsia="ru-RU"/>
        </w:rPr>
      </w:pPr>
    </w:p>
    <w:p w14:paraId="42714D39" w14:textId="77777777" w:rsidR="003452BD" w:rsidRPr="0066726A" w:rsidRDefault="003452BD" w:rsidP="003452BD">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66726A">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FAC4DAA" w14:textId="77777777" w:rsidR="003452BD" w:rsidRPr="0066726A" w:rsidRDefault="003452BD" w:rsidP="003452BD">
      <w:pPr>
        <w:spacing w:after="0" w:line="240" w:lineRule="auto"/>
        <w:jc w:val="center"/>
        <w:rPr>
          <w:rFonts w:ascii="Times New Roman" w:eastAsia="Times New Roman" w:hAnsi="Times New Roman" w:cs="Times New Roman"/>
          <w:bCs/>
          <w:sz w:val="26"/>
          <w:szCs w:val="26"/>
          <w:lang w:eastAsia="ru-RU"/>
        </w:rPr>
      </w:pPr>
    </w:p>
    <w:p w14:paraId="602C30F2" w14:textId="7F73DF78" w:rsidR="003452BD" w:rsidRPr="0066726A" w:rsidRDefault="00BE2C6F" w:rsidP="003452BD">
      <w:pPr>
        <w:pBdr>
          <w:between w:val="nil"/>
        </w:pBdr>
        <w:shd w:val="clear" w:color="auto" w:fill="FFFFFF"/>
        <w:spacing w:after="0" w:line="240" w:lineRule="auto"/>
        <w:ind w:hanging="2"/>
        <w:jc w:val="both"/>
        <w:rPr>
          <w:rFonts w:ascii="Times New Roman" w:hAnsi="Times New Roman" w:cs="Times New Roman"/>
          <w:sz w:val="26"/>
          <w:szCs w:val="26"/>
        </w:rPr>
      </w:pPr>
      <w:bookmarkStart w:id="0" w:name="_Hlk155863579"/>
      <w:r w:rsidRPr="0066726A">
        <w:rPr>
          <w:rFonts w:ascii="Times New Roman" w:hAnsi="Times New Roman" w:cs="Times New Roman"/>
          <w:sz w:val="26"/>
          <w:szCs w:val="26"/>
        </w:rPr>
        <w:t>1</w:t>
      </w:r>
      <w:r w:rsidR="0057079C" w:rsidRPr="0066726A">
        <w:rPr>
          <w:rFonts w:ascii="Times New Roman" w:hAnsi="Times New Roman" w:cs="Times New Roman"/>
          <w:sz w:val="26"/>
          <w:szCs w:val="26"/>
        </w:rPr>
        <w:t>7</w:t>
      </w:r>
      <w:r w:rsidR="00FF0D14" w:rsidRPr="0066726A">
        <w:rPr>
          <w:rFonts w:ascii="Times New Roman" w:hAnsi="Times New Roman" w:cs="Times New Roman"/>
          <w:sz w:val="26"/>
          <w:szCs w:val="26"/>
        </w:rPr>
        <w:t xml:space="preserve"> </w:t>
      </w:r>
      <w:r w:rsidR="00152DCA" w:rsidRPr="0066726A">
        <w:rPr>
          <w:rFonts w:ascii="Times New Roman" w:hAnsi="Times New Roman" w:cs="Times New Roman"/>
          <w:sz w:val="26"/>
          <w:szCs w:val="26"/>
        </w:rPr>
        <w:t>вересня</w:t>
      </w:r>
      <w:r w:rsidR="00805206" w:rsidRPr="0066726A">
        <w:rPr>
          <w:rFonts w:ascii="Times New Roman" w:hAnsi="Times New Roman" w:cs="Times New Roman"/>
          <w:sz w:val="26"/>
          <w:szCs w:val="26"/>
        </w:rPr>
        <w:t xml:space="preserve"> 2025 року</w:t>
      </w:r>
      <w:r w:rsidR="00805206" w:rsidRPr="0066726A">
        <w:rPr>
          <w:rFonts w:ascii="Times New Roman" w:hAnsi="Times New Roman" w:cs="Times New Roman"/>
          <w:sz w:val="26"/>
          <w:szCs w:val="26"/>
        </w:rPr>
        <w:tab/>
      </w:r>
      <w:r w:rsidR="00805206" w:rsidRPr="0066726A">
        <w:rPr>
          <w:rFonts w:ascii="Times New Roman" w:hAnsi="Times New Roman" w:cs="Times New Roman"/>
          <w:sz w:val="26"/>
          <w:szCs w:val="26"/>
        </w:rPr>
        <w:tab/>
      </w:r>
      <w:r w:rsidR="00805206" w:rsidRPr="0066726A">
        <w:rPr>
          <w:rFonts w:ascii="Times New Roman" w:hAnsi="Times New Roman" w:cs="Times New Roman"/>
          <w:sz w:val="26"/>
          <w:szCs w:val="26"/>
        </w:rPr>
        <w:tab/>
      </w:r>
      <w:r w:rsidR="00805206" w:rsidRPr="0066726A">
        <w:rPr>
          <w:rFonts w:ascii="Times New Roman" w:hAnsi="Times New Roman" w:cs="Times New Roman"/>
          <w:sz w:val="26"/>
          <w:szCs w:val="26"/>
        </w:rPr>
        <w:tab/>
      </w:r>
      <w:r w:rsidR="00805206" w:rsidRPr="0066726A">
        <w:rPr>
          <w:rFonts w:ascii="Times New Roman" w:hAnsi="Times New Roman" w:cs="Times New Roman"/>
          <w:sz w:val="26"/>
          <w:szCs w:val="26"/>
        </w:rPr>
        <w:tab/>
      </w:r>
      <w:r w:rsidR="00805206" w:rsidRPr="0066726A">
        <w:rPr>
          <w:rFonts w:ascii="Times New Roman" w:hAnsi="Times New Roman" w:cs="Times New Roman"/>
          <w:sz w:val="26"/>
          <w:szCs w:val="26"/>
        </w:rPr>
        <w:tab/>
      </w:r>
      <w:r w:rsidR="00805206" w:rsidRPr="0066726A">
        <w:rPr>
          <w:rFonts w:ascii="Times New Roman" w:hAnsi="Times New Roman" w:cs="Times New Roman"/>
          <w:sz w:val="26"/>
          <w:szCs w:val="26"/>
        </w:rPr>
        <w:tab/>
      </w:r>
      <w:r w:rsidR="009409FD" w:rsidRPr="0066726A">
        <w:rPr>
          <w:rFonts w:ascii="Times New Roman" w:hAnsi="Times New Roman" w:cs="Times New Roman"/>
          <w:sz w:val="26"/>
          <w:szCs w:val="26"/>
        </w:rPr>
        <w:tab/>
      </w:r>
      <w:r w:rsidR="009409FD" w:rsidRPr="0066726A">
        <w:rPr>
          <w:rFonts w:ascii="Times New Roman" w:hAnsi="Times New Roman" w:cs="Times New Roman"/>
          <w:sz w:val="26"/>
          <w:szCs w:val="26"/>
        </w:rPr>
        <w:tab/>
        <w:t xml:space="preserve">  </w:t>
      </w:r>
      <w:r w:rsidR="0019184B" w:rsidRPr="0066726A">
        <w:rPr>
          <w:rFonts w:ascii="Times New Roman" w:hAnsi="Times New Roman" w:cs="Times New Roman"/>
          <w:sz w:val="26"/>
          <w:szCs w:val="26"/>
        </w:rPr>
        <w:t xml:space="preserve">      </w:t>
      </w:r>
      <w:r w:rsidR="003452BD" w:rsidRPr="0066726A">
        <w:rPr>
          <w:rFonts w:ascii="Times New Roman" w:hAnsi="Times New Roman" w:cs="Times New Roman"/>
          <w:sz w:val="26"/>
          <w:szCs w:val="26"/>
        </w:rPr>
        <w:t>м. Київ</w:t>
      </w:r>
    </w:p>
    <w:p w14:paraId="1A5EAAFA" w14:textId="77777777" w:rsidR="003452BD" w:rsidRPr="0066726A" w:rsidRDefault="003452BD" w:rsidP="003452BD">
      <w:pPr>
        <w:pBdr>
          <w:between w:val="nil"/>
        </w:pBdr>
        <w:shd w:val="clear" w:color="auto" w:fill="FFFFFF"/>
        <w:spacing w:after="0" w:line="240" w:lineRule="auto"/>
        <w:ind w:hanging="2"/>
        <w:jc w:val="both"/>
        <w:rPr>
          <w:rFonts w:ascii="Times New Roman" w:hAnsi="Times New Roman" w:cs="Times New Roman"/>
          <w:sz w:val="26"/>
          <w:szCs w:val="26"/>
        </w:rPr>
      </w:pPr>
    </w:p>
    <w:p w14:paraId="3CD20459" w14:textId="64136D00" w:rsidR="003452BD" w:rsidRPr="0066726A" w:rsidRDefault="003452BD" w:rsidP="003452BD">
      <w:pPr>
        <w:pBdr>
          <w:between w:val="nil"/>
        </w:pBdr>
        <w:shd w:val="clear" w:color="auto" w:fill="FFFFFF"/>
        <w:spacing w:after="0" w:line="240" w:lineRule="auto"/>
        <w:ind w:right="134" w:hanging="2"/>
        <w:jc w:val="center"/>
        <w:rPr>
          <w:rFonts w:ascii="Times New Roman" w:hAnsi="Times New Roman" w:cs="Times New Roman"/>
          <w:sz w:val="26"/>
          <w:szCs w:val="26"/>
          <w:u w:val="single"/>
        </w:rPr>
      </w:pPr>
      <w:r w:rsidRPr="0066726A">
        <w:rPr>
          <w:rFonts w:ascii="Times New Roman" w:hAnsi="Times New Roman" w:cs="Times New Roman"/>
          <w:sz w:val="26"/>
          <w:szCs w:val="26"/>
        </w:rPr>
        <w:t xml:space="preserve">Р І Ш Е Н </w:t>
      </w:r>
      <w:proofErr w:type="spellStart"/>
      <w:r w:rsidRPr="0066726A">
        <w:rPr>
          <w:rFonts w:ascii="Times New Roman" w:hAnsi="Times New Roman" w:cs="Times New Roman"/>
          <w:sz w:val="26"/>
          <w:szCs w:val="26"/>
        </w:rPr>
        <w:t>Н</w:t>
      </w:r>
      <w:proofErr w:type="spellEnd"/>
      <w:r w:rsidRPr="0066726A">
        <w:rPr>
          <w:rFonts w:ascii="Times New Roman" w:hAnsi="Times New Roman" w:cs="Times New Roman"/>
          <w:sz w:val="26"/>
          <w:szCs w:val="26"/>
        </w:rPr>
        <w:t xml:space="preserve"> Я</w:t>
      </w:r>
      <w:r w:rsidR="0066726A">
        <w:rPr>
          <w:rFonts w:ascii="Times New Roman" w:hAnsi="Times New Roman" w:cs="Times New Roman"/>
          <w:sz w:val="26"/>
          <w:szCs w:val="26"/>
        </w:rPr>
        <w:t xml:space="preserve"> </w:t>
      </w:r>
      <w:r w:rsidRPr="0066726A">
        <w:rPr>
          <w:rFonts w:ascii="Times New Roman" w:hAnsi="Times New Roman" w:cs="Times New Roman"/>
          <w:sz w:val="26"/>
          <w:szCs w:val="26"/>
        </w:rPr>
        <w:t xml:space="preserve"> № </w:t>
      </w:r>
      <w:r w:rsidR="0066726A">
        <w:rPr>
          <w:rFonts w:ascii="Times New Roman" w:hAnsi="Times New Roman" w:cs="Times New Roman"/>
          <w:sz w:val="26"/>
          <w:szCs w:val="26"/>
          <w:u w:val="single"/>
        </w:rPr>
        <w:t>405/ас-25</w:t>
      </w:r>
    </w:p>
    <w:p w14:paraId="5FFDA7C4" w14:textId="77777777" w:rsidR="003452BD" w:rsidRPr="0066726A"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p>
    <w:p w14:paraId="2119F773" w14:textId="77777777" w:rsidR="003452BD" w:rsidRPr="0066726A" w:rsidRDefault="003452BD" w:rsidP="003452BD">
      <w:pPr>
        <w:pBdr>
          <w:between w:val="nil"/>
        </w:pBdr>
        <w:shd w:val="clear" w:color="auto" w:fill="FFFFFF"/>
        <w:tabs>
          <w:tab w:val="left" w:pos="567"/>
        </w:tabs>
        <w:spacing w:after="0" w:line="240" w:lineRule="auto"/>
        <w:ind w:right="-1" w:hanging="2"/>
        <w:jc w:val="both"/>
        <w:rPr>
          <w:rFonts w:ascii="Times New Roman" w:hAnsi="Times New Roman" w:cs="Times New Roman"/>
          <w:sz w:val="26"/>
          <w:szCs w:val="26"/>
        </w:rPr>
      </w:pPr>
      <w:r w:rsidRPr="0066726A">
        <w:rPr>
          <w:rFonts w:ascii="Times New Roman" w:hAnsi="Times New Roman" w:cs="Times New Roman"/>
          <w:sz w:val="26"/>
          <w:szCs w:val="26"/>
        </w:rPr>
        <w:t>Вища кваліфікаційна комісія суддів України у пленарному складі:</w:t>
      </w:r>
    </w:p>
    <w:p w14:paraId="7C36CA2B" w14:textId="77777777" w:rsidR="003452BD" w:rsidRPr="0066726A"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rPr>
      </w:pPr>
    </w:p>
    <w:p w14:paraId="5CF6DA31" w14:textId="77777777" w:rsidR="003452BD" w:rsidRPr="0066726A" w:rsidRDefault="003452BD" w:rsidP="003452BD">
      <w:pPr>
        <w:pBdr>
          <w:between w:val="nil"/>
        </w:pBdr>
        <w:shd w:val="clear" w:color="auto" w:fill="FFFFFF"/>
        <w:spacing w:after="0" w:line="240" w:lineRule="auto"/>
        <w:ind w:right="-1" w:hanging="2"/>
        <w:jc w:val="both"/>
        <w:rPr>
          <w:rFonts w:ascii="Times New Roman" w:hAnsi="Times New Roman" w:cs="Times New Roman"/>
          <w:sz w:val="26"/>
          <w:szCs w:val="26"/>
        </w:rPr>
      </w:pPr>
      <w:r w:rsidRPr="0066726A">
        <w:rPr>
          <w:rFonts w:ascii="Times New Roman" w:hAnsi="Times New Roman" w:cs="Times New Roman"/>
          <w:sz w:val="26"/>
          <w:szCs w:val="26"/>
        </w:rPr>
        <w:t>головуючого – Андрія ПАСІЧНИКА,</w:t>
      </w:r>
    </w:p>
    <w:p w14:paraId="051D6C56" w14:textId="77777777" w:rsidR="003452BD" w:rsidRPr="0066726A" w:rsidRDefault="003452BD" w:rsidP="003452BD">
      <w:pPr>
        <w:pBdr>
          <w:between w:val="nil"/>
        </w:pBdr>
        <w:shd w:val="clear" w:color="auto" w:fill="FFFFFF"/>
        <w:tabs>
          <w:tab w:val="left" w:pos="3969"/>
        </w:tabs>
        <w:spacing w:after="0" w:line="240" w:lineRule="auto"/>
        <w:ind w:right="-15" w:hanging="2"/>
        <w:jc w:val="both"/>
        <w:rPr>
          <w:rFonts w:ascii="Times New Roman" w:hAnsi="Times New Roman" w:cs="Times New Roman"/>
          <w:sz w:val="26"/>
          <w:szCs w:val="26"/>
          <w:highlight w:val="yellow"/>
        </w:rPr>
      </w:pPr>
    </w:p>
    <w:p w14:paraId="54D1CD3F" w14:textId="48872CF5" w:rsidR="003452BD" w:rsidRPr="0066726A" w:rsidRDefault="003452BD" w:rsidP="003452BD">
      <w:pPr>
        <w:shd w:val="clear" w:color="auto" w:fill="FFFFFF"/>
        <w:tabs>
          <w:tab w:val="left" w:pos="6804"/>
          <w:tab w:val="left" w:pos="7230"/>
        </w:tabs>
        <w:spacing w:after="0" w:line="240" w:lineRule="auto"/>
        <w:ind w:hanging="2"/>
        <w:jc w:val="both"/>
        <w:rPr>
          <w:rFonts w:ascii="Times New Roman" w:hAnsi="Times New Roman" w:cs="Times New Roman"/>
          <w:bCs/>
          <w:iCs/>
          <w:spacing w:val="-6"/>
          <w:sz w:val="26"/>
          <w:szCs w:val="26"/>
        </w:rPr>
      </w:pPr>
      <w:r w:rsidRPr="0066726A">
        <w:rPr>
          <w:rFonts w:ascii="Times New Roman" w:hAnsi="Times New Roman" w:cs="Times New Roman"/>
          <w:spacing w:val="-6"/>
          <w:sz w:val="26"/>
          <w:szCs w:val="26"/>
        </w:rPr>
        <w:t>членів Комісії:</w:t>
      </w:r>
      <w:r w:rsidRPr="0066726A">
        <w:rPr>
          <w:rFonts w:ascii="Times New Roman" w:hAnsi="Times New Roman" w:cs="Times New Roman"/>
          <w:bCs/>
          <w:iCs/>
          <w:spacing w:val="-6"/>
          <w:sz w:val="26"/>
          <w:szCs w:val="26"/>
        </w:rPr>
        <w:t xml:space="preserve"> </w:t>
      </w:r>
      <w:r w:rsidRPr="0066726A">
        <w:rPr>
          <w:rFonts w:ascii="Times New Roman" w:hAnsi="Times New Roman" w:cs="Times New Roman"/>
          <w:sz w:val="26"/>
          <w:szCs w:val="26"/>
        </w:rPr>
        <w:t xml:space="preserve">Михайла БОГОНОСА, </w:t>
      </w:r>
      <w:r w:rsidR="004F0A92" w:rsidRPr="0066726A">
        <w:rPr>
          <w:rFonts w:ascii="Times New Roman" w:hAnsi="Times New Roman" w:cs="Times New Roman"/>
          <w:sz w:val="26"/>
          <w:szCs w:val="26"/>
        </w:rPr>
        <w:t xml:space="preserve">Людмили ВОЛКОВОЇ, </w:t>
      </w:r>
      <w:r w:rsidRPr="0066726A">
        <w:rPr>
          <w:rFonts w:ascii="Times New Roman" w:hAnsi="Times New Roman" w:cs="Times New Roman"/>
          <w:sz w:val="26"/>
          <w:szCs w:val="26"/>
        </w:rPr>
        <w:t xml:space="preserve">Віталія ГАЦЕЛЮКА, </w:t>
      </w:r>
      <w:r w:rsidR="00651920" w:rsidRPr="0066726A">
        <w:rPr>
          <w:rFonts w:ascii="Times New Roman" w:hAnsi="Times New Roman" w:cs="Times New Roman"/>
          <w:sz w:val="26"/>
          <w:szCs w:val="26"/>
        </w:rPr>
        <w:t>Ярослава</w:t>
      </w:r>
      <w:r w:rsidR="00651920" w:rsidRPr="00A126A1">
        <w:rPr>
          <w:rFonts w:ascii="Times New Roman" w:hAnsi="Times New Roman" w:cs="Times New Roman"/>
          <w:sz w:val="96"/>
          <w:szCs w:val="96"/>
        </w:rPr>
        <w:t xml:space="preserve"> </w:t>
      </w:r>
      <w:r w:rsidR="00651920" w:rsidRPr="0066726A">
        <w:rPr>
          <w:rFonts w:ascii="Times New Roman" w:hAnsi="Times New Roman" w:cs="Times New Roman"/>
          <w:sz w:val="26"/>
          <w:szCs w:val="26"/>
        </w:rPr>
        <w:t>ДУХА,</w:t>
      </w:r>
      <w:r w:rsidR="00651920" w:rsidRPr="00A126A1">
        <w:rPr>
          <w:rFonts w:ascii="Times New Roman" w:hAnsi="Times New Roman" w:cs="Times New Roman"/>
          <w:sz w:val="96"/>
          <w:szCs w:val="96"/>
        </w:rPr>
        <w:t xml:space="preserve"> </w:t>
      </w:r>
      <w:r w:rsidR="009409FD" w:rsidRPr="0066726A">
        <w:rPr>
          <w:rFonts w:ascii="Times New Roman" w:hAnsi="Times New Roman" w:cs="Times New Roman"/>
          <w:sz w:val="26"/>
          <w:szCs w:val="26"/>
        </w:rPr>
        <w:t>Романа</w:t>
      </w:r>
      <w:r w:rsidR="009409FD" w:rsidRPr="00A126A1">
        <w:rPr>
          <w:rFonts w:ascii="Times New Roman" w:hAnsi="Times New Roman" w:cs="Times New Roman"/>
          <w:sz w:val="96"/>
          <w:szCs w:val="96"/>
        </w:rPr>
        <w:t xml:space="preserve"> </w:t>
      </w:r>
      <w:r w:rsidR="009409FD" w:rsidRPr="0066726A">
        <w:rPr>
          <w:rFonts w:ascii="Times New Roman" w:hAnsi="Times New Roman" w:cs="Times New Roman"/>
          <w:sz w:val="26"/>
          <w:szCs w:val="26"/>
        </w:rPr>
        <w:t>КИДИСЮКА,</w:t>
      </w:r>
      <w:r w:rsidR="007C6470" w:rsidRPr="00A126A1">
        <w:rPr>
          <w:rFonts w:ascii="Times New Roman" w:hAnsi="Times New Roman" w:cs="Times New Roman"/>
          <w:sz w:val="96"/>
          <w:szCs w:val="96"/>
        </w:rPr>
        <w:t xml:space="preserve"> </w:t>
      </w:r>
      <w:r w:rsidR="009409FD" w:rsidRPr="0066726A">
        <w:rPr>
          <w:rFonts w:ascii="Times New Roman" w:hAnsi="Times New Roman" w:cs="Times New Roman"/>
          <w:sz w:val="26"/>
          <w:szCs w:val="26"/>
        </w:rPr>
        <w:t>Надії</w:t>
      </w:r>
      <w:r w:rsidR="009409FD" w:rsidRPr="00A126A1">
        <w:rPr>
          <w:rFonts w:ascii="Times New Roman" w:hAnsi="Times New Roman" w:cs="Times New Roman"/>
          <w:sz w:val="96"/>
          <w:szCs w:val="96"/>
        </w:rPr>
        <w:t xml:space="preserve"> </w:t>
      </w:r>
      <w:r w:rsidR="009409FD" w:rsidRPr="0066726A">
        <w:rPr>
          <w:rFonts w:ascii="Times New Roman" w:hAnsi="Times New Roman" w:cs="Times New Roman"/>
          <w:sz w:val="26"/>
          <w:szCs w:val="26"/>
        </w:rPr>
        <w:t>КОБЕЦЬКОЇ</w:t>
      </w:r>
      <w:r w:rsidRPr="0066726A">
        <w:rPr>
          <w:rFonts w:ascii="Times New Roman" w:hAnsi="Times New Roman" w:cs="Times New Roman"/>
          <w:sz w:val="26"/>
          <w:szCs w:val="26"/>
        </w:rPr>
        <w:t>,</w:t>
      </w:r>
      <w:r w:rsidRPr="00A126A1">
        <w:rPr>
          <w:rFonts w:ascii="Times New Roman" w:hAnsi="Times New Roman" w:cs="Times New Roman"/>
          <w:sz w:val="96"/>
          <w:szCs w:val="96"/>
        </w:rPr>
        <w:t xml:space="preserve"> </w:t>
      </w:r>
      <w:r w:rsidR="006B2011" w:rsidRPr="0066726A">
        <w:rPr>
          <w:rFonts w:ascii="Times New Roman" w:hAnsi="Times New Roman" w:cs="Times New Roman"/>
          <w:sz w:val="26"/>
          <w:szCs w:val="26"/>
        </w:rPr>
        <w:t>Олега</w:t>
      </w:r>
      <w:r w:rsidR="006B2011" w:rsidRPr="00A126A1">
        <w:rPr>
          <w:rFonts w:ascii="Times New Roman" w:hAnsi="Times New Roman" w:cs="Times New Roman"/>
          <w:sz w:val="96"/>
          <w:szCs w:val="96"/>
        </w:rPr>
        <w:t xml:space="preserve"> </w:t>
      </w:r>
      <w:r w:rsidR="006B2011" w:rsidRPr="0066726A">
        <w:rPr>
          <w:rFonts w:ascii="Times New Roman" w:hAnsi="Times New Roman" w:cs="Times New Roman"/>
          <w:sz w:val="26"/>
          <w:szCs w:val="26"/>
        </w:rPr>
        <w:t>КОЛІУША,</w:t>
      </w:r>
      <w:r w:rsidR="005161EC" w:rsidRPr="00A126A1">
        <w:rPr>
          <w:rFonts w:ascii="Times New Roman" w:hAnsi="Times New Roman" w:cs="Times New Roman"/>
          <w:sz w:val="96"/>
          <w:szCs w:val="96"/>
        </w:rPr>
        <w:t xml:space="preserve"> </w:t>
      </w:r>
      <w:r w:rsidR="009E14E1" w:rsidRPr="0066726A">
        <w:rPr>
          <w:rFonts w:ascii="Times New Roman" w:hAnsi="Times New Roman" w:cs="Times New Roman"/>
          <w:sz w:val="26"/>
          <w:szCs w:val="26"/>
        </w:rPr>
        <w:t>Ігоря</w:t>
      </w:r>
      <w:r w:rsidR="009E14E1" w:rsidRPr="00A126A1">
        <w:rPr>
          <w:rFonts w:ascii="Times New Roman" w:hAnsi="Times New Roman" w:cs="Times New Roman"/>
          <w:sz w:val="144"/>
          <w:szCs w:val="144"/>
        </w:rPr>
        <w:t xml:space="preserve"> </w:t>
      </w:r>
      <w:r w:rsidR="009E14E1" w:rsidRPr="0066726A">
        <w:rPr>
          <w:rFonts w:ascii="Times New Roman" w:hAnsi="Times New Roman" w:cs="Times New Roman"/>
          <w:sz w:val="26"/>
          <w:szCs w:val="26"/>
        </w:rPr>
        <w:t>КУШНІРА,</w:t>
      </w:r>
      <w:r w:rsidR="009E14E1" w:rsidRPr="00A126A1">
        <w:rPr>
          <w:rFonts w:ascii="Times New Roman" w:hAnsi="Times New Roman" w:cs="Times New Roman"/>
          <w:sz w:val="144"/>
          <w:szCs w:val="144"/>
        </w:rPr>
        <w:t xml:space="preserve"> </w:t>
      </w:r>
      <w:r w:rsidRPr="0066726A">
        <w:rPr>
          <w:rFonts w:ascii="Times New Roman" w:hAnsi="Times New Roman" w:cs="Times New Roman"/>
          <w:sz w:val="26"/>
          <w:szCs w:val="26"/>
        </w:rPr>
        <w:t>Володимира</w:t>
      </w:r>
      <w:r w:rsidRPr="00A126A1">
        <w:rPr>
          <w:rFonts w:ascii="Times New Roman" w:hAnsi="Times New Roman" w:cs="Times New Roman"/>
          <w:sz w:val="144"/>
          <w:szCs w:val="144"/>
        </w:rPr>
        <w:t xml:space="preserve"> </w:t>
      </w:r>
      <w:r w:rsidRPr="0066726A">
        <w:rPr>
          <w:rFonts w:ascii="Times New Roman" w:hAnsi="Times New Roman" w:cs="Times New Roman"/>
          <w:sz w:val="26"/>
          <w:szCs w:val="26"/>
        </w:rPr>
        <w:t>ЛУГАНСЬКОГО,</w:t>
      </w:r>
      <w:r w:rsidRPr="00A126A1">
        <w:rPr>
          <w:rFonts w:ascii="Times New Roman" w:hAnsi="Times New Roman" w:cs="Times New Roman"/>
          <w:sz w:val="144"/>
          <w:szCs w:val="144"/>
        </w:rPr>
        <w:t xml:space="preserve"> </w:t>
      </w:r>
      <w:r w:rsidR="00651920" w:rsidRPr="0066726A">
        <w:rPr>
          <w:rFonts w:ascii="Times New Roman" w:hAnsi="Times New Roman" w:cs="Times New Roman"/>
          <w:sz w:val="26"/>
          <w:szCs w:val="26"/>
        </w:rPr>
        <w:t>Руслана</w:t>
      </w:r>
      <w:r w:rsidR="00651920" w:rsidRPr="00A126A1">
        <w:rPr>
          <w:rFonts w:ascii="Times New Roman" w:hAnsi="Times New Roman" w:cs="Times New Roman"/>
          <w:sz w:val="144"/>
          <w:szCs w:val="144"/>
        </w:rPr>
        <w:t xml:space="preserve"> </w:t>
      </w:r>
      <w:r w:rsidR="00651920" w:rsidRPr="0066726A">
        <w:rPr>
          <w:rFonts w:ascii="Times New Roman" w:hAnsi="Times New Roman" w:cs="Times New Roman"/>
          <w:sz w:val="26"/>
          <w:szCs w:val="26"/>
        </w:rPr>
        <w:t>МЕЛЬНИКА,</w:t>
      </w:r>
      <w:r w:rsidR="005161EC" w:rsidRPr="00A126A1">
        <w:rPr>
          <w:rFonts w:ascii="Times New Roman" w:hAnsi="Times New Roman" w:cs="Times New Roman"/>
          <w:sz w:val="144"/>
          <w:szCs w:val="144"/>
        </w:rPr>
        <w:t xml:space="preserve"> </w:t>
      </w:r>
      <w:r w:rsidRPr="0066726A">
        <w:rPr>
          <w:rFonts w:ascii="Times New Roman" w:hAnsi="Times New Roman" w:cs="Times New Roman"/>
          <w:sz w:val="26"/>
          <w:szCs w:val="26"/>
        </w:rPr>
        <w:t>Олексія</w:t>
      </w:r>
      <w:r w:rsidRPr="00A126A1">
        <w:rPr>
          <w:rFonts w:ascii="Times New Roman" w:hAnsi="Times New Roman" w:cs="Times New Roman"/>
          <w:sz w:val="144"/>
          <w:szCs w:val="144"/>
        </w:rPr>
        <w:t xml:space="preserve"> </w:t>
      </w:r>
      <w:r w:rsidRPr="0066726A">
        <w:rPr>
          <w:rFonts w:ascii="Times New Roman" w:hAnsi="Times New Roman" w:cs="Times New Roman"/>
          <w:sz w:val="26"/>
          <w:szCs w:val="26"/>
        </w:rPr>
        <w:t>ОМЕЛЬЯНА,</w:t>
      </w:r>
      <w:r w:rsidRPr="00A126A1">
        <w:rPr>
          <w:rFonts w:ascii="Times New Roman" w:hAnsi="Times New Roman" w:cs="Times New Roman"/>
          <w:sz w:val="144"/>
          <w:szCs w:val="144"/>
        </w:rPr>
        <w:t xml:space="preserve"> </w:t>
      </w:r>
      <w:r w:rsidR="00651920" w:rsidRPr="0066726A">
        <w:rPr>
          <w:rFonts w:ascii="Times New Roman" w:hAnsi="Times New Roman" w:cs="Times New Roman"/>
          <w:sz w:val="26"/>
          <w:szCs w:val="26"/>
        </w:rPr>
        <w:t>Романа</w:t>
      </w:r>
      <w:r w:rsidR="00651920" w:rsidRPr="00A126A1">
        <w:rPr>
          <w:rFonts w:ascii="Times New Roman" w:hAnsi="Times New Roman" w:cs="Times New Roman"/>
          <w:sz w:val="144"/>
          <w:szCs w:val="144"/>
        </w:rPr>
        <w:t xml:space="preserve"> </w:t>
      </w:r>
      <w:r w:rsidR="00651920" w:rsidRPr="0066726A">
        <w:rPr>
          <w:rFonts w:ascii="Times New Roman" w:hAnsi="Times New Roman" w:cs="Times New Roman"/>
          <w:sz w:val="26"/>
          <w:szCs w:val="26"/>
        </w:rPr>
        <w:t>САБОДАША,</w:t>
      </w:r>
      <w:r w:rsidR="00651920" w:rsidRPr="00A126A1">
        <w:rPr>
          <w:rFonts w:ascii="Times New Roman" w:hAnsi="Times New Roman" w:cs="Times New Roman"/>
          <w:sz w:val="144"/>
          <w:szCs w:val="144"/>
        </w:rPr>
        <w:t xml:space="preserve"> </w:t>
      </w:r>
      <w:r w:rsidRPr="0066726A">
        <w:rPr>
          <w:rFonts w:ascii="Times New Roman" w:hAnsi="Times New Roman" w:cs="Times New Roman"/>
          <w:sz w:val="26"/>
          <w:szCs w:val="26"/>
        </w:rPr>
        <w:t>Руслана</w:t>
      </w:r>
      <w:r w:rsidRPr="00A126A1">
        <w:rPr>
          <w:rFonts w:ascii="Times New Roman" w:hAnsi="Times New Roman" w:cs="Times New Roman"/>
          <w:sz w:val="144"/>
          <w:szCs w:val="144"/>
        </w:rPr>
        <w:t xml:space="preserve"> </w:t>
      </w:r>
      <w:r w:rsidRPr="0066726A">
        <w:rPr>
          <w:rFonts w:ascii="Times New Roman" w:hAnsi="Times New Roman" w:cs="Times New Roman"/>
          <w:sz w:val="26"/>
          <w:szCs w:val="26"/>
        </w:rPr>
        <w:t>СИДОРОВИЧА,</w:t>
      </w:r>
      <w:r w:rsidR="005161EC" w:rsidRPr="00A126A1">
        <w:rPr>
          <w:rFonts w:ascii="Times New Roman" w:hAnsi="Times New Roman" w:cs="Times New Roman"/>
          <w:sz w:val="144"/>
          <w:szCs w:val="144"/>
        </w:rPr>
        <w:t xml:space="preserve"> </w:t>
      </w:r>
      <w:r w:rsidR="006B0481" w:rsidRPr="0066726A">
        <w:rPr>
          <w:rFonts w:ascii="Times New Roman" w:hAnsi="Times New Roman" w:cs="Times New Roman"/>
          <w:sz w:val="26"/>
          <w:szCs w:val="26"/>
        </w:rPr>
        <w:t>Сергія ЧУМАКА</w:t>
      </w:r>
      <w:r w:rsidR="00640ECA" w:rsidRPr="0066726A">
        <w:rPr>
          <w:rFonts w:ascii="Times New Roman" w:hAnsi="Times New Roman" w:cs="Times New Roman"/>
          <w:sz w:val="26"/>
          <w:szCs w:val="26"/>
        </w:rPr>
        <w:t xml:space="preserve"> (доповідач)</w:t>
      </w:r>
      <w:r w:rsidR="006B0481" w:rsidRPr="0066726A">
        <w:rPr>
          <w:rFonts w:ascii="Times New Roman" w:hAnsi="Times New Roman" w:cs="Times New Roman"/>
          <w:sz w:val="26"/>
          <w:szCs w:val="26"/>
        </w:rPr>
        <w:t xml:space="preserve">, </w:t>
      </w:r>
      <w:r w:rsidRPr="0066726A">
        <w:rPr>
          <w:rFonts w:ascii="Times New Roman" w:hAnsi="Times New Roman" w:cs="Times New Roman"/>
          <w:sz w:val="26"/>
          <w:szCs w:val="26"/>
        </w:rPr>
        <w:t>Галини ШЕВЧУК,</w:t>
      </w:r>
    </w:p>
    <w:p w14:paraId="0FBBD7F6" w14:textId="77777777" w:rsidR="003452BD" w:rsidRPr="0066726A" w:rsidRDefault="003452BD" w:rsidP="003452BD">
      <w:pPr>
        <w:pBdr>
          <w:between w:val="nil"/>
        </w:pBdr>
        <w:shd w:val="clear" w:color="auto" w:fill="FFFFFF"/>
        <w:spacing w:after="0" w:line="240" w:lineRule="auto"/>
        <w:ind w:right="134" w:hanging="2"/>
        <w:jc w:val="both"/>
        <w:rPr>
          <w:rFonts w:ascii="Times New Roman" w:hAnsi="Times New Roman" w:cs="Times New Roman"/>
          <w:sz w:val="26"/>
          <w:szCs w:val="26"/>
          <w:highlight w:val="yellow"/>
        </w:rPr>
      </w:pPr>
    </w:p>
    <w:p w14:paraId="3458A553" w14:textId="77777777" w:rsidR="003452BD" w:rsidRPr="0066726A" w:rsidRDefault="003452BD" w:rsidP="003452BD">
      <w:pPr>
        <w:pStyle w:val="a3"/>
        <w:shd w:val="clear" w:color="auto" w:fill="FFFFFF"/>
        <w:spacing w:before="0" w:beforeAutospacing="0" w:after="0" w:afterAutospacing="0"/>
        <w:ind w:right="-20" w:hanging="2"/>
        <w:jc w:val="both"/>
        <w:rPr>
          <w:sz w:val="26"/>
          <w:szCs w:val="26"/>
        </w:rPr>
      </w:pPr>
      <w:r w:rsidRPr="0066726A">
        <w:rPr>
          <w:sz w:val="26"/>
          <w:szCs w:val="26"/>
        </w:rPr>
        <w:t>за участі:</w:t>
      </w:r>
    </w:p>
    <w:p w14:paraId="47CB3A64" w14:textId="77777777" w:rsidR="003452BD" w:rsidRPr="0066726A" w:rsidRDefault="003452BD" w:rsidP="003452BD">
      <w:pPr>
        <w:pStyle w:val="a3"/>
        <w:shd w:val="clear" w:color="auto" w:fill="FFFFFF"/>
        <w:spacing w:before="0" w:beforeAutospacing="0" w:after="0" w:afterAutospacing="0"/>
        <w:ind w:right="-20" w:hanging="2"/>
        <w:jc w:val="both"/>
        <w:rPr>
          <w:sz w:val="26"/>
          <w:szCs w:val="26"/>
        </w:rPr>
      </w:pPr>
    </w:p>
    <w:p w14:paraId="5A8BF4FB" w14:textId="58975042" w:rsidR="003452BD" w:rsidRPr="0066726A" w:rsidRDefault="003452BD" w:rsidP="003452BD">
      <w:pPr>
        <w:pStyle w:val="a3"/>
        <w:shd w:val="clear" w:color="auto" w:fill="FFFFFF"/>
        <w:spacing w:before="0" w:beforeAutospacing="0" w:after="0" w:afterAutospacing="0"/>
        <w:ind w:hanging="2"/>
        <w:jc w:val="both"/>
        <w:rPr>
          <w:sz w:val="26"/>
          <w:szCs w:val="26"/>
        </w:rPr>
      </w:pPr>
      <w:r w:rsidRPr="0066726A">
        <w:rPr>
          <w:sz w:val="26"/>
          <w:szCs w:val="26"/>
        </w:rPr>
        <w:t xml:space="preserve">кандидата на посаду судді апеляційного </w:t>
      </w:r>
      <w:r w:rsidR="00651920" w:rsidRPr="0066726A">
        <w:rPr>
          <w:sz w:val="26"/>
          <w:szCs w:val="26"/>
        </w:rPr>
        <w:t>загального</w:t>
      </w:r>
      <w:r w:rsidRPr="0066726A">
        <w:rPr>
          <w:sz w:val="26"/>
          <w:szCs w:val="26"/>
        </w:rPr>
        <w:t xml:space="preserve"> суду </w:t>
      </w:r>
      <w:r w:rsidR="006412EA" w:rsidRPr="0066726A">
        <w:rPr>
          <w:sz w:val="26"/>
          <w:szCs w:val="26"/>
        </w:rPr>
        <w:t>Оксани БОНДАР</w:t>
      </w:r>
      <w:r w:rsidRPr="0066726A">
        <w:rPr>
          <w:sz w:val="26"/>
          <w:szCs w:val="26"/>
        </w:rPr>
        <w:t>,</w:t>
      </w:r>
    </w:p>
    <w:p w14:paraId="4642152E" w14:textId="77777777" w:rsidR="003452BD" w:rsidRPr="0066726A" w:rsidRDefault="003452BD" w:rsidP="003452BD">
      <w:pPr>
        <w:pStyle w:val="a3"/>
        <w:shd w:val="clear" w:color="auto" w:fill="FFFFFF"/>
        <w:spacing w:before="0" w:beforeAutospacing="0" w:after="0" w:afterAutospacing="0"/>
        <w:ind w:hanging="2"/>
        <w:jc w:val="both"/>
        <w:rPr>
          <w:sz w:val="26"/>
          <w:szCs w:val="26"/>
        </w:rPr>
      </w:pPr>
    </w:p>
    <w:p w14:paraId="703350F0" w14:textId="18E03114" w:rsidR="003452BD" w:rsidRPr="0066726A" w:rsidRDefault="003452BD" w:rsidP="007F6C13">
      <w:pPr>
        <w:pStyle w:val="a3"/>
        <w:shd w:val="clear" w:color="auto" w:fill="FFFFFF"/>
        <w:spacing w:before="0" w:beforeAutospacing="0" w:after="0" w:afterAutospacing="0"/>
        <w:ind w:hanging="2"/>
        <w:jc w:val="both"/>
        <w:rPr>
          <w:sz w:val="26"/>
          <w:szCs w:val="26"/>
        </w:rPr>
      </w:pPr>
      <w:r w:rsidRPr="0066726A">
        <w:rPr>
          <w:sz w:val="26"/>
          <w:szCs w:val="26"/>
        </w:rPr>
        <w:t>представника Громадської ради доброчесності</w:t>
      </w:r>
      <w:r w:rsidR="00FB6A9D" w:rsidRPr="0066726A">
        <w:rPr>
          <w:sz w:val="26"/>
          <w:szCs w:val="26"/>
        </w:rPr>
        <w:t xml:space="preserve"> </w:t>
      </w:r>
      <w:r w:rsidR="00F00289" w:rsidRPr="0066726A">
        <w:rPr>
          <w:sz w:val="26"/>
          <w:szCs w:val="26"/>
        </w:rPr>
        <w:t>Анастасії БОРЕМИ</w:t>
      </w:r>
      <w:r w:rsidR="007F6C13" w:rsidRPr="0066726A">
        <w:rPr>
          <w:sz w:val="26"/>
          <w:szCs w:val="26"/>
        </w:rPr>
        <w:t>,</w:t>
      </w:r>
    </w:p>
    <w:p w14:paraId="7BB4EF1C" w14:textId="77777777" w:rsidR="007F6C13" w:rsidRPr="0066726A" w:rsidRDefault="007F6C13" w:rsidP="007F6C13">
      <w:pPr>
        <w:pStyle w:val="a3"/>
        <w:shd w:val="clear" w:color="auto" w:fill="FFFFFF"/>
        <w:spacing w:before="0" w:beforeAutospacing="0" w:after="0" w:afterAutospacing="0"/>
        <w:ind w:hanging="2"/>
        <w:jc w:val="both"/>
        <w:rPr>
          <w:sz w:val="26"/>
          <w:szCs w:val="26"/>
          <w:highlight w:val="yellow"/>
        </w:rPr>
      </w:pPr>
    </w:p>
    <w:p w14:paraId="674602F9" w14:textId="61E353D0" w:rsidR="003452BD" w:rsidRPr="0066726A" w:rsidRDefault="003452BD" w:rsidP="003452BD">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shd w:val="clear" w:color="auto" w:fill="FFFFFF"/>
        </w:rPr>
        <w:t xml:space="preserve">розглянувши питання про підтвердження здатності кандидата на посаду судді </w:t>
      </w:r>
      <w:r w:rsidR="006412EA" w:rsidRPr="0066726A">
        <w:rPr>
          <w:rFonts w:ascii="Times New Roman" w:hAnsi="Times New Roman" w:cs="Times New Roman"/>
          <w:sz w:val="26"/>
          <w:szCs w:val="26"/>
          <w:shd w:val="clear" w:color="auto" w:fill="FFFFFF"/>
        </w:rPr>
        <w:t>Бондар Оксани Олексіївни</w:t>
      </w:r>
      <w:r w:rsidRPr="0066726A">
        <w:rPr>
          <w:rFonts w:ascii="Times New Roman" w:hAnsi="Times New Roman" w:cs="Times New Roman"/>
          <w:sz w:val="26"/>
          <w:szCs w:val="26"/>
          <w:shd w:val="clear" w:color="auto" w:fill="FFFFFF"/>
        </w:rPr>
        <w:t xml:space="preserve"> здійснювати правосуддя в апеляційному </w:t>
      </w:r>
      <w:r w:rsidR="00651920" w:rsidRPr="0066726A">
        <w:rPr>
          <w:rFonts w:ascii="Times New Roman" w:hAnsi="Times New Roman" w:cs="Times New Roman"/>
          <w:sz w:val="26"/>
          <w:szCs w:val="26"/>
          <w:shd w:val="clear" w:color="auto" w:fill="FFFFFF"/>
        </w:rPr>
        <w:t>загальному</w:t>
      </w:r>
      <w:r w:rsidRPr="0066726A">
        <w:rPr>
          <w:rFonts w:ascii="Times New Roman" w:hAnsi="Times New Roman" w:cs="Times New Roman"/>
          <w:sz w:val="26"/>
          <w:szCs w:val="26"/>
          <w:shd w:val="clear" w:color="auto" w:fill="FFFFFF"/>
        </w:rPr>
        <w:t xml:space="preserve"> суді в межах конкурсу,</w:t>
      </w:r>
      <w:r w:rsidRPr="00A126A1">
        <w:rPr>
          <w:rFonts w:ascii="Times New Roman" w:hAnsi="Times New Roman" w:cs="Times New Roman"/>
          <w:sz w:val="144"/>
          <w:szCs w:val="144"/>
          <w:shd w:val="clear" w:color="auto" w:fill="FFFFFF"/>
        </w:rPr>
        <w:t xml:space="preserve"> </w:t>
      </w:r>
      <w:r w:rsidRPr="0066726A">
        <w:rPr>
          <w:rFonts w:ascii="Times New Roman" w:hAnsi="Times New Roman" w:cs="Times New Roman"/>
          <w:sz w:val="26"/>
          <w:szCs w:val="26"/>
          <w:shd w:val="clear" w:color="auto" w:fill="FFFFFF"/>
        </w:rPr>
        <w:t>оголошеного</w:t>
      </w:r>
      <w:r w:rsidRPr="00A126A1">
        <w:rPr>
          <w:rFonts w:ascii="Times New Roman" w:hAnsi="Times New Roman" w:cs="Times New Roman"/>
          <w:sz w:val="144"/>
          <w:szCs w:val="144"/>
          <w:shd w:val="clear" w:color="auto" w:fill="FFFFFF"/>
        </w:rPr>
        <w:t xml:space="preserve"> </w:t>
      </w:r>
      <w:r w:rsidRPr="0066726A">
        <w:rPr>
          <w:rFonts w:ascii="Times New Roman" w:hAnsi="Times New Roman" w:cs="Times New Roman"/>
          <w:sz w:val="26"/>
          <w:szCs w:val="26"/>
          <w:shd w:val="clear" w:color="auto" w:fill="FFFFFF"/>
        </w:rPr>
        <w:t>рішенням</w:t>
      </w:r>
      <w:r w:rsidRPr="00A126A1">
        <w:rPr>
          <w:rFonts w:ascii="Times New Roman" w:hAnsi="Times New Roman" w:cs="Times New Roman"/>
          <w:sz w:val="144"/>
          <w:szCs w:val="144"/>
          <w:shd w:val="clear" w:color="auto" w:fill="FFFFFF"/>
        </w:rPr>
        <w:t xml:space="preserve"> </w:t>
      </w:r>
      <w:r w:rsidRPr="0066726A">
        <w:rPr>
          <w:rFonts w:ascii="Times New Roman" w:hAnsi="Times New Roman" w:cs="Times New Roman"/>
          <w:sz w:val="26"/>
          <w:szCs w:val="26"/>
          <w:shd w:val="clear" w:color="auto" w:fill="FFFFFF"/>
        </w:rPr>
        <w:t>Комісії</w:t>
      </w:r>
      <w:r w:rsidRPr="00A126A1">
        <w:rPr>
          <w:rFonts w:ascii="Times New Roman" w:hAnsi="Times New Roman" w:cs="Times New Roman"/>
          <w:sz w:val="144"/>
          <w:szCs w:val="144"/>
          <w:shd w:val="clear" w:color="auto" w:fill="FFFFFF"/>
        </w:rPr>
        <w:t xml:space="preserve"> </w:t>
      </w:r>
      <w:r w:rsidRPr="0066726A">
        <w:rPr>
          <w:rFonts w:ascii="Times New Roman" w:hAnsi="Times New Roman" w:cs="Times New Roman"/>
          <w:sz w:val="26"/>
          <w:szCs w:val="26"/>
          <w:shd w:val="clear" w:color="auto" w:fill="FFFFFF"/>
        </w:rPr>
        <w:t>від</w:t>
      </w:r>
      <w:r w:rsidRPr="00A126A1">
        <w:rPr>
          <w:rFonts w:ascii="Times New Roman" w:hAnsi="Times New Roman" w:cs="Times New Roman"/>
          <w:sz w:val="144"/>
          <w:szCs w:val="144"/>
          <w:shd w:val="clear" w:color="auto" w:fill="FFFFFF"/>
        </w:rPr>
        <w:t xml:space="preserve"> </w:t>
      </w:r>
      <w:r w:rsidRPr="0066726A">
        <w:rPr>
          <w:rFonts w:ascii="Times New Roman" w:hAnsi="Times New Roman" w:cs="Times New Roman"/>
          <w:sz w:val="26"/>
          <w:szCs w:val="26"/>
          <w:shd w:val="clear" w:color="auto" w:fill="FFFFFF"/>
        </w:rPr>
        <w:t>14</w:t>
      </w:r>
      <w:r w:rsidRPr="00A126A1">
        <w:rPr>
          <w:rFonts w:ascii="Times New Roman" w:hAnsi="Times New Roman" w:cs="Times New Roman"/>
          <w:sz w:val="144"/>
          <w:szCs w:val="144"/>
          <w:shd w:val="clear" w:color="auto" w:fill="FFFFFF"/>
        </w:rPr>
        <w:t xml:space="preserve"> </w:t>
      </w:r>
      <w:r w:rsidRPr="0066726A">
        <w:rPr>
          <w:rFonts w:ascii="Times New Roman" w:hAnsi="Times New Roman" w:cs="Times New Roman"/>
          <w:sz w:val="26"/>
          <w:szCs w:val="26"/>
          <w:shd w:val="clear" w:color="auto" w:fill="FFFFFF"/>
        </w:rPr>
        <w:t>вересня</w:t>
      </w:r>
      <w:r w:rsidRPr="00A126A1">
        <w:rPr>
          <w:rFonts w:ascii="Times New Roman" w:hAnsi="Times New Roman" w:cs="Times New Roman"/>
          <w:sz w:val="144"/>
          <w:szCs w:val="144"/>
          <w:shd w:val="clear" w:color="auto" w:fill="FFFFFF"/>
        </w:rPr>
        <w:t xml:space="preserve"> </w:t>
      </w:r>
      <w:r w:rsidRPr="0066726A">
        <w:rPr>
          <w:rFonts w:ascii="Times New Roman" w:hAnsi="Times New Roman" w:cs="Times New Roman"/>
          <w:sz w:val="26"/>
          <w:szCs w:val="26"/>
          <w:shd w:val="clear" w:color="auto" w:fill="FFFFFF"/>
        </w:rPr>
        <w:t>2023</w:t>
      </w:r>
      <w:r w:rsidRPr="00A126A1">
        <w:rPr>
          <w:rFonts w:ascii="Times New Roman" w:hAnsi="Times New Roman" w:cs="Times New Roman"/>
          <w:sz w:val="144"/>
          <w:szCs w:val="144"/>
          <w:shd w:val="clear" w:color="auto" w:fill="FFFFFF"/>
        </w:rPr>
        <w:t xml:space="preserve"> </w:t>
      </w:r>
      <w:r w:rsidRPr="0066726A">
        <w:rPr>
          <w:rFonts w:ascii="Times New Roman" w:hAnsi="Times New Roman" w:cs="Times New Roman"/>
          <w:sz w:val="26"/>
          <w:szCs w:val="26"/>
          <w:shd w:val="clear" w:color="auto" w:fill="FFFFFF"/>
        </w:rPr>
        <w:t>року</w:t>
      </w:r>
      <w:r w:rsidR="005161EC" w:rsidRPr="00A126A1">
        <w:rPr>
          <w:rFonts w:ascii="Times New Roman" w:hAnsi="Times New Roman" w:cs="Times New Roman"/>
          <w:sz w:val="144"/>
          <w:szCs w:val="144"/>
          <w:shd w:val="clear" w:color="auto" w:fill="FFFFFF"/>
        </w:rPr>
        <w:t xml:space="preserve"> </w:t>
      </w:r>
      <w:r w:rsidRPr="0066726A">
        <w:rPr>
          <w:rFonts w:ascii="Times New Roman" w:hAnsi="Times New Roman" w:cs="Times New Roman"/>
          <w:sz w:val="26"/>
          <w:szCs w:val="26"/>
          <w:shd w:val="clear" w:color="auto" w:fill="FFFFFF"/>
        </w:rPr>
        <w:t>№ 94/зп-23 (зі змінами)</w:t>
      </w:r>
      <w:r w:rsidRPr="0066726A">
        <w:rPr>
          <w:rFonts w:ascii="Times New Roman" w:hAnsi="Times New Roman" w:cs="Times New Roman"/>
          <w:sz w:val="26"/>
          <w:szCs w:val="26"/>
        </w:rPr>
        <w:t>,</w:t>
      </w:r>
    </w:p>
    <w:bookmarkEnd w:id="0"/>
    <w:p w14:paraId="03ED09C4" w14:textId="42428925" w:rsidR="003452BD" w:rsidRPr="0066726A" w:rsidRDefault="003452BD" w:rsidP="003452BD">
      <w:pPr>
        <w:shd w:val="clear" w:color="auto" w:fill="FFFFFF"/>
        <w:spacing w:after="0" w:line="240" w:lineRule="auto"/>
        <w:jc w:val="center"/>
        <w:rPr>
          <w:rFonts w:ascii="Times New Roman" w:hAnsi="Times New Roman" w:cs="Times New Roman"/>
          <w:sz w:val="26"/>
          <w:szCs w:val="26"/>
        </w:rPr>
      </w:pPr>
      <w:r w:rsidRPr="0066726A">
        <w:rPr>
          <w:rFonts w:ascii="Times New Roman" w:hAnsi="Times New Roman" w:cs="Times New Roman"/>
          <w:sz w:val="26"/>
          <w:szCs w:val="26"/>
        </w:rPr>
        <w:t>встановила:</w:t>
      </w:r>
    </w:p>
    <w:p w14:paraId="379C489E" w14:textId="77777777" w:rsidR="003452BD" w:rsidRPr="0066726A" w:rsidRDefault="003452BD" w:rsidP="003452BD">
      <w:pPr>
        <w:shd w:val="clear" w:color="auto" w:fill="FFFFFF"/>
        <w:spacing w:after="0" w:line="240" w:lineRule="auto"/>
        <w:jc w:val="center"/>
        <w:rPr>
          <w:rFonts w:ascii="Times New Roman" w:eastAsia="Times New Roman" w:hAnsi="Times New Roman" w:cs="Times New Roman"/>
          <w:sz w:val="26"/>
          <w:szCs w:val="26"/>
          <w:lang w:eastAsia="uk-UA"/>
        </w:rPr>
      </w:pPr>
    </w:p>
    <w:p w14:paraId="019AB9E2" w14:textId="77777777" w:rsidR="002417B3" w:rsidRPr="0066726A" w:rsidRDefault="00651920" w:rsidP="00651920">
      <w:pPr>
        <w:pStyle w:val="a3"/>
        <w:shd w:val="clear" w:color="auto" w:fill="FFFFFF"/>
        <w:spacing w:before="0" w:beforeAutospacing="0" w:after="0" w:afterAutospacing="0"/>
        <w:ind w:firstLine="709"/>
        <w:jc w:val="both"/>
        <w:rPr>
          <w:sz w:val="26"/>
          <w:szCs w:val="26"/>
        </w:rPr>
      </w:pPr>
      <w:r w:rsidRPr="0066726A">
        <w:rPr>
          <w:b/>
          <w:bCs/>
          <w:sz w:val="26"/>
          <w:szCs w:val="26"/>
        </w:rPr>
        <w:t xml:space="preserve">I. </w:t>
      </w:r>
      <w:r w:rsidR="002417B3" w:rsidRPr="0066726A">
        <w:rPr>
          <w:b/>
          <w:bCs/>
          <w:sz w:val="26"/>
          <w:szCs w:val="26"/>
        </w:rPr>
        <w:t>Джерела права та їх застосування.</w:t>
      </w:r>
    </w:p>
    <w:p w14:paraId="27D9B678" w14:textId="77777777" w:rsidR="00651920" w:rsidRPr="0066726A" w:rsidRDefault="00651920" w:rsidP="002417B3">
      <w:pPr>
        <w:pStyle w:val="a3"/>
        <w:shd w:val="clear" w:color="auto" w:fill="FFFFFF"/>
        <w:spacing w:before="0" w:beforeAutospacing="0" w:after="0" w:afterAutospacing="0"/>
        <w:ind w:firstLine="709"/>
        <w:jc w:val="both"/>
        <w:rPr>
          <w:sz w:val="26"/>
          <w:szCs w:val="26"/>
        </w:rPr>
      </w:pPr>
      <w:bookmarkStart w:id="1" w:name="_GoBack"/>
      <w:bookmarkEnd w:id="1"/>
    </w:p>
    <w:p w14:paraId="6639E93E" w14:textId="77777777" w:rsidR="002417B3" w:rsidRPr="0066726A" w:rsidRDefault="002417B3" w:rsidP="002417B3">
      <w:pPr>
        <w:pStyle w:val="a3"/>
        <w:shd w:val="clear" w:color="auto" w:fill="FFFFFF"/>
        <w:spacing w:before="0" w:beforeAutospacing="0" w:after="0" w:afterAutospacing="0"/>
        <w:ind w:firstLine="709"/>
        <w:jc w:val="both"/>
        <w:rPr>
          <w:sz w:val="26"/>
          <w:szCs w:val="26"/>
        </w:rPr>
      </w:pPr>
      <w:r w:rsidRPr="0066726A">
        <w:rPr>
          <w:sz w:val="26"/>
          <w:szCs w:val="26"/>
        </w:rPr>
        <w:t xml:space="preserve">Відповідно до частини третьої статті 127 Конституції України </w:t>
      </w:r>
      <w:r w:rsidRPr="0066726A">
        <w:rPr>
          <w:sz w:val="26"/>
          <w:szCs w:val="26"/>
          <w:shd w:val="clear" w:color="auto" w:fill="FFFFFF"/>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6B5D816" w14:textId="77777777" w:rsidR="002417B3" w:rsidRPr="0066726A" w:rsidRDefault="00CA7FB9" w:rsidP="002417B3">
      <w:pPr>
        <w:pStyle w:val="a3"/>
        <w:shd w:val="clear" w:color="auto" w:fill="FFFFFF"/>
        <w:spacing w:before="0" w:beforeAutospacing="0" w:after="0" w:afterAutospacing="0"/>
        <w:ind w:firstLine="709"/>
        <w:jc w:val="both"/>
        <w:rPr>
          <w:sz w:val="26"/>
          <w:szCs w:val="26"/>
          <w:shd w:val="clear" w:color="auto" w:fill="FFFFFF"/>
        </w:rPr>
      </w:pPr>
      <w:r w:rsidRPr="0066726A">
        <w:rPr>
          <w:sz w:val="26"/>
          <w:szCs w:val="26"/>
        </w:rPr>
        <w:t>Частиною першою статті 69 Закону України «Про судоустрій і статус суддів» (далі</w:t>
      </w:r>
      <w:r w:rsidR="00C31FFE" w:rsidRPr="0066726A">
        <w:rPr>
          <w:sz w:val="26"/>
          <w:szCs w:val="26"/>
        </w:rPr>
        <w:t> </w:t>
      </w:r>
      <w:r w:rsidRPr="0066726A">
        <w:rPr>
          <w:sz w:val="26"/>
          <w:szCs w:val="26"/>
        </w:rPr>
        <w:t xml:space="preserve">– Закон) </w:t>
      </w:r>
      <w:r w:rsidR="00C04229" w:rsidRPr="0066726A">
        <w:rPr>
          <w:sz w:val="26"/>
          <w:szCs w:val="26"/>
          <w:shd w:val="clear" w:color="auto" w:fill="FFFFFF"/>
        </w:rPr>
        <w:t>встановлено</w:t>
      </w:r>
      <w:r w:rsidR="002417B3" w:rsidRPr="0066726A">
        <w:rPr>
          <w:sz w:val="26"/>
          <w:szCs w:val="26"/>
          <w:shd w:val="clear" w:color="auto" w:fill="FFFFFF"/>
        </w:rPr>
        <w:t>,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92F9D02" w14:textId="77777777" w:rsidR="002417B3" w:rsidRPr="0066726A" w:rsidRDefault="002417B3" w:rsidP="002417B3">
      <w:pPr>
        <w:pStyle w:val="rvps2"/>
        <w:shd w:val="clear" w:color="auto" w:fill="FFFFFF"/>
        <w:spacing w:before="0" w:beforeAutospacing="0" w:after="0" w:afterAutospacing="0"/>
        <w:ind w:firstLine="708"/>
        <w:jc w:val="both"/>
        <w:rPr>
          <w:sz w:val="26"/>
          <w:szCs w:val="26"/>
          <w:lang w:val="uk-UA" w:eastAsia="uk-UA"/>
        </w:rPr>
      </w:pPr>
      <w:r w:rsidRPr="0066726A">
        <w:rPr>
          <w:sz w:val="26"/>
          <w:szCs w:val="26"/>
          <w:lang w:val="uk-UA"/>
        </w:rPr>
        <w:t xml:space="preserve">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w:t>
      </w:r>
      <w:r w:rsidRPr="0066726A">
        <w:rPr>
          <w:sz w:val="26"/>
          <w:szCs w:val="26"/>
          <w:lang w:val="uk-UA"/>
        </w:rPr>
        <w:lastRenderedPageBreak/>
        <w:t>оцінювання підтвердила здатність здійснювати правосуддя в апеляційному суді, а також відповідає одній із таких вимог:</w:t>
      </w:r>
    </w:p>
    <w:p w14:paraId="52A72779" w14:textId="77777777" w:rsidR="002417B3" w:rsidRPr="0066726A" w:rsidRDefault="002417B3" w:rsidP="002417B3">
      <w:pPr>
        <w:pStyle w:val="rvps2"/>
        <w:shd w:val="clear" w:color="auto" w:fill="FFFFFF"/>
        <w:spacing w:before="0" w:beforeAutospacing="0" w:after="0" w:afterAutospacing="0"/>
        <w:ind w:firstLine="708"/>
        <w:jc w:val="both"/>
        <w:rPr>
          <w:sz w:val="26"/>
          <w:szCs w:val="26"/>
          <w:lang w:val="uk-UA"/>
        </w:rPr>
      </w:pPr>
      <w:bookmarkStart w:id="2" w:name="n186"/>
      <w:bookmarkEnd w:id="2"/>
      <w:r w:rsidRPr="0066726A">
        <w:rPr>
          <w:sz w:val="26"/>
          <w:szCs w:val="26"/>
          <w:lang w:val="uk-UA"/>
        </w:rPr>
        <w:t>1) має стаж роботи на посаді судді не менше п’яти років;</w:t>
      </w:r>
    </w:p>
    <w:p w14:paraId="71A22D50" w14:textId="77777777" w:rsidR="002417B3" w:rsidRPr="0066726A" w:rsidRDefault="002417B3" w:rsidP="002417B3">
      <w:pPr>
        <w:pStyle w:val="rvps2"/>
        <w:shd w:val="clear" w:color="auto" w:fill="FFFFFF"/>
        <w:spacing w:before="0" w:beforeAutospacing="0" w:after="0" w:afterAutospacing="0"/>
        <w:ind w:firstLine="708"/>
        <w:jc w:val="both"/>
        <w:rPr>
          <w:sz w:val="26"/>
          <w:szCs w:val="26"/>
          <w:lang w:val="uk-UA"/>
        </w:rPr>
      </w:pPr>
      <w:bookmarkStart w:id="3" w:name="n187"/>
      <w:bookmarkEnd w:id="3"/>
      <w:r w:rsidRPr="0066726A">
        <w:rPr>
          <w:sz w:val="26"/>
          <w:szCs w:val="26"/>
          <w:lang w:val="uk-UA"/>
        </w:rPr>
        <w:t>2) має науковий ступінь у сфері права та стаж наукової роботи у сфері права щонайменше сім років;</w:t>
      </w:r>
    </w:p>
    <w:p w14:paraId="75B14687" w14:textId="77777777" w:rsidR="002417B3" w:rsidRPr="0066726A" w:rsidRDefault="002417B3" w:rsidP="002417B3">
      <w:pPr>
        <w:pStyle w:val="rvps2"/>
        <w:shd w:val="clear" w:color="auto" w:fill="FFFFFF"/>
        <w:spacing w:before="0" w:beforeAutospacing="0" w:after="0" w:afterAutospacing="0"/>
        <w:ind w:firstLine="708"/>
        <w:jc w:val="both"/>
        <w:rPr>
          <w:sz w:val="26"/>
          <w:szCs w:val="26"/>
          <w:lang w:val="uk-UA"/>
        </w:rPr>
      </w:pPr>
      <w:bookmarkStart w:id="4" w:name="n188"/>
      <w:bookmarkEnd w:id="4"/>
      <w:r w:rsidRPr="0066726A">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CEB9B9C" w14:textId="77777777" w:rsidR="00CA7FB9" w:rsidRPr="0066726A" w:rsidRDefault="002417B3" w:rsidP="00CA7FB9">
      <w:pPr>
        <w:pStyle w:val="a3"/>
        <w:shd w:val="clear" w:color="auto" w:fill="FFFFFF"/>
        <w:spacing w:before="0" w:beforeAutospacing="0" w:after="0" w:afterAutospacing="0"/>
        <w:ind w:firstLine="709"/>
        <w:jc w:val="both"/>
        <w:rPr>
          <w:sz w:val="26"/>
          <w:szCs w:val="26"/>
          <w:shd w:val="clear" w:color="auto" w:fill="FFFFFF"/>
        </w:rPr>
      </w:pPr>
      <w:r w:rsidRPr="0066726A">
        <w:rPr>
          <w:sz w:val="26"/>
          <w:szCs w:val="26"/>
          <w:shd w:val="clear" w:color="auto" w:fill="FFFFFF"/>
        </w:rPr>
        <w:t>4) має сукупний стаж (досвід) роботи (професійної діяльності) відповідно до вимог, визначених пунктами 1–3 цієї частини, щонайменше сім років.</w:t>
      </w:r>
    </w:p>
    <w:p w14:paraId="65BD7F2B" w14:textId="77777777" w:rsidR="00CA7FB9" w:rsidRPr="0066726A"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Статтею 79 Закону </w:t>
      </w:r>
      <w:r w:rsidR="00C04229" w:rsidRPr="0066726A">
        <w:rPr>
          <w:rFonts w:ascii="Times New Roman" w:hAnsi="Times New Roman" w:cs="Times New Roman"/>
          <w:sz w:val="26"/>
          <w:szCs w:val="26"/>
          <w:lang w:eastAsia="uk-UA"/>
        </w:rPr>
        <w:t>в</w:t>
      </w:r>
      <w:r w:rsidRPr="0066726A">
        <w:rPr>
          <w:rFonts w:ascii="Times New Roman" w:hAnsi="Times New Roman" w:cs="Times New Roman"/>
          <w:sz w:val="26"/>
          <w:szCs w:val="26"/>
          <w:lang w:eastAsia="uk-UA"/>
        </w:rPr>
        <w:t xml:space="preserve">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1C48A1C" w14:textId="16687572" w:rsidR="00CA7FB9" w:rsidRPr="0066726A"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w:t>
      </w:r>
      <w:r w:rsidR="00B35E92" w:rsidRPr="0066726A">
        <w:rPr>
          <w:rFonts w:ascii="Times New Roman" w:hAnsi="Times New Roman" w:cs="Times New Roman"/>
          <w:sz w:val="26"/>
          <w:szCs w:val="26"/>
          <w:lang w:eastAsia="uk-UA"/>
        </w:rPr>
        <w:t> </w:t>
      </w:r>
      <w:r w:rsidRPr="0066726A">
        <w:rPr>
          <w:rFonts w:ascii="Times New Roman" w:hAnsi="Times New Roman" w:cs="Times New Roman"/>
          <w:sz w:val="26"/>
          <w:szCs w:val="26"/>
          <w:lang w:eastAsia="uk-UA"/>
        </w:rPr>
        <w:t>02</w:t>
      </w:r>
      <w:r w:rsidR="00B35E92" w:rsidRPr="0066726A">
        <w:rPr>
          <w:rFonts w:ascii="Times New Roman" w:hAnsi="Times New Roman" w:cs="Times New Roman"/>
          <w:sz w:val="26"/>
          <w:szCs w:val="26"/>
          <w:lang w:eastAsia="uk-UA"/>
        </w:rPr>
        <w:t> </w:t>
      </w:r>
      <w:r w:rsidRPr="0066726A">
        <w:rPr>
          <w:rFonts w:ascii="Times New Roman" w:hAnsi="Times New Roman" w:cs="Times New Roman"/>
          <w:sz w:val="26"/>
          <w:szCs w:val="26"/>
          <w:lang w:eastAsia="uk-UA"/>
        </w:rPr>
        <w:t>листопада 2016 року № 141/зп-16 (у редакції рішення Вищої кваліфікаційної комісії суддів України від 29 лютого 2024 року № 72/зп-24).</w:t>
      </w:r>
    </w:p>
    <w:p w14:paraId="5BF326D1" w14:textId="4C1F85B6" w:rsidR="002417B3" w:rsidRPr="0066726A" w:rsidRDefault="002417B3" w:rsidP="00CA7FB9">
      <w:pPr>
        <w:pStyle w:val="rvps2"/>
        <w:shd w:val="clear" w:color="auto" w:fill="FFFFFF"/>
        <w:spacing w:before="0" w:beforeAutospacing="0" w:after="0" w:afterAutospacing="0"/>
        <w:ind w:firstLine="708"/>
        <w:jc w:val="both"/>
        <w:rPr>
          <w:sz w:val="26"/>
          <w:szCs w:val="26"/>
          <w:lang w:val="uk-UA" w:eastAsia="uk-UA"/>
        </w:rPr>
      </w:pPr>
      <w:r w:rsidRPr="0066726A">
        <w:rPr>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w:t>
      </w:r>
      <w:bookmarkStart w:id="5" w:name="n2459"/>
      <w:bookmarkEnd w:id="5"/>
      <w:r w:rsidRPr="0066726A">
        <w:rPr>
          <w:sz w:val="26"/>
          <w:szCs w:val="26"/>
          <w:lang w:val="uk-UA"/>
        </w:rPr>
        <w:t xml:space="preserve">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w:t>
      </w:r>
      <w:r w:rsidRPr="0066726A">
        <w:rPr>
          <w:bCs/>
          <w:sz w:val="26"/>
          <w:szCs w:val="26"/>
          <w:lang w:val="uk-UA"/>
        </w:rPr>
        <w:t>3</w:t>
      </w:r>
      <w:r w:rsidRPr="0066726A">
        <w:rPr>
          <w:sz w:val="26"/>
          <w:szCs w:val="26"/>
          <w:lang w:val="uk-UA"/>
        </w:rPr>
        <w:t xml:space="preserve"> Закону.</w:t>
      </w:r>
    </w:p>
    <w:p w14:paraId="1A25072E" w14:textId="5E6BE3DA" w:rsidR="002417B3" w:rsidRPr="0066726A" w:rsidRDefault="002417B3" w:rsidP="002417B3">
      <w:pPr>
        <w:pStyle w:val="rvps2"/>
        <w:shd w:val="clear" w:color="auto" w:fill="FFFFFF"/>
        <w:spacing w:before="0" w:beforeAutospacing="0" w:after="0" w:afterAutospacing="0"/>
        <w:ind w:firstLine="709"/>
        <w:jc w:val="both"/>
        <w:rPr>
          <w:sz w:val="26"/>
          <w:szCs w:val="26"/>
          <w:lang w:val="uk-UA"/>
        </w:rPr>
      </w:pPr>
      <w:r w:rsidRPr="0066726A">
        <w:rPr>
          <w:sz w:val="26"/>
          <w:szCs w:val="26"/>
          <w:lang w:val="uk-UA"/>
        </w:rPr>
        <w:t>Згідно з частиною другою статті 79-</w:t>
      </w:r>
      <w:r w:rsidRPr="0066726A">
        <w:rPr>
          <w:bCs/>
          <w:sz w:val="26"/>
          <w:szCs w:val="26"/>
          <w:lang w:val="uk-UA"/>
        </w:rPr>
        <w:t>3</w:t>
      </w:r>
      <w:r w:rsidRPr="0066726A">
        <w:rPr>
          <w:sz w:val="26"/>
          <w:szCs w:val="26"/>
          <w:lang w:val="uk-UA"/>
        </w:rPr>
        <w:t xml:space="preserve"> Закону </w:t>
      </w:r>
      <w:bookmarkStart w:id="6" w:name="n2464"/>
      <w:bookmarkStart w:id="7" w:name="n2465"/>
      <w:bookmarkEnd w:id="6"/>
      <w:bookmarkEnd w:id="7"/>
      <w:r w:rsidRPr="0066726A">
        <w:rPr>
          <w:sz w:val="26"/>
          <w:szCs w:val="26"/>
          <w:lang w:val="uk-UA"/>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r w:rsidR="0019184B" w:rsidRPr="0066726A">
        <w:rPr>
          <w:sz w:val="26"/>
          <w:szCs w:val="26"/>
          <w:lang w:val="uk-UA"/>
        </w:rPr>
        <w:t>частиною першою статті 28 Закону.</w:t>
      </w:r>
    </w:p>
    <w:p w14:paraId="19912EBA" w14:textId="3B4D6EC5" w:rsidR="00CA7FB9" w:rsidRPr="0066726A"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Частиною другою </w:t>
      </w:r>
      <w:r w:rsidR="00C04229" w:rsidRPr="0066726A">
        <w:rPr>
          <w:rFonts w:ascii="Times New Roman" w:hAnsi="Times New Roman" w:cs="Times New Roman"/>
          <w:sz w:val="26"/>
          <w:szCs w:val="26"/>
          <w:lang w:eastAsia="uk-UA"/>
        </w:rPr>
        <w:t xml:space="preserve">статті </w:t>
      </w:r>
      <w:r w:rsidRPr="0066726A">
        <w:rPr>
          <w:rFonts w:ascii="Times New Roman" w:hAnsi="Times New Roman" w:cs="Times New Roman"/>
          <w:sz w:val="26"/>
          <w:szCs w:val="26"/>
          <w:lang w:eastAsia="uk-UA"/>
        </w:rPr>
        <w:t>83</w:t>
      </w:r>
      <w:r w:rsidR="00E76030"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 xml:space="preserve">Закону </w:t>
      </w:r>
      <w:r w:rsidR="00C04229" w:rsidRPr="0066726A">
        <w:rPr>
          <w:rFonts w:ascii="Times New Roman" w:hAnsi="Times New Roman" w:cs="Times New Roman"/>
          <w:sz w:val="26"/>
          <w:szCs w:val="26"/>
          <w:lang w:eastAsia="uk-UA"/>
        </w:rPr>
        <w:t>передбачено</w:t>
      </w:r>
      <w:r w:rsidRPr="0066726A">
        <w:rPr>
          <w:rFonts w:ascii="Times New Roman" w:hAnsi="Times New Roman" w:cs="Times New Roman"/>
          <w:sz w:val="26"/>
          <w:szCs w:val="26"/>
          <w:lang w:eastAsia="uk-UA"/>
        </w:rPr>
        <w:t xml:space="preserve">,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04229" w:rsidRPr="0066726A">
        <w:rPr>
          <w:rFonts w:ascii="Times New Roman" w:hAnsi="Times New Roman" w:cs="Times New Roman"/>
          <w:sz w:val="26"/>
          <w:szCs w:val="26"/>
          <w:lang w:eastAsia="uk-UA"/>
        </w:rPr>
        <w:t>К</w:t>
      </w:r>
      <w:r w:rsidRPr="0066726A">
        <w:rPr>
          <w:rFonts w:ascii="Times New Roman" w:hAnsi="Times New Roman" w:cs="Times New Roman"/>
          <w:sz w:val="26"/>
          <w:szCs w:val="26"/>
          <w:lang w:eastAsia="uk-UA"/>
        </w:rPr>
        <w:t>ритері</w:t>
      </w:r>
      <w:r w:rsidR="00C04229" w:rsidRPr="0066726A">
        <w:rPr>
          <w:rFonts w:ascii="Times New Roman" w:hAnsi="Times New Roman" w:cs="Times New Roman"/>
          <w:sz w:val="26"/>
          <w:szCs w:val="26"/>
          <w:lang w:eastAsia="uk-UA"/>
        </w:rPr>
        <w:t>ями</w:t>
      </w:r>
      <w:r w:rsidRPr="0066726A">
        <w:rPr>
          <w:rFonts w:ascii="Times New Roman" w:hAnsi="Times New Roman" w:cs="Times New Roman"/>
          <w:sz w:val="26"/>
          <w:szCs w:val="26"/>
          <w:lang w:eastAsia="uk-UA"/>
        </w:rPr>
        <w:t xml:space="preserve"> кваліфікаційного оцінювання</w:t>
      </w:r>
      <w:r w:rsidR="00C04229" w:rsidRPr="0066726A">
        <w:rPr>
          <w:rFonts w:ascii="Times New Roman" w:hAnsi="Times New Roman" w:cs="Times New Roman"/>
          <w:sz w:val="26"/>
          <w:szCs w:val="26"/>
          <w:lang w:eastAsia="uk-UA"/>
        </w:rPr>
        <w:t xml:space="preserve"> є</w:t>
      </w:r>
      <w:r w:rsidRPr="0066726A">
        <w:rPr>
          <w:rFonts w:ascii="Times New Roman" w:hAnsi="Times New Roman" w:cs="Times New Roman"/>
          <w:sz w:val="26"/>
          <w:szCs w:val="26"/>
          <w:lang w:eastAsia="uk-UA"/>
        </w:rPr>
        <w:t>: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1BA6631" w14:textId="6806F9FE" w:rsidR="00CA7FB9" w:rsidRPr="0066726A" w:rsidRDefault="00CA7FB9" w:rsidP="00CA7F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w:t>
      </w:r>
      <w:r w:rsidRPr="00A126A1">
        <w:rPr>
          <w:rFonts w:ascii="Times New Roman" w:hAnsi="Times New Roman" w:cs="Times New Roman"/>
          <w:sz w:val="96"/>
          <w:szCs w:val="96"/>
          <w:lang w:eastAsia="uk-UA"/>
        </w:rPr>
        <w:t xml:space="preserve"> </w:t>
      </w:r>
      <w:r w:rsidRPr="0066726A">
        <w:rPr>
          <w:rFonts w:ascii="Times New Roman" w:hAnsi="Times New Roman" w:cs="Times New Roman"/>
          <w:sz w:val="26"/>
          <w:szCs w:val="26"/>
          <w:lang w:eastAsia="uk-UA"/>
        </w:rPr>
        <w:t>кваліфікаційного</w:t>
      </w:r>
      <w:r w:rsidRPr="00A126A1">
        <w:rPr>
          <w:rFonts w:ascii="Times New Roman" w:hAnsi="Times New Roman" w:cs="Times New Roman"/>
          <w:sz w:val="96"/>
          <w:szCs w:val="96"/>
          <w:lang w:eastAsia="uk-UA"/>
        </w:rPr>
        <w:t xml:space="preserve"> </w:t>
      </w:r>
      <w:r w:rsidRPr="0066726A">
        <w:rPr>
          <w:rFonts w:ascii="Times New Roman" w:hAnsi="Times New Roman" w:cs="Times New Roman"/>
          <w:sz w:val="26"/>
          <w:szCs w:val="26"/>
          <w:lang w:eastAsia="uk-UA"/>
        </w:rPr>
        <w:t>оцінювання</w:t>
      </w:r>
      <w:r w:rsidRPr="00A126A1">
        <w:rPr>
          <w:rFonts w:ascii="Times New Roman" w:hAnsi="Times New Roman" w:cs="Times New Roman"/>
          <w:sz w:val="96"/>
          <w:szCs w:val="96"/>
          <w:lang w:eastAsia="uk-UA"/>
        </w:rPr>
        <w:t xml:space="preserve"> </w:t>
      </w:r>
      <w:r w:rsidRPr="0066726A">
        <w:rPr>
          <w:rFonts w:ascii="Times New Roman" w:hAnsi="Times New Roman" w:cs="Times New Roman"/>
          <w:sz w:val="26"/>
          <w:szCs w:val="26"/>
          <w:lang w:eastAsia="uk-UA"/>
        </w:rPr>
        <w:t>та</w:t>
      </w:r>
      <w:r w:rsidRPr="00A126A1">
        <w:rPr>
          <w:rFonts w:ascii="Times New Roman" w:hAnsi="Times New Roman" w:cs="Times New Roman"/>
          <w:sz w:val="96"/>
          <w:szCs w:val="96"/>
          <w:lang w:eastAsia="uk-UA"/>
        </w:rPr>
        <w:t xml:space="preserve"> </w:t>
      </w:r>
      <w:r w:rsidRPr="0066726A">
        <w:rPr>
          <w:rFonts w:ascii="Times New Roman" w:hAnsi="Times New Roman" w:cs="Times New Roman"/>
          <w:sz w:val="26"/>
          <w:szCs w:val="26"/>
          <w:lang w:eastAsia="uk-UA"/>
        </w:rPr>
        <w:t>засоби</w:t>
      </w:r>
      <w:r w:rsidRPr="00A126A1">
        <w:rPr>
          <w:rFonts w:ascii="Times New Roman" w:hAnsi="Times New Roman" w:cs="Times New Roman"/>
          <w:sz w:val="96"/>
          <w:szCs w:val="96"/>
          <w:lang w:eastAsia="uk-UA"/>
        </w:rPr>
        <w:t xml:space="preserve"> </w:t>
      </w:r>
      <w:r w:rsidRPr="0066726A">
        <w:rPr>
          <w:rFonts w:ascii="Times New Roman" w:hAnsi="Times New Roman" w:cs="Times New Roman"/>
          <w:sz w:val="26"/>
          <w:szCs w:val="26"/>
          <w:lang w:eastAsia="uk-UA"/>
        </w:rPr>
        <w:t>їх</w:t>
      </w:r>
      <w:r w:rsidRPr="00A126A1">
        <w:rPr>
          <w:rFonts w:ascii="Times New Roman" w:hAnsi="Times New Roman" w:cs="Times New Roman"/>
          <w:sz w:val="96"/>
          <w:szCs w:val="96"/>
          <w:lang w:eastAsia="uk-UA"/>
        </w:rPr>
        <w:t xml:space="preserve"> </w:t>
      </w:r>
      <w:r w:rsidRPr="0066726A">
        <w:rPr>
          <w:rFonts w:ascii="Times New Roman" w:hAnsi="Times New Roman" w:cs="Times New Roman"/>
          <w:sz w:val="26"/>
          <w:szCs w:val="26"/>
          <w:lang w:eastAsia="uk-UA"/>
        </w:rPr>
        <w:t>встановлення.</w:t>
      </w:r>
      <w:r w:rsidRPr="00A126A1">
        <w:rPr>
          <w:rFonts w:ascii="Times New Roman" w:hAnsi="Times New Roman" w:cs="Times New Roman"/>
          <w:sz w:val="96"/>
          <w:szCs w:val="96"/>
          <w:lang w:eastAsia="uk-UA"/>
        </w:rPr>
        <w:t xml:space="preserve"> </w:t>
      </w:r>
      <w:r w:rsidR="00C04229" w:rsidRPr="0066726A">
        <w:rPr>
          <w:rFonts w:ascii="Times New Roman" w:hAnsi="Times New Roman" w:cs="Times New Roman"/>
          <w:sz w:val="26"/>
          <w:szCs w:val="26"/>
          <w:lang w:eastAsia="uk-UA"/>
        </w:rPr>
        <w:t>П</w:t>
      </w:r>
      <w:r w:rsidRPr="0066726A">
        <w:rPr>
          <w:rFonts w:ascii="Times New Roman" w:hAnsi="Times New Roman" w:cs="Times New Roman"/>
          <w:sz w:val="26"/>
          <w:szCs w:val="26"/>
          <w:lang w:eastAsia="uk-UA"/>
        </w:rPr>
        <w:t>ункт</w:t>
      </w:r>
      <w:r w:rsidR="00C04229" w:rsidRPr="0066726A">
        <w:rPr>
          <w:rFonts w:ascii="Times New Roman" w:hAnsi="Times New Roman" w:cs="Times New Roman"/>
          <w:sz w:val="26"/>
          <w:szCs w:val="26"/>
          <w:lang w:eastAsia="uk-UA"/>
        </w:rPr>
        <w:t>ами</w:t>
      </w:r>
      <w:r w:rsidRPr="00A126A1">
        <w:rPr>
          <w:rFonts w:ascii="Times New Roman" w:hAnsi="Times New Roman" w:cs="Times New Roman"/>
          <w:sz w:val="96"/>
          <w:szCs w:val="96"/>
          <w:lang w:eastAsia="uk-UA"/>
        </w:rPr>
        <w:t xml:space="preserve"> </w:t>
      </w:r>
      <w:r w:rsidRPr="0066726A">
        <w:rPr>
          <w:rFonts w:ascii="Times New Roman" w:hAnsi="Times New Roman" w:cs="Times New Roman"/>
          <w:sz w:val="26"/>
          <w:szCs w:val="26"/>
          <w:lang w:eastAsia="uk-UA"/>
        </w:rPr>
        <w:t>1.</w:t>
      </w:r>
      <w:r w:rsidR="0081060A" w:rsidRPr="0066726A">
        <w:rPr>
          <w:rFonts w:ascii="Times New Roman" w:hAnsi="Times New Roman" w:cs="Times New Roman"/>
          <w:sz w:val="26"/>
          <w:szCs w:val="26"/>
          <w:lang w:eastAsia="uk-UA"/>
        </w:rPr>
        <w:t>3</w:t>
      </w:r>
      <w:r w:rsidRPr="0066726A">
        <w:rPr>
          <w:rFonts w:ascii="Times New Roman" w:hAnsi="Times New Roman" w:cs="Times New Roman"/>
          <w:sz w:val="26"/>
          <w:szCs w:val="26"/>
          <w:lang w:eastAsia="uk-UA"/>
        </w:rPr>
        <w:t>‒1.</w:t>
      </w:r>
      <w:r w:rsidR="0081060A" w:rsidRPr="0066726A">
        <w:rPr>
          <w:rFonts w:ascii="Times New Roman" w:hAnsi="Times New Roman" w:cs="Times New Roman"/>
          <w:sz w:val="26"/>
          <w:szCs w:val="26"/>
          <w:lang w:eastAsia="uk-UA"/>
        </w:rPr>
        <w:t>4</w:t>
      </w:r>
      <w:r w:rsidRPr="0066726A">
        <w:rPr>
          <w:rFonts w:ascii="Times New Roman" w:hAnsi="Times New Roman" w:cs="Times New Roman"/>
          <w:sz w:val="26"/>
          <w:szCs w:val="26"/>
          <w:lang w:eastAsia="uk-UA"/>
        </w:rPr>
        <w:t xml:space="preserve"> </w:t>
      </w:r>
      <w:r w:rsidR="00C04229" w:rsidRPr="0066726A">
        <w:rPr>
          <w:rFonts w:ascii="Times New Roman" w:hAnsi="Times New Roman" w:cs="Times New Roman"/>
          <w:sz w:val="26"/>
          <w:szCs w:val="26"/>
          <w:lang w:eastAsia="uk-UA"/>
        </w:rPr>
        <w:t>цього п</w:t>
      </w:r>
      <w:r w:rsidRPr="0066726A">
        <w:rPr>
          <w:rFonts w:ascii="Times New Roman" w:hAnsi="Times New Roman" w:cs="Times New Roman"/>
          <w:sz w:val="26"/>
          <w:szCs w:val="26"/>
          <w:lang w:eastAsia="uk-UA"/>
        </w:rPr>
        <w:t xml:space="preserve">оложення </w:t>
      </w:r>
      <w:r w:rsidR="00C04229" w:rsidRPr="0066726A">
        <w:rPr>
          <w:rFonts w:ascii="Times New Roman" w:hAnsi="Times New Roman" w:cs="Times New Roman"/>
          <w:sz w:val="26"/>
          <w:szCs w:val="26"/>
          <w:lang w:eastAsia="uk-UA"/>
        </w:rPr>
        <w:t xml:space="preserve">передбачено, що </w:t>
      </w:r>
      <w:r w:rsidRPr="0066726A">
        <w:rPr>
          <w:rFonts w:ascii="Times New Roman" w:hAnsi="Times New Roman" w:cs="Times New Roman"/>
          <w:sz w:val="26"/>
          <w:szCs w:val="26"/>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w:t>
      </w:r>
      <w:r w:rsidRPr="0066726A">
        <w:rPr>
          <w:rFonts w:ascii="Times New Roman" w:hAnsi="Times New Roman" w:cs="Times New Roman"/>
          <w:sz w:val="26"/>
          <w:szCs w:val="26"/>
          <w:lang w:eastAsia="uk-UA"/>
        </w:rPr>
        <w:lastRenderedPageBreak/>
        <w:t xml:space="preserve">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16EF50BA" w14:textId="77777777" w:rsidR="002417B3" w:rsidRPr="0066726A" w:rsidRDefault="00CA7FB9" w:rsidP="00805206">
      <w:pPr>
        <w:pStyle w:val="rvps2"/>
        <w:shd w:val="clear" w:color="auto" w:fill="FFFFFF"/>
        <w:spacing w:before="0" w:beforeAutospacing="0" w:after="0" w:afterAutospacing="0"/>
        <w:ind w:firstLine="708"/>
        <w:jc w:val="both"/>
        <w:rPr>
          <w:sz w:val="26"/>
          <w:szCs w:val="26"/>
          <w:lang w:val="uk-UA"/>
        </w:rPr>
      </w:pPr>
      <w:r w:rsidRPr="0066726A">
        <w:rPr>
          <w:sz w:val="26"/>
          <w:szCs w:val="26"/>
          <w:lang w:val="uk-UA"/>
        </w:rPr>
        <w:t>В</w:t>
      </w:r>
      <w:r w:rsidR="002417B3" w:rsidRPr="0066726A">
        <w:rPr>
          <w:sz w:val="26"/>
          <w:szCs w:val="26"/>
          <w:lang w:val="uk-UA"/>
        </w:rPr>
        <w:t xml:space="preserve">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002417B3" w:rsidRPr="0066726A">
        <w:rPr>
          <w:sz w:val="26"/>
          <w:szCs w:val="26"/>
          <w:lang w:val="uk-UA"/>
        </w:rPr>
        <w:t>непідтвердження</w:t>
      </w:r>
      <w:proofErr w:type="spellEnd"/>
      <w:r w:rsidR="002417B3" w:rsidRPr="0066726A">
        <w:rPr>
          <w:sz w:val="26"/>
          <w:szCs w:val="26"/>
          <w:lang w:val="uk-UA"/>
        </w:rPr>
        <w:t xml:space="preserve"> здатності судді (кандидата на посаду судді) здійснювати правосуддя у відповідному суді.</w:t>
      </w:r>
      <w:bookmarkStart w:id="8" w:name="n1711"/>
      <w:bookmarkEnd w:id="8"/>
      <w:r w:rsidR="002417B3" w:rsidRPr="0066726A">
        <w:rPr>
          <w:sz w:val="26"/>
          <w:szCs w:val="26"/>
          <w:lang w:val="uk-UA"/>
        </w:rPr>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805206" w:rsidRPr="0066726A">
        <w:rPr>
          <w:sz w:val="26"/>
          <w:szCs w:val="26"/>
          <w:lang w:val="uk-UA"/>
        </w:rPr>
        <w:t xml:space="preserve"> </w:t>
      </w:r>
    </w:p>
    <w:p w14:paraId="75F8AAD6" w14:textId="77777777" w:rsidR="004C518F" w:rsidRPr="0066726A" w:rsidRDefault="004C518F" w:rsidP="00805206">
      <w:pPr>
        <w:pStyle w:val="rvps2"/>
        <w:shd w:val="clear" w:color="auto" w:fill="FFFFFF"/>
        <w:spacing w:before="0" w:beforeAutospacing="0" w:after="0" w:afterAutospacing="0"/>
        <w:ind w:firstLine="708"/>
        <w:jc w:val="both"/>
        <w:rPr>
          <w:sz w:val="26"/>
          <w:szCs w:val="26"/>
          <w:lang w:val="uk-UA"/>
        </w:rPr>
      </w:pPr>
    </w:p>
    <w:p w14:paraId="5FBEC794" w14:textId="0F3B4DFC" w:rsidR="003452BD" w:rsidRPr="0066726A" w:rsidRDefault="00651920" w:rsidP="003452BD">
      <w:pPr>
        <w:spacing w:after="0" w:line="240" w:lineRule="auto"/>
        <w:ind w:firstLine="708"/>
        <w:jc w:val="both"/>
        <w:rPr>
          <w:rFonts w:ascii="Times New Roman" w:eastAsia="Times New Roman" w:hAnsi="Times New Roman" w:cs="Times New Roman"/>
          <w:sz w:val="26"/>
          <w:szCs w:val="26"/>
          <w:lang w:eastAsia="uk-UA"/>
        </w:rPr>
      </w:pPr>
      <w:r w:rsidRPr="0066726A">
        <w:rPr>
          <w:rFonts w:ascii="Times New Roman" w:eastAsia="Times New Roman" w:hAnsi="Times New Roman" w:cs="Times New Roman"/>
          <w:b/>
          <w:bCs/>
          <w:sz w:val="26"/>
          <w:szCs w:val="26"/>
          <w:shd w:val="clear" w:color="auto" w:fill="FFFFFF"/>
          <w:lang w:eastAsia="uk-UA"/>
        </w:rPr>
        <w:t xml:space="preserve">II. </w:t>
      </w:r>
      <w:r w:rsidR="003452BD" w:rsidRPr="0066726A">
        <w:rPr>
          <w:rFonts w:ascii="Times New Roman" w:eastAsia="Times New Roman" w:hAnsi="Times New Roman" w:cs="Times New Roman"/>
          <w:b/>
          <w:bCs/>
          <w:sz w:val="26"/>
          <w:szCs w:val="26"/>
          <w:shd w:val="clear" w:color="auto" w:fill="FFFFFF"/>
          <w:lang w:eastAsia="uk-UA"/>
        </w:rPr>
        <w:t>Інформація про кар’єру кандидата та</w:t>
      </w:r>
      <w:r w:rsidR="007502FB" w:rsidRPr="0066726A">
        <w:rPr>
          <w:rFonts w:ascii="Times New Roman" w:eastAsia="Times New Roman" w:hAnsi="Times New Roman" w:cs="Times New Roman"/>
          <w:b/>
          <w:bCs/>
          <w:sz w:val="26"/>
          <w:szCs w:val="26"/>
          <w:shd w:val="clear" w:color="auto" w:fill="FFFFFF"/>
          <w:lang w:eastAsia="uk-UA"/>
        </w:rPr>
        <w:t xml:space="preserve"> </w:t>
      </w:r>
      <w:r w:rsidR="00085190" w:rsidRPr="0066726A">
        <w:rPr>
          <w:rFonts w:ascii="Times New Roman" w:eastAsia="Times New Roman" w:hAnsi="Times New Roman" w:cs="Times New Roman"/>
          <w:b/>
          <w:bCs/>
          <w:sz w:val="26"/>
          <w:szCs w:val="26"/>
          <w:shd w:val="clear" w:color="auto" w:fill="FFFFFF"/>
          <w:lang w:eastAsia="uk-UA"/>
        </w:rPr>
        <w:t>його</w:t>
      </w:r>
      <w:r w:rsidR="007502FB" w:rsidRPr="0066726A">
        <w:rPr>
          <w:rFonts w:ascii="Times New Roman" w:eastAsia="Times New Roman" w:hAnsi="Times New Roman" w:cs="Times New Roman"/>
          <w:b/>
          <w:bCs/>
          <w:sz w:val="26"/>
          <w:szCs w:val="26"/>
          <w:shd w:val="clear" w:color="auto" w:fill="FFFFFF"/>
          <w:lang w:eastAsia="uk-UA"/>
        </w:rPr>
        <w:t xml:space="preserve"> участь у конкурсі</w:t>
      </w:r>
      <w:r w:rsidR="003452BD" w:rsidRPr="0066726A">
        <w:rPr>
          <w:rFonts w:ascii="Times New Roman" w:eastAsia="Times New Roman" w:hAnsi="Times New Roman" w:cs="Times New Roman"/>
          <w:b/>
          <w:bCs/>
          <w:sz w:val="26"/>
          <w:szCs w:val="26"/>
          <w:shd w:val="clear" w:color="auto" w:fill="FFFFFF"/>
          <w:lang w:eastAsia="uk-UA"/>
        </w:rPr>
        <w:t>.</w:t>
      </w:r>
    </w:p>
    <w:p w14:paraId="34FB7213" w14:textId="77777777" w:rsidR="00651920" w:rsidRPr="0066726A" w:rsidRDefault="00651920" w:rsidP="001E5465">
      <w:pPr>
        <w:pStyle w:val="a3"/>
        <w:spacing w:before="0" w:beforeAutospacing="0" w:after="0" w:afterAutospacing="0"/>
        <w:ind w:firstLine="709"/>
        <w:jc w:val="both"/>
        <w:rPr>
          <w:sz w:val="26"/>
          <w:szCs w:val="26"/>
        </w:rPr>
      </w:pPr>
    </w:p>
    <w:p w14:paraId="644B85AF" w14:textId="219D1FD5" w:rsidR="00A126A1" w:rsidRDefault="005F295F" w:rsidP="00A126A1">
      <w:pPr>
        <w:shd w:val="clear" w:color="auto" w:fill="FFFFFF"/>
        <w:spacing w:after="0" w:line="240" w:lineRule="auto"/>
        <w:ind w:firstLine="708"/>
        <w:jc w:val="both"/>
        <w:rPr>
          <w:rFonts w:ascii="Times New Roman" w:eastAsia="Times New Roman" w:hAnsi="Times New Roman" w:cs="Times New Roman"/>
          <w:color w:val="1D1D1B"/>
          <w:sz w:val="26"/>
          <w:szCs w:val="26"/>
          <w:lang w:eastAsia="ru-RU"/>
        </w:rPr>
      </w:pPr>
      <w:r w:rsidRPr="0066726A">
        <w:rPr>
          <w:rFonts w:ascii="Times New Roman" w:eastAsia="Times New Roman" w:hAnsi="Times New Roman" w:cs="Times New Roman"/>
          <w:color w:val="000000"/>
          <w:sz w:val="26"/>
          <w:szCs w:val="26"/>
          <w:lang w:eastAsia="ru-RU"/>
        </w:rPr>
        <w:t xml:space="preserve">Бондар О.О., дата народження – </w:t>
      </w:r>
      <w:r w:rsidR="002A55DA">
        <w:rPr>
          <w:rFonts w:ascii="Times New Roman" w:eastAsia="Times New Roman" w:hAnsi="Times New Roman" w:cs="Times New Roman"/>
          <w:color w:val="000000"/>
          <w:sz w:val="26"/>
          <w:szCs w:val="26"/>
          <w:lang w:eastAsia="ru-RU"/>
        </w:rPr>
        <w:t>_______</w:t>
      </w:r>
      <w:r w:rsidRPr="0066726A">
        <w:rPr>
          <w:rFonts w:ascii="Times New Roman" w:eastAsia="Times New Roman" w:hAnsi="Times New Roman" w:cs="Times New Roman"/>
          <w:color w:val="000000"/>
          <w:sz w:val="26"/>
          <w:szCs w:val="26"/>
          <w:lang w:eastAsia="ru-RU"/>
        </w:rPr>
        <w:t xml:space="preserve"> року, громадянка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14:paraId="22FE869D" w14:textId="77777777" w:rsidR="00A126A1" w:rsidRDefault="005F295F" w:rsidP="00A126A1">
      <w:pPr>
        <w:shd w:val="clear" w:color="auto" w:fill="FFFFFF"/>
        <w:spacing w:after="0" w:line="240" w:lineRule="auto"/>
        <w:ind w:firstLine="708"/>
        <w:jc w:val="both"/>
        <w:rPr>
          <w:rFonts w:ascii="Times New Roman" w:eastAsia="Times New Roman" w:hAnsi="Times New Roman" w:cs="Times New Roman"/>
          <w:color w:val="1D1D1B"/>
          <w:sz w:val="26"/>
          <w:szCs w:val="26"/>
          <w:lang w:eastAsia="ru-RU"/>
        </w:rPr>
      </w:pPr>
      <w:r w:rsidRPr="0066726A">
        <w:rPr>
          <w:rFonts w:ascii="Times New Roman" w:eastAsia="Times New Roman" w:hAnsi="Times New Roman" w:cs="Times New Roman"/>
          <w:color w:val="000000"/>
          <w:sz w:val="26"/>
          <w:szCs w:val="26"/>
          <w:lang w:eastAsia="ru-RU"/>
        </w:rPr>
        <w:t>Вищу юридичну освіту здобула у 2007 році в Національній юридичній академії імені Ярослава Мудрого та отримала диплом спеціаліста за спеціальністю «Правознавство».</w:t>
      </w:r>
    </w:p>
    <w:p w14:paraId="0BAAC9F6" w14:textId="77777777" w:rsidR="00A126A1" w:rsidRDefault="005F295F" w:rsidP="00A126A1">
      <w:pPr>
        <w:shd w:val="clear" w:color="auto" w:fill="FFFFFF"/>
        <w:spacing w:after="0" w:line="240" w:lineRule="auto"/>
        <w:ind w:firstLine="708"/>
        <w:jc w:val="both"/>
        <w:rPr>
          <w:rFonts w:ascii="Times New Roman" w:eastAsia="Times New Roman" w:hAnsi="Times New Roman" w:cs="Times New Roman"/>
          <w:color w:val="1D1D1B"/>
          <w:sz w:val="26"/>
          <w:szCs w:val="26"/>
          <w:lang w:eastAsia="ru-RU"/>
        </w:rPr>
      </w:pPr>
      <w:r w:rsidRPr="0066726A">
        <w:rPr>
          <w:rFonts w:ascii="Times New Roman" w:eastAsia="Times New Roman" w:hAnsi="Times New Roman" w:cs="Times New Roman"/>
          <w:color w:val="000000"/>
          <w:sz w:val="26"/>
          <w:szCs w:val="26"/>
          <w:lang w:eastAsia="ru-RU"/>
        </w:rPr>
        <w:t>Науковий ступінь, вчене звання відсутні.</w:t>
      </w:r>
    </w:p>
    <w:p w14:paraId="05FA5466" w14:textId="20482B1D" w:rsidR="005F295F" w:rsidRPr="00A126A1" w:rsidRDefault="005F295F" w:rsidP="00A126A1">
      <w:pPr>
        <w:shd w:val="clear" w:color="auto" w:fill="FFFFFF"/>
        <w:spacing w:after="0" w:line="240" w:lineRule="auto"/>
        <w:ind w:firstLine="708"/>
        <w:jc w:val="both"/>
        <w:rPr>
          <w:rFonts w:ascii="Times New Roman" w:eastAsia="Times New Roman" w:hAnsi="Times New Roman" w:cs="Times New Roman"/>
          <w:color w:val="1D1D1B"/>
          <w:sz w:val="26"/>
          <w:szCs w:val="26"/>
          <w:lang w:eastAsia="ru-RU"/>
        </w:rPr>
      </w:pPr>
      <w:r w:rsidRPr="0066726A">
        <w:rPr>
          <w:rFonts w:ascii="Times New Roman" w:eastAsia="Times New Roman" w:hAnsi="Times New Roman" w:cs="Times New Roman"/>
          <w:color w:val="000000"/>
          <w:sz w:val="26"/>
          <w:szCs w:val="26"/>
          <w:lang w:eastAsia="ru-RU"/>
        </w:rPr>
        <w:t>Бондар О.О. відповідно до пункту 3 частини першої статті 28 Закону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 (з 2012 року займається індивідуальною адвокатською діяльністю).</w:t>
      </w:r>
    </w:p>
    <w:p w14:paraId="42D10748" w14:textId="32128E5A" w:rsidR="00FA725C" w:rsidRPr="0066726A" w:rsidRDefault="00FA725C" w:rsidP="005F295F">
      <w:pPr>
        <w:shd w:val="clear" w:color="auto" w:fill="FFFFFF"/>
        <w:spacing w:after="0" w:line="240" w:lineRule="auto"/>
        <w:ind w:firstLine="709"/>
        <w:jc w:val="both"/>
        <w:rPr>
          <w:rFonts w:ascii="Times New Roman" w:eastAsia="Calibri" w:hAnsi="Times New Roman" w:cs="Times New Roman"/>
          <w:sz w:val="26"/>
          <w:szCs w:val="26"/>
        </w:rPr>
      </w:pPr>
      <w:r w:rsidRPr="0066726A">
        <w:rPr>
          <w:rFonts w:ascii="Times New Roman" w:eastAsia="Calibri" w:hAnsi="Times New Roman" w:cs="Times New Roman"/>
          <w:sz w:val="26"/>
          <w:szCs w:val="26"/>
        </w:rPr>
        <w:t xml:space="preserve">Рішенням Комісії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  </w:t>
      </w:r>
    </w:p>
    <w:p w14:paraId="68112A1F" w14:textId="1E7654AB" w:rsidR="00FA725C" w:rsidRPr="0066726A" w:rsidRDefault="00FA725C" w:rsidP="00FA725C">
      <w:pPr>
        <w:shd w:val="clear" w:color="auto" w:fill="FFFFFF"/>
        <w:spacing w:after="0" w:line="240" w:lineRule="auto"/>
        <w:ind w:firstLine="709"/>
        <w:jc w:val="both"/>
        <w:rPr>
          <w:rFonts w:ascii="Times New Roman" w:eastAsia="Calibri" w:hAnsi="Times New Roman" w:cs="Times New Roman"/>
          <w:sz w:val="26"/>
          <w:szCs w:val="26"/>
        </w:rPr>
      </w:pPr>
      <w:r w:rsidRPr="0066726A">
        <w:rPr>
          <w:rFonts w:ascii="Times New Roman" w:eastAsia="Calibri" w:hAnsi="Times New Roman" w:cs="Times New Roman"/>
          <w:sz w:val="26"/>
          <w:szCs w:val="26"/>
        </w:rPr>
        <w:t>Згідно з пунктом 2 частини першої статті 79-2 Закону Вища кваліфікаційна комісія суддів України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47AA65EB" w14:textId="77777777" w:rsidR="005F295F" w:rsidRPr="0066726A" w:rsidRDefault="005F295F" w:rsidP="005F295F">
      <w:pPr>
        <w:shd w:val="clear" w:color="auto" w:fill="FFFFFF"/>
        <w:spacing w:after="0" w:line="240" w:lineRule="auto"/>
        <w:ind w:firstLine="709"/>
        <w:jc w:val="both"/>
        <w:rPr>
          <w:rFonts w:ascii="Times New Roman" w:eastAsia="Calibri" w:hAnsi="Times New Roman" w:cs="Times New Roman"/>
          <w:sz w:val="26"/>
          <w:szCs w:val="26"/>
        </w:rPr>
      </w:pPr>
      <w:r w:rsidRPr="0066726A">
        <w:rPr>
          <w:rFonts w:ascii="Times New Roman" w:eastAsia="Calibri" w:hAnsi="Times New Roman" w:cs="Times New Roman"/>
          <w:sz w:val="26"/>
          <w:szCs w:val="26"/>
        </w:rPr>
        <w:t>Бондар О.О. звернулась до Вищої кваліфікаційної комісії суддів України із заявою про допуск її до участі в конкурсі на зайняття вакантної посади судді апеляційного загального суду, оголошеному рішенням Вищої кваліфікаційної комісії суддів України від 14 вересня 2023 року, як особа, яка відповідає вимогам пункту 3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14:paraId="6F14BB2A" w14:textId="0279247C" w:rsidR="005F295F" w:rsidRPr="0066726A" w:rsidRDefault="005F295F" w:rsidP="005F295F">
      <w:pPr>
        <w:shd w:val="clear" w:color="auto" w:fill="FFFFFF"/>
        <w:spacing w:after="0" w:line="240" w:lineRule="auto"/>
        <w:ind w:firstLine="709"/>
        <w:jc w:val="both"/>
        <w:rPr>
          <w:rFonts w:ascii="Times New Roman" w:eastAsia="Calibri" w:hAnsi="Times New Roman" w:cs="Times New Roman"/>
          <w:sz w:val="26"/>
          <w:szCs w:val="26"/>
        </w:rPr>
      </w:pPr>
      <w:r w:rsidRPr="0066726A">
        <w:rPr>
          <w:rFonts w:ascii="Times New Roman" w:eastAsia="Calibri" w:hAnsi="Times New Roman" w:cs="Times New Roman"/>
          <w:sz w:val="26"/>
          <w:szCs w:val="26"/>
        </w:rPr>
        <w:t>Рішенням Вищої кваліфікаційної комісії суддів України від 04 березня 2024 року № 147/ас-24 Бондар О.О. допущено до проходження кваліфікаційного оцінювання та участі в конкурсі на зайняття 550 вакантних посад суддів в апеляційних судах.</w:t>
      </w:r>
    </w:p>
    <w:p w14:paraId="55E84660" w14:textId="5ACC9115" w:rsidR="00734CDC" w:rsidRPr="0066726A" w:rsidRDefault="005F295F" w:rsidP="005F295F">
      <w:pPr>
        <w:shd w:val="clear" w:color="auto" w:fill="FFFFFF"/>
        <w:spacing w:after="0" w:line="240" w:lineRule="auto"/>
        <w:ind w:firstLine="709"/>
        <w:jc w:val="both"/>
        <w:rPr>
          <w:rFonts w:ascii="Times New Roman" w:eastAsia="Calibri" w:hAnsi="Times New Roman" w:cs="Times New Roman"/>
          <w:sz w:val="26"/>
          <w:szCs w:val="26"/>
        </w:rPr>
      </w:pPr>
      <w:r w:rsidRPr="0066726A">
        <w:rPr>
          <w:rFonts w:ascii="Times New Roman" w:eastAsia="Calibri" w:hAnsi="Times New Roman" w:cs="Times New Roman"/>
          <w:sz w:val="26"/>
          <w:szCs w:val="26"/>
        </w:rPr>
        <w:t xml:space="preserve">Рішенням Комісії від 17 квітня 2025 року № 89/зп-25 затверджено загальні результати першого етапу «Складання кваліфікаційного іспиту», до другого етапу </w:t>
      </w:r>
      <w:r w:rsidRPr="0066726A">
        <w:rPr>
          <w:rFonts w:ascii="Times New Roman" w:eastAsia="Calibri" w:hAnsi="Times New Roman" w:cs="Times New Roman"/>
          <w:sz w:val="26"/>
          <w:szCs w:val="26"/>
        </w:rPr>
        <w:lastRenderedPageBreak/>
        <w:t>кваліфікаційного оцінювання «Дослідження досьє та проведення співбесіди» у межах конкурсу,</w:t>
      </w:r>
      <w:r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оголошеного</w:t>
      </w:r>
      <w:r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рішенням</w:t>
      </w:r>
      <w:r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Комісії</w:t>
      </w:r>
      <w:r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від</w:t>
      </w:r>
      <w:r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14</w:t>
      </w:r>
      <w:r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вересня</w:t>
      </w:r>
      <w:r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2023</w:t>
      </w:r>
      <w:r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року</w:t>
      </w:r>
      <w:r w:rsidR="004D57C5"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w:t>
      </w:r>
      <w:r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94/зп-23</w:t>
      </w:r>
      <w:r w:rsidRPr="00A126A1">
        <w:rPr>
          <w:rFonts w:ascii="Times New Roman" w:eastAsia="Calibri" w:hAnsi="Times New Roman" w:cs="Times New Roman"/>
          <w:sz w:val="72"/>
          <w:szCs w:val="72"/>
        </w:rPr>
        <w:t xml:space="preserve"> </w:t>
      </w:r>
      <w:r w:rsidRPr="0066726A">
        <w:rPr>
          <w:rFonts w:ascii="Times New Roman" w:eastAsia="Calibri" w:hAnsi="Times New Roman" w:cs="Times New Roman"/>
          <w:sz w:val="26"/>
          <w:szCs w:val="26"/>
        </w:rPr>
        <w:t xml:space="preserve">(зі змінами), допущено 706 кандидатів на посади суддів апеляційних загальних судів, зокрема Бондар О.О. </w:t>
      </w:r>
    </w:p>
    <w:p w14:paraId="4AE0C430" w14:textId="716486CC" w:rsidR="00734CDC" w:rsidRPr="0066726A" w:rsidRDefault="00734CDC" w:rsidP="00734CDC">
      <w:pPr>
        <w:shd w:val="clear" w:color="auto" w:fill="FFFFFF"/>
        <w:spacing w:after="0" w:line="240" w:lineRule="auto"/>
        <w:ind w:firstLine="709"/>
        <w:jc w:val="both"/>
        <w:rPr>
          <w:rFonts w:ascii="Times New Roman" w:eastAsia="Calibri" w:hAnsi="Times New Roman" w:cs="Times New Roman"/>
          <w:sz w:val="26"/>
          <w:szCs w:val="26"/>
        </w:rPr>
      </w:pPr>
      <w:r w:rsidRPr="0066726A">
        <w:rPr>
          <w:rFonts w:ascii="Times New Roman" w:eastAsia="Calibri" w:hAnsi="Times New Roman" w:cs="Times New Roman"/>
          <w:sz w:val="26"/>
          <w:szCs w:val="26"/>
        </w:rPr>
        <w:t>Рішенням Комісії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w:t>
      </w:r>
      <w:r w:rsidR="004D57C5" w:rsidRPr="0066726A">
        <w:rPr>
          <w:rFonts w:ascii="Times New Roman" w:eastAsia="Calibri" w:hAnsi="Times New Roman" w:cs="Times New Roman"/>
          <w:sz w:val="26"/>
          <w:szCs w:val="26"/>
        </w:rPr>
        <w:t xml:space="preserve"> </w:t>
      </w:r>
      <w:r w:rsidRPr="0066726A">
        <w:rPr>
          <w:rFonts w:ascii="Times New Roman" w:eastAsia="Calibri" w:hAnsi="Times New Roman" w:cs="Times New Roman"/>
          <w:sz w:val="26"/>
          <w:szCs w:val="26"/>
        </w:rPr>
        <w:t>2023 року № 94/зп-23; визначено суди, які включаються до першої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w:t>
      </w:r>
      <w:r w:rsidR="004D57C5" w:rsidRPr="0066726A">
        <w:rPr>
          <w:rFonts w:ascii="Times New Roman" w:eastAsia="Calibri" w:hAnsi="Times New Roman" w:cs="Times New Roman"/>
          <w:sz w:val="26"/>
          <w:szCs w:val="26"/>
        </w:rPr>
        <w:t xml:space="preserve"> </w:t>
      </w:r>
      <w:r w:rsidRPr="0066726A">
        <w:rPr>
          <w:rFonts w:ascii="Times New Roman" w:eastAsia="Calibri" w:hAnsi="Times New Roman" w:cs="Times New Roman"/>
          <w:sz w:val="26"/>
          <w:szCs w:val="26"/>
        </w:rPr>
        <w:t>№ 94/зп-23: Житомирський апеляційний суд –</w:t>
      </w:r>
      <w:r w:rsidR="004D57C5" w:rsidRPr="0066726A">
        <w:rPr>
          <w:rFonts w:ascii="Times New Roman" w:eastAsia="Calibri" w:hAnsi="Times New Roman" w:cs="Times New Roman"/>
          <w:sz w:val="26"/>
          <w:szCs w:val="26"/>
        </w:rPr>
        <w:t xml:space="preserve"> </w:t>
      </w:r>
      <w:r w:rsidRPr="0066726A">
        <w:rPr>
          <w:rFonts w:ascii="Times New Roman" w:eastAsia="Calibri" w:hAnsi="Times New Roman" w:cs="Times New Roman"/>
          <w:sz w:val="26"/>
          <w:szCs w:val="26"/>
        </w:rPr>
        <w:t>14</w:t>
      </w:r>
      <w:r w:rsidR="00A126A1">
        <w:rPr>
          <w:rFonts w:ascii="Times New Roman" w:eastAsia="Calibri" w:hAnsi="Times New Roman" w:cs="Times New Roman"/>
          <w:sz w:val="26"/>
          <w:szCs w:val="26"/>
        </w:rPr>
        <w:t> </w:t>
      </w:r>
      <w:r w:rsidRPr="0066726A">
        <w:rPr>
          <w:rFonts w:ascii="Times New Roman" w:eastAsia="Calibri" w:hAnsi="Times New Roman" w:cs="Times New Roman"/>
          <w:sz w:val="26"/>
          <w:szCs w:val="26"/>
        </w:rPr>
        <w:t>вакантних посад суддів; Закарпатський апеляційний суд – 10 вакантних посад суддів; Запорізький апеляційний суд – 16 вакантних посад суддів; Сумський апеляційний суд – 21 вакантна посада судді; Чернігівський апеляційний суд – 22 вакантні посади судді; визначено, що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Вищої кваліфікаційної комісії суддів України.</w:t>
      </w:r>
    </w:p>
    <w:p w14:paraId="2BD3542F" w14:textId="4081B7ED" w:rsidR="00734CDC" w:rsidRPr="0066726A" w:rsidRDefault="00734CDC" w:rsidP="00734CDC">
      <w:pPr>
        <w:shd w:val="clear" w:color="auto" w:fill="FFFFFF"/>
        <w:spacing w:after="0" w:line="240" w:lineRule="auto"/>
        <w:ind w:firstLine="709"/>
        <w:jc w:val="both"/>
        <w:rPr>
          <w:rFonts w:ascii="Times New Roman" w:eastAsia="Calibri" w:hAnsi="Times New Roman" w:cs="Times New Roman"/>
          <w:sz w:val="26"/>
          <w:szCs w:val="26"/>
        </w:rPr>
      </w:pPr>
      <w:r w:rsidRPr="0066726A">
        <w:rPr>
          <w:rFonts w:ascii="Times New Roman" w:eastAsia="Calibri" w:hAnsi="Times New Roman" w:cs="Times New Roman"/>
          <w:sz w:val="26"/>
          <w:szCs w:val="26"/>
        </w:rPr>
        <w:t>У визначений строк до Комісії із заявою про намір претендувати на посаду судді Житомирського апеляційного суду зверну</w:t>
      </w:r>
      <w:r w:rsidR="005F295F" w:rsidRPr="0066726A">
        <w:rPr>
          <w:rFonts w:ascii="Times New Roman" w:eastAsia="Calibri" w:hAnsi="Times New Roman" w:cs="Times New Roman"/>
          <w:sz w:val="26"/>
          <w:szCs w:val="26"/>
        </w:rPr>
        <w:t>лась Бондар О.О.</w:t>
      </w:r>
    </w:p>
    <w:p w14:paraId="29E6051C" w14:textId="349A9890" w:rsidR="00FA725C" w:rsidRPr="0066726A" w:rsidRDefault="00734CDC" w:rsidP="00734CDC">
      <w:pPr>
        <w:shd w:val="clear" w:color="auto" w:fill="FFFFFF"/>
        <w:spacing w:after="0" w:line="240" w:lineRule="auto"/>
        <w:ind w:firstLine="709"/>
        <w:jc w:val="both"/>
        <w:rPr>
          <w:rFonts w:ascii="Times New Roman" w:eastAsia="Calibri" w:hAnsi="Times New Roman" w:cs="Times New Roman"/>
          <w:sz w:val="26"/>
          <w:szCs w:val="26"/>
        </w:rPr>
      </w:pPr>
      <w:r w:rsidRPr="0066726A">
        <w:rPr>
          <w:rFonts w:ascii="Times New Roman" w:eastAsia="Calibri" w:hAnsi="Times New Roman" w:cs="Times New Roman"/>
          <w:sz w:val="26"/>
          <w:szCs w:val="26"/>
        </w:rPr>
        <w:t xml:space="preserve">Відповідно до протоколу повторного розподілу між членами Комісії від 21 травня 2025 року доповідачем за вказаним питанням визначено члена Комісії Чумака С.Ю. </w:t>
      </w:r>
    </w:p>
    <w:p w14:paraId="785ED152" w14:textId="77777777" w:rsidR="003452BD" w:rsidRPr="0066726A" w:rsidRDefault="00FA725C" w:rsidP="00CB728C">
      <w:pPr>
        <w:shd w:val="clear" w:color="auto" w:fill="FFFFFF"/>
        <w:spacing w:after="0" w:line="240" w:lineRule="auto"/>
        <w:ind w:firstLine="709"/>
        <w:jc w:val="both"/>
        <w:rPr>
          <w:rFonts w:ascii="Times New Roman" w:hAnsi="Times New Roman" w:cs="Times New Roman"/>
          <w:sz w:val="26"/>
          <w:szCs w:val="26"/>
        </w:rPr>
      </w:pPr>
      <w:r w:rsidRPr="0066726A">
        <w:rPr>
          <w:rFonts w:ascii="Times New Roman" w:eastAsia="Calibri" w:hAnsi="Times New Roman" w:cs="Times New Roman"/>
          <w:sz w:val="26"/>
          <w:szCs w:val="26"/>
        </w:rPr>
        <w:t xml:space="preserve"> </w:t>
      </w:r>
      <w:r w:rsidR="003452BD" w:rsidRPr="0066726A">
        <w:rPr>
          <w:rFonts w:ascii="Times New Roman" w:hAnsi="Times New Roman" w:cs="Times New Roman"/>
          <w:sz w:val="26"/>
          <w:szCs w:val="26"/>
          <w:lang w:eastAsia="uk-UA"/>
        </w:rPr>
        <w:t>Пунктом 3 частини четвертої статті 79-3 Закону передбачено</w:t>
      </w:r>
      <w:r w:rsidR="00C04229" w:rsidRPr="0066726A">
        <w:rPr>
          <w:rFonts w:ascii="Times New Roman" w:hAnsi="Times New Roman" w:cs="Times New Roman"/>
          <w:sz w:val="26"/>
          <w:szCs w:val="26"/>
          <w:lang w:eastAsia="uk-UA"/>
        </w:rPr>
        <w:t>, що</w:t>
      </w:r>
      <w:r w:rsidR="003452BD" w:rsidRPr="0066726A">
        <w:rPr>
          <w:rFonts w:ascii="Times New Roman" w:hAnsi="Times New Roman" w:cs="Times New Roman"/>
          <w:sz w:val="26"/>
          <w:szCs w:val="26"/>
          <w:lang w:eastAsia="uk-UA"/>
        </w:rPr>
        <w:t xml:space="preserve">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89121EF" w14:textId="1D2B6C22" w:rsidR="002218D4" w:rsidRPr="0066726A"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66726A">
        <w:rPr>
          <w:rFonts w:ascii="Times New Roman" w:eastAsia="Times New Roman" w:hAnsi="Times New Roman" w:cs="Times New Roman"/>
          <w:sz w:val="26"/>
          <w:szCs w:val="26"/>
          <w:lang w:eastAsia="uk-UA"/>
        </w:rPr>
        <w:t xml:space="preserve">Громадська рада доброчесності (далі – ГРД) </w:t>
      </w:r>
      <w:r w:rsidR="00D06B24" w:rsidRPr="0066726A">
        <w:rPr>
          <w:rFonts w:ascii="Times New Roman" w:hAnsi="Times New Roman" w:cs="Times New Roman"/>
          <w:sz w:val="26"/>
          <w:szCs w:val="26"/>
        </w:rPr>
        <w:t>05</w:t>
      </w:r>
      <w:r w:rsidR="00CB728C" w:rsidRPr="0066726A">
        <w:rPr>
          <w:rFonts w:ascii="Times New Roman" w:hAnsi="Times New Roman" w:cs="Times New Roman"/>
          <w:sz w:val="26"/>
          <w:szCs w:val="26"/>
        </w:rPr>
        <w:t xml:space="preserve"> </w:t>
      </w:r>
      <w:r w:rsidR="00D06B24" w:rsidRPr="0066726A">
        <w:rPr>
          <w:rFonts w:ascii="Times New Roman" w:hAnsi="Times New Roman" w:cs="Times New Roman"/>
          <w:sz w:val="26"/>
          <w:szCs w:val="26"/>
        </w:rPr>
        <w:t>серпня</w:t>
      </w:r>
      <w:r w:rsidR="00CB728C" w:rsidRPr="0066726A">
        <w:rPr>
          <w:rFonts w:ascii="Times New Roman" w:hAnsi="Times New Roman" w:cs="Times New Roman"/>
          <w:sz w:val="26"/>
          <w:szCs w:val="26"/>
        </w:rPr>
        <w:t xml:space="preserve"> </w:t>
      </w:r>
      <w:r w:rsidR="00337888" w:rsidRPr="0066726A">
        <w:rPr>
          <w:rFonts w:ascii="Times New Roman" w:hAnsi="Times New Roman" w:cs="Times New Roman"/>
          <w:sz w:val="26"/>
          <w:szCs w:val="26"/>
        </w:rPr>
        <w:t>2025</w:t>
      </w:r>
      <w:r w:rsidR="00CB728C" w:rsidRPr="0066726A">
        <w:rPr>
          <w:rFonts w:ascii="Times New Roman" w:hAnsi="Times New Roman" w:cs="Times New Roman"/>
          <w:sz w:val="26"/>
          <w:szCs w:val="26"/>
        </w:rPr>
        <w:t xml:space="preserve"> року</w:t>
      </w:r>
      <w:r w:rsidRPr="0066726A">
        <w:rPr>
          <w:rFonts w:ascii="Times New Roman" w:eastAsia="Times New Roman" w:hAnsi="Times New Roman" w:cs="Times New Roman"/>
          <w:sz w:val="26"/>
          <w:szCs w:val="26"/>
          <w:lang w:eastAsia="uk-UA"/>
        </w:rPr>
        <w:t xml:space="preserve"> </w:t>
      </w:r>
      <w:r w:rsidR="00C04229" w:rsidRPr="0066726A">
        <w:rPr>
          <w:rFonts w:ascii="Times New Roman" w:eastAsia="Times New Roman" w:hAnsi="Times New Roman" w:cs="Times New Roman"/>
          <w:sz w:val="26"/>
          <w:szCs w:val="26"/>
          <w:lang w:eastAsia="uk-UA"/>
        </w:rPr>
        <w:t>надіслала</w:t>
      </w:r>
      <w:r w:rsidRPr="0066726A">
        <w:rPr>
          <w:rFonts w:ascii="Times New Roman" w:eastAsia="Times New Roman" w:hAnsi="Times New Roman" w:cs="Times New Roman"/>
          <w:sz w:val="26"/>
          <w:szCs w:val="26"/>
          <w:lang w:eastAsia="uk-UA"/>
        </w:rPr>
        <w:t xml:space="preserve"> до Комісії висновок про невідповідність кандидат</w:t>
      </w:r>
      <w:r w:rsidR="00C832D4" w:rsidRPr="0066726A">
        <w:rPr>
          <w:rFonts w:ascii="Times New Roman" w:eastAsia="Times New Roman" w:hAnsi="Times New Roman" w:cs="Times New Roman"/>
          <w:sz w:val="26"/>
          <w:szCs w:val="26"/>
          <w:lang w:eastAsia="uk-UA"/>
        </w:rPr>
        <w:t>ки</w:t>
      </w:r>
      <w:r w:rsidRPr="0066726A">
        <w:rPr>
          <w:rFonts w:ascii="Times New Roman" w:eastAsia="Times New Roman" w:hAnsi="Times New Roman" w:cs="Times New Roman"/>
          <w:sz w:val="26"/>
          <w:szCs w:val="26"/>
          <w:lang w:eastAsia="uk-UA"/>
        </w:rPr>
        <w:t xml:space="preserve"> на посаду судді </w:t>
      </w:r>
      <w:r w:rsidR="00D06B24" w:rsidRPr="0066726A">
        <w:rPr>
          <w:rFonts w:ascii="Times New Roman" w:eastAsia="Times New Roman" w:hAnsi="Times New Roman" w:cs="Times New Roman"/>
          <w:sz w:val="26"/>
          <w:szCs w:val="26"/>
          <w:lang w:eastAsia="uk-UA"/>
        </w:rPr>
        <w:t>Бондар О.О.</w:t>
      </w:r>
      <w:r w:rsidR="001025AE" w:rsidRPr="0066726A">
        <w:rPr>
          <w:rFonts w:ascii="Times New Roman" w:eastAsia="Times New Roman" w:hAnsi="Times New Roman" w:cs="Times New Roman"/>
          <w:sz w:val="26"/>
          <w:szCs w:val="26"/>
          <w:lang w:eastAsia="uk-UA"/>
        </w:rPr>
        <w:t xml:space="preserve"> </w:t>
      </w:r>
      <w:r w:rsidRPr="0066726A">
        <w:rPr>
          <w:rFonts w:ascii="Times New Roman" w:eastAsia="Times New Roman" w:hAnsi="Times New Roman" w:cs="Times New Roman"/>
          <w:sz w:val="26"/>
          <w:szCs w:val="26"/>
          <w:lang w:eastAsia="uk-UA"/>
        </w:rPr>
        <w:t xml:space="preserve">критеріям доброчесності та професійної етики, затверджений </w:t>
      </w:r>
      <w:r w:rsidR="001025AE" w:rsidRPr="0066726A">
        <w:rPr>
          <w:rFonts w:ascii="Times New Roman" w:eastAsia="Times New Roman" w:hAnsi="Times New Roman" w:cs="Times New Roman"/>
          <w:sz w:val="26"/>
          <w:szCs w:val="26"/>
          <w:lang w:eastAsia="uk-UA"/>
        </w:rPr>
        <w:t>2</w:t>
      </w:r>
      <w:r w:rsidR="00D06B24" w:rsidRPr="0066726A">
        <w:rPr>
          <w:rFonts w:ascii="Times New Roman" w:eastAsia="Times New Roman" w:hAnsi="Times New Roman" w:cs="Times New Roman"/>
          <w:sz w:val="26"/>
          <w:szCs w:val="26"/>
          <w:lang w:eastAsia="uk-UA"/>
        </w:rPr>
        <w:t>8</w:t>
      </w:r>
      <w:r w:rsidR="00CB728C" w:rsidRPr="0066726A">
        <w:rPr>
          <w:rFonts w:ascii="Times New Roman" w:eastAsia="Times New Roman" w:hAnsi="Times New Roman" w:cs="Times New Roman"/>
          <w:sz w:val="26"/>
          <w:szCs w:val="26"/>
          <w:lang w:eastAsia="uk-UA"/>
        </w:rPr>
        <w:t xml:space="preserve"> </w:t>
      </w:r>
      <w:r w:rsidR="00906969" w:rsidRPr="0066726A">
        <w:rPr>
          <w:rFonts w:ascii="Times New Roman" w:eastAsia="Times New Roman" w:hAnsi="Times New Roman" w:cs="Times New Roman"/>
          <w:sz w:val="26"/>
          <w:szCs w:val="26"/>
          <w:lang w:eastAsia="uk-UA"/>
        </w:rPr>
        <w:t>липня</w:t>
      </w:r>
      <w:r w:rsidR="00CB728C" w:rsidRPr="0066726A">
        <w:rPr>
          <w:rFonts w:ascii="Times New Roman" w:eastAsia="Times New Roman" w:hAnsi="Times New Roman" w:cs="Times New Roman"/>
          <w:sz w:val="26"/>
          <w:szCs w:val="26"/>
          <w:lang w:eastAsia="uk-UA"/>
        </w:rPr>
        <w:t xml:space="preserve"> </w:t>
      </w:r>
      <w:r w:rsidRPr="0066726A">
        <w:rPr>
          <w:rFonts w:ascii="Times New Roman" w:eastAsia="Times New Roman" w:hAnsi="Times New Roman" w:cs="Times New Roman"/>
          <w:sz w:val="26"/>
          <w:szCs w:val="26"/>
          <w:lang w:eastAsia="uk-UA"/>
        </w:rPr>
        <w:t>2025</w:t>
      </w:r>
      <w:r w:rsidR="00CB728C" w:rsidRPr="0066726A">
        <w:rPr>
          <w:rFonts w:ascii="Times New Roman" w:eastAsia="Times New Roman" w:hAnsi="Times New Roman" w:cs="Times New Roman"/>
          <w:sz w:val="26"/>
          <w:szCs w:val="26"/>
          <w:lang w:eastAsia="uk-UA"/>
        </w:rPr>
        <w:t xml:space="preserve"> року</w:t>
      </w:r>
      <w:r w:rsidRPr="0066726A">
        <w:rPr>
          <w:rFonts w:ascii="Times New Roman" w:eastAsia="Times New Roman" w:hAnsi="Times New Roman" w:cs="Times New Roman"/>
          <w:sz w:val="26"/>
          <w:szCs w:val="26"/>
          <w:lang w:eastAsia="uk-UA"/>
        </w:rPr>
        <w:t xml:space="preserve">. </w:t>
      </w:r>
    </w:p>
    <w:p w14:paraId="22CFC470" w14:textId="511D9158" w:rsidR="00E15AA1" w:rsidRPr="0066726A" w:rsidRDefault="00E15AA1" w:rsidP="00E15AA1">
      <w:pPr>
        <w:spacing w:after="0" w:line="240" w:lineRule="auto"/>
        <w:ind w:firstLine="709"/>
        <w:jc w:val="both"/>
        <w:rPr>
          <w:rFonts w:ascii="Times New Roman" w:eastAsia="Times New Roman" w:hAnsi="Times New Roman" w:cs="Times New Roman"/>
          <w:sz w:val="26"/>
          <w:szCs w:val="26"/>
          <w:lang w:eastAsia="uk-UA"/>
        </w:rPr>
      </w:pPr>
      <w:r w:rsidRPr="0066726A">
        <w:rPr>
          <w:rFonts w:ascii="Times New Roman" w:eastAsia="Times New Roman" w:hAnsi="Times New Roman" w:cs="Times New Roman"/>
          <w:sz w:val="26"/>
          <w:szCs w:val="26"/>
          <w:lang w:eastAsia="uk-UA"/>
        </w:rPr>
        <w:t xml:space="preserve">На спростування висновку ГРД </w:t>
      </w:r>
      <w:r w:rsidR="002218D4" w:rsidRPr="0066726A">
        <w:rPr>
          <w:rFonts w:ascii="Times New Roman" w:eastAsia="Times New Roman" w:hAnsi="Times New Roman" w:cs="Times New Roman"/>
          <w:sz w:val="26"/>
          <w:szCs w:val="26"/>
          <w:lang w:eastAsia="uk-UA"/>
        </w:rPr>
        <w:t>кандидат</w:t>
      </w:r>
      <w:r w:rsidR="00C832D4" w:rsidRPr="0066726A">
        <w:rPr>
          <w:rFonts w:ascii="Times New Roman" w:eastAsia="Times New Roman" w:hAnsi="Times New Roman" w:cs="Times New Roman"/>
          <w:sz w:val="26"/>
          <w:szCs w:val="26"/>
          <w:lang w:eastAsia="uk-UA"/>
        </w:rPr>
        <w:t>кою</w:t>
      </w:r>
      <w:r w:rsidR="002218D4" w:rsidRPr="0066726A">
        <w:rPr>
          <w:rFonts w:ascii="Times New Roman" w:eastAsia="Times New Roman" w:hAnsi="Times New Roman" w:cs="Times New Roman"/>
          <w:sz w:val="26"/>
          <w:szCs w:val="26"/>
          <w:lang w:eastAsia="uk-UA"/>
        </w:rPr>
        <w:t xml:space="preserve"> </w:t>
      </w:r>
      <w:r w:rsidR="00D06B24" w:rsidRPr="0066726A">
        <w:rPr>
          <w:rFonts w:ascii="Times New Roman" w:eastAsia="Times New Roman" w:hAnsi="Times New Roman" w:cs="Times New Roman"/>
          <w:sz w:val="26"/>
          <w:szCs w:val="26"/>
          <w:lang w:eastAsia="uk-UA"/>
        </w:rPr>
        <w:t>Бондар О.О.</w:t>
      </w:r>
      <w:r w:rsidRPr="0066726A">
        <w:rPr>
          <w:rFonts w:ascii="Times New Roman" w:eastAsia="Times New Roman" w:hAnsi="Times New Roman" w:cs="Times New Roman"/>
          <w:sz w:val="26"/>
          <w:szCs w:val="26"/>
          <w:lang w:eastAsia="uk-UA"/>
        </w:rPr>
        <w:t xml:space="preserve"> надан</w:t>
      </w:r>
      <w:r w:rsidR="00C04229" w:rsidRPr="0066726A">
        <w:rPr>
          <w:rFonts w:ascii="Times New Roman" w:eastAsia="Times New Roman" w:hAnsi="Times New Roman" w:cs="Times New Roman"/>
          <w:sz w:val="26"/>
          <w:szCs w:val="26"/>
          <w:lang w:eastAsia="uk-UA"/>
        </w:rPr>
        <w:t>о</w:t>
      </w:r>
      <w:r w:rsidRPr="0066726A">
        <w:rPr>
          <w:rFonts w:ascii="Times New Roman" w:eastAsia="Times New Roman" w:hAnsi="Times New Roman" w:cs="Times New Roman"/>
          <w:sz w:val="26"/>
          <w:szCs w:val="26"/>
          <w:lang w:eastAsia="uk-UA"/>
        </w:rPr>
        <w:t xml:space="preserve"> пояснення.</w:t>
      </w:r>
    </w:p>
    <w:p w14:paraId="4B9B8B73" w14:textId="70E7EB75" w:rsidR="00CA514F" w:rsidRPr="0066726A" w:rsidRDefault="00CA514F" w:rsidP="00E15AA1">
      <w:pPr>
        <w:spacing w:after="0" w:line="240" w:lineRule="auto"/>
        <w:ind w:firstLine="709"/>
        <w:jc w:val="both"/>
        <w:rPr>
          <w:rFonts w:ascii="Times New Roman" w:eastAsia="Times New Roman" w:hAnsi="Times New Roman" w:cs="Times New Roman"/>
          <w:sz w:val="26"/>
          <w:szCs w:val="26"/>
          <w:lang w:eastAsia="uk-UA"/>
        </w:rPr>
      </w:pPr>
      <w:r w:rsidRPr="0066726A">
        <w:rPr>
          <w:rFonts w:ascii="Times New Roman" w:eastAsia="Times New Roman" w:hAnsi="Times New Roman" w:cs="Times New Roman"/>
          <w:sz w:val="26"/>
          <w:szCs w:val="26"/>
          <w:lang w:eastAsia="uk-UA"/>
        </w:rPr>
        <w:t>Громадська рада доброчесності (далі – ГРД) 09 вересня 2025 року надіслала до Комісії новий висновок про невідповідність кандидат</w:t>
      </w:r>
      <w:r w:rsidR="00423750" w:rsidRPr="0066726A">
        <w:rPr>
          <w:rFonts w:ascii="Times New Roman" w:eastAsia="Times New Roman" w:hAnsi="Times New Roman" w:cs="Times New Roman"/>
          <w:sz w:val="26"/>
          <w:szCs w:val="26"/>
          <w:lang w:eastAsia="uk-UA"/>
        </w:rPr>
        <w:t>ки</w:t>
      </w:r>
      <w:r w:rsidRPr="0066726A">
        <w:rPr>
          <w:rFonts w:ascii="Times New Roman" w:eastAsia="Times New Roman" w:hAnsi="Times New Roman" w:cs="Times New Roman"/>
          <w:sz w:val="26"/>
          <w:szCs w:val="26"/>
          <w:lang w:eastAsia="uk-UA"/>
        </w:rPr>
        <w:t xml:space="preserve"> на посаду судді Бондар О.О. критеріям доброчесності та професійної етики, затверджений 07 вересня 2025 року.</w:t>
      </w:r>
    </w:p>
    <w:p w14:paraId="09C6C665" w14:textId="7021144B" w:rsidR="00CA514F" w:rsidRPr="0066726A" w:rsidRDefault="00CA514F" w:rsidP="00E15AA1">
      <w:pPr>
        <w:spacing w:after="0" w:line="240" w:lineRule="auto"/>
        <w:ind w:firstLine="709"/>
        <w:jc w:val="both"/>
        <w:rPr>
          <w:rFonts w:ascii="Times New Roman" w:eastAsia="Times New Roman" w:hAnsi="Times New Roman" w:cs="Times New Roman"/>
          <w:sz w:val="26"/>
          <w:szCs w:val="26"/>
          <w:lang w:eastAsia="uk-UA"/>
        </w:rPr>
      </w:pPr>
      <w:r w:rsidRPr="0066726A">
        <w:rPr>
          <w:rFonts w:ascii="Times New Roman" w:eastAsia="Times New Roman" w:hAnsi="Times New Roman" w:cs="Times New Roman"/>
          <w:sz w:val="26"/>
          <w:szCs w:val="26"/>
          <w:lang w:eastAsia="uk-UA"/>
        </w:rPr>
        <w:t xml:space="preserve">На спростування </w:t>
      </w:r>
      <w:r w:rsidR="00423750" w:rsidRPr="0066726A">
        <w:rPr>
          <w:rFonts w:ascii="Times New Roman" w:eastAsia="Times New Roman" w:hAnsi="Times New Roman" w:cs="Times New Roman"/>
          <w:sz w:val="26"/>
          <w:szCs w:val="26"/>
          <w:lang w:eastAsia="uk-UA"/>
        </w:rPr>
        <w:t xml:space="preserve">нового </w:t>
      </w:r>
      <w:r w:rsidRPr="0066726A">
        <w:rPr>
          <w:rFonts w:ascii="Times New Roman" w:eastAsia="Times New Roman" w:hAnsi="Times New Roman" w:cs="Times New Roman"/>
          <w:sz w:val="26"/>
          <w:szCs w:val="26"/>
          <w:lang w:eastAsia="uk-UA"/>
        </w:rPr>
        <w:t>висновку ГРД Бондар О.О. надано пояснення.</w:t>
      </w:r>
    </w:p>
    <w:p w14:paraId="17AFC4C5" w14:textId="0FEC8015" w:rsidR="003452BD" w:rsidRPr="0066726A" w:rsidRDefault="003452BD" w:rsidP="003452BD">
      <w:pPr>
        <w:spacing w:after="0" w:line="240" w:lineRule="auto"/>
        <w:ind w:firstLine="709"/>
        <w:jc w:val="both"/>
        <w:rPr>
          <w:rFonts w:ascii="Times New Roman" w:hAnsi="Times New Roman" w:cs="Times New Roman"/>
          <w:sz w:val="26"/>
          <w:szCs w:val="26"/>
        </w:rPr>
      </w:pPr>
      <w:r w:rsidRPr="0066726A">
        <w:rPr>
          <w:rFonts w:ascii="Times New Roman" w:hAnsi="Times New Roman" w:cs="Times New Roman"/>
          <w:sz w:val="26"/>
          <w:szCs w:val="26"/>
        </w:rPr>
        <w:t xml:space="preserve">Комісією у складі </w:t>
      </w:r>
      <w:r w:rsidR="00286B4D" w:rsidRPr="0066726A">
        <w:rPr>
          <w:rFonts w:ascii="Times New Roman" w:hAnsi="Times New Roman" w:cs="Times New Roman"/>
          <w:sz w:val="26"/>
          <w:szCs w:val="26"/>
        </w:rPr>
        <w:t>колегії</w:t>
      </w:r>
      <w:r w:rsidRPr="0066726A">
        <w:rPr>
          <w:rFonts w:ascii="Times New Roman" w:hAnsi="Times New Roman" w:cs="Times New Roman"/>
          <w:sz w:val="26"/>
          <w:szCs w:val="26"/>
        </w:rPr>
        <w:t xml:space="preserve"> </w:t>
      </w:r>
      <w:r w:rsidR="00734CDC" w:rsidRPr="0066726A">
        <w:rPr>
          <w:rFonts w:ascii="Times New Roman" w:hAnsi="Times New Roman" w:cs="Times New Roman"/>
          <w:sz w:val="26"/>
          <w:szCs w:val="26"/>
        </w:rPr>
        <w:t>0</w:t>
      </w:r>
      <w:r w:rsidR="00D06B24" w:rsidRPr="0066726A">
        <w:rPr>
          <w:rFonts w:ascii="Times New Roman" w:hAnsi="Times New Roman" w:cs="Times New Roman"/>
          <w:sz w:val="26"/>
          <w:szCs w:val="26"/>
        </w:rPr>
        <w:t>7</w:t>
      </w:r>
      <w:r w:rsidR="00CB728C" w:rsidRPr="0066726A">
        <w:rPr>
          <w:rFonts w:ascii="Times New Roman" w:hAnsi="Times New Roman" w:cs="Times New Roman"/>
          <w:sz w:val="26"/>
          <w:szCs w:val="26"/>
        </w:rPr>
        <w:t xml:space="preserve"> </w:t>
      </w:r>
      <w:r w:rsidR="001025AE" w:rsidRPr="0066726A">
        <w:rPr>
          <w:rFonts w:ascii="Times New Roman" w:hAnsi="Times New Roman" w:cs="Times New Roman"/>
          <w:sz w:val="26"/>
          <w:szCs w:val="26"/>
        </w:rPr>
        <w:t>серпня</w:t>
      </w:r>
      <w:r w:rsidR="00CB728C" w:rsidRPr="0066726A">
        <w:rPr>
          <w:rFonts w:ascii="Times New Roman" w:hAnsi="Times New Roman" w:cs="Times New Roman"/>
          <w:sz w:val="26"/>
          <w:szCs w:val="26"/>
        </w:rPr>
        <w:t xml:space="preserve"> </w:t>
      </w:r>
      <w:r w:rsidRPr="0066726A">
        <w:rPr>
          <w:rFonts w:ascii="Times New Roman" w:hAnsi="Times New Roman" w:cs="Times New Roman"/>
          <w:sz w:val="26"/>
          <w:szCs w:val="26"/>
        </w:rPr>
        <w:t>2025</w:t>
      </w:r>
      <w:r w:rsidR="00CB728C" w:rsidRPr="0066726A">
        <w:rPr>
          <w:rFonts w:ascii="Times New Roman" w:hAnsi="Times New Roman" w:cs="Times New Roman"/>
          <w:sz w:val="26"/>
          <w:szCs w:val="26"/>
        </w:rPr>
        <w:t xml:space="preserve"> року</w:t>
      </w:r>
      <w:r w:rsidRPr="0066726A">
        <w:rPr>
          <w:rFonts w:ascii="Times New Roman" w:hAnsi="Times New Roman" w:cs="Times New Roman"/>
          <w:sz w:val="26"/>
          <w:szCs w:val="26"/>
        </w:rPr>
        <w:t xml:space="preserve"> </w:t>
      </w:r>
      <w:r w:rsidR="00286B4D" w:rsidRPr="0066726A">
        <w:rPr>
          <w:rFonts w:ascii="Times New Roman" w:hAnsi="Times New Roman" w:cs="Times New Roman"/>
          <w:sz w:val="26"/>
          <w:szCs w:val="26"/>
        </w:rPr>
        <w:t>встановлено результати спеціальної перевірки стосовно кандидат</w:t>
      </w:r>
      <w:r w:rsidR="00423750" w:rsidRPr="0066726A">
        <w:rPr>
          <w:rFonts w:ascii="Times New Roman" w:hAnsi="Times New Roman" w:cs="Times New Roman"/>
          <w:sz w:val="26"/>
          <w:szCs w:val="26"/>
        </w:rPr>
        <w:t>ки</w:t>
      </w:r>
      <w:r w:rsidR="00286B4D" w:rsidRPr="0066726A">
        <w:rPr>
          <w:rFonts w:ascii="Times New Roman" w:hAnsi="Times New Roman" w:cs="Times New Roman"/>
          <w:sz w:val="26"/>
          <w:szCs w:val="26"/>
        </w:rPr>
        <w:t xml:space="preserve"> </w:t>
      </w:r>
      <w:r w:rsidR="00D06B24" w:rsidRPr="0066726A">
        <w:rPr>
          <w:rFonts w:ascii="Times New Roman" w:hAnsi="Times New Roman" w:cs="Times New Roman"/>
          <w:sz w:val="26"/>
          <w:szCs w:val="26"/>
        </w:rPr>
        <w:t>Бондар О.О.</w:t>
      </w:r>
      <w:r w:rsidR="00286B4D" w:rsidRPr="0066726A">
        <w:rPr>
          <w:rFonts w:ascii="Times New Roman" w:hAnsi="Times New Roman" w:cs="Times New Roman"/>
          <w:sz w:val="26"/>
          <w:szCs w:val="26"/>
        </w:rPr>
        <w:t xml:space="preserve">, </w:t>
      </w:r>
      <w:r w:rsidRPr="0066726A">
        <w:rPr>
          <w:rFonts w:ascii="Times New Roman" w:hAnsi="Times New Roman" w:cs="Times New Roman"/>
          <w:sz w:val="26"/>
          <w:szCs w:val="26"/>
        </w:rPr>
        <w:t>проведено співбесіду із кандидат</w:t>
      </w:r>
      <w:r w:rsidR="00DB7A06" w:rsidRPr="0066726A">
        <w:rPr>
          <w:rFonts w:ascii="Times New Roman" w:hAnsi="Times New Roman" w:cs="Times New Roman"/>
          <w:sz w:val="26"/>
          <w:szCs w:val="26"/>
        </w:rPr>
        <w:t>кою</w:t>
      </w:r>
      <w:r w:rsidRPr="0066726A">
        <w:rPr>
          <w:rFonts w:ascii="Times New Roman" w:hAnsi="Times New Roman" w:cs="Times New Roman"/>
          <w:sz w:val="26"/>
          <w:szCs w:val="26"/>
        </w:rPr>
        <w:t>, досліджено матеріали досьє, зокрема висновок Г</w:t>
      </w:r>
      <w:r w:rsidR="002218D4" w:rsidRPr="0066726A">
        <w:rPr>
          <w:rFonts w:ascii="Times New Roman" w:hAnsi="Times New Roman" w:cs="Times New Roman"/>
          <w:sz w:val="26"/>
          <w:szCs w:val="26"/>
        </w:rPr>
        <w:t>РД</w:t>
      </w:r>
      <w:r w:rsidRPr="0066726A">
        <w:rPr>
          <w:rFonts w:ascii="Times New Roman" w:hAnsi="Times New Roman" w:cs="Times New Roman"/>
          <w:sz w:val="26"/>
          <w:szCs w:val="26"/>
        </w:rPr>
        <w:t>, усні та письмові пояснення кандида</w:t>
      </w:r>
      <w:r w:rsidR="00423750" w:rsidRPr="0066726A">
        <w:rPr>
          <w:rFonts w:ascii="Times New Roman" w:hAnsi="Times New Roman" w:cs="Times New Roman"/>
          <w:sz w:val="26"/>
          <w:szCs w:val="26"/>
        </w:rPr>
        <w:t>тки</w:t>
      </w:r>
      <w:r w:rsidRPr="0066726A">
        <w:rPr>
          <w:rFonts w:ascii="Times New Roman" w:hAnsi="Times New Roman" w:cs="Times New Roman"/>
          <w:sz w:val="26"/>
          <w:szCs w:val="26"/>
        </w:rPr>
        <w:t xml:space="preserve">, загальновідому та загальнодоступну інформацію </w:t>
      </w:r>
      <w:r w:rsidR="00085190" w:rsidRPr="0066726A">
        <w:rPr>
          <w:rFonts w:ascii="Times New Roman" w:hAnsi="Times New Roman" w:cs="Times New Roman"/>
          <w:sz w:val="26"/>
          <w:szCs w:val="26"/>
        </w:rPr>
        <w:t>стосовно</w:t>
      </w:r>
      <w:r w:rsidRPr="0066726A">
        <w:rPr>
          <w:rFonts w:ascii="Times New Roman" w:hAnsi="Times New Roman" w:cs="Times New Roman"/>
          <w:sz w:val="26"/>
          <w:szCs w:val="26"/>
        </w:rPr>
        <w:t xml:space="preserve"> кандидат</w:t>
      </w:r>
      <w:r w:rsidR="00423750" w:rsidRPr="0066726A">
        <w:rPr>
          <w:rFonts w:ascii="Times New Roman" w:hAnsi="Times New Roman" w:cs="Times New Roman"/>
          <w:sz w:val="26"/>
          <w:szCs w:val="26"/>
        </w:rPr>
        <w:t>ки</w:t>
      </w:r>
      <w:r w:rsidRPr="0066726A">
        <w:rPr>
          <w:rFonts w:ascii="Times New Roman" w:hAnsi="Times New Roman" w:cs="Times New Roman"/>
          <w:sz w:val="26"/>
          <w:szCs w:val="26"/>
        </w:rPr>
        <w:t>, а також інші обставини, документи та матеріали.</w:t>
      </w:r>
    </w:p>
    <w:p w14:paraId="4D1C895D" w14:textId="7D1035E8" w:rsidR="002218D4" w:rsidRPr="0066726A" w:rsidRDefault="00541774" w:rsidP="00541774">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66726A">
        <w:rPr>
          <w:rFonts w:ascii="Times New Roman" w:eastAsia="Times New Roman" w:hAnsi="Times New Roman" w:cs="Times New Roman"/>
          <w:sz w:val="26"/>
          <w:szCs w:val="26"/>
          <w:lang w:eastAsia="uk-UA"/>
        </w:rPr>
        <w:t>Відповідно до р</w:t>
      </w:r>
      <w:r w:rsidR="002218D4" w:rsidRPr="0066726A">
        <w:rPr>
          <w:rFonts w:ascii="Times New Roman" w:eastAsia="Times New Roman" w:hAnsi="Times New Roman" w:cs="Times New Roman"/>
          <w:sz w:val="26"/>
          <w:szCs w:val="26"/>
          <w:lang w:eastAsia="uk-UA"/>
        </w:rPr>
        <w:t xml:space="preserve">ішення </w:t>
      </w:r>
      <w:r w:rsidR="00090B39" w:rsidRPr="0066726A">
        <w:rPr>
          <w:rFonts w:ascii="Times New Roman" w:eastAsia="Times New Roman" w:hAnsi="Times New Roman" w:cs="Times New Roman"/>
          <w:sz w:val="26"/>
          <w:szCs w:val="26"/>
          <w:lang w:eastAsia="uk-UA"/>
        </w:rPr>
        <w:t>К</w:t>
      </w:r>
      <w:r w:rsidR="002218D4" w:rsidRPr="0066726A">
        <w:rPr>
          <w:rFonts w:ascii="Times New Roman" w:eastAsia="Times New Roman" w:hAnsi="Times New Roman" w:cs="Times New Roman"/>
          <w:sz w:val="26"/>
          <w:szCs w:val="26"/>
          <w:lang w:eastAsia="uk-UA"/>
        </w:rPr>
        <w:t xml:space="preserve">омісії у складі </w:t>
      </w:r>
      <w:r w:rsidR="005B6C40" w:rsidRPr="0066726A">
        <w:rPr>
          <w:rFonts w:ascii="Times New Roman" w:eastAsia="Times New Roman" w:hAnsi="Times New Roman" w:cs="Times New Roman"/>
          <w:sz w:val="26"/>
          <w:szCs w:val="26"/>
          <w:lang w:eastAsia="uk-UA"/>
        </w:rPr>
        <w:t>колегії № 3</w:t>
      </w:r>
      <w:r w:rsidR="002218D4" w:rsidRPr="0066726A">
        <w:rPr>
          <w:rFonts w:ascii="Times New Roman" w:eastAsia="Times New Roman" w:hAnsi="Times New Roman" w:cs="Times New Roman"/>
          <w:sz w:val="26"/>
          <w:szCs w:val="26"/>
          <w:lang w:eastAsia="uk-UA"/>
        </w:rPr>
        <w:t xml:space="preserve"> від </w:t>
      </w:r>
      <w:r w:rsidR="00734CDC" w:rsidRPr="0066726A">
        <w:rPr>
          <w:rFonts w:ascii="Times New Roman" w:eastAsia="Times New Roman" w:hAnsi="Times New Roman" w:cs="Times New Roman"/>
          <w:sz w:val="26"/>
          <w:szCs w:val="26"/>
          <w:lang w:eastAsia="uk-UA"/>
        </w:rPr>
        <w:t>0</w:t>
      </w:r>
      <w:r w:rsidR="00D06B24" w:rsidRPr="0066726A">
        <w:rPr>
          <w:rFonts w:ascii="Times New Roman" w:eastAsia="Times New Roman" w:hAnsi="Times New Roman" w:cs="Times New Roman"/>
          <w:sz w:val="26"/>
          <w:szCs w:val="26"/>
          <w:lang w:eastAsia="uk-UA"/>
        </w:rPr>
        <w:t>7</w:t>
      </w:r>
      <w:r w:rsidR="00CB728C" w:rsidRPr="0066726A">
        <w:rPr>
          <w:rFonts w:ascii="Times New Roman" w:eastAsia="Times New Roman" w:hAnsi="Times New Roman" w:cs="Times New Roman"/>
          <w:sz w:val="26"/>
          <w:szCs w:val="26"/>
          <w:lang w:eastAsia="uk-UA"/>
        </w:rPr>
        <w:t xml:space="preserve"> </w:t>
      </w:r>
      <w:r w:rsidR="001025AE" w:rsidRPr="0066726A">
        <w:rPr>
          <w:rFonts w:ascii="Times New Roman" w:eastAsia="Times New Roman" w:hAnsi="Times New Roman" w:cs="Times New Roman"/>
          <w:sz w:val="26"/>
          <w:szCs w:val="26"/>
          <w:lang w:eastAsia="uk-UA"/>
        </w:rPr>
        <w:t>серпня</w:t>
      </w:r>
      <w:r w:rsidR="00CB728C" w:rsidRPr="0066726A">
        <w:rPr>
          <w:rFonts w:ascii="Times New Roman" w:eastAsia="Times New Roman" w:hAnsi="Times New Roman" w:cs="Times New Roman"/>
          <w:sz w:val="26"/>
          <w:szCs w:val="26"/>
          <w:lang w:eastAsia="uk-UA"/>
        </w:rPr>
        <w:t xml:space="preserve"> </w:t>
      </w:r>
      <w:r w:rsidR="002218D4" w:rsidRPr="0066726A">
        <w:rPr>
          <w:rFonts w:ascii="Times New Roman" w:eastAsia="Times New Roman" w:hAnsi="Times New Roman" w:cs="Times New Roman"/>
          <w:sz w:val="26"/>
          <w:szCs w:val="26"/>
          <w:lang w:eastAsia="uk-UA"/>
        </w:rPr>
        <w:t>202</w:t>
      </w:r>
      <w:r w:rsidR="00090B39" w:rsidRPr="0066726A">
        <w:rPr>
          <w:rFonts w:ascii="Times New Roman" w:eastAsia="Times New Roman" w:hAnsi="Times New Roman" w:cs="Times New Roman"/>
          <w:sz w:val="26"/>
          <w:szCs w:val="26"/>
          <w:lang w:eastAsia="uk-UA"/>
        </w:rPr>
        <w:t>5</w:t>
      </w:r>
      <w:r w:rsidR="00B05F74" w:rsidRPr="0066726A">
        <w:rPr>
          <w:rFonts w:ascii="Times New Roman" w:eastAsia="Times New Roman" w:hAnsi="Times New Roman" w:cs="Times New Roman"/>
          <w:sz w:val="26"/>
          <w:szCs w:val="26"/>
          <w:lang w:eastAsia="uk-UA"/>
        </w:rPr>
        <w:t xml:space="preserve"> </w:t>
      </w:r>
      <w:r w:rsidR="00CB728C" w:rsidRPr="0066726A">
        <w:rPr>
          <w:rFonts w:ascii="Times New Roman" w:eastAsia="Times New Roman" w:hAnsi="Times New Roman" w:cs="Times New Roman"/>
          <w:sz w:val="26"/>
          <w:szCs w:val="26"/>
          <w:lang w:eastAsia="uk-UA"/>
        </w:rPr>
        <w:t>року</w:t>
      </w:r>
      <w:r w:rsidR="002218D4" w:rsidRPr="0066726A">
        <w:rPr>
          <w:rFonts w:ascii="Times New Roman" w:eastAsia="Times New Roman" w:hAnsi="Times New Roman" w:cs="Times New Roman"/>
          <w:sz w:val="26"/>
          <w:szCs w:val="26"/>
          <w:lang w:eastAsia="uk-UA"/>
        </w:rPr>
        <w:t xml:space="preserve"> </w:t>
      </w:r>
      <w:r w:rsidR="002011ED" w:rsidRPr="0066726A">
        <w:rPr>
          <w:rFonts w:ascii="Times New Roman" w:eastAsia="Times New Roman" w:hAnsi="Times New Roman" w:cs="Times New Roman"/>
          <w:sz w:val="26"/>
          <w:szCs w:val="26"/>
          <w:lang w:eastAsia="uk-UA"/>
        </w:rPr>
        <w:t>№</w:t>
      </w:r>
      <w:r w:rsidR="00A126A1">
        <w:rPr>
          <w:rFonts w:ascii="Times New Roman" w:eastAsia="Times New Roman" w:hAnsi="Times New Roman" w:cs="Times New Roman"/>
          <w:sz w:val="26"/>
          <w:szCs w:val="26"/>
          <w:lang w:eastAsia="uk-UA"/>
        </w:rPr>
        <w:t> </w:t>
      </w:r>
      <w:r w:rsidR="00CA514F" w:rsidRPr="0066726A">
        <w:rPr>
          <w:rFonts w:ascii="Times New Roman" w:eastAsia="Times New Roman" w:hAnsi="Times New Roman" w:cs="Times New Roman"/>
          <w:sz w:val="26"/>
          <w:szCs w:val="26"/>
          <w:lang w:eastAsia="uk-UA"/>
        </w:rPr>
        <w:t>263/ас-25</w:t>
      </w:r>
      <w:r w:rsidR="001025AE" w:rsidRPr="0066726A">
        <w:rPr>
          <w:rFonts w:ascii="Times New Roman" w:eastAsia="Times New Roman" w:hAnsi="Times New Roman" w:cs="Times New Roman"/>
          <w:sz w:val="26"/>
          <w:szCs w:val="26"/>
          <w:lang w:eastAsia="uk-UA"/>
        </w:rPr>
        <w:t xml:space="preserve"> </w:t>
      </w:r>
      <w:r w:rsidRPr="0066726A">
        <w:rPr>
          <w:rFonts w:ascii="Times New Roman" w:hAnsi="Times New Roman" w:cs="Times New Roman"/>
          <w:sz w:val="26"/>
          <w:szCs w:val="26"/>
          <w:lang w:eastAsia="uk-UA"/>
        </w:rPr>
        <w:t>за результатами кваліфікаційного оцінювання кандидат</w:t>
      </w:r>
      <w:r w:rsidR="00423750" w:rsidRPr="0066726A">
        <w:rPr>
          <w:rFonts w:ascii="Times New Roman" w:hAnsi="Times New Roman" w:cs="Times New Roman"/>
          <w:sz w:val="26"/>
          <w:szCs w:val="26"/>
          <w:lang w:eastAsia="uk-UA"/>
        </w:rPr>
        <w:t>ка</w:t>
      </w:r>
      <w:r w:rsidRPr="0066726A">
        <w:rPr>
          <w:rFonts w:ascii="Times New Roman" w:hAnsi="Times New Roman" w:cs="Times New Roman"/>
          <w:sz w:val="26"/>
          <w:szCs w:val="26"/>
          <w:lang w:eastAsia="uk-UA"/>
        </w:rPr>
        <w:t xml:space="preserve"> на посаду судді апеляційного </w:t>
      </w:r>
      <w:r w:rsidR="00906969" w:rsidRPr="0066726A">
        <w:rPr>
          <w:rFonts w:ascii="Times New Roman" w:hAnsi="Times New Roman" w:cs="Times New Roman"/>
          <w:sz w:val="26"/>
          <w:szCs w:val="26"/>
          <w:lang w:eastAsia="uk-UA"/>
        </w:rPr>
        <w:t xml:space="preserve">загального </w:t>
      </w:r>
      <w:r w:rsidRPr="0066726A">
        <w:rPr>
          <w:rFonts w:ascii="Times New Roman" w:hAnsi="Times New Roman" w:cs="Times New Roman"/>
          <w:sz w:val="26"/>
          <w:szCs w:val="26"/>
          <w:lang w:eastAsia="uk-UA"/>
        </w:rPr>
        <w:t xml:space="preserve">суду </w:t>
      </w:r>
      <w:r w:rsidR="00D06B24" w:rsidRPr="0066726A">
        <w:rPr>
          <w:rFonts w:ascii="Times New Roman" w:hAnsi="Times New Roman" w:cs="Times New Roman"/>
          <w:sz w:val="26"/>
          <w:szCs w:val="26"/>
          <w:lang w:eastAsia="uk-UA"/>
        </w:rPr>
        <w:t>Бондар О.О.</w:t>
      </w:r>
      <w:r w:rsidR="005744FF"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набра</w:t>
      </w:r>
      <w:r w:rsidR="00423750" w:rsidRPr="0066726A">
        <w:rPr>
          <w:rFonts w:ascii="Times New Roman" w:hAnsi="Times New Roman" w:cs="Times New Roman"/>
          <w:sz w:val="26"/>
          <w:szCs w:val="26"/>
          <w:lang w:eastAsia="uk-UA"/>
        </w:rPr>
        <w:t>ла</w:t>
      </w:r>
      <w:r w:rsidRPr="0066726A">
        <w:rPr>
          <w:rFonts w:ascii="Times New Roman" w:hAnsi="Times New Roman" w:cs="Times New Roman"/>
          <w:sz w:val="26"/>
          <w:szCs w:val="26"/>
          <w:lang w:eastAsia="uk-UA"/>
        </w:rPr>
        <w:t xml:space="preserve"> </w:t>
      </w:r>
      <w:r w:rsidR="00D06B24" w:rsidRPr="0066726A">
        <w:rPr>
          <w:rFonts w:ascii="Times New Roman" w:hAnsi="Times New Roman" w:cs="Times New Roman"/>
          <w:sz w:val="26"/>
          <w:szCs w:val="26"/>
          <w:lang w:eastAsia="uk-UA"/>
        </w:rPr>
        <w:t>728,33</w:t>
      </w:r>
      <w:r w:rsidR="007755EC" w:rsidRPr="0066726A">
        <w:rPr>
          <w:rFonts w:ascii="Times New Roman" w:hAnsi="Times New Roman" w:cs="Times New Roman"/>
          <w:sz w:val="26"/>
          <w:szCs w:val="26"/>
          <w:lang w:eastAsia="uk-UA"/>
        </w:rPr>
        <w:t xml:space="preserve"> </w:t>
      </w:r>
      <w:proofErr w:type="spellStart"/>
      <w:r w:rsidRPr="0066726A">
        <w:rPr>
          <w:rFonts w:ascii="Times New Roman" w:hAnsi="Times New Roman" w:cs="Times New Roman"/>
          <w:sz w:val="26"/>
          <w:szCs w:val="26"/>
          <w:lang w:eastAsia="uk-UA"/>
        </w:rPr>
        <w:t>бала</w:t>
      </w:r>
      <w:proofErr w:type="spellEnd"/>
      <w:r w:rsidRPr="0066726A">
        <w:rPr>
          <w:rFonts w:ascii="Times New Roman" w:hAnsi="Times New Roman" w:cs="Times New Roman"/>
          <w:sz w:val="26"/>
          <w:szCs w:val="26"/>
          <w:lang w:eastAsia="uk-UA"/>
        </w:rPr>
        <w:t>.</w:t>
      </w:r>
    </w:p>
    <w:p w14:paraId="5ACE9FC8" w14:textId="2FF84D81" w:rsidR="002218D4" w:rsidRPr="0066726A" w:rsidRDefault="002218D4" w:rsidP="00BA1129">
      <w:pPr>
        <w:spacing w:after="0" w:line="240" w:lineRule="auto"/>
        <w:ind w:firstLine="709"/>
        <w:jc w:val="both"/>
        <w:rPr>
          <w:rFonts w:ascii="Times New Roman" w:hAnsi="Times New Roman" w:cs="Times New Roman"/>
          <w:sz w:val="26"/>
          <w:szCs w:val="26"/>
        </w:rPr>
      </w:pPr>
      <w:r w:rsidRPr="0066726A">
        <w:rPr>
          <w:rFonts w:ascii="Times New Roman" w:eastAsia="Times New Roman" w:hAnsi="Times New Roman" w:cs="Times New Roman"/>
          <w:sz w:val="26"/>
          <w:szCs w:val="26"/>
          <w:lang w:eastAsia="uk-UA"/>
        </w:rPr>
        <w:t xml:space="preserve">У рішенні обґрунтовано кількість набраних балів за результатами оцінювання відповідності судді за визначеними законом критеріями. </w:t>
      </w:r>
      <w:r w:rsidR="00541774" w:rsidRPr="0066726A">
        <w:rPr>
          <w:rFonts w:ascii="Times New Roman" w:hAnsi="Times New Roman" w:cs="Times New Roman"/>
          <w:sz w:val="26"/>
          <w:szCs w:val="26"/>
        </w:rPr>
        <w:t xml:space="preserve">За результатами </w:t>
      </w:r>
      <w:r w:rsidR="00CA7FB9" w:rsidRPr="0066726A">
        <w:rPr>
          <w:rFonts w:ascii="Times New Roman" w:hAnsi="Times New Roman" w:cs="Times New Roman"/>
          <w:sz w:val="26"/>
          <w:szCs w:val="26"/>
        </w:rPr>
        <w:t xml:space="preserve">складеного кваліфікаційного іспиту </w:t>
      </w:r>
      <w:r w:rsidR="00D06B24" w:rsidRPr="0066726A">
        <w:rPr>
          <w:rFonts w:ascii="Times New Roman" w:hAnsi="Times New Roman" w:cs="Times New Roman"/>
          <w:sz w:val="26"/>
          <w:szCs w:val="26"/>
        </w:rPr>
        <w:t>Бондар О.О.</w:t>
      </w:r>
      <w:r w:rsidR="007755EC" w:rsidRPr="0066726A">
        <w:rPr>
          <w:rFonts w:ascii="Times New Roman" w:hAnsi="Times New Roman" w:cs="Times New Roman"/>
          <w:sz w:val="26"/>
          <w:szCs w:val="26"/>
        </w:rPr>
        <w:t xml:space="preserve"> </w:t>
      </w:r>
      <w:r w:rsidR="00541774" w:rsidRPr="0066726A">
        <w:rPr>
          <w:rFonts w:ascii="Times New Roman" w:hAnsi="Times New Roman" w:cs="Times New Roman"/>
          <w:sz w:val="26"/>
          <w:szCs w:val="26"/>
        </w:rPr>
        <w:t>набра</w:t>
      </w:r>
      <w:r w:rsidR="00D06B24" w:rsidRPr="0066726A">
        <w:rPr>
          <w:rFonts w:ascii="Times New Roman" w:hAnsi="Times New Roman" w:cs="Times New Roman"/>
          <w:sz w:val="26"/>
          <w:szCs w:val="26"/>
        </w:rPr>
        <w:t>ла</w:t>
      </w:r>
      <w:r w:rsidR="004D5D97" w:rsidRPr="0066726A">
        <w:rPr>
          <w:rFonts w:ascii="Times New Roman" w:hAnsi="Times New Roman" w:cs="Times New Roman"/>
          <w:sz w:val="26"/>
          <w:szCs w:val="26"/>
        </w:rPr>
        <w:t xml:space="preserve"> 3</w:t>
      </w:r>
      <w:r w:rsidR="00D06B24" w:rsidRPr="0066726A">
        <w:rPr>
          <w:rFonts w:ascii="Times New Roman" w:hAnsi="Times New Roman" w:cs="Times New Roman"/>
          <w:sz w:val="26"/>
          <w:szCs w:val="26"/>
        </w:rPr>
        <w:t>60</w:t>
      </w:r>
      <w:r w:rsidR="00541774" w:rsidRPr="0066726A">
        <w:rPr>
          <w:rFonts w:ascii="Times New Roman" w:hAnsi="Times New Roman" w:cs="Times New Roman"/>
          <w:sz w:val="26"/>
          <w:szCs w:val="26"/>
        </w:rPr>
        <w:t xml:space="preserve">  бал</w:t>
      </w:r>
      <w:r w:rsidR="00423750" w:rsidRPr="0066726A">
        <w:rPr>
          <w:rFonts w:ascii="Times New Roman" w:hAnsi="Times New Roman" w:cs="Times New Roman"/>
          <w:sz w:val="26"/>
          <w:szCs w:val="26"/>
        </w:rPr>
        <w:t>ів</w:t>
      </w:r>
      <w:r w:rsidR="00BA1129" w:rsidRPr="0066726A">
        <w:rPr>
          <w:rFonts w:ascii="Times New Roman" w:hAnsi="Times New Roman" w:cs="Times New Roman"/>
          <w:sz w:val="26"/>
          <w:szCs w:val="26"/>
        </w:rPr>
        <w:t xml:space="preserve">; </w:t>
      </w:r>
      <w:r w:rsidR="00CA7FB9" w:rsidRPr="0066726A">
        <w:rPr>
          <w:rFonts w:ascii="Times New Roman" w:hAnsi="Times New Roman" w:cs="Times New Roman"/>
          <w:sz w:val="26"/>
          <w:szCs w:val="26"/>
        </w:rPr>
        <w:t>за</w:t>
      </w:r>
      <w:r w:rsidR="00DA4EE4" w:rsidRPr="0066726A">
        <w:rPr>
          <w:rFonts w:ascii="Times New Roman" w:hAnsi="Times New Roman" w:cs="Times New Roman"/>
          <w:sz w:val="26"/>
          <w:szCs w:val="26"/>
        </w:rPr>
        <w:t xml:space="preserve"> критерієм особис</w:t>
      </w:r>
      <w:r w:rsidR="00BA1129" w:rsidRPr="0066726A">
        <w:rPr>
          <w:rFonts w:ascii="Times New Roman" w:hAnsi="Times New Roman" w:cs="Times New Roman"/>
          <w:sz w:val="26"/>
          <w:szCs w:val="26"/>
        </w:rPr>
        <w:t>т</w:t>
      </w:r>
      <w:r w:rsidR="00DA4EE4" w:rsidRPr="0066726A">
        <w:rPr>
          <w:rFonts w:ascii="Times New Roman" w:hAnsi="Times New Roman" w:cs="Times New Roman"/>
          <w:sz w:val="26"/>
          <w:szCs w:val="26"/>
        </w:rPr>
        <w:t xml:space="preserve">ої компетентності </w:t>
      </w:r>
      <w:r w:rsidR="00CA7FB9" w:rsidRPr="0066726A">
        <w:rPr>
          <w:rFonts w:ascii="Times New Roman" w:hAnsi="Times New Roman" w:cs="Times New Roman"/>
          <w:sz w:val="26"/>
          <w:szCs w:val="26"/>
        </w:rPr>
        <w:t>–</w:t>
      </w:r>
      <w:r w:rsidR="00DA4EE4" w:rsidRPr="0066726A">
        <w:rPr>
          <w:rFonts w:ascii="Times New Roman" w:hAnsi="Times New Roman" w:cs="Times New Roman"/>
          <w:sz w:val="26"/>
          <w:szCs w:val="26"/>
        </w:rPr>
        <w:t xml:space="preserve"> </w:t>
      </w:r>
      <w:r w:rsidR="00D06B24" w:rsidRPr="0066726A">
        <w:rPr>
          <w:rFonts w:ascii="Times New Roman" w:hAnsi="Times New Roman" w:cs="Times New Roman"/>
          <w:sz w:val="26"/>
          <w:szCs w:val="26"/>
        </w:rPr>
        <w:t>43,67</w:t>
      </w:r>
      <w:r w:rsidR="00BA1129" w:rsidRPr="0066726A">
        <w:rPr>
          <w:rFonts w:ascii="Times New Roman" w:hAnsi="Times New Roman" w:cs="Times New Roman"/>
          <w:sz w:val="26"/>
          <w:szCs w:val="26"/>
        </w:rPr>
        <w:t xml:space="preserve"> </w:t>
      </w:r>
      <w:proofErr w:type="spellStart"/>
      <w:r w:rsidR="00BA1129" w:rsidRPr="0066726A">
        <w:rPr>
          <w:rFonts w:ascii="Times New Roman" w:hAnsi="Times New Roman" w:cs="Times New Roman"/>
          <w:sz w:val="26"/>
          <w:szCs w:val="26"/>
        </w:rPr>
        <w:t>бал</w:t>
      </w:r>
      <w:r w:rsidR="004D5D97" w:rsidRPr="0066726A">
        <w:rPr>
          <w:rFonts w:ascii="Times New Roman" w:hAnsi="Times New Roman" w:cs="Times New Roman"/>
          <w:sz w:val="26"/>
          <w:szCs w:val="26"/>
        </w:rPr>
        <w:t>а</w:t>
      </w:r>
      <w:proofErr w:type="spellEnd"/>
      <w:r w:rsidR="00BA1129" w:rsidRPr="0066726A">
        <w:rPr>
          <w:rFonts w:ascii="Times New Roman" w:hAnsi="Times New Roman" w:cs="Times New Roman"/>
          <w:sz w:val="26"/>
          <w:szCs w:val="26"/>
        </w:rPr>
        <w:t>;</w:t>
      </w:r>
      <w:r w:rsidR="00DA4EE4" w:rsidRPr="0066726A">
        <w:rPr>
          <w:rFonts w:ascii="Times New Roman" w:hAnsi="Times New Roman" w:cs="Times New Roman"/>
          <w:sz w:val="26"/>
          <w:szCs w:val="26"/>
        </w:rPr>
        <w:t xml:space="preserve"> </w:t>
      </w:r>
      <w:r w:rsidR="00BA1129" w:rsidRPr="0066726A">
        <w:rPr>
          <w:rFonts w:ascii="Times New Roman" w:hAnsi="Times New Roman" w:cs="Times New Roman"/>
          <w:sz w:val="26"/>
          <w:szCs w:val="26"/>
        </w:rPr>
        <w:t>з</w:t>
      </w:r>
      <w:r w:rsidR="00DA4EE4" w:rsidRPr="0066726A">
        <w:rPr>
          <w:rFonts w:ascii="Times New Roman" w:hAnsi="Times New Roman" w:cs="Times New Roman"/>
          <w:sz w:val="26"/>
          <w:szCs w:val="26"/>
        </w:rPr>
        <w:t xml:space="preserve">а критерієм соціальної компетентності </w:t>
      </w:r>
      <w:r w:rsidR="00BA1129" w:rsidRPr="0066726A">
        <w:rPr>
          <w:rFonts w:ascii="Times New Roman" w:hAnsi="Times New Roman" w:cs="Times New Roman"/>
          <w:sz w:val="26"/>
          <w:szCs w:val="26"/>
        </w:rPr>
        <w:t>–</w:t>
      </w:r>
      <w:r w:rsidR="004D5D97" w:rsidRPr="0066726A">
        <w:rPr>
          <w:rFonts w:ascii="Times New Roman" w:hAnsi="Times New Roman" w:cs="Times New Roman"/>
          <w:sz w:val="26"/>
          <w:szCs w:val="26"/>
        </w:rPr>
        <w:t xml:space="preserve"> </w:t>
      </w:r>
      <w:r w:rsidR="00D06B24" w:rsidRPr="0066726A">
        <w:rPr>
          <w:rFonts w:ascii="Times New Roman" w:hAnsi="Times New Roman" w:cs="Times New Roman"/>
          <w:sz w:val="26"/>
          <w:szCs w:val="26"/>
        </w:rPr>
        <w:t>39,67</w:t>
      </w:r>
      <w:r w:rsidR="00DA4EE4" w:rsidRPr="0066726A">
        <w:rPr>
          <w:rFonts w:ascii="Times New Roman" w:hAnsi="Times New Roman" w:cs="Times New Roman"/>
          <w:sz w:val="26"/>
          <w:szCs w:val="26"/>
        </w:rPr>
        <w:t xml:space="preserve"> </w:t>
      </w:r>
      <w:proofErr w:type="spellStart"/>
      <w:r w:rsidR="00DA4EE4" w:rsidRPr="0066726A">
        <w:rPr>
          <w:rFonts w:ascii="Times New Roman" w:hAnsi="Times New Roman" w:cs="Times New Roman"/>
          <w:sz w:val="26"/>
          <w:szCs w:val="26"/>
        </w:rPr>
        <w:t>бал</w:t>
      </w:r>
      <w:r w:rsidR="00423750" w:rsidRPr="0066726A">
        <w:rPr>
          <w:rFonts w:ascii="Times New Roman" w:hAnsi="Times New Roman" w:cs="Times New Roman"/>
          <w:sz w:val="26"/>
          <w:szCs w:val="26"/>
        </w:rPr>
        <w:t>а</w:t>
      </w:r>
      <w:proofErr w:type="spellEnd"/>
      <w:r w:rsidR="00DA4EE4" w:rsidRPr="0066726A">
        <w:rPr>
          <w:rFonts w:ascii="Times New Roman" w:hAnsi="Times New Roman" w:cs="Times New Roman"/>
          <w:sz w:val="26"/>
          <w:szCs w:val="26"/>
        </w:rPr>
        <w:t>; за критері</w:t>
      </w:r>
      <w:r w:rsidR="00C04229" w:rsidRPr="0066726A">
        <w:rPr>
          <w:rFonts w:ascii="Times New Roman" w:hAnsi="Times New Roman" w:cs="Times New Roman"/>
          <w:sz w:val="26"/>
          <w:szCs w:val="26"/>
        </w:rPr>
        <w:t>я</w:t>
      </w:r>
      <w:r w:rsidR="00DA4EE4" w:rsidRPr="0066726A">
        <w:rPr>
          <w:rFonts w:ascii="Times New Roman" w:hAnsi="Times New Roman" w:cs="Times New Roman"/>
          <w:sz w:val="26"/>
          <w:szCs w:val="26"/>
        </w:rPr>
        <w:t>м</w:t>
      </w:r>
      <w:r w:rsidR="00C04229" w:rsidRPr="0066726A">
        <w:rPr>
          <w:rFonts w:ascii="Times New Roman" w:hAnsi="Times New Roman" w:cs="Times New Roman"/>
          <w:sz w:val="26"/>
          <w:szCs w:val="26"/>
        </w:rPr>
        <w:t>и</w:t>
      </w:r>
      <w:r w:rsidR="00DA4EE4" w:rsidRPr="0066726A">
        <w:rPr>
          <w:rFonts w:ascii="Times New Roman" w:hAnsi="Times New Roman" w:cs="Times New Roman"/>
          <w:sz w:val="26"/>
          <w:szCs w:val="26"/>
        </w:rPr>
        <w:t xml:space="preserve"> доброчесності та професійної етики </w:t>
      </w:r>
      <w:r w:rsidR="00BA1129" w:rsidRPr="0066726A">
        <w:rPr>
          <w:rFonts w:ascii="Times New Roman" w:hAnsi="Times New Roman" w:cs="Times New Roman"/>
          <w:sz w:val="26"/>
          <w:szCs w:val="26"/>
        </w:rPr>
        <w:t>–</w:t>
      </w:r>
      <w:r w:rsidR="004D5D97" w:rsidRPr="0066726A">
        <w:rPr>
          <w:rFonts w:ascii="Times New Roman" w:hAnsi="Times New Roman" w:cs="Times New Roman"/>
          <w:sz w:val="26"/>
          <w:szCs w:val="26"/>
        </w:rPr>
        <w:t xml:space="preserve"> </w:t>
      </w:r>
      <w:r w:rsidR="00D06B24" w:rsidRPr="0066726A">
        <w:rPr>
          <w:rFonts w:ascii="Times New Roman" w:hAnsi="Times New Roman" w:cs="Times New Roman"/>
          <w:sz w:val="26"/>
          <w:szCs w:val="26"/>
        </w:rPr>
        <w:t>285</w:t>
      </w:r>
      <w:r w:rsidR="004D5D97" w:rsidRPr="0066726A">
        <w:rPr>
          <w:rFonts w:ascii="Times New Roman" w:hAnsi="Times New Roman" w:cs="Times New Roman"/>
          <w:sz w:val="26"/>
          <w:szCs w:val="26"/>
        </w:rPr>
        <w:t xml:space="preserve"> </w:t>
      </w:r>
      <w:r w:rsidR="00DA4EE4" w:rsidRPr="0066726A">
        <w:rPr>
          <w:rFonts w:ascii="Times New Roman" w:hAnsi="Times New Roman" w:cs="Times New Roman"/>
          <w:sz w:val="26"/>
          <w:szCs w:val="26"/>
        </w:rPr>
        <w:t>балів.</w:t>
      </w:r>
    </w:p>
    <w:p w14:paraId="43D4A42E" w14:textId="2BC5D350" w:rsidR="002218D4" w:rsidRPr="0066726A" w:rsidRDefault="002218D4" w:rsidP="00BA1129">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6726A">
        <w:rPr>
          <w:rFonts w:ascii="Times New Roman" w:eastAsia="Times New Roman" w:hAnsi="Times New Roman" w:cs="Times New Roman"/>
          <w:sz w:val="26"/>
          <w:szCs w:val="26"/>
          <w:lang w:eastAsia="uk-UA"/>
        </w:rPr>
        <w:lastRenderedPageBreak/>
        <w:t xml:space="preserve">Таким чином, </w:t>
      </w:r>
      <w:r w:rsidR="00DA4EE4" w:rsidRPr="0066726A">
        <w:rPr>
          <w:rFonts w:ascii="Times New Roman" w:eastAsia="Times New Roman" w:hAnsi="Times New Roman" w:cs="Times New Roman"/>
          <w:sz w:val="26"/>
          <w:szCs w:val="26"/>
          <w:lang w:eastAsia="uk-UA"/>
        </w:rPr>
        <w:t>з</w:t>
      </w:r>
      <w:r w:rsidR="00DA4EE4" w:rsidRPr="0066726A">
        <w:rPr>
          <w:rFonts w:ascii="Times New Roman" w:hAnsi="Times New Roman" w:cs="Times New Roman"/>
          <w:sz w:val="26"/>
          <w:szCs w:val="26"/>
        </w:rPr>
        <w:t xml:space="preserve">а результатами </w:t>
      </w:r>
      <w:r w:rsidR="00DA4EE4" w:rsidRPr="0066726A">
        <w:rPr>
          <w:rFonts w:ascii="Times New Roman" w:hAnsi="Times New Roman" w:cs="Times New Roman"/>
          <w:sz w:val="26"/>
          <w:szCs w:val="26"/>
          <w:lang w:eastAsia="uk-UA"/>
        </w:rPr>
        <w:t>проходження процедури кваліфікаційного оцінювання</w:t>
      </w:r>
      <w:r w:rsidR="00DA4EE4" w:rsidRPr="00A126A1">
        <w:rPr>
          <w:rFonts w:ascii="Times New Roman" w:hAnsi="Times New Roman" w:cs="Times New Roman"/>
          <w:sz w:val="144"/>
          <w:szCs w:val="144"/>
          <w:lang w:eastAsia="uk-UA"/>
        </w:rPr>
        <w:t xml:space="preserve"> </w:t>
      </w:r>
      <w:r w:rsidR="00DA4EE4" w:rsidRPr="0066726A">
        <w:rPr>
          <w:rFonts w:ascii="Times New Roman" w:hAnsi="Times New Roman" w:cs="Times New Roman"/>
          <w:sz w:val="26"/>
          <w:szCs w:val="26"/>
          <w:lang w:eastAsia="uk-UA"/>
        </w:rPr>
        <w:t>кандидат</w:t>
      </w:r>
      <w:r w:rsidR="00423750" w:rsidRPr="0066726A">
        <w:rPr>
          <w:rFonts w:ascii="Times New Roman" w:hAnsi="Times New Roman" w:cs="Times New Roman"/>
          <w:sz w:val="26"/>
          <w:szCs w:val="26"/>
          <w:lang w:eastAsia="uk-UA"/>
        </w:rPr>
        <w:t>ка</w:t>
      </w:r>
      <w:r w:rsidR="00DA4EE4" w:rsidRPr="00A126A1">
        <w:rPr>
          <w:rFonts w:ascii="Times New Roman" w:hAnsi="Times New Roman" w:cs="Times New Roman"/>
          <w:sz w:val="144"/>
          <w:szCs w:val="144"/>
          <w:lang w:eastAsia="uk-UA"/>
        </w:rPr>
        <w:t xml:space="preserve"> </w:t>
      </w:r>
      <w:r w:rsidR="00DA4EE4" w:rsidRPr="0066726A">
        <w:rPr>
          <w:rFonts w:ascii="Times New Roman" w:hAnsi="Times New Roman" w:cs="Times New Roman"/>
          <w:sz w:val="26"/>
          <w:szCs w:val="26"/>
          <w:lang w:eastAsia="uk-UA"/>
        </w:rPr>
        <w:t>на</w:t>
      </w:r>
      <w:r w:rsidR="00DA4EE4" w:rsidRPr="00A126A1">
        <w:rPr>
          <w:rFonts w:ascii="Times New Roman" w:hAnsi="Times New Roman" w:cs="Times New Roman"/>
          <w:sz w:val="144"/>
          <w:szCs w:val="144"/>
          <w:lang w:eastAsia="uk-UA"/>
        </w:rPr>
        <w:t xml:space="preserve"> </w:t>
      </w:r>
      <w:r w:rsidR="00DA4EE4" w:rsidRPr="0066726A">
        <w:rPr>
          <w:rFonts w:ascii="Times New Roman" w:hAnsi="Times New Roman" w:cs="Times New Roman"/>
          <w:sz w:val="26"/>
          <w:szCs w:val="26"/>
          <w:lang w:eastAsia="uk-UA"/>
        </w:rPr>
        <w:t>посаду</w:t>
      </w:r>
      <w:r w:rsidR="00DA4EE4" w:rsidRPr="00A126A1">
        <w:rPr>
          <w:rFonts w:ascii="Times New Roman" w:hAnsi="Times New Roman" w:cs="Times New Roman"/>
          <w:sz w:val="144"/>
          <w:szCs w:val="144"/>
          <w:lang w:eastAsia="uk-UA"/>
        </w:rPr>
        <w:t xml:space="preserve"> </w:t>
      </w:r>
      <w:r w:rsidR="00DA4EE4" w:rsidRPr="0066726A">
        <w:rPr>
          <w:rFonts w:ascii="Times New Roman" w:hAnsi="Times New Roman" w:cs="Times New Roman"/>
          <w:sz w:val="26"/>
          <w:szCs w:val="26"/>
          <w:lang w:eastAsia="uk-UA"/>
        </w:rPr>
        <w:t>судді</w:t>
      </w:r>
      <w:r w:rsidR="00DA4EE4" w:rsidRPr="00A126A1">
        <w:rPr>
          <w:rFonts w:ascii="Times New Roman" w:hAnsi="Times New Roman" w:cs="Times New Roman"/>
          <w:sz w:val="144"/>
          <w:szCs w:val="144"/>
          <w:lang w:eastAsia="uk-UA"/>
        </w:rPr>
        <w:t xml:space="preserve"> </w:t>
      </w:r>
      <w:r w:rsidR="00DA4EE4" w:rsidRPr="0066726A">
        <w:rPr>
          <w:rFonts w:ascii="Times New Roman" w:hAnsi="Times New Roman" w:cs="Times New Roman"/>
          <w:sz w:val="26"/>
          <w:szCs w:val="26"/>
          <w:lang w:eastAsia="uk-UA"/>
        </w:rPr>
        <w:t>апеляційного</w:t>
      </w:r>
      <w:r w:rsidR="00DA4EE4" w:rsidRPr="00A126A1">
        <w:rPr>
          <w:rFonts w:ascii="Times New Roman" w:hAnsi="Times New Roman" w:cs="Times New Roman"/>
          <w:sz w:val="144"/>
          <w:szCs w:val="144"/>
          <w:lang w:eastAsia="uk-UA"/>
        </w:rPr>
        <w:t xml:space="preserve"> </w:t>
      </w:r>
      <w:r w:rsidR="00906969" w:rsidRPr="0066726A">
        <w:rPr>
          <w:rFonts w:ascii="Times New Roman" w:hAnsi="Times New Roman" w:cs="Times New Roman"/>
          <w:sz w:val="26"/>
          <w:szCs w:val="26"/>
          <w:lang w:eastAsia="uk-UA"/>
        </w:rPr>
        <w:t>загального</w:t>
      </w:r>
      <w:r w:rsidR="00DA4EE4" w:rsidRPr="00A126A1">
        <w:rPr>
          <w:rFonts w:ascii="Times New Roman" w:hAnsi="Times New Roman" w:cs="Times New Roman"/>
          <w:sz w:val="144"/>
          <w:szCs w:val="144"/>
          <w:lang w:eastAsia="uk-UA"/>
        </w:rPr>
        <w:t xml:space="preserve"> </w:t>
      </w:r>
      <w:r w:rsidR="00DA4EE4" w:rsidRPr="0066726A">
        <w:rPr>
          <w:rFonts w:ascii="Times New Roman" w:hAnsi="Times New Roman" w:cs="Times New Roman"/>
          <w:sz w:val="26"/>
          <w:szCs w:val="26"/>
          <w:lang w:eastAsia="uk-UA"/>
        </w:rPr>
        <w:t>суду</w:t>
      </w:r>
      <w:r w:rsidR="00DA4EE4" w:rsidRPr="00A126A1">
        <w:rPr>
          <w:rFonts w:ascii="Times New Roman" w:hAnsi="Times New Roman" w:cs="Times New Roman"/>
          <w:sz w:val="144"/>
          <w:szCs w:val="144"/>
          <w:lang w:eastAsia="uk-UA"/>
        </w:rPr>
        <w:t xml:space="preserve"> </w:t>
      </w:r>
      <w:r w:rsidR="00D06B24" w:rsidRPr="0066726A">
        <w:rPr>
          <w:rFonts w:ascii="Times New Roman" w:hAnsi="Times New Roman" w:cs="Times New Roman"/>
          <w:sz w:val="26"/>
          <w:szCs w:val="26"/>
          <w:lang w:eastAsia="uk-UA"/>
        </w:rPr>
        <w:t>Бондар О.О.</w:t>
      </w:r>
      <w:r w:rsidR="00A126A1">
        <w:rPr>
          <w:rFonts w:ascii="Times New Roman" w:hAnsi="Times New Roman" w:cs="Times New Roman"/>
          <w:sz w:val="26"/>
          <w:szCs w:val="26"/>
          <w:lang w:eastAsia="uk-UA"/>
        </w:rPr>
        <w:t xml:space="preserve"> </w:t>
      </w:r>
      <w:r w:rsidR="00DA4EE4" w:rsidRPr="0066726A">
        <w:rPr>
          <w:rFonts w:ascii="Times New Roman" w:hAnsi="Times New Roman" w:cs="Times New Roman"/>
          <w:sz w:val="26"/>
          <w:szCs w:val="26"/>
          <w:lang w:eastAsia="uk-UA"/>
        </w:rPr>
        <w:t>набра</w:t>
      </w:r>
      <w:r w:rsidR="00D06B24" w:rsidRPr="0066726A">
        <w:rPr>
          <w:rFonts w:ascii="Times New Roman" w:hAnsi="Times New Roman" w:cs="Times New Roman"/>
          <w:sz w:val="26"/>
          <w:szCs w:val="26"/>
          <w:lang w:eastAsia="uk-UA"/>
        </w:rPr>
        <w:t xml:space="preserve">ла </w:t>
      </w:r>
      <w:r w:rsidR="00FA725C" w:rsidRPr="0066726A">
        <w:rPr>
          <w:rFonts w:ascii="Times New Roman" w:hAnsi="Times New Roman" w:cs="Times New Roman"/>
          <w:sz w:val="26"/>
          <w:szCs w:val="26"/>
          <w:lang w:eastAsia="uk-UA"/>
        </w:rPr>
        <w:t>7</w:t>
      </w:r>
      <w:r w:rsidR="00D06B24" w:rsidRPr="0066726A">
        <w:rPr>
          <w:rFonts w:ascii="Times New Roman" w:hAnsi="Times New Roman" w:cs="Times New Roman"/>
          <w:sz w:val="26"/>
          <w:szCs w:val="26"/>
          <w:lang w:eastAsia="uk-UA"/>
        </w:rPr>
        <w:t>28,33</w:t>
      </w:r>
      <w:r w:rsidR="00DA4EE4" w:rsidRPr="0066726A">
        <w:rPr>
          <w:rFonts w:ascii="Times New Roman" w:hAnsi="Times New Roman" w:cs="Times New Roman"/>
          <w:sz w:val="26"/>
          <w:szCs w:val="26"/>
          <w:lang w:eastAsia="uk-UA"/>
        </w:rPr>
        <w:t> </w:t>
      </w:r>
      <w:proofErr w:type="spellStart"/>
      <w:r w:rsidR="00DA4EE4" w:rsidRPr="0066726A">
        <w:rPr>
          <w:rFonts w:ascii="Times New Roman" w:hAnsi="Times New Roman" w:cs="Times New Roman"/>
          <w:sz w:val="26"/>
          <w:szCs w:val="26"/>
          <w:lang w:eastAsia="uk-UA"/>
        </w:rPr>
        <w:t>бала</w:t>
      </w:r>
      <w:proofErr w:type="spellEnd"/>
      <w:r w:rsidRPr="0066726A">
        <w:rPr>
          <w:rFonts w:ascii="Times New Roman" w:eastAsia="Times New Roman" w:hAnsi="Times New Roman" w:cs="Times New Roman"/>
          <w:sz w:val="26"/>
          <w:szCs w:val="26"/>
          <w:lang w:eastAsia="uk-UA"/>
        </w:rPr>
        <w:t xml:space="preserve">, що становить більше </w:t>
      </w:r>
      <w:r w:rsidR="00DA4EE4" w:rsidRPr="0066726A">
        <w:rPr>
          <w:rFonts w:ascii="Times New Roman" w:eastAsia="Times New Roman" w:hAnsi="Times New Roman" w:cs="Times New Roman"/>
          <w:sz w:val="26"/>
          <w:szCs w:val="26"/>
          <w:lang w:eastAsia="uk-UA"/>
        </w:rPr>
        <w:t>75</w:t>
      </w:r>
      <w:r w:rsidRPr="0066726A">
        <w:rPr>
          <w:rFonts w:ascii="Times New Roman" w:eastAsia="Times New Roman" w:hAnsi="Times New Roman" w:cs="Times New Roman"/>
          <w:sz w:val="26"/>
          <w:szCs w:val="26"/>
          <w:lang w:eastAsia="uk-UA"/>
        </w:rPr>
        <w:t xml:space="preserve"> відсотків від суми максимально можливих балів за результатами кваліфікаційного оцінювання всіх критеріїв.</w:t>
      </w:r>
    </w:p>
    <w:p w14:paraId="4FAB6176" w14:textId="77777777" w:rsidR="00651920" w:rsidRPr="0066726A" w:rsidRDefault="00651920" w:rsidP="003452BD">
      <w:pPr>
        <w:shd w:val="clear" w:color="auto" w:fill="FFFFFF"/>
        <w:spacing w:after="0" w:line="240" w:lineRule="auto"/>
        <w:ind w:firstLine="709"/>
        <w:jc w:val="both"/>
        <w:rPr>
          <w:rFonts w:ascii="Times New Roman" w:hAnsi="Times New Roman" w:cs="Times New Roman"/>
          <w:sz w:val="26"/>
          <w:szCs w:val="26"/>
          <w:lang w:eastAsia="uk-UA"/>
        </w:rPr>
      </w:pPr>
    </w:p>
    <w:p w14:paraId="7CC6C328" w14:textId="77777777" w:rsidR="003452BD" w:rsidRPr="0066726A" w:rsidRDefault="00651920" w:rsidP="003452B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66726A">
        <w:rPr>
          <w:rFonts w:ascii="Times New Roman" w:eastAsia="Times New Roman" w:hAnsi="Times New Roman" w:cs="Times New Roman"/>
          <w:b/>
          <w:bCs/>
          <w:sz w:val="26"/>
          <w:szCs w:val="26"/>
          <w:lang w:eastAsia="uk-UA"/>
        </w:rPr>
        <w:t xml:space="preserve">III. </w:t>
      </w:r>
      <w:r w:rsidR="003452BD" w:rsidRPr="0066726A">
        <w:rPr>
          <w:rFonts w:ascii="Times New Roman" w:eastAsia="Times New Roman" w:hAnsi="Times New Roman" w:cs="Times New Roman"/>
          <w:b/>
          <w:bCs/>
          <w:sz w:val="26"/>
          <w:szCs w:val="26"/>
          <w:lang w:eastAsia="uk-UA"/>
        </w:rPr>
        <w:t>Зміст висновк</w:t>
      </w:r>
      <w:r w:rsidR="00805206" w:rsidRPr="0066726A">
        <w:rPr>
          <w:rFonts w:ascii="Times New Roman" w:eastAsia="Times New Roman" w:hAnsi="Times New Roman" w:cs="Times New Roman"/>
          <w:b/>
          <w:bCs/>
          <w:sz w:val="26"/>
          <w:szCs w:val="26"/>
          <w:lang w:eastAsia="uk-UA"/>
        </w:rPr>
        <w:t>у Громадської ради доброчесності</w:t>
      </w:r>
      <w:r w:rsidR="003452BD" w:rsidRPr="0066726A">
        <w:rPr>
          <w:rFonts w:ascii="Times New Roman" w:eastAsia="Times New Roman" w:hAnsi="Times New Roman" w:cs="Times New Roman"/>
          <w:b/>
          <w:bCs/>
          <w:sz w:val="26"/>
          <w:szCs w:val="26"/>
          <w:lang w:eastAsia="uk-UA"/>
        </w:rPr>
        <w:t>.</w:t>
      </w:r>
    </w:p>
    <w:p w14:paraId="7039C6D2" w14:textId="77777777" w:rsidR="00651920" w:rsidRPr="0066726A" w:rsidRDefault="00651920" w:rsidP="001F39C1">
      <w:pPr>
        <w:autoSpaceDE w:val="0"/>
        <w:autoSpaceDN w:val="0"/>
        <w:adjustRightInd w:val="0"/>
        <w:spacing w:after="0" w:line="240" w:lineRule="auto"/>
        <w:ind w:firstLine="708"/>
        <w:jc w:val="both"/>
        <w:rPr>
          <w:rFonts w:ascii="Times New Roman" w:eastAsiaTheme="minorHAnsi" w:hAnsi="Times New Roman" w:cs="Times New Roman"/>
          <w:sz w:val="26"/>
          <w:szCs w:val="26"/>
        </w:rPr>
      </w:pPr>
    </w:p>
    <w:p w14:paraId="2EC477A7" w14:textId="6EA0DC8D" w:rsidR="00C507E5" w:rsidRPr="0066726A" w:rsidRDefault="00C507E5" w:rsidP="00C507E5">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66726A">
        <w:rPr>
          <w:rFonts w:ascii="Times New Roman" w:eastAsiaTheme="minorHAnsi" w:hAnsi="Times New Roman" w:cs="Times New Roman"/>
          <w:sz w:val="26"/>
          <w:szCs w:val="26"/>
        </w:rPr>
        <w:t xml:space="preserve"> До Комісії 05 серпня 2025 року надійшов висновок ГРД про невідповідність кандидат</w:t>
      </w:r>
      <w:r w:rsidR="00504FAF" w:rsidRPr="0066726A">
        <w:rPr>
          <w:rFonts w:ascii="Times New Roman" w:eastAsiaTheme="minorHAnsi" w:hAnsi="Times New Roman" w:cs="Times New Roman"/>
          <w:sz w:val="26"/>
          <w:szCs w:val="26"/>
        </w:rPr>
        <w:t>ки</w:t>
      </w:r>
      <w:r w:rsidRPr="0066726A">
        <w:rPr>
          <w:rFonts w:ascii="Times New Roman" w:eastAsiaTheme="minorHAnsi" w:hAnsi="Times New Roman" w:cs="Times New Roman"/>
          <w:sz w:val="26"/>
          <w:szCs w:val="26"/>
        </w:rPr>
        <w:t xml:space="preserve"> на посаду судд</w:t>
      </w:r>
      <w:r w:rsidR="006A08B1" w:rsidRPr="0066726A">
        <w:rPr>
          <w:rFonts w:ascii="Times New Roman" w:eastAsiaTheme="minorHAnsi" w:hAnsi="Times New Roman" w:cs="Times New Roman"/>
          <w:sz w:val="26"/>
          <w:szCs w:val="26"/>
        </w:rPr>
        <w:t xml:space="preserve">і </w:t>
      </w:r>
      <w:r w:rsidRPr="0066726A">
        <w:rPr>
          <w:rFonts w:ascii="Times New Roman" w:eastAsiaTheme="minorHAnsi" w:hAnsi="Times New Roman" w:cs="Times New Roman"/>
          <w:sz w:val="26"/>
          <w:szCs w:val="26"/>
        </w:rPr>
        <w:t>Бондар О.О. критеріям доброчесності та професійної етики, затверджений 28 липня 2025 року (далі – висновок ГРД), а саме:</w:t>
      </w:r>
    </w:p>
    <w:p w14:paraId="738D58B4" w14:textId="422F0062" w:rsidR="001F39C1" w:rsidRPr="0066726A" w:rsidRDefault="001F39C1" w:rsidP="001F39C1">
      <w:pPr>
        <w:autoSpaceDE w:val="0"/>
        <w:autoSpaceDN w:val="0"/>
        <w:adjustRightInd w:val="0"/>
        <w:spacing w:after="0" w:line="240" w:lineRule="auto"/>
        <w:ind w:firstLine="708"/>
        <w:jc w:val="both"/>
        <w:rPr>
          <w:rFonts w:ascii="Times New Roman" w:eastAsiaTheme="minorHAnsi" w:hAnsi="Times New Roman" w:cs="Times New Roman"/>
          <w:sz w:val="26"/>
          <w:szCs w:val="26"/>
        </w:rPr>
      </w:pPr>
    </w:p>
    <w:p w14:paraId="2F159269" w14:textId="6C9A1D96" w:rsidR="00C507E5" w:rsidRPr="0066726A" w:rsidRDefault="00C507E5" w:rsidP="00C507E5">
      <w:pPr>
        <w:spacing w:after="0" w:line="240" w:lineRule="auto"/>
        <w:ind w:firstLine="709"/>
        <w:jc w:val="both"/>
        <w:rPr>
          <w:rFonts w:ascii="Times New Roman" w:eastAsia="Times New Roman" w:hAnsi="Times New Roman" w:cs="Times New Roman"/>
          <w:sz w:val="26"/>
          <w:szCs w:val="26"/>
          <w:lang w:eastAsia="uk-UA"/>
        </w:rPr>
      </w:pPr>
      <w:r w:rsidRPr="0066726A">
        <w:rPr>
          <w:rFonts w:ascii="Times New Roman" w:eastAsia="Times New Roman" w:hAnsi="Times New Roman" w:cs="Times New Roman"/>
          <w:color w:val="000000"/>
          <w:sz w:val="26"/>
          <w:szCs w:val="26"/>
          <w:lang w:eastAsia="uk-UA"/>
        </w:rPr>
        <w:t>1. Кандидатка не відповідає критеріям доброчесності та професійної етики за показником «Відповідність рівня життя задекларованим доходам»</w:t>
      </w:r>
      <w:r w:rsidRPr="0066726A">
        <w:rPr>
          <w:rFonts w:ascii="Times New Roman" w:eastAsia="Times New Roman" w:hAnsi="Times New Roman" w:cs="Times New Roman"/>
          <w:b/>
          <w:bCs/>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(підпункт 3 пункту</w:t>
      </w:r>
      <w:r w:rsidR="004D57C5"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22</w:t>
      </w:r>
      <w:r w:rsidR="00A126A1">
        <w:rPr>
          <w:rFonts w:ascii="Times New Roman" w:eastAsia="Times New Roman" w:hAnsi="Times New Roman" w:cs="Times New Roman"/>
          <w:color w:val="000000"/>
          <w:sz w:val="26"/>
          <w:szCs w:val="26"/>
          <w:lang w:eastAsia="uk-UA"/>
        </w:rPr>
        <w:t> </w:t>
      </w:r>
      <w:r w:rsidR="00BC1F5A" w:rsidRPr="0066726A">
        <w:rPr>
          <w:rFonts w:ascii="Times New Roman" w:eastAsia="Times New Roman" w:hAnsi="Times New Roman" w:cs="Times New Roman"/>
          <w:color w:val="000000"/>
          <w:sz w:val="26"/>
          <w:szCs w:val="26"/>
          <w:lang w:eastAsia="uk-UA"/>
        </w:rPr>
        <w:t>Єдиних показників для оцінки доброчесності та професійної етики судді (кандидата на посаду судді), затверджен</w:t>
      </w:r>
      <w:r w:rsidR="00504FAF" w:rsidRPr="0066726A">
        <w:rPr>
          <w:rFonts w:ascii="Times New Roman" w:eastAsia="Times New Roman" w:hAnsi="Times New Roman" w:cs="Times New Roman"/>
          <w:color w:val="000000"/>
          <w:sz w:val="26"/>
          <w:szCs w:val="26"/>
          <w:lang w:eastAsia="uk-UA"/>
        </w:rPr>
        <w:t>их</w:t>
      </w:r>
      <w:r w:rsidR="00BC1F5A" w:rsidRPr="0066726A">
        <w:rPr>
          <w:rFonts w:ascii="Times New Roman" w:eastAsia="Times New Roman" w:hAnsi="Times New Roman" w:cs="Times New Roman"/>
          <w:color w:val="000000"/>
          <w:sz w:val="26"/>
          <w:szCs w:val="26"/>
          <w:lang w:eastAsia="uk-UA"/>
        </w:rPr>
        <w:t xml:space="preserve"> Вищою радою правосуддя від 17 грудня 2024 року №</w:t>
      </w:r>
      <w:r w:rsidR="00A126A1">
        <w:rPr>
          <w:rFonts w:ascii="Times New Roman" w:eastAsia="Times New Roman" w:hAnsi="Times New Roman" w:cs="Times New Roman"/>
          <w:color w:val="000000"/>
          <w:sz w:val="26"/>
          <w:szCs w:val="26"/>
          <w:lang w:eastAsia="uk-UA"/>
        </w:rPr>
        <w:t> </w:t>
      </w:r>
      <w:r w:rsidR="00BC1F5A" w:rsidRPr="0066726A">
        <w:rPr>
          <w:rFonts w:ascii="Times New Roman" w:eastAsia="Times New Roman" w:hAnsi="Times New Roman" w:cs="Times New Roman"/>
          <w:color w:val="000000"/>
          <w:sz w:val="26"/>
          <w:szCs w:val="26"/>
          <w:lang w:eastAsia="uk-UA"/>
        </w:rPr>
        <w:t>3659/0/15-24) (далі – Єдині показники).</w:t>
      </w:r>
    </w:p>
    <w:p w14:paraId="699E8382" w14:textId="33072B33" w:rsidR="00C507E5" w:rsidRPr="0066726A" w:rsidRDefault="00C507E5" w:rsidP="00C507E5">
      <w:pPr>
        <w:spacing w:after="0" w:line="240" w:lineRule="auto"/>
        <w:ind w:firstLine="709"/>
        <w:jc w:val="both"/>
        <w:rPr>
          <w:rFonts w:ascii="Times New Roman" w:eastAsia="Times New Roman" w:hAnsi="Times New Roman" w:cs="Times New Roman"/>
          <w:sz w:val="26"/>
          <w:szCs w:val="26"/>
          <w:lang w:eastAsia="uk-UA"/>
        </w:rPr>
      </w:pPr>
      <w:bookmarkStart w:id="9" w:name="bookmark16"/>
      <w:r w:rsidRPr="0066726A">
        <w:rPr>
          <w:rFonts w:ascii="Times New Roman" w:eastAsia="Times New Roman" w:hAnsi="Times New Roman" w:cs="Times New Roman"/>
          <w:sz w:val="26"/>
          <w:szCs w:val="26"/>
          <w:lang w:eastAsia="uk-UA"/>
        </w:rPr>
        <w:t>Кандидатка отримала майно, легальність походження якого, на думку розсудливого спостерігача, викликає обґрунтовані сумніви</w:t>
      </w:r>
      <w:bookmarkEnd w:id="9"/>
      <w:r w:rsidRPr="0066726A">
        <w:rPr>
          <w:rFonts w:ascii="Times New Roman" w:eastAsia="Times New Roman" w:hAnsi="Times New Roman" w:cs="Times New Roman"/>
          <w:sz w:val="26"/>
          <w:szCs w:val="26"/>
          <w:lang w:eastAsia="uk-UA"/>
        </w:rPr>
        <w:t xml:space="preserve"> (підпункт 4.10 Індикаторів визначення невідповідності суддів (кандидатів на посаду судді) критеріям доброчесності та професійної етики, затверджених рішенням ГРД від 16 грудня 2020 року (далі – Індикатори); пункт 2 Спільних індикаторів, які вказують на </w:t>
      </w:r>
      <w:proofErr w:type="spellStart"/>
      <w:r w:rsidRPr="0066726A">
        <w:rPr>
          <w:rFonts w:ascii="Times New Roman" w:eastAsia="Times New Roman" w:hAnsi="Times New Roman" w:cs="Times New Roman"/>
          <w:sz w:val="26"/>
          <w:szCs w:val="26"/>
          <w:lang w:eastAsia="uk-UA"/>
        </w:rPr>
        <w:t>недоброчесність</w:t>
      </w:r>
      <w:proofErr w:type="spellEnd"/>
      <w:r w:rsidRPr="0066726A">
        <w:rPr>
          <w:rFonts w:ascii="Times New Roman" w:eastAsia="Times New Roman" w:hAnsi="Times New Roman" w:cs="Times New Roman"/>
          <w:sz w:val="26"/>
          <w:szCs w:val="26"/>
          <w:lang w:eastAsia="uk-UA"/>
        </w:rPr>
        <w:t xml:space="preserve">, затверджених </w:t>
      </w:r>
      <w:r w:rsidR="00504FAF" w:rsidRPr="0066726A">
        <w:rPr>
          <w:rFonts w:ascii="Times New Roman" w:eastAsia="Times New Roman" w:hAnsi="Times New Roman" w:cs="Times New Roman"/>
          <w:sz w:val="26"/>
          <w:szCs w:val="26"/>
          <w:lang w:eastAsia="uk-UA"/>
        </w:rPr>
        <w:t>Комісією</w:t>
      </w:r>
      <w:r w:rsidRPr="0066726A">
        <w:rPr>
          <w:rFonts w:ascii="Times New Roman" w:eastAsia="Times New Roman" w:hAnsi="Times New Roman" w:cs="Times New Roman"/>
          <w:sz w:val="26"/>
          <w:szCs w:val="26"/>
          <w:lang w:eastAsia="uk-UA"/>
        </w:rPr>
        <w:t xml:space="preserve"> та ГРД 09 листопада 2023 року</w:t>
      </w:r>
      <w:r w:rsidR="005C4318" w:rsidRPr="0066726A">
        <w:rPr>
          <w:rFonts w:ascii="Times New Roman" w:eastAsia="Times New Roman" w:hAnsi="Times New Roman" w:cs="Times New Roman"/>
          <w:sz w:val="26"/>
          <w:szCs w:val="26"/>
          <w:lang w:eastAsia="uk-UA"/>
        </w:rPr>
        <w:t>)</w:t>
      </w:r>
      <w:r w:rsidRPr="0066726A">
        <w:rPr>
          <w:rFonts w:ascii="Times New Roman" w:eastAsia="Times New Roman" w:hAnsi="Times New Roman" w:cs="Times New Roman"/>
          <w:sz w:val="26"/>
          <w:szCs w:val="26"/>
          <w:lang w:eastAsia="uk-UA"/>
        </w:rPr>
        <w:t>.</w:t>
      </w:r>
    </w:p>
    <w:p w14:paraId="0128095E" w14:textId="43BBE4A2"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1.1. Кандидат</w:t>
      </w:r>
      <w:r w:rsidR="00504FAF" w:rsidRPr="0066726A">
        <w:rPr>
          <w:rFonts w:ascii="Times New Roman" w:eastAsia="Times New Roman" w:hAnsi="Times New Roman" w:cs="Times New Roman"/>
          <w:color w:val="000000"/>
          <w:sz w:val="26"/>
          <w:szCs w:val="26"/>
          <w:lang w:eastAsia="uk-UA"/>
        </w:rPr>
        <w:t>ка</w:t>
      </w:r>
      <w:r w:rsidRPr="0066726A">
        <w:rPr>
          <w:rFonts w:ascii="Times New Roman" w:eastAsia="Times New Roman" w:hAnsi="Times New Roman" w:cs="Times New Roman"/>
          <w:color w:val="000000"/>
          <w:sz w:val="26"/>
          <w:szCs w:val="26"/>
          <w:lang w:eastAsia="uk-UA"/>
        </w:rPr>
        <w:t xml:space="preserve"> та її чоловік протягом 2008–2011 років набули у власність майно, загальна вартість якого становить 1 449 229 грн:</w:t>
      </w:r>
    </w:p>
    <w:p w14:paraId="77FC0747" w14:textId="135C042E"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- 05 грудня 2008 року </w:t>
      </w:r>
      <w:bookmarkStart w:id="10" w:name="_Hlk208324684"/>
      <w:r w:rsidRPr="0066726A">
        <w:rPr>
          <w:rFonts w:ascii="Times New Roman" w:eastAsia="Times New Roman" w:hAnsi="Times New Roman" w:cs="Times New Roman"/>
          <w:color w:val="000000"/>
          <w:sz w:val="26"/>
          <w:szCs w:val="26"/>
          <w:lang w:eastAsia="uk-UA"/>
        </w:rPr>
        <w:t>–</w:t>
      </w:r>
      <w:bookmarkEnd w:id="10"/>
      <w:r w:rsidRPr="0066726A">
        <w:rPr>
          <w:rFonts w:ascii="Times New Roman" w:eastAsia="Times New Roman" w:hAnsi="Times New Roman" w:cs="Times New Roman"/>
          <w:color w:val="000000"/>
          <w:sz w:val="26"/>
          <w:szCs w:val="26"/>
          <w:lang w:eastAsia="uk-UA"/>
        </w:rPr>
        <w:t xml:space="preserve"> квартира в місті Вишневе Київської області, площею 61,7</w:t>
      </w:r>
      <w:r w:rsidR="00B6089D">
        <w:rPr>
          <w:rFonts w:ascii="Times New Roman" w:eastAsia="Times New Roman" w:hAnsi="Times New Roman" w:cs="Times New Roman"/>
          <w:color w:val="000000"/>
          <w:sz w:val="26"/>
          <w:szCs w:val="26"/>
          <w:lang w:eastAsia="uk-UA"/>
        </w:rPr>
        <w:t>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 130 800 грн (майнова декларація за 2018 рік);</w:t>
      </w:r>
    </w:p>
    <w:p w14:paraId="1AB02E79" w14:textId="77777777"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- 10 травня 2011 року – земельна ділянка в місті Вишневе Київської області, площею 0,08 га, вартість – 540 000 грн (майнова декларація за 2018 рік);</w:t>
      </w:r>
    </w:p>
    <w:p w14:paraId="73F3AAC0" w14:textId="5D0B0A7C"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- 10 травня 2011 року – земельна ділянка в місті Кропивницький, площею 1458,64</w:t>
      </w:r>
      <w:r w:rsidR="00B6089D">
        <w:rPr>
          <w:rFonts w:ascii="Times New Roman" w:eastAsia="Times New Roman" w:hAnsi="Times New Roman" w:cs="Times New Roman"/>
          <w:color w:val="000000"/>
          <w:sz w:val="26"/>
          <w:szCs w:val="26"/>
          <w:lang w:eastAsia="uk-UA"/>
        </w:rPr>
        <w:t>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 1 800 грн (майнова декларація за 2018 рік);</w:t>
      </w:r>
    </w:p>
    <w:p w14:paraId="65EA7CF0" w14:textId="3ED3097D"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B6089D">
        <w:rPr>
          <w:rFonts w:ascii="Times New Roman" w:eastAsia="Times New Roman" w:hAnsi="Times New Roman" w:cs="Times New Roman"/>
          <w:color w:val="000000"/>
          <w:spacing w:val="10"/>
          <w:sz w:val="26"/>
          <w:szCs w:val="26"/>
          <w:lang w:eastAsia="uk-UA"/>
        </w:rPr>
        <w:t>- 10 травня 2011 року – земельна ділянка в місті Кропивницький, площею</w:t>
      </w:r>
      <w:r w:rsidRPr="0066726A">
        <w:rPr>
          <w:rFonts w:ascii="Times New Roman" w:eastAsia="Times New Roman" w:hAnsi="Times New Roman" w:cs="Times New Roman"/>
          <w:color w:val="000000"/>
          <w:sz w:val="26"/>
          <w:szCs w:val="26"/>
          <w:lang w:eastAsia="uk-UA"/>
        </w:rPr>
        <w:t xml:space="preserve"> 1</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 xml:space="preserve">000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 430 454 грн (майнова декларація за 2022 рік);</w:t>
      </w:r>
    </w:p>
    <w:p w14:paraId="6FC7E052" w14:textId="3855EC2A"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- 10 травня 2011 року – земельна ділянка в місті Кропивницький, площею 1</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200</w:t>
      </w:r>
      <w:r w:rsidR="00B6089D">
        <w:rPr>
          <w:rFonts w:ascii="Times New Roman" w:eastAsia="Times New Roman" w:hAnsi="Times New Roman" w:cs="Times New Roman"/>
          <w:color w:val="000000"/>
          <w:sz w:val="26"/>
          <w:szCs w:val="26"/>
          <w:lang w:eastAsia="uk-UA"/>
        </w:rPr>
        <w:t>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 25 744 грн (майнова декларація за 2022 рік);</w:t>
      </w:r>
    </w:p>
    <w:p w14:paraId="61F5A186" w14:textId="43059695"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- 24 травня 2011 року – житловий будинок в місті Кропивницький, площею 2</w:t>
      </w:r>
      <w:r w:rsidR="00244350">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16,2</w:t>
      </w:r>
      <w:r w:rsidR="00B6089D">
        <w:rPr>
          <w:rFonts w:ascii="Times New Roman" w:eastAsia="Times New Roman" w:hAnsi="Times New Roman" w:cs="Times New Roman"/>
          <w:color w:val="000000"/>
          <w:sz w:val="26"/>
          <w:szCs w:val="26"/>
          <w:lang w:eastAsia="uk-UA"/>
        </w:rPr>
        <w:t>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 289 981 грн (майнова декларація за 2018 рік);</w:t>
      </w:r>
    </w:p>
    <w:p w14:paraId="274275B6" w14:textId="77777777"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- 06 серпня 2011 року – квартира в місті Кропивницький, площею 54,9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 30 450 грн (майнова декларація  за 2018 рік).</w:t>
      </w:r>
    </w:p>
    <w:p w14:paraId="18FF6A6F" w14:textId="37F8836F" w:rsidR="00C507E5" w:rsidRPr="0066726A" w:rsidRDefault="00C507E5" w:rsidP="00C0715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Водночас оподатковані доходи кандидатки протягом 2008–2011 років с</w:t>
      </w:r>
      <w:r w:rsidR="00504FAF" w:rsidRPr="0066726A">
        <w:rPr>
          <w:rFonts w:ascii="Times New Roman" w:eastAsia="Times New Roman" w:hAnsi="Times New Roman" w:cs="Times New Roman"/>
          <w:color w:val="000000"/>
          <w:sz w:val="26"/>
          <w:szCs w:val="26"/>
          <w:lang w:eastAsia="uk-UA"/>
        </w:rPr>
        <w:t>тановили</w:t>
      </w:r>
      <w:r w:rsidRPr="0066726A">
        <w:rPr>
          <w:rFonts w:ascii="Times New Roman" w:eastAsia="Times New Roman" w:hAnsi="Times New Roman" w:cs="Times New Roman"/>
          <w:color w:val="000000"/>
          <w:sz w:val="26"/>
          <w:szCs w:val="26"/>
          <w:lang w:eastAsia="uk-UA"/>
        </w:rPr>
        <w:t xml:space="preserve"> 285</w:t>
      </w:r>
      <w:r w:rsidR="00966ECA"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508,01 грн, оподатковані доходи</w:t>
      </w:r>
      <w:r w:rsidR="00504FAF" w:rsidRPr="0066726A">
        <w:rPr>
          <w:rFonts w:ascii="Times New Roman" w:eastAsia="Times New Roman" w:hAnsi="Times New Roman" w:cs="Times New Roman"/>
          <w:color w:val="000000"/>
          <w:sz w:val="26"/>
          <w:szCs w:val="26"/>
          <w:lang w:eastAsia="uk-UA"/>
        </w:rPr>
        <w:t xml:space="preserve"> її</w:t>
      </w:r>
      <w:r w:rsidRPr="0066726A">
        <w:rPr>
          <w:rFonts w:ascii="Times New Roman" w:eastAsia="Times New Roman" w:hAnsi="Times New Roman" w:cs="Times New Roman"/>
          <w:color w:val="000000"/>
          <w:sz w:val="26"/>
          <w:szCs w:val="26"/>
          <w:lang w:eastAsia="uk-UA"/>
        </w:rPr>
        <w:t xml:space="preserve"> чоловіка протягом 2008–2011 років –</w:t>
      </w:r>
      <w:r w:rsidR="004D57C5"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150</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201,15</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грн. Загальна сума доходів станови</w:t>
      </w:r>
      <w:r w:rsidR="00504FAF" w:rsidRPr="0066726A">
        <w:rPr>
          <w:rFonts w:ascii="Times New Roman" w:eastAsia="Times New Roman" w:hAnsi="Times New Roman" w:cs="Times New Roman"/>
          <w:color w:val="000000"/>
          <w:sz w:val="26"/>
          <w:szCs w:val="26"/>
          <w:lang w:eastAsia="uk-UA"/>
        </w:rPr>
        <w:t>ла</w:t>
      </w:r>
      <w:r w:rsidRPr="0066726A">
        <w:rPr>
          <w:rFonts w:ascii="Times New Roman" w:eastAsia="Times New Roman" w:hAnsi="Times New Roman" w:cs="Times New Roman"/>
          <w:color w:val="000000"/>
          <w:sz w:val="26"/>
          <w:szCs w:val="26"/>
          <w:lang w:eastAsia="uk-UA"/>
        </w:rPr>
        <w:t xml:space="preserve"> 435 709,16 грн.</w:t>
      </w:r>
      <w:r w:rsidR="00C07155"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Різниця між законними доходами та видатками становить 1 013 519,84</w:t>
      </w:r>
      <w:r w:rsidRPr="0066726A">
        <w:rPr>
          <w:rFonts w:ascii="Times New Roman" w:eastAsia="Times New Roman" w:hAnsi="Times New Roman" w:cs="Times New Roman"/>
          <w:b/>
          <w:bCs/>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грн.</w:t>
      </w:r>
    </w:p>
    <w:p w14:paraId="19A2D8C7" w14:textId="6ABECA97"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Таким чином, </w:t>
      </w:r>
      <w:r w:rsidR="00504FAF" w:rsidRPr="0066726A">
        <w:rPr>
          <w:rFonts w:ascii="Times New Roman" w:eastAsia="Times New Roman" w:hAnsi="Times New Roman" w:cs="Times New Roman"/>
          <w:color w:val="000000"/>
          <w:sz w:val="26"/>
          <w:szCs w:val="26"/>
          <w:lang w:eastAsia="uk-UA"/>
        </w:rPr>
        <w:t>Бондар О.О.</w:t>
      </w:r>
      <w:r w:rsidRPr="0066726A">
        <w:rPr>
          <w:rFonts w:ascii="Times New Roman" w:eastAsia="Times New Roman" w:hAnsi="Times New Roman" w:cs="Times New Roman"/>
          <w:color w:val="000000"/>
          <w:sz w:val="26"/>
          <w:szCs w:val="26"/>
          <w:lang w:eastAsia="uk-UA"/>
        </w:rPr>
        <w:t xml:space="preserve"> та її чоловік набули майно, легальність походження якого, на думку розсудливого спостерігача, викликає обґрунтовані сумніви. </w:t>
      </w:r>
    </w:p>
    <w:p w14:paraId="79257DC1" w14:textId="7D6F6E5C"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1.2. Чоловік </w:t>
      </w:r>
      <w:r w:rsidR="00504FAF" w:rsidRPr="0066726A">
        <w:rPr>
          <w:rFonts w:ascii="Times New Roman" w:eastAsia="Times New Roman" w:hAnsi="Times New Roman" w:cs="Times New Roman"/>
          <w:color w:val="000000"/>
          <w:sz w:val="26"/>
          <w:szCs w:val="26"/>
          <w:lang w:eastAsia="uk-UA"/>
        </w:rPr>
        <w:t>Бондар О.О.</w:t>
      </w:r>
      <w:r w:rsidRPr="0066726A">
        <w:rPr>
          <w:rFonts w:ascii="Times New Roman" w:eastAsia="Times New Roman" w:hAnsi="Times New Roman" w:cs="Times New Roman"/>
          <w:color w:val="000000"/>
          <w:sz w:val="26"/>
          <w:szCs w:val="26"/>
          <w:lang w:eastAsia="uk-UA"/>
        </w:rPr>
        <w:t xml:space="preserve"> 11 травня 2023 року набув у власність легковий автомобіль «</w:t>
      </w:r>
      <w:proofErr w:type="spellStart"/>
      <w:r w:rsidRPr="0066726A">
        <w:rPr>
          <w:rFonts w:ascii="Times New Roman" w:eastAsia="Times New Roman" w:hAnsi="Times New Roman" w:cs="Times New Roman"/>
          <w:color w:val="000000"/>
          <w:sz w:val="26"/>
          <w:szCs w:val="26"/>
          <w:lang w:eastAsia="uk-UA"/>
        </w:rPr>
        <w:t>Toyota</w:t>
      </w:r>
      <w:proofErr w:type="spellEnd"/>
      <w:r w:rsidRPr="0066726A">
        <w:rPr>
          <w:rFonts w:ascii="Times New Roman" w:eastAsia="Times New Roman" w:hAnsi="Times New Roman" w:cs="Times New Roman"/>
          <w:color w:val="000000"/>
          <w:sz w:val="26"/>
          <w:szCs w:val="26"/>
          <w:lang w:eastAsia="uk-UA"/>
        </w:rPr>
        <w:t xml:space="preserve"> </w:t>
      </w:r>
      <w:proofErr w:type="spellStart"/>
      <w:r w:rsidRPr="0066726A">
        <w:rPr>
          <w:rFonts w:ascii="Times New Roman" w:eastAsia="Times New Roman" w:hAnsi="Times New Roman" w:cs="Times New Roman"/>
          <w:color w:val="000000"/>
          <w:sz w:val="26"/>
          <w:szCs w:val="26"/>
          <w:lang w:eastAsia="uk-UA"/>
        </w:rPr>
        <w:t>avensis</w:t>
      </w:r>
      <w:proofErr w:type="spellEnd"/>
      <w:r w:rsidRPr="0066726A">
        <w:rPr>
          <w:rFonts w:ascii="Times New Roman" w:eastAsia="Times New Roman" w:hAnsi="Times New Roman" w:cs="Times New Roman"/>
          <w:color w:val="000000"/>
          <w:sz w:val="26"/>
          <w:szCs w:val="26"/>
          <w:lang w:eastAsia="uk-UA"/>
        </w:rPr>
        <w:t xml:space="preserve">» 2012 року випуску за 35 000 грн, як це відображено в майновій декларації за 2023 рік (пункт 2 розділу 6). </w:t>
      </w:r>
      <w:r w:rsidR="00504FAF" w:rsidRPr="0066726A">
        <w:rPr>
          <w:rFonts w:ascii="Times New Roman" w:eastAsia="Times New Roman" w:hAnsi="Times New Roman" w:cs="Times New Roman"/>
          <w:color w:val="000000"/>
          <w:sz w:val="26"/>
          <w:szCs w:val="26"/>
          <w:lang w:eastAsia="uk-UA"/>
        </w:rPr>
        <w:t>Наявні</w:t>
      </w:r>
      <w:r w:rsidRPr="0066726A">
        <w:rPr>
          <w:rFonts w:ascii="Times New Roman" w:eastAsia="Times New Roman" w:hAnsi="Times New Roman" w:cs="Times New Roman"/>
          <w:color w:val="000000"/>
          <w:sz w:val="26"/>
          <w:szCs w:val="26"/>
          <w:lang w:eastAsia="uk-UA"/>
        </w:rPr>
        <w:t xml:space="preserve"> достатні підстави вважати, що вартість автомобіля є заниженою, оскільки середня ринкова вартість такої автівки </w:t>
      </w:r>
      <w:r w:rsidRPr="0066726A">
        <w:rPr>
          <w:rFonts w:ascii="Times New Roman" w:eastAsia="Times New Roman" w:hAnsi="Times New Roman" w:cs="Times New Roman"/>
          <w:color w:val="000000"/>
          <w:sz w:val="26"/>
          <w:szCs w:val="26"/>
          <w:lang w:eastAsia="uk-UA"/>
        </w:rPr>
        <w:lastRenderedPageBreak/>
        <w:t xml:space="preserve">становить 10 000 </w:t>
      </w:r>
      <w:proofErr w:type="spellStart"/>
      <w:r w:rsidRPr="0066726A">
        <w:rPr>
          <w:rFonts w:ascii="Times New Roman" w:eastAsia="Times New Roman" w:hAnsi="Times New Roman" w:cs="Times New Roman"/>
          <w:color w:val="000000"/>
          <w:sz w:val="26"/>
          <w:szCs w:val="26"/>
          <w:lang w:eastAsia="uk-UA"/>
        </w:rPr>
        <w:t>дол</w:t>
      </w:r>
      <w:proofErr w:type="spellEnd"/>
      <w:r w:rsidRPr="0066726A">
        <w:rPr>
          <w:rFonts w:ascii="Times New Roman" w:eastAsia="Times New Roman" w:hAnsi="Times New Roman" w:cs="Times New Roman"/>
          <w:color w:val="000000"/>
          <w:sz w:val="26"/>
          <w:szCs w:val="26"/>
          <w:lang w:eastAsia="uk-UA"/>
        </w:rPr>
        <w:t>. США (згідно з відкритими джерелами). Вказана в декларації вартість відрізняється від ринкової в 10 разів.</w:t>
      </w:r>
    </w:p>
    <w:p w14:paraId="4B924291" w14:textId="77777777" w:rsidR="00883694" w:rsidRPr="0066726A" w:rsidRDefault="00883694" w:rsidP="00EC3282">
      <w:pPr>
        <w:spacing w:after="0" w:line="240" w:lineRule="auto"/>
        <w:ind w:firstLine="708"/>
        <w:jc w:val="both"/>
        <w:rPr>
          <w:rFonts w:ascii="Times New Roman" w:eastAsia="Times New Roman" w:hAnsi="Times New Roman" w:cs="Times New Roman"/>
          <w:color w:val="000000"/>
          <w:sz w:val="26"/>
          <w:szCs w:val="26"/>
          <w:lang w:eastAsia="uk-UA"/>
        </w:rPr>
      </w:pPr>
    </w:p>
    <w:p w14:paraId="6FCF4FC2" w14:textId="024C7E34" w:rsidR="00EC3282" w:rsidRPr="0066726A" w:rsidRDefault="00C507E5" w:rsidP="00EC3282">
      <w:pPr>
        <w:spacing w:after="0" w:line="240" w:lineRule="auto"/>
        <w:ind w:firstLine="708"/>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Додатково ГРД надала Комісії інформацію, яка сама по собі не стала підставою для висновку про невідповідність </w:t>
      </w:r>
      <w:r w:rsidR="00504FAF" w:rsidRPr="0066726A">
        <w:rPr>
          <w:rFonts w:ascii="Times New Roman" w:eastAsia="Times New Roman" w:hAnsi="Times New Roman" w:cs="Times New Roman"/>
          <w:color w:val="000000"/>
          <w:sz w:val="26"/>
          <w:szCs w:val="26"/>
          <w:lang w:eastAsia="uk-UA"/>
        </w:rPr>
        <w:t>Бондар О.О.</w:t>
      </w:r>
      <w:r w:rsidRPr="0066726A">
        <w:rPr>
          <w:rFonts w:ascii="Times New Roman" w:eastAsia="Times New Roman" w:hAnsi="Times New Roman" w:cs="Times New Roman"/>
          <w:color w:val="000000"/>
          <w:sz w:val="26"/>
          <w:szCs w:val="26"/>
          <w:lang w:eastAsia="uk-UA"/>
        </w:rPr>
        <w:t xml:space="preserve"> критеріям доброчесності та професійної етики, але має бути врахована під час оцінювання:</w:t>
      </w:r>
    </w:p>
    <w:p w14:paraId="128EC1D5" w14:textId="23664228" w:rsidR="00EC3282" w:rsidRPr="0066726A" w:rsidRDefault="00C507E5" w:rsidP="00EC3282">
      <w:pPr>
        <w:spacing w:after="0" w:line="240" w:lineRule="auto"/>
        <w:ind w:firstLine="708"/>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1. Кандидатка 06 серпня 2011 року набула право власності на квартиру в місті Кропивницький (Кіровоградська обл</w:t>
      </w:r>
      <w:r w:rsidR="0064107C" w:rsidRPr="0066726A">
        <w:rPr>
          <w:rFonts w:ascii="Times New Roman" w:eastAsia="Times New Roman" w:hAnsi="Times New Roman" w:cs="Times New Roman"/>
          <w:color w:val="000000"/>
          <w:sz w:val="26"/>
          <w:szCs w:val="26"/>
          <w:lang w:eastAsia="uk-UA"/>
        </w:rPr>
        <w:t>асть</w:t>
      </w:r>
      <w:r w:rsidRPr="0066726A">
        <w:rPr>
          <w:rFonts w:ascii="Times New Roman" w:eastAsia="Times New Roman" w:hAnsi="Times New Roman" w:cs="Times New Roman"/>
          <w:color w:val="000000"/>
          <w:sz w:val="26"/>
          <w:szCs w:val="26"/>
          <w:lang w:eastAsia="uk-UA"/>
        </w:rPr>
        <w:t xml:space="preserve">) площею 54,9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на момент набуття станови</w:t>
      </w:r>
      <w:r w:rsidR="0064107C" w:rsidRPr="0066726A">
        <w:rPr>
          <w:rFonts w:ascii="Times New Roman" w:eastAsia="Times New Roman" w:hAnsi="Times New Roman" w:cs="Times New Roman"/>
          <w:color w:val="000000"/>
          <w:sz w:val="26"/>
          <w:szCs w:val="26"/>
          <w:lang w:eastAsia="uk-UA"/>
        </w:rPr>
        <w:t>ла</w:t>
      </w:r>
      <w:r w:rsidRPr="0066726A">
        <w:rPr>
          <w:rFonts w:ascii="Times New Roman" w:eastAsia="Times New Roman" w:hAnsi="Times New Roman" w:cs="Times New Roman"/>
          <w:color w:val="000000"/>
          <w:sz w:val="26"/>
          <w:szCs w:val="26"/>
          <w:lang w:eastAsia="uk-UA"/>
        </w:rPr>
        <w:t xml:space="preserve"> 30 450 грн, а на момент останньої оцінки – 250 000 грн, про що відображено в  майновій декларації за 2018 рік.</w:t>
      </w:r>
    </w:p>
    <w:p w14:paraId="77CCCDA4" w14:textId="42675E05" w:rsidR="00C507E5" w:rsidRPr="0066726A" w:rsidRDefault="00C507E5" w:rsidP="00EC3282">
      <w:pPr>
        <w:spacing w:after="0" w:line="240" w:lineRule="auto"/>
        <w:ind w:firstLine="708"/>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 2. Кандидатка набула у власність такі земельні ділянки:</w:t>
      </w:r>
    </w:p>
    <w:p w14:paraId="06F9F45C" w14:textId="1F92052D"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bookmarkStart w:id="11" w:name="_Hlk209188010"/>
      <w:r w:rsidRPr="0066726A">
        <w:rPr>
          <w:rFonts w:ascii="Times New Roman" w:eastAsia="Times New Roman" w:hAnsi="Times New Roman" w:cs="Times New Roman"/>
          <w:color w:val="000000"/>
          <w:sz w:val="26"/>
          <w:szCs w:val="26"/>
          <w:lang w:eastAsia="uk-UA"/>
        </w:rPr>
        <w:t xml:space="preserve">- земельна ділянка в місті Кропивницький площею 1 458, 64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w:t>
      </w:r>
      <w:r w:rsidR="004D57C5"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1</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800</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грн;</w:t>
      </w:r>
    </w:p>
    <w:p w14:paraId="3E201090" w14:textId="5103D27C"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 земельна ділянка в місті Кропивницький площею 1 000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w:t>
      </w:r>
      <w:r w:rsidR="004D57C5"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430</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454</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грн;</w:t>
      </w:r>
    </w:p>
    <w:p w14:paraId="6F28456B" w14:textId="77777777"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 земельна ділянка в місті Кропивницький площею 1 200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 25 744 грн.</w:t>
      </w:r>
    </w:p>
    <w:bookmarkEnd w:id="11"/>
    <w:p w14:paraId="76FC034B" w14:textId="16F3DDE1"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Попри те, що земельні ділянки розташовані в одному місці (Кропивницький), мають однакову площу (+– 1 000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та набуті в один день (11 травня 2011 року), вартість земельних ділянок суттєво різниться.</w:t>
      </w:r>
    </w:p>
    <w:p w14:paraId="1D1B1EF8" w14:textId="3208820D"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3. Кандидатка не задекларувала майно в</w:t>
      </w:r>
      <w:r w:rsidR="0064107C"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декларації за</w:t>
      </w:r>
      <w:r w:rsidR="007F6973"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2018 рік.</w:t>
      </w:r>
      <w:r w:rsidRPr="0066726A">
        <w:rPr>
          <w:rFonts w:ascii="Times New Roman" w:eastAsia="Times New Roman" w:hAnsi="Times New Roman" w:cs="Times New Roman"/>
          <w:bCs/>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 xml:space="preserve"> </w:t>
      </w:r>
    </w:p>
    <w:p w14:paraId="347FD0D5" w14:textId="4807CEE9"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Кандидатка та </w:t>
      </w:r>
      <w:r w:rsidR="002A55DA">
        <w:rPr>
          <w:rFonts w:ascii="Times New Roman" w:eastAsia="Times New Roman" w:hAnsi="Times New Roman" w:cs="Times New Roman"/>
          <w:color w:val="000000"/>
          <w:sz w:val="26"/>
          <w:szCs w:val="26"/>
          <w:lang w:eastAsia="uk-UA"/>
        </w:rPr>
        <w:t>ОСОБА_1</w:t>
      </w:r>
      <w:r w:rsidRPr="0066726A">
        <w:rPr>
          <w:rFonts w:ascii="Times New Roman" w:eastAsia="Times New Roman" w:hAnsi="Times New Roman" w:cs="Times New Roman"/>
          <w:color w:val="000000"/>
          <w:sz w:val="26"/>
          <w:szCs w:val="26"/>
          <w:lang w:eastAsia="uk-UA"/>
        </w:rPr>
        <w:t xml:space="preserve"> 10 травня 2011 року набули у спільну часткову власність земельну ділянку в місті Кропивницький площею 1 000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xml:space="preserve"> за 430 454 грн. Наведене відображено в майновій декларації за 2022 рік (пункт 7 розділу 3). Проте Бондар</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 xml:space="preserve">О.О. не </w:t>
      </w:r>
      <w:r w:rsidR="0064107C" w:rsidRPr="0066726A">
        <w:rPr>
          <w:rFonts w:ascii="Times New Roman" w:eastAsia="Times New Roman" w:hAnsi="Times New Roman" w:cs="Times New Roman"/>
          <w:color w:val="000000"/>
          <w:sz w:val="26"/>
          <w:szCs w:val="26"/>
          <w:lang w:eastAsia="uk-UA"/>
        </w:rPr>
        <w:t>вказала</w:t>
      </w:r>
      <w:r w:rsidRPr="0066726A">
        <w:rPr>
          <w:rFonts w:ascii="Times New Roman" w:eastAsia="Times New Roman" w:hAnsi="Times New Roman" w:cs="Times New Roman"/>
          <w:color w:val="000000"/>
          <w:sz w:val="26"/>
          <w:szCs w:val="26"/>
          <w:lang w:eastAsia="uk-UA"/>
        </w:rPr>
        <w:t xml:space="preserve"> цю земельну ділянку в майновій декларації за 2018 рік.</w:t>
      </w:r>
    </w:p>
    <w:p w14:paraId="267B52D2" w14:textId="59B64974"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Кандидатка та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1</w:t>
      </w:r>
      <w:r w:rsidRPr="0066726A">
        <w:rPr>
          <w:rFonts w:ascii="Times New Roman" w:eastAsia="Times New Roman" w:hAnsi="Times New Roman" w:cs="Times New Roman"/>
          <w:color w:val="000000"/>
          <w:sz w:val="26"/>
          <w:szCs w:val="26"/>
          <w:lang w:eastAsia="uk-UA"/>
        </w:rPr>
        <w:t xml:space="preserve"> 10 травня 2011 року набули у спільну часткову власність земельну ділянку в місті Кропивницький площею 1 200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xml:space="preserve"> за 25 744 грн. Наведене відображено в майновій декларації за 2022 рік (пункт 8 розділу 3). Однак Бондар</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 xml:space="preserve">О.О. не </w:t>
      </w:r>
      <w:r w:rsidR="0064107C" w:rsidRPr="0066726A">
        <w:rPr>
          <w:rFonts w:ascii="Times New Roman" w:eastAsia="Times New Roman" w:hAnsi="Times New Roman" w:cs="Times New Roman"/>
          <w:color w:val="000000"/>
          <w:sz w:val="26"/>
          <w:szCs w:val="26"/>
          <w:lang w:eastAsia="uk-UA"/>
        </w:rPr>
        <w:t>зазначила</w:t>
      </w:r>
      <w:r w:rsidRPr="0066726A">
        <w:rPr>
          <w:rFonts w:ascii="Times New Roman" w:eastAsia="Times New Roman" w:hAnsi="Times New Roman" w:cs="Times New Roman"/>
          <w:color w:val="000000"/>
          <w:sz w:val="26"/>
          <w:szCs w:val="26"/>
          <w:lang w:eastAsia="uk-UA"/>
        </w:rPr>
        <w:t xml:space="preserve"> таке майно в майновій декларації за 2018 рік.</w:t>
      </w:r>
    </w:p>
    <w:p w14:paraId="64251B27" w14:textId="3B39AE0A" w:rsidR="00C507E5" w:rsidRPr="0066726A" w:rsidRDefault="00C507E5" w:rsidP="00B6089D">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Кандидатка та її чоловік 25 березня 2015 року набули у власність земельну ділянку в місті Вишневе площею 797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xml:space="preserve"> за 540 000 грн. Наведене відображено </w:t>
      </w:r>
      <w:r w:rsidR="0064107C"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майновій </w:t>
      </w:r>
      <w:r w:rsidRPr="00B6089D">
        <w:rPr>
          <w:rFonts w:ascii="Times New Roman" w:eastAsia="Times New Roman" w:hAnsi="Times New Roman" w:cs="Times New Roman"/>
          <w:color w:val="000000"/>
          <w:spacing w:val="6"/>
          <w:sz w:val="26"/>
          <w:szCs w:val="26"/>
          <w:lang w:eastAsia="uk-UA"/>
        </w:rPr>
        <w:t>декларації за 2022 рік (пункт 3 розділу 3), але не вказано в майновій декларації за</w:t>
      </w:r>
      <w:r w:rsidR="004D57C5" w:rsidRPr="00B6089D">
        <w:rPr>
          <w:rFonts w:ascii="Times New Roman" w:eastAsia="Times New Roman" w:hAnsi="Times New Roman" w:cs="Times New Roman"/>
          <w:color w:val="000000"/>
          <w:spacing w:val="6"/>
          <w:sz w:val="26"/>
          <w:szCs w:val="26"/>
          <w:lang w:eastAsia="uk-UA"/>
        </w:rPr>
        <w:t xml:space="preserve"> </w:t>
      </w:r>
      <w:r w:rsidRPr="0066726A">
        <w:rPr>
          <w:rFonts w:ascii="Times New Roman" w:eastAsia="Times New Roman" w:hAnsi="Times New Roman" w:cs="Times New Roman"/>
          <w:color w:val="000000"/>
          <w:sz w:val="26"/>
          <w:szCs w:val="26"/>
          <w:lang w:eastAsia="uk-UA"/>
        </w:rPr>
        <w:t>2018 рік.</w:t>
      </w:r>
    </w:p>
    <w:p w14:paraId="29A3C745" w14:textId="323EDFBE" w:rsidR="0064107C"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4. </w:t>
      </w:r>
      <w:r w:rsidR="0064107C" w:rsidRPr="0066726A">
        <w:rPr>
          <w:rFonts w:ascii="Times New Roman" w:eastAsia="Times New Roman" w:hAnsi="Times New Roman" w:cs="Times New Roman"/>
          <w:color w:val="000000"/>
          <w:sz w:val="26"/>
          <w:szCs w:val="26"/>
          <w:lang w:eastAsia="uk-UA"/>
        </w:rPr>
        <w:t>У майновій декларації за 2023 рік вказано, що чоловік кандидатки 22 березня 2021 року отримав кредит у розмірі 400 000 грн від АТ «ПриватБанк»</w:t>
      </w:r>
      <w:r w:rsidR="00DB2225" w:rsidRPr="0066726A">
        <w:rPr>
          <w:rFonts w:ascii="Times New Roman" w:eastAsia="Times New Roman" w:hAnsi="Times New Roman" w:cs="Times New Roman"/>
          <w:color w:val="000000"/>
          <w:sz w:val="26"/>
          <w:szCs w:val="26"/>
          <w:lang w:eastAsia="uk-UA"/>
        </w:rPr>
        <w:t>, 06 червня 2022</w:t>
      </w:r>
      <w:r w:rsidR="00B6089D">
        <w:rPr>
          <w:rFonts w:ascii="Times New Roman" w:eastAsia="Times New Roman" w:hAnsi="Times New Roman" w:cs="Times New Roman"/>
          <w:color w:val="000000"/>
          <w:sz w:val="26"/>
          <w:szCs w:val="26"/>
          <w:lang w:eastAsia="uk-UA"/>
        </w:rPr>
        <w:t> </w:t>
      </w:r>
      <w:r w:rsidR="00DB2225" w:rsidRPr="0066726A">
        <w:rPr>
          <w:rFonts w:ascii="Times New Roman" w:eastAsia="Times New Roman" w:hAnsi="Times New Roman" w:cs="Times New Roman"/>
          <w:color w:val="000000"/>
          <w:sz w:val="26"/>
          <w:szCs w:val="26"/>
          <w:lang w:eastAsia="uk-UA"/>
        </w:rPr>
        <w:t>року – кредит у розмірі 328 333 грн від АТ «ПриватБанк». Такі зобов’язання чоловіка не відображено в майновій декларації за 2022 рік.</w:t>
      </w:r>
    </w:p>
    <w:p w14:paraId="269BD5C6" w14:textId="11C9FDD7" w:rsidR="00C507E5" w:rsidRPr="0066726A" w:rsidRDefault="00C507E5" w:rsidP="007F6973">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Комісія </w:t>
      </w:r>
      <w:r w:rsidR="007F6973" w:rsidRPr="0066726A">
        <w:rPr>
          <w:rFonts w:ascii="Times New Roman" w:eastAsia="Times New Roman" w:hAnsi="Times New Roman" w:cs="Times New Roman"/>
          <w:color w:val="000000"/>
          <w:sz w:val="26"/>
          <w:szCs w:val="26"/>
          <w:lang w:eastAsia="uk-UA"/>
        </w:rPr>
        <w:t xml:space="preserve">у складі колегії </w:t>
      </w:r>
      <w:r w:rsidRPr="0066726A">
        <w:rPr>
          <w:rFonts w:ascii="Times New Roman" w:eastAsia="Times New Roman" w:hAnsi="Times New Roman" w:cs="Times New Roman"/>
          <w:color w:val="000000"/>
          <w:sz w:val="26"/>
          <w:szCs w:val="26"/>
          <w:lang w:eastAsia="uk-UA"/>
        </w:rPr>
        <w:t>вважа</w:t>
      </w:r>
      <w:r w:rsidR="007F6973" w:rsidRPr="0066726A">
        <w:rPr>
          <w:rFonts w:ascii="Times New Roman" w:eastAsia="Times New Roman" w:hAnsi="Times New Roman" w:cs="Times New Roman"/>
          <w:color w:val="000000"/>
          <w:sz w:val="26"/>
          <w:szCs w:val="26"/>
          <w:lang w:eastAsia="uk-UA"/>
        </w:rPr>
        <w:t>ла</w:t>
      </w:r>
      <w:r w:rsidRPr="0066726A">
        <w:rPr>
          <w:rFonts w:ascii="Times New Roman" w:eastAsia="Times New Roman" w:hAnsi="Times New Roman" w:cs="Times New Roman"/>
          <w:color w:val="000000"/>
          <w:sz w:val="26"/>
          <w:szCs w:val="26"/>
          <w:lang w:eastAsia="uk-UA"/>
        </w:rPr>
        <w:t xml:space="preserve"> надані </w:t>
      </w:r>
      <w:r w:rsidR="00BB7712" w:rsidRPr="0066726A">
        <w:rPr>
          <w:rFonts w:ascii="Times New Roman" w:eastAsia="Times New Roman" w:hAnsi="Times New Roman" w:cs="Times New Roman"/>
          <w:color w:val="000000"/>
          <w:sz w:val="26"/>
          <w:szCs w:val="26"/>
          <w:lang w:eastAsia="uk-UA"/>
        </w:rPr>
        <w:t>кандидат</w:t>
      </w:r>
      <w:r w:rsidR="006058C3" w:rsidRPr="0066726A">
        <w:rPr>
          <w:rFonts w:ascii="Times New Roman" w:eastAsia="Times New Roman" w:hAnsi="Times New Roman" w:cs="Times New Roman"/>
          <w:color w:val="000000"/>
          <w:sz w:val="26"/>
          <w:szCs w:val="26"/>
          <w:lang w:eastAsia="uk-UA"/>
        </w:rPr>
        <w:t>кою</w:t>
      </w:r>
      <w:r w:rsidR="00BB7712"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 xml:space="preserve">пояснення достатніми для спростування сумніву у відповідності </w:t>
      </w:r>
      <w:r w:rsidR="005835DE" w:rsidRPr="0066726A">
        <w:rPr>
          <w:rFonts w:ascii="Times New Roman" w:eastAsia="Times New Roman" w:hAnsi="Times New Roman" w:cs="Times New Roman"/>
          <w:color w:val="000000"/>
          <w:sz w:val="26"/>
          <w:szCs w:val="26"/>
          <w:lang w:eastAsia="uk-UA"/>
        </w:rPr>
        <w:t xml:space="preserve">її </w:t>
      </w:r>
      <w:r w:rsidRPr="0066726A">
        <w:rPr>
          <w:rFonts w:ascii="Times New Roman" w:eastAsia="Times New Roman" w:hAnsi="Times New Roman" w:cs="Times New Roman"/>
          <w:color w:val="000000"/>
          <w:sz w:val="26"/>
          <w:szCs w:val="26"/>
          <w:lang w:eastAsia="uk-UA"/>
        </w:rPr>
        <w:t xml:space="preserve">критеріям доброчесності та професійної етики щодо </w:t>
      </w:r>
      <w:r w:rsidR="00223A5E" w:rsidRPr="0066726A">
        <w:rPr>
          <w:rFonts w:ascii="Times New Roman" w:eastAsia="Times New Roman" w:hAnsi="Times New Roman" w:cs="Times New Roman"/>
          <w:color w:val="000000"/>
          <w:sz w:val="26"/>
          <w:szCs w:val="26"/>
          <w:lang w:eastAsia="uk-UA"/>
        </w:rPr>
        <w:t xml:space="preserve"> висновку ГРД та наданої інформації</w:t>
      </w:r>
      <w:r w:rsidRPr="0066726A">
        <w:rPr>
          <w:rFonts w:ascii="Times New Roman" w:eastAsia="Times New Roman" w:hAnsi="Times New Roman" w:cs="Times New Roman"/>
          <w:color w:val="000000"/>
          <w:sz w:val="26"/>
          <w:szCs w:val="26"/>
          <w:lang w:eastAsia="uk-UA"/>
        </w:rPr>
        <w:t>.</w:t>
      </w:r>
      <w:r w:rsidR="007F6973" w:rsidRPr="0066726A">
        <w:rPr>
          <w:rFonts w:ascii="Times New Roman" w:eastAsia="Times New Roman" w:hAnsi="Times New Roman" w:cs="Times New Roman"/>
          <w:color w:val="000000"/>
          <w:sz w:val="26"/>
          <w:szCs w:val="26"/>
          <w:lang w:eastAsia="uk-UA"/>
        </w:rPr>
        <w:t xml:space="preserve"> Водночас </w:t>
      </w:r>
      <w:r w:rsidRPr="0066726A">
        <w:rPr>
          <w:rFonts w:ascii="Times New Roman" w:eastAsia="Times New Roman" w:hAnsi="Times New Roman" w:cs="Times New Roman"/>
          <w:color w:val="000000"/>
          <w:sz w:val="26"/>
          <w:szCs w:val="26"/>
          <w:lang w:eastAsia="uk-UA"/>
        </w:rPr>
        <w:t>Комісія зазнач</w:t>
      </w:r>
      <w:r w:rsidR="007F6973" w:rsidRPr="0066726A">
        <w:rPr>
          <w:rFonts w:ascii="Times New Roman" w:eastAsia="Times New Roman" w:hAnsi="Times New Roman" w:cs="Times New Roman"/>
          <w:color w:val="000000"/>
          <w:sz w:val="26"/>
          <w:szCs w:val="26"/>
          <w:lang w:eastAsia="uk-UA"/>
        </w:rPr>
        <w:t>ила</w:t>
      </w:r>
      <w:r w:rsidRPr="0066726A">
        <w:rPr>
          <w:rFonts w:ascii="Times New Roman" w:eastAsia="Times New Roman" w:hAnsi="Times New Roman" w:cs="Times New Roman"/>
          <w:color w:val="000000"/>
          <w:sz w:val="26"/>
          <w:szCs w:val="26"/>
          <w:lang w:eastAsia="uk-UA"/>
        </w:rPr>
        <w:t>, що Бондар О.О. при заповненні щорічних майнових декларацій допускал</w:t>
      </w:r>
      <w:r w:rsidR="006058C3" w:rsidRPr="0066726A">
        <w:rPr>
          <w:rFonts w:ascii="Times New Roman" w:eastAsia="Times New Roman" w:hAnsi="Times New Roman" w:cs="Times New Roman"/>
          <w:color w:val="000000"/>
          <w:sz w:val="26"/>
          <w:szCs w:val="26"/>
          <w:lang w:eastAsia="uk-UA"/>
        </w:rPr>
        <w:t>а</w:t>
      </w:r>
      <w:r w:rsidRPr="0066726A">
        <w:rPr>
          <w:rFonts w:ascii="Times New Roman" w:eastAsia="Times New Roman" w:hAnsi="Times New Roman" w:cs="Times New Roman"/>
          <w:color w:val="000000"/>
          <w:sz w:val="26"/>
          <w:szCs w:val="26"/>
          <w:lang w:eastAsia="uk-UA"/>
        </w:rPr>
        <w:t xml:space="preserve"> систематичні помилки, що свідчить про певну її недбалість та нехтування правилами заповнення цих декларацій, тобто несумлінність при виконанні покладеного на неї державою обов’язку декларування.</w:t>
      </w:r>
    </w:p>
    <w:p w14:paraId="0E5DE31E" w14:textId="260534F7" w:rsidR="00C507E5" w:rsidRPr="0066726A" w:rsidRDefault="00C507E5" w:rsidP="00C507E5">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На думку Комісії, жодне з цих порушень окремо не є суттєвим і само по собі не може свідчити про невідповідність кандидатки критеріям доброчесності та професійної етики, проте в цьому випадку Комісія, зважаючи на системність порушень, які допуска</w:t>
      </w:r>
      <w:r w:rsidR="00E51DA5" w:rsidRPr="0066726A">
        <w:rPr>
          <w:rFonts w:ascii="Times New Roman" w:eastAsia="Times New Roman" w:hAnsi="Times New Roman" w:cs="Times New Roman"/>
          <w:color w:val="000000"/>
          <w:sz w:val="26"/>
          <w:szCs w:val="26"/>
          <w:lang w:eastAsia="uk-UA"/>
        </w:rPr>
        <w:t>лися</w:t>
      </w:r>
      <w:r w:rsidRPr="0066726A">
        <w:rPr>
          <w:rFonts w:ascii="Times New Roman" w:eastAsia="Times New Roman" w:hAnsi="Times New Roman" w:cs="Times New Roman"/>
          <w:color w:val="000000"/>
          <w:sz w:val="26"/>
          <w:szCs w:val="26"/>
          <w:lang w:eastAsia="uk-UA"/>
        </w:rPr>
        <w:t xml:space="preserve"> кандидаткою протягом тривалого часу при заповненні відповідних декларацій, дійшла висновку про необхідність застосування приписів пункту 5.12</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 xml:space="preserve">Положення </w:t>
      </w:r>
      <w:r w:rsidR="00E54901" w:rsidRPr="0066726A">
        <w:rPr>
          <w:rFonts w:ascii="Times New Roman" w:eastAsia="Times New Roman" w:hAnsi="Times New Roman" w:cs="Times New Roman"/>
          <w:color w:val="000000"/>
          <w:sz w:val="26"/>
          <w:szCs w:val="26"/>
          <w:lang w:eastAsia="uk-UA"/>
        </w:rPr>
        <w:t xml:space="preserve">про порядок та методологію кваліфікаційного оцінювання, показники </w:t>
      </w:r>
      <w:r w:rsidR="00E54901" w:rsidRPr="0066726A">
        <w:rPr>
          <w:rFonts w:ascii="Times New Roman" w:eastAsia="Times New Roman" w:hAnsi="Times New Roman" w:cs="Times New Roman"/>
          <w:color w:val="000000"/>
          <w:sz w:val="26"/>
          <w:szCs w:val="26"/>
          <w:lang w:eastAsia="uk-UA"/>
        </w:rPr>
        <w:lastRenderedPageBreak/>
        <w:t>відповідності критеріям</w:t>
      </w:r>
      <w:r w:rsidR="009E6209" w:rsidRPr="0066726A">
        <w:rPr>
          <w:rFonts w:ascii="Times New Roman" w:eastAsia="Times New Roman" w:hAnsi="Times New Roman" w:cs="Times New Roman"/>
          <w:color w:val="000000"/>
          <w:sz w:val="26"/>
          <w:szCs w:val="26"/>
          <w:lang w:eastAsia="uk-UA"/>
        </w:rPr>
        <w:t xml:space="preserve"> </w:t>
      </w:r>
      <w:r w:rsidR="00E54901" w:rsidRPr="0066726A">
        <w:rPr>
          <w:rFonts w:ascii="Times New Roman" w:eastAsia="Times New Roman" w:hAnsi="Times New Roman" w:cs="Times New Roman"/>
          <w:color w:val="000000"/>
          <w:sz w:val="26"/>
          <w:szCs w:val="26"/>
          <w:lang w:eastAsia="uk-UA"/>
        </w:rPr>
        <w:t>кваліфікаційного оцінювання та засоби їх встановлення</w:t>
      </w:r>
      <w:r w:rsidR="000C7FB0" w:rsidRPr="0066726A">
        <w:rPr>
          <w:rFonts w:ascii="Times New Roman" w:eastAsia="Times New Roman" w:hAnsi="Times New Roman" w:cs="Times New Roman"/>
          <w:color w:val="000000"/>
          <w:sz w:val="26"/>
          <w:szCs w:val="26"/>
          <w:lang w:eastAsia="uk-UA"/>
        </w:rPr>
        <w:t>, затвердженого рішенням Комісії від 22 січня 2025 року № 20/зп-25</w:t>
      </w:r>
      <w:r w:rsidR="00DE0491" w:rsidRPr="0066726A">
        <w:rPr>
          <w:rFonts w:ascii="Times New Roman" w:eastAsia="Times New Roman" w:hAnsi="Times New Roman" w:cs="Times New Roman"/>
          <w:color w:val="000000"/>
          <w:sz w:val="26"/>
          <w:szCs w:val="26"/>
          <w:lang w:eastAsia="uk-UA"/>
        </w:rPr>
        <w:t>,</w:t>
      </w:r>
      <w:r w:rsidR="000C7FB0" w:rsidRPr="0066726A">
        <w:rPr>
          <w:rFonts w:ascii="Times New Roman" w:eastAsia="Times New Roman" w:hAnsi="Times New Roman" w:cs="Times New Roman"/>
          <w:b/>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щодо можливості зниження балів за вчинення декількох менш суттєвих порушень і, відповідно, зниж</w:t>
      </w:r>
      <w:r w:rsidR="007F6973" w:rsidRPr="0066726A">
        <w:rPr>
          <w:rFonts w:ascii="Times New Roman" w:eastAsia="Times New Roman" w:hAnsi="Times New Roman" w:cs="Times New Roman"/>
          <w:color w:val="000000"/>
          <w:sz w:val="26"/>
          <w:szCs w:val="26"/>
          <w:lang w:eastAsia="uk-UA"/>
        </w:rPr>
        <w:t>ення</w:t>
      </w:r>
      <w:r w:rsidRPr="0066726A">
        <w:rPr>
          <w:rFonts w:ascii="Times New Roman" w:eastAsia="Times New Roman" w:hAnsi="Times New Roman" w:cs="Times New Roman"/>
          <w:color w:val="000000"/>
          <w:sz w:val="26"/>
          <w:szCs w:val="26"/>
          <w:lang w:eastAsia="uk-UA"/>
        </w:rPr>
        <w:t xml:space="preserve"> кількість балів за критеріями доброчесності та професійної етики на 15 балів за показником «Сумлінність».</w:t>
      </w:r>
    </w:p>
    <w:p w14:paraId="3E231428" w14:textId="1BEA6BD7" w:rsidR="004D7266" w:rsidRPr="0066726A" w:rsidRDefault="00C507E5"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heme="minorHAnsi" w:hAnsi="Times New Roman" w:cs="Times New Roman"/>
          <w:b/>
          <w:sz w:val="26"/>
          <w:szCs w:val="26"/>
        </w:rPr>
        <w:t xml:space="preserve"> </w:t>
      </w:r>
      <w:r w:rsidR="004D7266" w:rsidRPr="0066726A">
        <w:rPr>
          <w:rFonts w:ascii="Times New Roman" w:eastAsia="Times New Roman" w:hAnsi="Times New Roman" w:cs="Times New Roman"/>
          <w:bCs/>
          <w:color w:val="000000"/>
          <w:sz w:val="26"/>
          <w:szCs w:val="26"/>
          <w:lang w:eastAsia="uk-UA"/>
        </w:rPr>
        <w:t xml:space="preserve">ГРД </w:t>
      </w:r>
      <w:r w:rsidR="005A70A9" w:rsidRPr="0066726A">
        <w:rPr>
          <w:rFonts w:ascii="Times New Roman" w:eastAsia="Times New Roman" w:hAnsi="Times New Roman" w:cs="Times New Roman"/>
          <w:bCs/>
          <w:color w:val="000000"/>
          <w:sz w:val="26"/>
          <w:szCs w:val="26"/>
          <w:lang w:eastAsia="uk-UA"/>
        </w:rPr>
        <w:t xml:space="preserve">07 вересня 2025 року </w:t>
      </w:r>
      <w:r w:rsidR="004D7266" w:rsidRPr="0066726A">
        <w:rPr>
          <w:rFonts w:ascii="Times New Roman" w:eastAsia="Times New Roman" w:hAnsi="Times New Roman" w:cs="Times New Roman"/>
          <w:bCs/>
          <w:color w:val="000000"/>
          <w:sz w:val="26"/>
          <w:szCs w:val="26"/>
          <w:lang w:eastAsia="uk-UA"/>
        </w:rPr>
        <w:t xml:space="preserve">затверджено новий висновок </w:t>
      </w:r>
      <w:r w:rsidR="004D7266" w:rsidRPr="0066726A">
        <w:rPr>
          <w:rFonts w:ascii="Times New Roman" w:eastAsia="Times New Roman" w:hAnsi="Times New Roman" w:cs="Times New Roman"/>
          <w:color w:val="000000"/>
          <w:sz w:val="26"/>
          <w:szCs w:val="26"/>
          <w:lang w:eastAsia="uk-UA"/>
        </w:rPr>
        <w:t>про невідповідність кандидат</w:t>
      </w:r>
      <w:r w:rsidR="005A70A9" w:rsidRPr="0066726A">
        <w:rPr>
          <w:rFonts w:ascii="Times New Roman" w:eastAsia="Times New Roman" w:hAnsi="Times New Roman" w:cs="Times New Roman"/>
          <w:color w:val="000000"/>
          <w:sz w:val="26"/>
          <w:szCs w:val="26"/>
          <w:lang w:eastAsia="uk-UA"/>
        </w:rPr>
        <w:t>ки</w:t>
      </w:r>
      <w:r w:rsidR="004D7266" w:rsidRPr="0066726A">
        <w:rPr>
          <w:rFonts w:ascii="Times New Roman" w:eastAsia="Times New Roman" w:hAnsi="Times New Roman" w:cs="Times New Roman"/>
          <w:color w:val="000000"/>
          <w:sz w:val="26"/>
          <w:szCs w:val="26"/>
          <w:lang w:eastAsia="uk-UA"/>
        </w:rPr>
        <w:t xml:space="preserve"> на посаду судді Бондар О.О. критеріям доброчесності та професійної етики, який надійшов до </w:t>
      </w:r>
      <w:r w:rsidR="004D7266" w:rsidRPr="0066726A">
        <w:rPr>
          <w:rFonts w:ascii="Times New Roman" w:eastAsia="Times New Roman" w:hAnsi="Times New Roman" w:cs="Times New Roman"/>
          <w:sz w:val="26"/>
          <w:szCs w:val="26"/>
          <w:lang w:eastAsia="uk-UA"/>
        </w:rPr>
        <w:t>Комісії 09</w:t>
      </w:r>
      <w:r w:rsidR="005A70A9" w:rsidRPr="0066726A">
        <w:rPr>
          <w:rFonts w:ascii="Times New Roman" w:eastAsia="Times New Roman" w:hAnsi="Times New Roman" w:cs="Times New Roman"/>
          <w:sz w:val="26"/>
          <w:szCs w:val="26"/>
          <w:lang w:eastAsia="uk-UA"/>
        </w:rPr>
        <w:t xml:space="preserve"> вересня 2025 року</w:t>
      </w:r>
      <w:r w:rsidR="004D7266" w:rsidRPr="0066726A">
        <w:rPr>
          <w:rFonts w:ascii="Times New Roman" w:eastAsia="Times New Roman" w:hAnsi="Times New Roman" w:cs="Times New Roman"/>
          <w:sz w:val="26"/>
          <w:szCs w:val="26"/>
          <w:lang w:eastAsia="uk-UA"/>
        </w:rPr>
        <w:t>, а саме</w:t>
      </w:r>
      <w:r w:rsidR="004D7266" w:rsidRPr="0066726A">
        <w:rPr>
          <w:rFonts w:ascii="Times New Roman" w:eastAsia="Times New Roman" w:hAnsi="Times New Roman" w:cs="Times New Roman"/>
          <w:color w:val="000000"/>
          <w:sz w:val="26"/>
          <w:szCs w:val="26"/>
          <w:lang w:eastAsia="uk-UA"/>
        </w:rPr>
        <w:t>:</w:t>
      </w:r>
    </w:p>
    <w:p w14:paraId="29ADCA4F" w14:textId="77777777" w:rsidR="00883694" w:rsidRPr="0066726A" w:rsidRDefault="00883694" w:rsidP="004D7266">
      <w:pPr>
        <w:spacing w:after="0" w:line="240" w:lineRule="auto"/>
        <w:ind w:firstLine="708"/>
        <w:jc w:val="both"/>
        <w:rPr>
          <w:rFonts w:ascii="Times New Roman" w:eastAsia="Times New Roman" w:hAnsi="Times New Roman" w:cs="Times New Roman"/>
          <w:color w:val="000000"/>
          <w:sz w:val="26"/>
          <w:szCs w:val="26"/>
          <w:lang w:eastAsia="uk-UA"/>
        </w:rPr>
      </w:pPr>
    </w:p>
    <w:p w14:paraId="62C90C09" w14:textId="49F2F015" w:rsidR="004D7266" w:rsidRPr="0066726A" w:rsidRDefault="004D7266" w:rsidP="004D7266">
      <w:pPr>
        <w:spacing w:after="0" w:line="240" w:lineRule="auto"/>
        <w:ind w:firstLine="708"/>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1. Кандидатка не відповідає критеріям доброчесності та професійної етики за показником «Законність джерел походження прав на об’єкти цивільних прав» (підпункти 2,</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5</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пункту</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21</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Єдиних</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показників).</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Також</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можливе</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порушення</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пунктів</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4.6, 4.9 Індикаторів ГРД.</w:t>
      </w:r>
    </w:p>
    <w:p w14:paraId="78F01B74" w14:textId="1315A016" w:rsidR="00A03B19" w:rsidRPr="0066726A" w:rsidRDefault="004D7266"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1.1</w:t>
      </w:r>
      <w:r w:rsidR="005C45A2" w:rsidRPr="0066726A">
        <w:rPr>
          <w:rFonts w:ascii="Times New Roman" w:eastAsia="Times New Roman" w:hAnsi="Times New Roman" w:cs="Times New Roman"/>
          <w:color w:val="000000"/>
          <w:sz w:val="26"/>
          <w:szCs w:val="26"/>
          <w:lang w:eastAsia="uk-UA"/>
        </w:rPr>
        <w:t>.</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У</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майновій</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декларації</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за</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2018</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рік</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кандидатка</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вказала,</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що</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08</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червня</w:t>
      </w:r>
      <w:r w:rsidRPr="00B6089D">
        <w:rPr>
          <w:rFonts w:ascii="Times New Roman" w:eastAsia="Times New Roman" w:hAnsi="Times New Roman" w:cs="Times New Roman"/>
          <w:color w:val="000000"/>
          <w:sz w:val="56"/>
          <w:szCs w:val="56"/>
          <w:lang w:eastAsia="uk-UA"/>
        </w:rPr>
        <w:t xml:space="preserve"> </w:t>
      </w:r>
      <w:r w:rsidRPr="0066726A">
        <w:rPr>
          <w:rFonts w:ascii="Times New Roman" w:eastAsia="Times New Roman" w:hAnsi="Times New Roman" w:cs="Times New Roman"/>
          <w:color w:val="000000"/>
          <w:sz w:val="26"/>
          <w:szCs w:val="26"/>
          <w:lang w:eastAsia="uk-UA"/>
        </w:rPr>
        <w:t xml:space="preserve">2012 року вона стала власницею </w:t>
      </w:r>
      <w:r w:rsidR="007A5E8E" w:rsidRPr="0066726A">
        <w:rPr>
          <w:rFonts w:ascii="Times New Roman" w:eastAsia="Times New Roman" w:hAnsi="Times New Roman" w:cs="Times New Roman"/>
          <w:color w:val="000000"/>
          <w:sz w:val="26"/>
          <w:szCs w:val="26"/>
          <w:lang w:eastAsia="uk-UA"/>
        </w:rPr>
        <w:t xml:space="preserve">автомобіля </w:t>
      </w:r>
      <w:r w:rsidRPr="0066726A">
        <w:rPr>
          <w:rFonts w:ascii="Times New Roman" w:eastAsia="Times New Roman" w:hAnsi="Times New Roman" w:cs="Times New Roman"/>
          <w:color w:val="000000"/>
          <w:sz w:val="26"/>
          <w:szCs w:val="26"/>
          <w:lang w:eastAsia="uk-UA"/>
        </w:rPr>
        <w:t>«</w:t>
      </w:r>
      <w:proofErr w:type="spellStart"/>
      <w:r w:rsidRPr="0066726A">
        <w:rPr>
          <w:rFonts w:ascii="Times New Roman" w:eastAsia="Times New Roman" w:hAnsi="Times New Roman" w:cs="Times New Roman"/>
          <w:color w:val="000000"/>
          <w:sz w:val="26"/>
          <w:szCs w:val="26"/>
          <w:lang w:eastAsia="uk-UA"/>
        </w:rPr>
        <w:t>Lexus</w:t>
      </w:r>
      <w:proofErr w:type="spellEnd"/>
      <w:r w:rsidRPr="0066726A">
        <w:rPr>
          <w:rFonts w:ascii="Times New Roman" w:eastAsia="Times New Roman" w:hAnsi="Times New Roman" w:cs="Times New Roman"/>
          <w:color w:val="000000"/>
          <w:sz w:val="26"/>
          <w:szCs w:val="26"/>
          <w:lang w:eastAsia="uk-UA"/>
        </w:rPr>
        <w:t xml:space="preserve"> RX350» 2012 року випуску</w:t>
      </w:r>
      <w:r w:rsidR="007A5E8E"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проте у графі </w:t>
      </w:r>
      <w:r w:rsidR="005C45A2"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вартість</w:t>
      </w:r>
      <w:r w:rsidR="005C45A2"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зазначено </w:t>
      </w:r>
      <w:r w:rsidR="00A06BE5"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не відомо</w:t>
      </w:r>
      <w:r w:rsidR="00A06BE5"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За інформацією з </w:t>
      </w:r>
      <w:proofErr w:type="spellStart"/>
      <w:r w:rsidRPr="0066726A">
        <w:rPr>
          <w:rFonts w:ascii="Times New Roman" w:eastAsia="Times New Roman" w:hAnsi="Times New Roman" w:cs="Times New Roman"/>
          <w:color w:val="000000"/>
          <w:sz w:val="26"/>
          <w:szCs w:val="26"/>
          <w:lang w:eastAsia="uk-UA"/>
        </w:rPr>
        <w:t>автооглядів</w:t>
      </w:r>
      <w:proofErr w:type="spellEnd"/>
      <w:r w:rsidRPr="0066726A">
        <w:rPr>
          <w:rFonts w:ascii="Times New Roman" w:eastAsia="Times New Roman" w:hAnsi="Times New Roman" w:cs="Times New Roman"/>
          <w:color w:val="000000"/>
          <w:sz w:val="26"/>
          <w:szCs w:val="26"/>
          <w:lang w:eastAsia="uk-UA"/>
        </w:rPr>
        <w:t xml:space="preserve"> за 2013 рік, </w:t>
      </w:r>
      <w:r w:rsidR="007A5E8E" w:rsidRPr="0066726A">
        <w:rPr>
          <w:rFonts w:ascii="Times New Roman" w:eastAsia="Times New Roman" w:hAnsi="Times New Roman" w:cs="Times New Roman"/>
          <w:color w:val="000000"/>
          <w:sz w:val="26"/>
          <w:szCs w:val="26"/>
          <w:lang w:eastAsia="uk-UA"/>
        </w:rPr>
        <w:t>така</w:t>
      </w:r>
      <w:r w:rsidRPr="0066726A">
        <w:rPr>
          <w:rFonts w:ascii="Times New Roman" w:eastAsia="Times New Roman" w:hAnsi="Times New Roman" w:cs="Times New Roman"/>
          <w:color w:val="000000"/>
          <w:sz w:val="26"/>
          <w:szCs w:val="26"/>
          <w:lang w:eastAsia="uk-UA"/>
        </w:rPr>
        <w:t xml:space="preserve"> модель</w:t>
      </w:r>
      <w:r w:rsidR="007A5E8E" w:rsidRPr="0066726A">
        <w:rPr>
          <w:rFonts w:ascii="Times New Roman" w:eastAsia="Times New Roman" w:hAnsi="Times New Roman" w:cs="Times New Roman"/>
          <w:color w:val="000000"/>
          <w:sz w:val="26"/>
          <w:szCs w:val="26"/>
          <w:lang w:eastAsia="uk-UA"/>
        </w:rPr>
        <w:t xml:space="preserve"> автомобіля</w:t>
      </w:r>
      <w:r w:rsidRPr="0066726A">
        <w:rPr>
          <w:rFonts w:ascii="Times New Roman" w:eastAsia="Times New Roman" w:hAnsi="Times New Roman" w:cs="Times New Roman"/>
          <w:color w:val="000000"/>
          <w:sz w:val="26"/>
          <w:szCs w:val="26"/>
          <w:lang w:eastAsia="uk-UA"/>
        </w:rPr>
        <w:t xml:space="preserve"> коштувала в Україні щонайменше 547</w:t>
      </w:r>
      <w:r w:rsidR="007A5E8E" w:rsidRPr="0066726A">
        <w:rPr>
          <w:rFonts w:ascii="Times New Roman" w:eastAsia="Times New Roman" w:hAnsi="Times New Roman" w:cs="Times New Roman"/>
          <w:color w:val="000000"/>
          <w:sz w:val="26"/>
          <w:szCs w:val="26"/>
          <w:lang w:eastAsia="uk-UA"/>
        </w:rPr>
        <w:t xml:space="preserve"> 000 </w:t>
      </w:r>
      <w:r w:rsidRPr="0066726A">
        <w:rPr>
          <w:rFonts w:ascii="Times New Roman" w:eastAsia="Times New Roman" w:hAnsi="Times New Roman" w:cs="Times New Roman"/>
          <w:color w:val="000000"/>
          <w:sz w:val="26"/>
          <w:szCs w:val="26"/>
          <w:lang w:eastAsia="uk-UA"/>
        </w:rPr>
        <w:t>грн, тоді як сукупні офіційні доходи родини за перші 2 квартали 2012 року с</w:t>
      </w:r>
      <w:r w:rsidR="007A5E8E" w:rsidRPr="0066726A">
        <w:rPr>
          <w:rFonts w:ascii="Times New Roman" w:eastAsia="Times New Roman" w:hAnsi="Times New Roman" w:cs="Times New Roman"/>
          <w:color w:val="000000"/>
          <w:sz w:val="26"/>
          <w:szCs w:val="26"/>
          <w:lang w:eastAsia="uk-UA"/>
        </w:rPr>
        <w:t>тановили</w:t>
      </w:r>
      <w:r w:rsidRPr="0066726A">
        <w:rPr>
          <w:rFonts w:ascii="Times New Roman" w:eastAsia="Times New Roman" w:hAnsi="Times New Roman" w:cs="Times New Roman"/>
          <w:color w:val="000000"/>
          <w:sz w:val="26"/>
          <w:szCs w:val="26"/>
          <w:lang w:eastAsia="uk-UA"/>
        </w:rPr>
        <w:t xml:space="preserve"> 206 292 грн. </w:t>
      </w:r>
      <w:r w:rsidR="007A5E8E" w:rsidRPr="0066726A">
        <w:rPr>
          <w:rFonts w:ascii="Times New Roman" w:eastAsia="Times New Roman" w:hAnsi="Times New Roman" w:cs="Times New Roman"/>
          <w:color w:val="000000"/>
          <w:sz w:val="26"/>
          <w:szCs w:val="26"/>
          <w:lang w:eastAsia="uk-UA"/>
        </w:rPr>
        <w:t>У</w:t>
      </w:r>
      <w:r w:rsidRPr="0066726A">
        <w:rPr>
          <w:rFonts w:ascii="Times New Roman" w:eastAsia="Times New Roman" w:hAnsi="Times New Roman" w:cs="Times New Roman"/>
          <w:color w:val="000000"/>
          <w:sz w:val="26"/>
          <w:szCs w:val="26"/>
          <w:lang w:eastAsia="uk-UA"/>
        </w:rPr>
        <w:t>раховуючи, що за 2008</w:t>
      </w:r>
      <w:r w:rsidR="007A5E8E"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2011 роки оподатковані доходи кандидатки і чоловіка с</w:t>
      </w:r>
      <w:r w:rsidR="007A5E8E" w:rsidRPr="0066726A">
        <w:rPr>
          <w:rFonts w:ascii="Times New Roman" w:eastAsia="Times New Roman" w:hAnsi="Times New Roman" w:cs="Times New Roman"/>
          <w:color w:val="000000"/>
          <w:sz w:val="26"/>
          <w:szCs w:val="26"/>
          <w:lang w:eastAsia="uk-UA"/>
        </w:rPr>
        <w:t>тановили</w:t>
      </w:r>
      <w:r w:rsidRPr="0066726A">
        <w:rPr>
          <w:rFonts w:ascii="Times New Roman" w:eastAsia="Times New Roman" w:hAnsi="Times New Roman" w:cs="Times New Roman"/>
          <w:color w:val="000000"/>
          <w:sz w:val="26"/>
          <w:szCs w:val="26"/>
          <w:lang w:eastAsia="uk-UA"/>
        </w:rPr>
        <w:t xml:space="preserve"> загалом 435 709,16 грн</w:t>
      </w:r>
      <w:r w:rsidR="007A5E8E"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w:t>
      </w:r>
      <w:r w:rsidR="007A5E8E" w:rsidRPr="0066726A">
        <w:rPr>
          <w:rFonts w:ascii="Times New Roman" w:eastAsia="Times New Roman" w:hAnsi="Times New Roman" w:cs="Times New Roman"/>
          <w:color w:val="000000"/>
          <w:sz w:val="26"/>
          <w:szCs w:val="26"/>
          <w:lang w:eastAsia="uk-UA"/>
        </w:rPr>
        <w:t xml:space="preserve">у </w:t>
      </w:r>
      <w:r w:rsidRPr="0066726A">
        <w:rPr>
          <w:rFonts w:ascii="Times New Roman" w:eastAsia="Times New Roman" w:hAnsi="Times New Roman" w:cs="Times New Roman"/>
          <w:color w:val="000000"/>
          <w:sz w:val="26"/>
          <w:szCs w:val="26"/>
          <w:lang w:eastAsia="uk-UA"/>
        </w:rPr>
        <w:t xml:space="preserve">цей час </w:t>
      </w:r>
      <w:r w:rsidR="007A5E8E" w:rsidRPr="0066726A">
        <w:rPr>
          <w:rFonts w:ascii="Times New Roman" w:eastAsia="Times New Roman" w:hAnsi="Times New Roman" w:cs="Times New Roman"/>
          <w:color w:val="000000"/>
          <w:sz w:val="26"/>
          <w:szCs w:val="26"/>
          <w:lang w:eastAsia="uk-UA"/>
        </w:rPr>
        <w:t xml:space="preserve">було </w:t>
      </w:r>
      <w:r w:rsidRPr="0066726A">
        <w:rPr>
          <w:rFonts w:ascii="Times New Roman" w:eastAsia="Times New Roman" w:hAnsi="Times New Roman" w:cs="Times New Roman"/>
          <w:color w:val="000000"/>
          <w:sz w:val="26"/>
          <w:szCs w:val="26"/>
          <w:lang w:eastAsia="uk-UA"/>
        </w:rPr>
        <w:t>придбан</w:t>
      </w:r>
      <w:r w:rsidR="007A5E8E" w:rsidRPr="0066726A">
        <w:rPr>
          <w:rFonts w:ascii="Times New Roman" w:eastAsia="Times New Roman" w:hAnsi="Times New Roman" w:cs="Times New Roman"/>
          <w:color w:val="000000"/>
          <w:sz w:val="26"/>
          <w:szCs w:val="26"/>
          <w:lang w:eastAsia="uk-UA"/>
        </w:rPr>
        <w:t>о</w:t>
      </w:r>
      <w:r w:rsidRPr="0066726A">
        <w:rPr>
          <w:rFonts w:ascii="Times New Roman" w:eastAsia="Times New Roman" w:hAnsi="Times New Roman" w:cs="Times New Roman"/>
          <w:color w:val="000000"/>
          <w:sz w:val="26"/>
          <w:szCs w:val="26"/>
          <w:lang w:eastAsia="uk-UA"/>
        </w:rPr>
        <w:t xml:space="preserve"> </w:t>
      </w:r>
      <w:r w:rsidR="007A5E8E" w:rsidRPr="0066726A">
        <w:rPr>
          <w:rFonts w:ascii="Times New Roman" w:eastAsia="Times New Roman" w:hAnsi="Times New Roman" w:cs="Times New Roman"/>
          <w:color w:val="000000"/>
          <w:sz w:val="26"/>
          <w:szCs w:val="26"/>
          <w:lang w:eastAsia="uk-UA"/>
        </w:rPr>
        <w:t>дві</w:t>
      </w:r>
      <w:r w:rsidRPr="0066726A">
        <w:rPr>
          <w:rFonts w:ascii="Times New Roman" w:eastAsia="Times New Roman" w:hAnsi="Times New Roman" w:cs="Times New Roman"/>
          <w:color w:val="000000"/>
          <w:sz w:val="26"/>
          <w:szCs w:val="26"/>
          <w:lang w:eastAsia="uk-UA"/>
        </w:rPr>
        <w:t xml:space="preserve"> квартир</w:t>
      </w:r>
      <w:r w:rsidR="007A5E8E" w:rsidRPr="0066726A">
        <w:rPr>
          <w:rFonts w:ascii="Times New Roman" w:eastAsia="Times New Roman" w:hAnsi="Times New Roman" w:cs="Times New Roman"/>
          <w:color w:val="000000"/>
          <w:sz w:val="26"/>
          <w:szCs w:val="26"/>
          <w:lang w:eastAsia="uk-UA"/>
        </w:rPr>
        <w:t>и</w:t>
      </w:r>
      <w:r w:rsidRPr="0066726A">
        <w:rPr>
          <w:rFonts w:ascii="Times New Roman" w:eastAsia="Times New Roman" w:hAnsi="Times New Roman" w:cs="Times New Roman"/>
          <w:color w:val="000000"/>
          <w:sz w:val="26"/>
          <w:szCs w:val="26"/>
          <w:lang w:eastAsia="uk-UA"/>
        </w:rPr>
        <w:t xml:space="preserve"> (п</w:t>
      </w:r>
      <w:r w:rsidR="005C45A2" w:rsidRPr="0066726A">
        <w:rPr>
          <w:rFonts w:ascii="Times New Roman" w:eastAsia="Times New Roman" w:hAnsi="Times New Roman" w:cs="Times New Roman"/>
          <w:color w:val="000000"/>
          <w:sz w:val="26"/>
          <w:szCs w:val="26"/>
          <w:lang w:eastAsia="uk-UA"/>
        </w:rPr>
        <w:t>ункт</w:t>
      </w:r>
      <w:r w:rsidRPr="0066726A">
        <w:rPr>
          <w:rFonts w:ascii="Times New Roman" w:eastAsia="Times New Roman" w:hAnsi="Times New Roman" w:cs="Times New Roman"/>
          <w:color w:val="000000"/>
          <w:sz w:val="26"/>
          <w:szCs w:val="26"/>
          <w:lang w:eastAsia="uk-UA"/>
        </w:rPr>
        <w:t xml:space="preserve"> 2 і 3 </w:t>
      </w:r>
      <w:r w:rsidR="00A06BE5" w:rsidRPr="0066726A">
        <w:rPr>
          <w:rFonts w:ascii="Times New Roman" w:eastAsia="Times New Roman" w:hAnsi="Times New Roman" w:cs="Times New Roman"/>
          <w:color w:val="000000"/>
          <w:sz w:val="26"/>
          <w:szCs w:val="26"/>
          <w:lang w:eastAsia="uk-UA"/>
        </w:rPr>
        <w:t>майнової декларації</w:t>
      </w:r>
      <w:r w:rsidRPr="0066726A">
        <w:rPr>
          <w:rFonts w:ascii="Times New Roman" w:eastAsia="Times New Roman" w:hAnsi="Times New Roman" w:cs="Times New Roman"/>
          <w:color w:val="000000"/>
          <w:sz w:val="26"/>
          <w:szCs w:val="26"/>
          <w:lang w:eastAsia="uk-UA"/>
        </w:rPr>
        <w:t xml:space="preserve"> за 2018 рік, одну з яких родині, за словами кандидатки, подарували батьки), має місце </w:t>
      </w:r>
      <w:r w:rsidR="005C45A2" w:rsidRPr="0066726A">
        <w:rPr>
          <w:rFonts w:ascii="Times New Roman" w:eastAsia="Times New Roman" w:hAnsi="Times New Roman" w:cs="Times New Roman"/>
          <w:color w:val="000000"/>
          <w:sz w:val="26"/>
          <w:szCs w:val="26"/>
          <w:lang w:eastAsia="uk-UA"/>
        </w:rPr>
        <w:t>обґрунтований</w:t>
      </w:r>
      <w:r w:rsidRPr="0066726A">
        <w:rPr>
          <w:rFonts w:ascii="Times New Roman" w:eastAsia="Times New Roman" w:hAnsi="Times New Roman" w:cs="Times New Roman"/>
          <w:color w:val="000000"/>
          <w:sz w:val="26"/>
          <w:szCs w:val="26"/>
          <w:lang w:eastAsia="uk-UA"/>
        </w:rPr>
        <w:t xml:space="preserve"> сумнів</w:t>
      </w:r>
      <w:r w:rsidR="007A5E8E"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чи </w:t>
      </w:r>
      <w:r w:rsidR="007A5E8E"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родини вистачи</w:t>
      </w:r>
      <w:r w:rsidR="007A5E8E" w:rsidRPr="0066726A">
        <w:rPr>
          <w:rFonts w:ascii="Times New Roman" w:eastAsia="Times New Roman" w:hAnsi="Times New Roman" w:cs="Times New Roman"/>
          <w:color w:val="000000"/>
          <w:sz w:val="26"/>
          <w:szCs w:val="26"/>
          <w:lang w:eastAsia="uk-UA"/>
        </w:rPr>
        <w:t>ло</w:t>
      </w:r>
      <w:r w:rsidRPr="0066726A">
        <w:rPr>
          <w:rFonts w:ascii="Times New Roman" w:eastAsia="Times New Roman" w:hAnsi="Times New Roman" w:cs="Times New Roman"/>
          <w:color w:val="000000"/>
          <w:sz w:val="26"/>
          <w:szCs w:val="26"/>
          <w:lang w:eastAsia="uk-UA"/>
        </w:rPr>
        <w:t xml:space="preserve"> коштів на </w:t>
      </w:r>
      <w:r w:rsidR="007A5E8E" w:rsidRPr="0066726A">
        <w:rPr>
          <w:rFonts w:ascii="Times New Roman" w:eastAsia="Times New Roman" w:hAnsi="Times New Roman" w:cs="Times New Roman"/>
          <w:color w:val="000000"/>
          <w:sz w:val="26"/>
          <w:szCs w:val="26"/>
          <w:lang w:eastAsia="uk-UA"/>
        </w:rPr>
        <w:t>так</w:t>
      </w:r>
      <w:r w:rsidR="00E50D10" w:rsidRPr="0066726A">
        <w:rPr>
          <w:rFonts w:ascii="Times New Roman" w:eastAsia="Times New Roman" w:hAnsi="Times New Roman" w:cs="Times New Roman"/>
          <w:color w:val="000000"/>
          <w:sz w:val="26"/>
          <w:szCs w:val="26"/>
          <w:lang w:eastAsia="uk-UA"/>
        </w:rPr>
        <w:t>ий автомобіль</w:t>
      </w:r>
      <w:r w:rsidRPr="0066726A">
        <w:rPr>
          <w:rFonts w:ascii="Times New Roman" w:eastAsia="Times New Roman" w:hAnsi="Times New Roman" w:cs="Times New Roman"/>
          <w:color w:val="000000"/>
          <w:sz w:val="26"/>
          <w:szCs w:val="26"/>
          <w:lang w:eastAsia="uk-UA"/>
        </w:rPr>
        <w:t xml:space="preserve"> станом на 08</w:t>
      </w:r>
      <w:r w:rsidR="005C45A2" w:rsidRPr="0066726A">
        <w:rPr>
          <w:rFonts w:ascii="Times New Roman" w:eastAsia="Times New Roman" w:hAnsi="Times New Roman" w:cs="Times New Roman"/>
          <w:color w:val="000000"/>
          <w:sz w:val="26"/>
          <w:szCs w:val="26"/>
          <w:lang w:eastAsia="uk-UA"/>
        </w:rPr>
        <w:t xml:space="preserve"> червня 2012 року</w:t>
      </w:r>
      <w:r w:rsidR="007A5E8E"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з якої причини кандидатка вирішила не вказувати його вартість. У</w:t>
      </w:r>
      <w:r w:rsidR="007A5E8E"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поясненн</w:t>
      </w:r>
      <w:r w:rsidR="007A5E8E" w:rsidRPr="0066726A">
        <w:rPr>
          <w:rFonts w:ascii="Times New Roman" w:eastAsia="Times New Roman" w:hAnsi="Times New Roman" w:cs="Times New Roman"/>
          <w:color w:val="000000"/>
          <w:sz w:val="26"/>
          <w:szCs w:val="26"/>
          <w:lang w:eastAsia="uk-UA"/>
        </w:rPr>
        <w:t>ях</w:t>
      </w:r>
      <w:r w:rsidRPr="0066726A">
        <w:rPr>
          <w:rFonts w:ascii="Times New Roman" w:eastAsia="Times New Roman" w:hAnsi="Times New Roman" w:cs="Times New Roman"/>
          <w:color w:val="000000"/>
          <w:sz w:val="26"/>
          <w:szCs w:val="26"/>
          <w:lang w:eastAsia="uk-UA"/>
        </w:rPr>
        <w:t xml:space="preserve"> кандидатка зазначила, що </w:t>
      </w:r>
      <w:r w:rsidR="007A5E8E" w:rsidRPr="0066726A">
        <w:rPr>
          <w:rFonts w:ascii="Times New Roman" w:eastAsia="Times New Roman" w:hAnsi="Times New Roman" w:cs="Times New Roman"/>
          <w:color w:val="000000"/>
          <w:sz w:val="26"/>
          <w:szCs w:val="26"/>
          <w:lang w:eastAsia="uk-UA"/>
        </w:rPr>
        <w:t>автомобіль</w:t>
      </w:r>
      <w:r w:rsidRPr="0066726A">
        <w:rPr>
          <w:rFonts w:ascii="Times New Roman" w:eastAsia="Times New Roman" w:hAnsi="Times New Roman" w:cs="Times New Roman"/>
          <w:color w:val="000000"/>
          <w:sz w:val="26"/>
          <w:szCs w:val="26"/>
          <w:lang w:eastAsia="uk-UA"/>
        </w:rPr>
        <w:t xml:space="preserve"> було оформлено на неї, але насправді належа</w:t>
      </w:r>
      <w:r w:rsidR="007A5E8E"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її батьку, який не надав документів, </w:t>
      </w:r>
      <w:r w:rsidR="007A5E8E" w:rsidRPr="0066726A">
        <w:rPr>
          <w:rFonts w:ascii="Times New Roman" w:eastAsia="Times New Roman" w:hAnsi="Times New Roman" w:cs="Times New Roman"/>
          <w:color w:val="000000"/>
          <w:sz w:val="26"/>
          <w:szCs w:val="26"/>
          <w:lang w:eastAsia="uk-UA"/>
        </w:rPr>
        <w:t>що б</w:t>
      </w:r>
      <w:r w:rsidRPr="0066726A">
        <w:rPr>
          <w:rFonts w:ascii="Times New Roman" w:eastAsia="Times New Roman" w:hAnsi="Times New Roman" w:cs="Times New Roman"/>
          <w:color w:val="000000"/>
          <w:sz w:val="26"/>
          <w:szCs w:val="26"/>
          <w:lang w:eastAsia="uk-UA"/>
        </w:rPr>
        <w:t xml:space="preserve"> підтвердили</w:t>
      </w:r>
      <w:r w:rsidR="007A5E8E" w:rsidRPr="0066726A">
        <w:rPr>
          <w:rFonts w:ascii="Times New Roman" w:eastAsia="Times New Roman" w:hAnsi="Times New Roman" w:cs="Times New Roman"/>
          <w:color w:val="000000"/>
          <w:sz w:val="26"/>
          <w:szCs w:val="26"/>
          <w:lang w:eastAsia="uk-UA"/>
        </w:rPr>
        <w:t xml:space="preserve"> таку</w:t>
      </w:r>
      <w:r w:rsidRPr="0066726A">
        <w:rPr>
          <w:rFonts w:ascii="Times New Roman" w:eastAsia="Times New Roman" w:hAnsi="Times New Roman" w:cs="Times New Roman"/>
          <w:color w:val="000000"/>
          <w:sz w:val="26"/>
          <w:szCs w:val="26"/>
          <w:lang w:eastAsia="uk-UA"/>
        </w:rPr>
        <w:t xml:space="preserve"> вартість. </w:t>
      </w:r>
      <w:r w:rsidR="007A5E8E" w:rsidRPr="0066726A">
        <w:rPr>
          <w:rFonts w:ascii="Times New Roman" w:eastAsia="Times New Roman" w:hAnsi="Times New Roman" w:cs="Times New Roman"/>
          <w:color w:val="000000"/>
          <w:sz w:val="26"/>
          <w:szCs w:val="26"/>
          <w:lang w:eastAsia="uk-UA"/>
        </w:rPr>
        <w:t>У</w:t>
      </w:r>
      <w:r w:rsidRPr="0066726A">
        <w:rPr>
          <w:rFonts w:ascii="Times New Roman" w:eastAsia="Times New Roman" w:hAnsi="Times New Roman" w:cs="Times New Roman"/>
          <w:color w:val="000000"/>
          <w:sz w:val="26"/>
          <w:szCs w:val="26"/>
          <w:lang w:eastAsia="uk-UA"/>
        </w:rPr>
        <w:t>тім, якщо кандидатка була офіційною власницею, вона була стороною за договором куп</w:t>
      </w:r>
      <w:r w:rsidR="00A06BE5" w:rsidRPr="0066726A">
        <w:rPr>
          <w:rFonts w:ascii="Times New Roman" w:eastAsia="Times New Roman" w:hAnsi="Times New Roman" w:cs="Times New Roman"/>
          <w:color w:val="000000"/>
          <w:sz w:val="26"/>
          <w:szCs w:val="26"/>
          <w:lang w:eastAsia="uk-UA"/>
        </w:rPr>
        <w:t>ів</w:t>
      </w:r>
      <w:r w:rsidRPr="0066726A">
        <w:rPr>
          <w:rFonts w:ascii="Times New Roman" w:eastAsia="Times New Roman" w:hAnsi="Times New Roman" w:cs="Times New Roman"/>
          <w:color w:val="000000"/>
          <w:sz w:val="26"/>
          <w:szCs w:val="26"/>
          <w:lang w:eastAsia="uk-UA"/>
        </w:rPr>
        <w:t xml:space="preserve">лі-продажу, тому мала б мати договір з інформацією про вартість авто. </w:t>
      </w:r>
    </w:p>
    <w:p w14:paraId="61CC820D" w14:textId="4D685302" w:rsidR="00C372D7" w:rsidRPr="0066726A" w:rsidRDefault="004D7266"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За даними </w:t>
      </w:r>
      <w:r w:rsidR="00FC783C" w:rsidRPr="0066726A">
        <w:rPr>
          <w:rFonts w:ascii="Times New Roman" w:eastAsia="Times New Roman" w:hAnsi="Times New Roman" w:cs="Times New Roman"/>
          <w:color w:val="000000"/>
          <w:sz w:val="26"/>
          <w:szCs w:val="26"/>
          <w:lang w:eastAsia="uk-UA"/>
        </w:rPr>
        <w:t>Державного реєстру фізичних осіб-платників податків</w:t>
      </w:r>
      <w:r w:rsidRPr="0066726A">
        <w:rPr>
          <w:rFonts w:ascii="Times New Roman" w:eastAsia="Times New Roman" w:hAnsi="Times New Roman" w:cs="Times New Roman"/>
          <w:color w:val="000000"/>
          <w:sz w:val="26"/>
          <w:szCs w:val="26"/>
          <w:lang w:eastAsia="uk-UA"/>
        </w:rPr>
        <w:t>, за перші 2</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 xml:space="preserve">квартали 2012 року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2</w:t>
      </w:r>
      <w:r w:rsidRPr="0066726A">
        <w:rPr>
          <w:rFonts w:ascii="Times New Roman" w:eastAsia="Times New Roman" w:hAnsi="Times New Roman" w:cs="Times New Roman"/>
          <w:color w:val="000000"/>
          <w:sz w:val="26"/>
          <w:szCs w:val="26"/>
          <w:lang w:eastAsia="uk-UA"/>
        </w:rPr>
        <w:t xml:space="preserve"> заробив 100</w:t>
      </w:r>
      <w:r w:rsidR="00AD37E3" w:rsidRPr="0066726A">
        <w:rPr>
          <w:rFonts w:ascii="Times New Roman" w:eastAsia="Times New Roman" w:hAnsi="Times New Roman" w:cs="Times New Roman"/>
          <w:color w:val="000000"/>
          <w:sz w:val="26"/>
          <w:szCs w:val="26"/>
          <w:lang w:eastAsia="uk-UA"/>
        </w:rPr>
        <w:t xml:space="preserve"> 000 </w:t>
      </w:r>
      <w:r w:rsidRPr="0066726A">
        <w:rPr>
          <w:rFonts w:ascii="Times New Roman" w:eastAsia="Times New Roman" w:hAnsi="Times New Roman" w:cs="Times New Roman"/>
          <w:color w:val="000000"/>
          <w:sz w:val="26"/>
          <w:szCs w:val="26"/>
          <w:lang w:eastAsia="uk-UA"/>
        </w:rPr>
        <w:t xml:space="preserve">грн, за 2011 рік </w:t>
      </w:r>
      <w:bookmarkStart w:id="12" w:name="_Hlk209696189"/>
      <w:r w:rsidRPr="0066726A">
        <w:rPr>
          <w:rFonts w:ascii="Times New Roman" w:eastAsia="Times New Roman" w:hAnsi="Times New Roman" w:cs="Times New Roman"/>
          <w:color w:val="000000"/>
          <w:sz w:val="26"/>
          <w:szCs w:val="26"/>
          <w:lang w:eastAsia="uk-UA"/>
        </w:rPr>
        <w:t>–</w:t>
      </w:r>
      <w:bookmarkEnd w:id="12"/>
      <w:r w:rsidRPr="0066726A">
        <w:rPr>
          <w:rFonts w:ascii="Times New Roman" w:eastAsia="Times New Roman" w:hAnsi="Times New Roman" w:cs="Times New Roman"/>
          <w:color w:val="000000"/>
          <w:sz w:val="26"/>
          <w:szCs w:val="26"/>
          <w:lang w:eastAsia="uk-UA"/>
        </w:rPr>
        <w:t xml:space="preserve"> близько 170</w:t>
      </w:r>
      <w:r w:rsidR="00B6089D">
        <w:rPr>
          <w:rFonts w:ascii="Times New Roman" w:eastAsia="Times New Roman" w:hAnsi="Times New Roman" w:cs="Times New Roman"/>
          <w:color w:val="000000"/>
          <w:sz w:val="26"/>
          <w:szCs w:val="26"/>
          <w:lang w:eastAsia="uk-UA"/>
        </w:rPr>
        <w:t> </w:t>
      </w:r>
      <w:r w:rsidR="00AD37E3" w:rsidRPr="0066726A">
        <w:rPr>
          <w:rFonts w:ascii="Times New Roman" w:eastAsia="Times New Roman" w:hAnsi="Times New Roman" w:cs="Times New Roman"/>
          <w:color w:val="000000"/>
          <w:sz w:val="26"/>
          <w:szCs w:val="26"/>
          <w:lang w:eastAsia="uk-UA"/>
        </w:rPr>
        <w:t>000</w:t>
      </w:r>
      <w:r w:rsidR="00B6089D">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 xml:space="preserve">грн, за 2010 рік – 202 </w:t>
      </w:r>
      <w:r w:rsidR="00AD37E3" w:rsidRPr="0066726A">
        <w:rPr>
          <w:rFonts w:ascii="Times New Roman" w:eastAsia="Times New Roman" w:hAnsi="Times New Roman" w:cs="Times New Roman"/>
          <w:color w:val="000000"/>
          <w:sz w:val="26"/>
          <w:szCs w:val="26"/>
          <w:lang w:eastAsia="uk-UA"/>
        </w:rPr>
        <w:t>000</w:t>
      </w:r>
      <w:r w:rsidRPr="0066726A">
        <w:rPr>
          <w:rFonts w:ascii="Times New Roman" w:eastAsia="Times New Roman" w:hAnsi="Times New Roman" w:cs="Times New Roman"/>
          <w:color w:val="000000"/>
          <w:sz w:val="26"/>
          <w:szCs w:val="26"/>
          <w:lang w:eastAsia="uk-UA"/>
        </w:rPr>
        <w:t xml:space="preserve"> грн, працюючи суддею </w:t>
      </w:r>
      <w:r w:rsidR="00AD37E3"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w:t>
      </w:r>
      <w:r w:rsidR="00AD37E3" w:rsidRPr="0066726A">
        <w:rPr>
          <w:rFonts w:ascii="Times New Roman" w:eastAsia="Times New Roman" w:hAnsi="Times New Roman" w:cs="Times New Roman"/>
          <w:color w:val="000000"/>
          <w:sz w:val="26"/>
          <w:szCs w:val="26"/>
          <w:lang w:eastAsia="uk-UA"/>
        </w:rPr>
        <w:t>А</w:t>
      </w:r>
      <w:r w:rsidRPr="0066726A">
        <w:rPr>
          <w:rFonts w:ascii="Times New Roman" w:eastAsia="Times New Roman" w:hAnsi="Times New Roman" w:cs="Times New Roman"/>
          <w:color w:val="000000"/>
          <w:sz w:val="26"/>
          <w:szCs w:val="26"/>
          <w:lang w:eastAsia="uk-UA"/>
        </w:rPr>
        <w:t>пеляційному суді Кіровоградської області</w:t>
      </w:r>
      <w:r w:rsidR="005C45A2"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w:t>
      </w:r>
      <w:r w:rsidR="005C45A2" w:rsidRPr="0066726A">
        <w:rPr>
          <w:rFonts w:ascii="Times New Roman" w:eastAsia="Times New Roman" w:hAnsi="Times New Roman" w:cs="Times New Roman"/>
          <w:color w:val="000000"/>
          <w:sz w:val="26"/>
          <w:szCs w:val="26"/>
          <w:lang w:eastAsia="uk-UA"/>
        </w:rPr>
        <w:t>К</w:t>
      </w:r>
      <w:r w:rsidRPr="0066726A">
        <w:rPr>
          <w:rFonts w:ascii="Times New Roman" w:eastAsia="Times New Roman" w:hAnsi="Times New Roman" w:cs="Times New Roman"/>
          <w:color w:val="000000"/>
          <w:sz w:val="26"/>
          <w:szCs w:val="26"/>
          <w:lang w:eastAsia="uk-UA"/>
        </w:rPr>
        <w:t>рім того, кандидатка зазначала, що батько допомагав її родині з купівлею іншого авто у червні 2012</w:t>
      </w:r>
      <w:r w:rsidR="00AD37E3" w:rsidRPr="0066726A">
        <w:rPr>
          <w:rFonts w:ascii="Times New Roman" w:eastAsia="Times New Roman" w:hAnsi="Times New Roman" w:cs="Times New Roman"/>
          <w:color w:val="000000"/>
          <w:sz w:val="26"/>
          <w:szCs w:val="26"/>
          <w:lang w:eastAsia="uk-UA"/>
        </w:rPr>
        <w:t xml:space="preserve"> року</w:t>
      </w:r>
      <w:r w:rsidRPr="0066726A">
        <w:rPr>
          <w:rFonts w:ascii="Times New Roman" w:eastAsia="Times New Roman" w:hAnsi="Times New Roman" w:cs="Times New Roman"/>
          <w:color w:val="000000"/>
          <w:sz w:val="26"/>
          <w:szCs w:val="26"/>
          <w:lang w:eastAsia="uk-UA"/>
        </w:rPr>
        <w:t>.</w:t>
      </w:r>
      <w:r w:rsidR="00AD37E3" w:rsidRPr="0066726A">
        <w:rPr>
          <w:rFonts w:ascii="Times New Roman" w:eastAsia="Times New Roman" w:hAnsi="Times New Roman" w:cs="Times New Roman"/>
          <w:color w:val="000000"/>
          <w:sz w:val="26"/>
          <w:szCs w:val="26"/>
          <w:lang w:eastAsia="uk-UA"/>
        </w:rPr>
        <w:t xml:space="preserve"> Походження коштів, використаних для придбання автомобіля вартістю щонайменше пів мільйона гривень, викликає обґрунтовані сумніви.</w:t>
      </w:r>
    </w:p>
    <w:p w14:paraId="6995B540" w14:textId="314A97DD" w:rsidR="004D7266" w:rsidRPr="0066726A" w:rsidRDefault="004D7266" w:rsidP="004D7266">
      <w:pPr>
        <w:spacing w:after="0" w:line="240" w:lineRule="auto"/>
        <w:ind w:firstLine="709"/>
        <w:jc w:val="both"/>
        <w:rPr>
          <w:rFonts w:ascii="Times New Roman" w:eastAsiaTheme="minorHAnsi" w:hAnsi="Times New Roman" w:cs="Times New Roman"/>
          <w:sz w:val="26"/>
          <w:szCs w:val="26"/>
        </w:rPr>
      </w:pPr>
      <w:r w:rsidRPr="0066726A">
        <w:rPr>
          <w:rFonts w:ascii="Times New Roman" w:eastAsiaTheme="minorHAnsi" w:hAnsi="Times New Roman" w:cs="Times New Roman"/>
          <w:sz w:val="26"/>
          <w:szCs w:val="26"/>
        </w:rPr>
        <w:t xml:space="preserve">1.2. </w:t>
      </w:r>
      <w:r w:rsidR="008D3FE3" w:rsidRPr="0066726A">
        <w:rPr>
          <w:rFonts w:ascii="Times New Roman" w:eastAsiaTheme="minorHAnsi" w:hAnsi="Times New Roman" w:cs="Times New Roman"/>
          <w:sz w:val="26"/>
          <w:szCs w:val="26"/>
        </w:rPr>
        <w:t>Б</w:t>
      </w:r>
      <w:r w:rsidRPr="0066726A">
        <w:rPr>
          <w:rFonts w:ascii="Times New Roman" w:eastAsiaTheme="minorHAnsi" w:hAnsi="Times New Roman" w:cs="Times New Roman"/>
          <w:sz w:val="26"/>
          <w:szCs w:val="26"/>
        </w:rPr>
        <w:t xml:space="preserve">атько кандидатки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2</w:t>
      </w:r>
      <w:r w:rsidR="008D3FE3" w:rsidRPr="0066726A">
        <w:rPr>
          <w:rFonts w:ascii="Times New Roman" w:eastAsiaTheme="minorHAnsi" w:hAnsi="Times New Roman" w:cs="Times New Roman"/>
          <w:sz w:val="26"/>
          <w:szCs w:val="26"/>
        </w:rPr>
        <w:t xml:space="preserve"> 07 березня 2024 року </w:t>
      </w:r>
      <w:r w:rsidRPr="0066726A">
        <w:rPr>
          <w:rFonts w:ascii="Times New Roman" w:eastAsiaTheme="minorHAnsi" w:hAnsi="Times New Roman" w:cs="Times New Roman"/>
          <w:sz w:val="26"/>
          <w:szCs w:val="26"/>
        </w:rPr>
        <w:t>придбав авто</w:t>
      </w:r>
      <w:r w:rsidR="008D3FE3" w:rsidRPr="0066726A">
        <w:rPr>
          <w:rFonts w:ascii="Times New Roman" w:eastAsiaTheme="minorHAnsi" w:hAnsi="Times New Roman" w:cs="Times New Roman"/>
          <w:sz w:val="26"/>
          <w:szCs w:val="26"/>
        </w:rPr>
        <w:t>мобіль</w:t>
      </w:r>
      <w:r w:rsidRPr="0066726A">
        <w:rPr>
          <w:rFonts w:ascii="Times New Roman" w:eastAsiaTheme="minorHAnsi" w:hAnsi="Times New Roman" w:cs="Times New Roman"/>
          <w:sz w:val="26"/>
          <w:szCs w:val="26"/>
        </w:rPr>
        <w:t xml:space="preserve"> «</w:t>
      </w:r>
      <w:proofErr w:type="spellStart"/>
      <w:r w:rsidRPr="0066726A">
        <w:rPr>
          <w:rFonts w:ascii="Times New Roman" w:eastAsiaTheme="minorHAnsi" w:hAnsi="Times New Roman" w:cs="Times New Roman"/>
          <w:sz w:val="26"/>
          <w:szCs w:val="26"/>
        </w:rPr>
        <w:t>Mercedes-Benz</w:t>
      </w:r>
      <w:proofErr w:type="spellEnd"/>
      <w:r w:rsidRPr="0066726A">
        <w:rPr>
          <w:rFonts w:ascii="Times New Roman" w:eastAsiaTheme="minorHAnsi" w:hAnsi="Times New Roman" w:cs="Times New Roman"/>
          <w:sz w:val="26"/>
          <w:szCs w:val="26"/>
        </w:rPr>
        <w:t xml:space="preserve"> S-</w:t>
      </w:r>
      <w:proofErr w:type="spellStart"/>
      <w:r w:rsidRPr="0066726A">
        <w:rPr>
          <w:rFonts w:ascii="Times New Roman" w:eastAsiaTheme="minorHAnsi" w:hAnsi="Times New Roman" w:cs="Times New Roman"/>
          <w:sz w:val="26"/>
          <w:szCs w:val="26"/>
        </w:rPr>
        <w:t>Class</w:t>
      </w:r>
      <w:proofErr w:type="spellEnd"/>
      <w:r w:rsidRPr="0066726A">
        <w:rPr>
          <w:rFonts w:ascii="Times New Roman" w:eastAsiaTheme="minorHAnsi" w:hAnsi="Times New Roman" w:cs="Times New Roman"/>
          <w:sz w:val="26"/>
          <w:szCs w:val="26"/>
        </w:rPr>
        <w:t xml:space="preserve"> S 500» 2022 року</w:t>
      </w:r>
      <w:r w:rsidR="006F0485" w:rsidRPr="0066726A">
        <w:rPr>
          <w:rFonts w:ascii="Times New Roman" w:eastAsiaTheme="minorHAnsi" w:hAnsi="Times New Roman" w:cs="Times New Roman"/>
          <w:sz w:val="26"/>
          <w:szCs w:val="26"/>
        </w:rPr>
        <w:t xml:space="preserve"> випуску</w:t>
      </w:r>
      <w:r w:rsidRPr="0066726A">
        <w:rPr>
          <w:rFonts w:ascii="Times New Roman" w:eastAsiaTheme="minorHAnsi" w:hAnsi="Times New Roman" w:cs="Times New Roman"/>
          <w:sz w:val="26"/>
          <w:szCs w:val="26"/>
        </w:rPr>
        <w:t xml:space="preserve">. Вартість </w:t>
      </w:r>
      <w:r w:rsidR="008D3FE3" w:rsidRPr="0066726A">
        <w:rPr>
          <w:rFonts w:ascii="Times New Roman" w:eastAsiaTheme="minorHAnsi" w:hAnsi="Times New Roman" w:cs="Times New Roman"/>
          <w:sz w:val="26"/>
          <w:szCs w:val="26"/>
        </w:rPr>
        <w:t>таких</w:t>
      </w:r>
      <w:r w:rsidRPr="0066726A">
        <w:rPr>
          <w:rFonts w:ascii="Times New Roman" w:eastAsiaTheme="minorHAnsi" w:hAnsi="Times New Roman" w:cs="Times New Roman"/>
          <w:sz w:val="26"/>
          <w:szCs w:val="26"/>
        </w:rPr>
        <w:t xml:space="preserve"> авто на сайтах </w:t>
      </w:r>
      <w:r w:rsidR="008D3FE3" w:rsidRPr="0066726A">
        <w:rPr>
          <w:rFonts w:ascii="Times New Roman" w:eastAsiaTheme="minorHAnsi" w:hAnsi="Times New Roman" w:cs="Times New Roman"/>
          <w:sz w:val="26"/>
          <w:szCs w:val="26"/>
        </w:rPr>
        <w:t xml:space="preserve">із </w:t>
      </w:r>
      <w:r w:rsidRPr="0066726A">
        <w:rPr>
          <w:rFonts w:ascii="Times New Roman" w:eastAsiaTheme="minorHAnsi" w:hAnsi="Times New Roman" w:cs="Times New Roman"/>
          <w:sz w:val="26"/>
          <w:szCs w:val="26"/>
        </w:rPr>
        <w:t>продажу</w:t>
      </w:r>
      <w:r w:rsidR="008D3FE3" w:rsidRPr="0066726A">
        <w:rPr>
          <w:rFonts w:ascii="Times New Roman" w:eastAsiaTheme="minorHAnsi" w:hAnsi="Times New Roman" w:cs="Times New Roman"/>
          <w:sz w:val="26"/>
          <w:szCs w:val="26"/>
        </w:rPr>
        <w:t xml:space="preserve"> авто</w:t>
      </w:r>
      <w:r w:rsidRPr="0066726A">
        <w:rPr>
          <w:rFonts w:ascii="Times New Roman" w:eastAsiaTheme="minorHAnsi" w:hAnsi="Times New Roman" w:cs="Times New Roman"/>
          <w:sz w:val="26"/>
          <w:szCs w:val="26"/>
        </w:rPr>
        <w:t xml:space="preserve"> </w:t>
      </w:r>
      <w:r w:rsidR="008D3FE3" w:rsidRPr="0066726A">
        <w:rPr>
          <w:rFonts w:ascii="Times New Roman" w:eastAsiaTheme="minorHAnsi" w:hAnsi="Times New Roman" w:cs="Times New Roman"/>
          <w:sz w:val="26"/>
          <w:szCs w:val="26"/>
        </w:rPr>
        <w:t>починається</w:t>
      </w:r>
      <w:r w:rsidRPr="0066726A">
        <w:rPr>
          <w:rFonts w:ascii="Times New Roman" w:eastAsiaTheme="minorHAnsi" w:hAnsi="Times New Roman" w:cs="Times New Roman"/>
          <w:sz w:val="26"/>
          <w:szCs w:val="26"/>
        </w:rPr>
        <w:t xml:space="preserve"> від 100</w:t>
      </w:r>
      <w:r w:rsidR="00D16848" w:rsidRPr="0066726A">
        <w:rPr>
          <w:rFonts w:ascii="Times New Roman" w:eastAsiaTheme="minorHAnsi" w:hAnsi="Times New Roman" w:cs="Times New Roman"/>
          <w:sz w:val="26"/>
          <w:szCs w:val="26"/>
        </w:rPr>
        <w:t> тис.</w:t>
      </w:r>
      <w:r w:rsidR="001A69A6" w:rsidRPr="0066726A">
        <w:rPr>
          <w:rFonts w:ascii="Times New Roman" w:eastAsiaTheme="minorHAnsi" w:hAnsi="Times New Roman" w:cs="Times New Roman"/>
          <w:sz w:val="26"/>
          <w:szCs w:val="26"/>
        </w:rPr>
        <w:t xml:space="preserve"> </w:t>
      </w:r>
      <w:r w:rsidR="00D16848" w:rsidRPr="0066726A">
        <w:rPr>
          <w:rFonts w:ascii="Times New Roman" w:eastAsiaTheme="minorHAnsi" w:hAnsi="Times New Roman" w:cs="Times New Roman"/>
          <w:sz w:val="26"/>
          <w:szCs w:val="26"/>
        </w:rPr>
        <w:t>доларів</w:t>
      </w:r>
      <w:r w:rsidR="008D3FE3" w:rsidRPr="0066726A">
        <w:rPr>
          <w:rFonts w:ascii="Times New Roman" w:eastAsiaTheme="minorHAnsi" w:hAnsi="Times New Roman" w:cs="Times New Roman"/>
          <w:sz w:val="26"/>
          <w:szCs w:val="26"/>
        </w:rPr>
        <w:t xml:space="preserve"> США</w:t>
      </w:r>
      <w:r w:rsidRPr="0066726A">
        <w:rPr>
          <w:rFonts w:ascii="Times New Roman" w:eastAsiaTheme="minorHAnsi" w:hAnsi="Times New Roman" w:cs="Times New Roman"/>
          <w:sz w:val="26"/>
          <w:szCs w:val="26"/>
        </w:rPr>
        <w:t xml:space="preserve">. </w:t>
      </w:r>
      <w:r w:rsidR="00D16848" w:rsidRPr="0066726A">
        <w:rPr>
          <w:rFonts w:ascii="Times New Roman" w:eastAsiaTheme="minorHAnsi" w:hAnsi="Times New Roman" w:cs="Times New Roman"/>
          <w:sz w:val="26"/>
          <w:szCs w:val="26"/>
        </w:rPr>
        <w:t xml:space="preserve">Водночас </w:t>
      </w:r>
      <w:r w:rsidRPr="0066726A">
        <w:rPr>
          <w:rFonts w:ascii="Times New Roman" w:eastAsiaTheme="minorHAnsi" w:hAnsi="Times New Roman" w:cs="Times New Roman"/>
          <w:sz w:val="26"/>
          <w:szCs w:val="26"/>
        </w:rPr>
        <w:t>згідно з</w:t>
      </w:r>
      <w:r w:rsidR="00FC783C" w:rsidRPr="0066726A">
        <w:rPr>
          <w:rFonts w:ascii="Times New Roman" w:eastAsiaTheme="minorHAnsi" w:hAnsi="Times New Roman" w:cs="Times New Roman"/>
          <w:sz w:val="26"/>
          <w:szCs w:val="26"/>
        </w:rPr>
        <w:t xml:space="preserve">  Державн</w:t>
      </w:r>
      <w:r w:rsidR="00D16848" w:rsidRPr="0066726A">
        <w:rPr>
          <w:rFonts w:ascii="Times New Roman" w:eastAsiaTheme="minorHAnsi" w:hAnsi="Times New Roman" w:cs="Times New Roman"/>
          <w:sz w:val="26"/>
          <w:szCs w:val="26"/>
        </w:rPr>
        <w:t>им</w:t>
      </w:r>
      <w:r w:rsidR="00FC783C" w:rsidRPr="0066726A">
        <w:rPr>
          <w:rFonts w:ascii="Times New Roman" w:eastAsiaTheme="minorHAnsi" w:hAnsi="Times New Roman" w:cs="Times New Roman"/>
          <w:sz w:val="26"/>
          <w:szCs w:val="26"/>
        </w:rPr>
        <w:t xml:space="preserve"> реєстр</w:t>
      </w:r>
      <w:r w:rsidR="00D16848" w:rsidRPr="0066726A">
        <w:rPr>
          <w:rFonts w:ascii="Times New Roman" w:eastAsiaTheme="minorHAnsi" w:hAnsi="Times New Roman" w:cs="Times New Roman"/>
          <w:sz w:val="26"/>
          <w:szCs w:val="26"/>
        </w:rPr>
        <w:t>ом</w:t>
      </w:r>
      <w:r w:rsidR="00FC783C" w:rsidRPr="0066726A">
        <w:rPr>
          <w:rFonts w:ascii="Times New Roman" w:eastAsiaTheme="minorHAnsi" w:hAnsi="Times New Roman" w:cs="Times New Roman"/>
          <w:sz w:val="26"/>
          <w:szCs w:val="26"/>
        </w:rPr>
        <w:t xml:space="preserve"> фізичних осіб</w:t>
      </w:r>
      <w:r w:rsidR="00D16848" w:rsidRPr="0066726A">
        <w:rPr>
          <w:rFonts w:ascii="Times New Roman" w:eastAsiaTheme="minorHAnsi" w:hAnsi="Times New Roman" w:cs="Times New Roman"/>
          <w:sz w:val="26"/>
          <w:szCs w:val="26"/>
        </w:rPr>
        <w:t xml:space="preserve"> </w:t>
      </w:r>
      <w:bookmarkStart w:id="13" w:name="_Hlk209696832"/>
      <w:r w:rsidR="00D16848" w:rsidRPr="0066726A">
        <w:rPr>
          <w:rFonts w:ascii="Times New Roman" w:eastAsiaTheme="minorHAnsi" w:hAnsi="Times New Roman" w:cs="Times New Roman"/>
          <w:sz w:val="26"/>
          <w:szCs w:val="26"/>
        </w:rPr>
        <w:t>–</w:t>
      </w:r>
      <w:bookmarkEnd w:id="13"/>
      <w:r w:rsidR="00D16848" w:rsidRPr="0066726A">
        <w:rPr>
          <w:rFonts w:ascii="Times New Roman" w:eastAsiaTheme="minorHAnsi" w:hAnsi="Times New Roman" w:cs="Times New Roman"/>
          <w:sz w:val="26"/>
          <w:szCs w:val="26"/>
        </w:rPr>
        <w:t xml:space="preserve"> </w:t>
      </w:r>
      <w:r w:rsidR="00FC783C" w:rsidRPr="0066726A">
        <w:rPr>
          <w:rFonts w:ascii="Times New Roman" w:eastAsiaTheme="minorHAnsi" w:hAnsi="Times New Roman" w:cs="Times New Roman"/>
          <w:sz w:val="26"/>
          <w:szCs w:val="26"/>
        </w:rPr>
        <w:t>платників податків</w:t>
      </w:r>
      <w:r w:rsidRPr="0066726A">
        <w:rPr>
          <w:rFonts w:ascii="Times New Roman" w:eastAsiaTheme="minorHAnsi" w:hAnsi="Times New Roman" w:cs="Times New Roman"/>
          <w:sz w:val="26"/>
          <w:szCs w:val="26"/>
        </w:rPr>
        <w:t xml:space="preserve">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2</w:t>
      </w:r>
      <w:r w:rsidRPr="0066726A">
        <w:rPr>
          <w:rFonts w:ascii="Times New Roman" w:eastAsiaTheme="minorHAnsi" w:hAnsi="Times New Roman" w:cs="Times New Roman"/>
          <w:sz w:val="26"/>
          <w:szCs w:val="26"/>
        </w:rPr>
        <w:t xml:space="preserve"> заробив менше 70 </w:t>
      </w:r>
      <w:r w:rsidR="00D16848" w:rsidRPr="0066726A">
        <w:rPr>
          <w:rFonts w:ascii="Times New Roman" w:eastAsiaTheme="minorHAnsi" w:hAnsi="Times New Roman" w:cs="Times New Roman"/>
          <w:sz w:val="26"/>
          <w:szCs w:val="26"/>
        </w:rPr>
        <w:t>000</w:t>
      </w:r>
      <w:r w:rsidRPr="0066726A">
        <w:rPr>
          <w:rFonts w:ascii="Times New Roman" w:eastAsiaTheme="minorHAnsi" w:hAnsi="Times New Roman" w:cs="Times New Roman"/>
          <w:sz w:val="26"/>
          <w:szCs w:val="26"/>
        </w:rPr>
        <w:t xml:space="preserve"> грн за 2020</w:t>
      </w:r>
      <w:r w:rsidR="00D16848"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xml:space="preserve">2023 роки, а </w:t>
      </w:r>
      <w:r w:rsidR="00D16848" w:rsidRPr="0066726A">
        <w:rPr>
          <w:rFonts w:ascii="Times New Roman" w:eastAsiaTheme="minorHAnsi" w:hAnsi="Times New Roman" w:cs="Times New Roman"/>
          <w:sz w:val="26"/>
          <w:szCs w:val="26"/>
        </w:rPr>
        <w:t>в</w:t>
      </w:r>
      <w:r w:rsidRPr="0066726A">
        <w:rPr>
          <w:rFonts w:ascii="Times New Roman" w:eastAsiaTheme="minorHAnsi" w:hAnsi="Times New Roman" w:cs="Times New Roman"/>
          <w:sz w:val="26"/>
          <w:szCs w:val="26"/>
        </w:rPr>
        <w:t xml:space="preserve"> березні 2024</w:t>
      </w:r>
      <w:r w:rsidR="00D16848" w:rsidRPr="0066726A">
        <w:rPr>
          <w:rFonts w:ascii="Times New Roman" w:eastAsiaTheme="minorHAnsi" w:hAnsi="Times New Roman" w:cs="Times New Roman"/>
          <w:sz w:val="26"/>
          <w:szCs w:val="26"/>
        </w:rPr>
        <w:t xml:space="preserve"> року</w:t>
      </w:r>
      <w:r w:rsidRPr="0066726A">
        <w:rPr>
          <w:rFonts w:ascii="Times New Roman" w:eastAsiaTheme="minorHAnsi" w:hAnsi="Times New Roman" w:cs="Times New Roman"/>
          <w:sz w:val="26"/>
          <w:szCs w:val="26"/>
        </w:rPr>
        <w:t xml:space="preserve"> отримав 75</w:t>
      </w:r>
      <w:r w:rsidR="00D16848" w:rsidRPr="0066726A">
        <w:rPr>
          <w:rFonts w:ascii="Times New Roman" w:eastAsiaTheme="minorHAnsi" w:hAnsi="Times New Roman" w:cs="Times New Roman"/>
          <w:sz w:val="26"/>
          <w:szCs w:val="26"/>
        </w:rPr>
        <w:t xml:space="preserve"> 000</w:t>
      </w:r>
      <w:r w:rsidRPr="0066726A">
        <w:rPr>
          <w:rFonts w:ascii="Times New Roman" w:eastAsiaTheme="minorHAnsi" w:hAnsi="Times New Roman" w:cs="Times New Roman"/>
          <w:sz w:val="26"/>
          <w:szCs w:val="26"/>
        </w:rPr>
        <w:t xml:space="preserve"> грн від продажу рухомого майна. Потребує з’ясування, чи користується кандидатка зазначеним автомобілем і </w:t>
      </w:r>
      <w:r w:rsidR="00D16848" w:rsidRPr="0066726A">
        <w:rPr>
          <w:rFonts w:ascii="Times New Roman" w:eastAsiaTheme="minorHAnsi" w:hAnsi="Times New Roman" w:cs="Times New Roman"/>
          <w:sz w:val="26"/>
          <w:szCs w:val="26"/>
        </w:rPr>
        <w:t xml:space="preserve">з </w:t>
      </w:r>
      <w:r w:rsidRPr="0066726A">
        <w:rPr>
          <w:rFonts w:ascii="Times New Roman" w:eastAsiaTheme="minorHAnsi" w:hAnsi="Times New Roman" w:cs="Times New Roman"/>
          <w:sz w:val="26"/>
          <w:szCs w:val="26"/>
        </w:rPr>
        <w:t>як</w:t>
      </w:r>
      <w:r w:rsidR="00D16848" w:rsidRPr="0066726A">
        <w:rPr>
          <w:rFonts w:ascii="Times New Roman" w:eastAsiaTheme="minorHAnsi" w:hAnsi="Times New Roman" w:cs="Times New Roman"/>
          <w:sz w:val="26"/>
          <w:szCs w:val="26"/>
        </w:rPr>
        <w:t>их</w:t>
      </w:r>
      <w:r w:rsidRPr="0066726A">
        <w:rPr>
          <w:rFonts w:ascii="Times New Roman" w:eastAsiaTheme="minorHAnsi" w:hAnsi="Times New Roman" w:cs="Times New Roman"/>
          <w:sz w:val="26"/>
          <w:szCs w:val="26"/>
        </w:rPr>
        <w:t xml:space="preserve"> джерел</w:t>
      </w:r>
      <w:r w:rsidR="00D16848" w:rsidRPr="0066726A">
        <w:rPr>
          <w:rFonts w:ascii="Times New Roman" w:eastAsiaTheme="minorHAnsi" w:hAnsi="Times New Roman" w:cs="Times New Roman"/>
          <w:sz w:val="26"/>
          <w:szCs w:val="26"/>
        </w:rPr>
        <w:t xml:space="preserve"> отримано</w:t>
      </w:r>
      <w:r w:rsidRPr="0066726A">
        <w:rPr>
          <w:rFonts w:ascii="Times New Roman" w:eastAsiaTheme="minorHAnsi" w:hAnsi="Times New Roman" w:cs="Times New Roman"/>
          <w:sz w:val="26"/>
          <w:szCs w:val="26"/>
        </w:rPr>
        <w:t xml:space="preserve"> кошт</w:t>
      </w:r>
      <w:r w:rsidR="00D16848" w:rsidRPr="0066726A">
        <w:rPr>
          <w:rFonts w:ascii="Times New Roman" w:eastAsiaTheme="minorHAnsi" w:hAnsi="Times New Roman" w:cs="Times New Roman"/>
          <w:sz w:val="26"/>
          <w:szCs w:val="26"/>
        </w:rPr>
        <w:t>и</w:t>
      </w:r>
      <w:r w:rsidRPr="0066726A">
        <w:rPr>
          <w:rFonts w:ascii="Times New Roman" w:eastAsiaTheme="minorHAnsi" w:hAnsi="Times New Roman" w:cs="Times New Roman"/>
          <w:sz w:val="26"/>
          <w:szCs w:val="26"/>
        </w:rPr>
        <w:t xml:space="preserve"> на його придбання.</w:t>
      </w:r>
    </w:p>
    <w:p w14:paraId="7512A736" w14:textId="77777777" w:rsidR="00325691" w:rsidRPr="0066726A" w:rsidRDefault="00325691" w:rsidP="004D7266">
      <w:pPr>
        <w:spacing w:after="0" w:line="240" w:lineRule="auto"/>
        <w:ind w:firstLine="709"/>
        <w:jc w:val="both"/>
        <w:rPr>
          <w:rFonts w:ascii="Times New Roman" w:eastAsiaTheme="minorHAnsi" w:hAnsi="Times New Roman" w:cs="Times New Roman"/>
          <w:sz w:val="26"/>
          <w:szCs w:val="26"/>
        </w:rPr>
      </w:pPr>
    </w:p>
    <w:p w14:paraId="42E3C317" w14:textId="77777777" w:rsidR="004D7266" w:rsidRPr="0066726A" w:rsidRDefault="004D7266"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2. Кандидатка не відповідає критеріям доброчесності та професійної етики за показником «Законність джерел походження прав на об’єкти цивільних прав» (підпункт 5 пункту 21 Єдиних показників). </w:t>
      </w:r>
    </w:p>
    <w:p w14:paraId="36C02FA2" w14:textId="6DE83B55" w:rsidR="004D7266" w:rsidRPr="0066726A" w:rsidRDefault="004D7266" w:rsidP="004D7266">
      <w:pPr>
        <w:spacing w:after="0" w:line="240" w:lineRule="auto"/>
        <w:ind w:firstLine="709"/>
        <w:jc w:val="both"/>
        <w:rPr>
          <w:rFonts w:ascii="Times New Roman" w:eastAsia="Times New Roman" w:hAnsi="Times New Roman" w:cs="Times New Roman"/>
          <w:color w:val="000000"/>
          <w:sz w:val="26"/>
          <w:szCs w:val="26"/>
          <w:lang w:eastAsia="uk-UA"/>
        </w:rPr>
      </w:pPr>
      <w:r w:rsidRPr="00B6089D">
        <w:rPr>
          <w:rFonts w:ascii="Times New Roman" w:eastAsia="Times New Roman" w:hAnsi="Times New Roman" w:cs="Times New Roman"/>
          <w:color w:val="000000"/>
          <w:spacing w:val="6"/>
          <w:sz w:val="26"/>
          <w:szCs w:val="26"/>
          <w:lang w:eastAsia="uk-UA"/>
        </w:rPr>
        <w:t xml:space="preserve">2.1. У </w:t>
      </w:r>
      <w:r w:rsidR="00A06BE5" w:rsidRPr="00B6089D">
        <w:rPr>
          <w:rFonts w:ascii="Times New Roman" w:eastAsia="Times New Roman" w:hAnsi="Times New Roman" w:cs="Times New Roman"/>
          <w:color w:val="000000"/>
          <w:spacing w:val="6"/>
          <w:sz w:val="26"/>
          <w:szCs w:val="26"/>
          <w:lang w:eastAsia="uk-UA"/>
        </w:rPr>
        <w:t>майновій декларації</w:t>
      </w:r>
      <w:r w:rsidRPr="00B6089D">
        <w:rPr>
          <w:rFonts w:ascii="Times New Roman" w:eastAsia="Times New Roman" w:hAnsi="Times New Roman" w:cs="Times New Roman"/>
          <w:color w:val="000000"/>
          <w:spacing w:val="6"/>
          <w:sz w:val="26"/>
          <w:szCs w:val="26"/>
          <w:lang w:eastAsia="uk-UA"/>
        </w:rPr>
        <w:t xml:space="preserve"> за 2018 рік кандидатка вказала, що 05</w:t>
      </w:r>
      <w:r w:rsidR="00066BAA" w:rsidRPr="00B6089D">
        <w:rPr>
          <w:rFonts w:ascii="Times New Roman" w:eastAsia="Times New Roman" w:hAnsi="Times New Roman" w:cs="Times New Roman"/>
          <w:color w:val="000000"/>
          <w:spacing w:val="6"/>
          <w:sz w:val="26"/>
          <w:szCs w:val="26"/>
          <w:lang w:eastAsia="uk-UA"/>
        </w:rPr>
        <w:t xml:space="preserve"> грудня</w:t>
      </w:r>
      <w:r w:rsidR="00066BAA" w:rsidRPr="0066726A">
        <w:rPr>
          <w:rFonts w:ascii="Times New Roman" w:eastAsia="Times New Roman" w:hAnsi="Times New Roman" w:cs="Times New Roman"/>
          <w:color w:val="000000"/>
          <w:sz w:val="26"/>
          <w:szCs w:val="26"/>
          <w:lang w:eastAsia="uk-UA"/>
        </w:rPr>
        <w:t xml:space="preserve"> 2008</w:t>
      </w:r>
      <w:r w:rsidR="00B6089D">
        <w:rPr>
          <w:rFonts w:ascii="Times New Roman" w:eastAsia="Times New Roman" w:hAnsi="Times New Roman" w:cs="Times New Roman"/>
          <w:color w:val="000000"/>
          <w:sz w:val="26"/>
          <w:szCs w:val="26"/>
          <w:lang w:eastAsia="uk-UA"/>
        </w:rPr>
        <w:t> </w:t>
      </w:r>
      <w:r w:rsidR="00066BAA" w:rsidRPr="0066726A">
        <w:rPr>
          <w:rFonts w:ascii="Times New Roman" w:eastAsia="Times New Roman" w:hAnsi="Times New Roman" w:cs="Times New Roman"/>
          <w:color w:val="000000"/>
          <w:sz w:val="26"/>
          <w:szCs w:val="26"/>
          <w:lang w:eastAsia="uk-UA"/>
        </w:rPr>
        <w:t>року</w:t>
      </w:r>
      <w:r w:rsidRPr="0066726A">
        <w:rPr>
          <w:rFonts w:ascii="Times New Roman" w:eastAsia="Times New Roman" w:hAnsi="Times New Roman" w:cs="Times New Roman"/>
          <w:color w:val="000000"/>
          <w:sz w:val="26"/>
          <w:szCs w:val="26"/>
          <w:lang w:eastAsia="uk-UA"/>
        </w:rPr>
        <w:t xml:space="preserve"> вони з чоловіком набули у власність квартиру </w:t>
      </w:r>
      <w:r w:rsidR="00A06B58"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м</w:t>
      </w:r>
      <w:r w:rsidR="00A06B58" w:rsidRPr="0066726A">
        <w:rPr>
          <w:rFonts w:ascii="Times New Roman" w:eastAsia="Times New Roman" w:hAnsi="Times New Roman" w:cs="Times New Roman"/>
          <w:color w:val="000000"/>
          <w:sz w:val="26"/>
          <w:szCs w:val="26"/>
          <w:lang w:eastAsia="uk-UA"/>
        </w:rPr>
        <w:t>істі</w:t>
      </w:r>
      <w:r w:rsidR="00066BAA"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Вишневе площею 61,7</w:t>
      </w:r>
      <w:r w:rsidR="00B6089D">
        <w:rPr>
          <w:rFonts w:ascii="Times New Roman" w:eastAsia="Times New Roman" w:hAnsi="Times New Roman" w:cs="Times New Roman"/>
          <w:color w:val="000000"/>
          <w:sz w:val="26"/>
          <w:szCs w:val="26"/>
          <w:lang w:eastAsia="uk-UA"/>
        </w:rPr>
        <w:t> </w:t>
      </w:r>
      <w:proofErr w:type="spellStart"/>
      <w:r w:rsidR="00A06B58"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xml:space="preserve"> за 130 800 грн (~18,5 тис</w:t>
      </w:r>
      <w:r w:rsidR="000370B5"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w:t>
      </w:r>
      <w:proofErr w:type="spellStart"/>
      <w:r w:rsidRPr="0066726A">
        <w:rPr>
          <w:rFonts w:ascii="Times New Roman" w:eastAsia="Times New Roman" w:hAnsi="Times New Roman" w:cs="Times New Roman"/>
          <w:color w:val="000000"/>
          <w:sz w:val="26"/>
          <w:szCs w:val="26"/>
          <w:lang w:eastAsia="uk-UA"/>
        </w:rPr>
        <w:t>дол</w:t>
      </w:r>
      <w:proofErr w:type="spellEnd"/>
      <w:r w:rsidR="000370B5" w:rsidRPr="0066726A">
        <w:rPr>
          <w:rFonts w:ascii="Times New Roman" w:eastAsia="Times New Roman" w:hAnsi="Times New Roman" w:cs="Times New Roman"/>
          <w:color w:val="000000"/>
          <w:sz w:val="26"/>
          <w:szCs w:val="26"/>
          <w:lang w:eastAsia="uk-UA"/>
        </w:rPr>
        <w:t>. США</w:t>
      </w:r>
      <w:r w:rsidRPr="0066726A">
        <w:rPr>
          <w:rFonts w:ascii="Times New Roman" w:eastAsia="Times New Roman" w:hAnsi="Times New Roman" w:cs="Times New Roman"/>
          <w:color w:val="000000"/>
          <w:sz w:val="26"/>
          <w:szCs w:val="26"/>
          <w:lang w:eastAsia="uk-UA"/>
        </w:rPr>
        <w:t xml:space="preserve">), а </w:t>
      </w:r>
      <w:r w:rsidR="00DF4499" w:rsidRPr="0066726A">
        <w:rPr>
          <w:rFonts w:ascii="Times New Roman" w:eastAsia="Times New Roman" w:hAnsi="Times New Roman" w:cs="Times New Roman"/>
          <w:color w:val="000000"/>
          <w:sz w:val="26"/>
          <w:szCs w:val="26"/>
          <w:lang w:eastAsia="uk-UA"/>
        </w:rPr>
        <w:t>0</w:t>
      </w:r>
      <w:r w:rsidRPr="0066726A">
        <w:rPr>
          <w:rFonts w:ascii="Times New Roman" w:eastAsia="Times New Roman" w:hAnsi="Times New Roman" w:cs="Times New Roman"/>
          <w:color w:val="000000"/>
          <w:sz w:val="26"/>
          <w:szCs w:val="26"/>
          <w:lang w:eastAsia="uk-UA"/>
        </w:rPr>
        <w:t>6</w:t>
      </w:r>
      <w:r w:rsidR="000370B5" w:rsidRPr="0066726A">
        <w:rPr>
          <w:rFonts w:ascii="Times New Roman" w:eastAsia="Times New Roman" w:hAnsi="Times New Roman" w:cs="Times New Roman"/>
          <w:color w:val="000000"/>
          <w:sz w:val="26"/>
          <w:szCs w:val="26"/>
          <w:lang w:eastAsia="uk-UA"/>
        </w:rPr>
        <w:t xml:space="preserve"> серпня 2011 року</w:t>
      </w:r>
      <w:r w:rsidRPr="0066726A">
        <w:rPr>
          <w:rFonts w:ascii="Times New Roman" w:eastAsia="Times New Roman" w:hAnsi="Times New Roman" w:cs="Times New Roman"/>
          <w:color w:val="000000"/>
          <w:sz w:val="26"/>
          <w:szCs w:val="26"/>
          <w:lang w:eastAsia="uk-UA"/>
        </w:rPr>
        <w:t xml:space="preserve"> – квартиру </w:t>
      </w:r>
      <w:r w:rsidR="00A06B58"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м</w:t>
      </w:r>
      <w:r w:rsidR="00A06B58" w:rsidRPr="0066726A">
        <w:rPr>
          <w:rFonts w:ascii="Times New Roman" w:eastAsia="Times New Roman" w:hAnsi="Times New Roman" w:cs="Times New Roman"/>
          <w:color w:val="000000"/>
          <w:sz w:val="26"/>
          <w:szCs w:val="26"/>
          <w:lang w:eastAsia="uk-UA"/>
        </w:rPr>
        <w:t>істі</w:t>
      </w:r>
      <w:r w:rsidRPr="0066726A">
        <w:rPr>
          <w:rFonts w:ascii="Times New Roman" w:eastAsia="Times New Roman" w:hAnsi="Times New Roman" w:cs="Times New Roman"/>
          <w:color w:val="000000"/>
          <w:sz w:val="26"/>
          <w:szCs w:val="26"/>
          <w:lang w:eastAsia="uk-UA"/>
        </w:rPr>
        <w:t xml:space="preserve"> Кропивницький площею 54,9 </w:t>
      </w:r>
      <w:proofErr w:type="spellStart"/>
      <w:r w:rsidR="00A06B58"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xml:space="preserve"> за</w:t>
      </w:r>
      <w:r w:rsidR="00A06BE5"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30</w:t>
      </w:r>
      <w:r w:rsidR="00A06B58"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450 грн (~3,8 тис</w:t>
      </w:r>
      <w:r w:rsidR="00A06B58"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w:t>
      </w:r>
      <w:proofErr w:type="spellStart"/>
      <w:r w:rsidRPr="0066726A">
        <w:rPr>
          <w:rFonts w:ascii="Times New Roman" w:eastAsia="Times New Roman" w:hAnsi="Times New Roman" w:cs="Times New Roman"/>
          <w:color w:val="000000"/>
          <w:sz w:val="26"/>
          <w:szCs w:val="26"/>
          <w:lang w:eastAsia="uk-UA"/>
        </w:rPr>
        <w:t>дол</w:t>
      </w:r>
      <w:proofErr w:type="spellEnd"/>
      <w:r w:rsidR="000370B5" w:rsidRPr="0066726A">
        <w:rPr>
          <w:rFonts w:ascii="Times New Roman" w:eastAsia="Times New Roman" w:hAnsi="Times New Roman" w:cs="Times New Roman"/>
          <w:color w:val="000000"/>
          <w:sz w:val="26"/>
          <w:szCs w:val="26"/>
          <w:lang w:eastAsia="uk-UA"/>
        </w:rPr>
        <w:t>. США</w:t>
      </w:r>
      <w:r w:rsidRPr="0066726A">
        <w:rPr>
          <w:rFonts w:ascii="Times New Roman" w:eastAsia="Times New Roman" w:hAnsi="Times New Roman" w:cs="Times New Roman"/>
          <w:color w:val="000000"/>
          <w:sz w:val="26"/>
          <w:szCs w:val="26"/>
          <w:lang w:eastAsia="uk-UA"/>
        </w:rPr>
        <w:t xml:space="preserve">). У поясненнях </w:t>
      </w:r>
      <w:r w:rsidR="00A06B58" w:rsidRPr="0066726A">
        <w:rPr>
          <w:rFonts w:ascii="Times New Roman" w:eastAsia="Times New Roman" w:hAnsi="Times New Roman" w:cs="Times New Roman"/>
          <w:color w:val="000000"/>
          <w:sz w:val="26"/>
          <w:szCs w:val="26"/>
          <w:lang w:eastAsia="uk-UA"/>
        </w:rPr>
        <w:t>вона</w:t>
      </w:r>
      <w:r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lastRenderedPageBreak/>
        <w:t>вказала, що першу квартиру подружжю подарували батьки, а щодо другої – вона є номінальною власницею, а квартир</w:t>
      </w:r>
      <w:r w:rsidR="00A06B58" w:rsidRPr="0066726A">
        <w:rPr>
          <w:rFonts w:ascii="Times New Roman" w:eastAsia="Times New Roman" w:hAnsi="Times New Roman" w:cs="Times New Roman"/>
          <w:color w:val="000000"/>
          <w:sz w:val="26"/>
          <w:szCs w:val="26"/>
          <w:lang w:eastAsia="uk-UA"/>
        </w:rPr>
        <w:t>у</w:t>
      </w:r>
      <w:r w:rsidRPr="0066726A">
        <w:rPr>
          <w:rFonts w:ascii="Times New Roman" w:eastAsia="Times New Roman" w:hAnsi="Times New Roman" w:cs="Times New Roman"/>
          <w:color w:val="000000"/>
          <w:sz w:val="26"/>
          <w:szCs w:val="26"/>
          <w:lang w:eastAsia="uk-UA"/>
        </w:rPr>
        <w:t xml:space="preserve"> придбан</w:t>
      </w:r>
      <w:r w:rsidR="00A06B58" w:rsidRPr="0066726A">
        <w:rPr>
          <w:rFonts w:ascii="Times New Roman" w:eastAsia="Times New Roman" w:hAnsi="Times New Roman" w:cs="Times New Roman"/>
          <w:color w:val="000000"/>
          <w:sz w:val="26"/>
          <w:szCs w:val="26"/>
          <w:lang w:eastAsia="uk-UA"/>
        </w:rPr>
        <w:t>о</w:t>
      </w:r>
      <w:r w:rsidRPr="0066726A">
        <w:rPr>
          <w:rFonts w:ascii="Times New Roman" w:eastAsia="Times New Roman" w:hAnsi="Times New Roman" w:cs="Times New Roman"/>
          <w:color w:val="000000"/>
          <w:sz w:val="26"/>
          <w:szCs w:val="26"/>
          <w:lang w:eastAsia="uk-UA"/>
        </w:rPr>
        <w:t xml:space="preserve"> на заощадження </w:t>
      </w:r>
      <w:proofErr w:type="spellStart"/>
      <w:r w:rsidRPr="0066726A">
        <w:rPr>
          <w:rFonts w:ascii="Times New Roman" w:eastAsia="Times New Roman" w:hAnsi="Times New Roman" w:cs="Times New Roman"/>
          <w:color w:val="000000"/>
          <w:sz w:val="26"/>
          <w:szCs w:val="26"/>
          <w:lang w:eastAsia="uk-UA"/>
        </w:rPr>
        <w:t>відчима</w:t>
      </w:r>
      <w:proofErr w:type="spellEnd"/>
      <w:r w:rsidRPr="0066726A">
        <w:rPr>
          <w:rFonts w:ascii="Times New Roman" w:eastAsia="Times New Roman" w:hAnsi="Times New Roman" w:cs="Times New Roman"/>
          <w:color w:val="000000"/>
          <w:sz w:val="26"/>
          <w:szCs w:val="26"/>
          <w:lang w:eastAsia="uk-UA"/>
        </w:rPr>
        <w:t>.</w:t>
      </w:r>
    </w:p>
    <w:p w14:paraId="6AA2C2FB" w14:textId="09812D96" w:rsidR="004D7266" w:rsidRPr="0066726A" w:rsidRDefault="004D7266" w:rsidP="00A56CDA">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Водночас, аналіз ринку нерухомості у 2008</w:t>
      </w:r>
      <w:r w:rsidR="00A06B58"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2011 роках свідчить</w:t>
      </w:r>
      <w:r w:rsidR="00706291"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що навіть попри </w:t>
      </w:r>
      <w:r w:rsidR="00706291" w:rsidRPr="0066726A">
        <w:rPr>
          <w:rFonts w:ascii="Times New Roman" w:eastAsia="Times New Roman" w:hAnsi="Times New Roman" w:cs="Times New Roman"/>
          <w:color w:val="000000"/>
          <w:sz w:val="26"/>
          <w:szCs w:val="26"/>
          <w:lang w:eastAsia="uk-UA"/>
        </w:rPr>
        <w:t xml:space="preserve">зниження вартості одного квадратного метра, ціни на об’єкти </w:t>
      </w:r>
      <w:r w:rsidRPr="0066726A">
        <w:rPr>
          <w:rFonts w:ascii="Times New Roman" w:eastAsia="Times New Roman" w:hAnsi="Times New Roman" w:cs="Times New Roman"/>
          <w:color w:val="000000"/>
          <w:sz w:val="26"/>
          <w:szCs w:val="26"/>
          <w:lang w:eastAsia="uk-UA"/>
        </w:rPr>
        <w:t xml:space="preserve"> </w:t>
      </w:r>
      <w:r w:rsidR="00706291"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невеликих обласних центрах не опускалися нижче 680 </w:t>
      </w:r>
      <w:proofErr w:type="spellStart"/>
      <w:r w:rsidRPr="0066726A">
        <w:rPr>
          <w:rFonts w:ascii="Times New Roman" w:eastAsia="Times New Roman" w:hAnsi="Times New Roman" w:cs="Times New Roman"/>
          <w:color w:val="000000"/>
          <w:sz w:val="26"/>
          <w:szCs w:val="26"/>
          <w:lang w:eastAsia="uk-UA"/>
        </w:rPr>
        <w:t>дол</w:t>
      </w:r>
      <w:proofErr w:type="spellEnd"/>
      <w:r w:rsidR="000E135B" w:rsidRPr="0066726A">
        <w:rPr>
          <w:rFonts w:ascii="Times New Roman" w:eastAsia="Times New Roman" w:hAnsi="Times New Roman" w:cs="Times New Roman"/>
          <w:color w:val="000000"/>
          <w:sz w:val="26"/>
          <w:szCs w:val="26"/>
          <w:lang w:eastAsia="uk-UA"/>
        </w:rPr>
        <w:t>. США</w:t>
      </w:r>
      <w:r w:rsidRPr="0066726A">
        <w:rPr>
          <w:rFonts w:ascii="Times New Roman" w:eastAsia="Times New Roman" w:hAnsi="Times New Roman" w:cs="Times New Roman"/>
          <w:color w:val="000000"/>
          <w:sz w:val="26"/>
          <w:szCs w:val="26"/>
          <w:lang w:eastAsia="uk-UA"/>
        </w:rPr>
        <w:t xml:space="preserve"> за квадрат. І хоча </w:t>
      </w:r>
      <w:r w:rsidR="00706291" w:rsidRPr="0066726A">
        <w:rPr>
          <w:rFonts w:ascii="Times New Roman" w:eastAsia="Times New Roman" w:hAnsi="Times New Roman" w:cs="Times New Roman"/>
          <w:color w:val="000000"/>
          <w:sz w:val="26"/>
          <w:szCs w:val="26"/>
          <w:lang w:eastAsia="uk-UA"/>
        </w:rPr>
        <w:t xml:space="preserve"> вартість житла</w:t>
      </w:r>
      <w:r w:rsidRPr="0066726A">
        <w:rPr>
          <w:rFonts w:ascii="Times New Roman" w:eastAsia="Times New Roman" w:hAnsi="Times New Roman" w:cs="Times New Roman"/>
          <w:color w:val="000000"/>
          <w:sz w:val="26"/>
          <w:szCs w:val="26"/>
          <w:lang w:eastAsia="uk-UA"/>
        </w:rPr>
        <w:t xml:space="preserve"> </w:t>
      </w:r>
      <w:r w:rsidR="00706291"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передмісті Києва в середньому </w:t>
      </w:r>
      <w:r w:rsidR="00706291" w:rsidRPr="0066726A">
        <w:rPr>
          <w:rFonts w:ascii="Times New Roman" w:eastAsia="Times New Roman" w:hAnsi="Times New Roman" w:cs="Times New Roman"/>
          <w:color w:val="000000"/>
          <w:sz w:val="26"/>
          <w:szCs w:val="26"/>
          <w:lang w:eastAsia="uk-UA"/>
        </w:rPr>
        <w:t xml:space="preserve">була </w:t>
      </w:r>
      <w:r w:rsidRPr="0066726A">
        <w:rPr>
          <w:rFonts w:ascii="Times New Roman" w:eastAsia="Times New Roman" w:hAnsi="Times New Roman" w:cs="Times New Roman"/>
          <w:color w:val="000000"/>
          <w:sz w:val="26"/>
          <w:szCs w:val="26"/>
          <w:lang w:eastAsia="uk-UA"/>
        </w:rPr>
        <w:t>вдвічі нижч</w:t>
      </w:r>
      <w:r w:rsidR="00706291" w:rsidRPr="0066726A">
        <w:rPr>
          <w:rFonts w:ascii="Times New Roman" w:eastAsia="Times New Roman" w:hAnsi="Times New Roman" w:cs="Times New Roman"/>
          <w:color w:val="000000"/>
          <w:sz w:val="26"/>
          <w:szCs w:val="26"/>
          <w:lang w:eastAsia="uk-UA"/>
        </w:rPr>
        <w:t>ою</w:t>
      </w:r>
      <w:r w:rsidRPr="0066726A">
        <w:rPr>
          <w:rFonts w:ascii="Times New Roman" w:eastAsia="Times New Roman" w:hAnsi="Times New Roman" w:cs="Times New Roman"/>
          <w:color w:val="000000"/>
          <w:sz w:val="26"/>
          <w:szCs w:val="26"/>
          <w:lang w:eastAsia="uk-UA"/>
        </w:rPr>
        <w:t xml:space="preserve">, ніж у самій столиці, будинок, </w:t>
      </w:r>
      <w:r w:rsidR="00706291" w:rsidRPr="0066726A">
        <w:rPr>
          <w:rFonts w:ascii="Times New Roman" w:eastAsia="Times New Roman" w:hAnsi="Times New Roman" w:cs="Times New Roman"/>
          <w:color w:val="000000"/>
          <w:sz w:val="26"/>
          <w:szCs w:val="26"/>
          <w:lang w:eastAsia="uk-UA"/>
        </w:rPr>
        <w:t>у</w:t>
      </w:r>
      <w:r w:rsidRPr="0066726A">
        <w:rPr>
          <w:rFonts w:ascii="Times New Roman" w:eastAsia="Times New Roman" w:hAnsi="Times New Roman" w:cs="Times New Roman"/>
          <w:color w:val="000000"/>
          <w:sz w:val="26"/>
          <w:szCs w:val="26"/>
          <w:lang w:eastAsia="uk-UA"/>
        </w:rPr>
        <w:t xml:space="preserve"> якому придбан</w:t>
      </w:r>
      <w:r w:rsidR="00706291" w:rsidRPr="0066726A">
        <w:rPr>
          <w:rFonts w:ascii="Times New Roman" w:eastAsia="Times New Roman" w:hAnsi="Times New Roman" w:cs="Times New Roman"/>
          <w:color w:val="000000"/>
          <w:sz w:val="26"/>
          <w:szCs w:val="26"/>
          <w:lang w:eastAsia="uk-UA"/>
        </w:rPr>
        <w:t>о</w:t>
      </w:r>
      <w:r w:rsidRPr="0066726A">
        <w:rPr>
          <w:rFonts w:ascii="Times New Roman" w:eastAsia="Times New Roman" w:hAnsi="Times New Roman" w:cs="Times New Roman"/>
          <w:color w:val="000000"/>
          <w:sz w:val="26"/>
          <w:szCs w:val="26"/>
          <w:lang w:eastAsia="uk-UA"/>
        </w:rPr>
        <w:t xml:space="preserve"> квартир</w:t>
      </w:r>
      <w:r w:rsidR="00706291" w:rsidRPr="0066726A">
        <w:rPr>
          <w:rFonts w:ascii="Times New Roman" w:eastAsia="Times New Roman" w:hAnsi="Times New Roman" w:cs="Times New Roman"/>
          <w:color w:val="000000"/>
          <w:sz w:val="26"/>
          <w:szCs w:val="26"/>
          <w:lang w:eastAsia="uk-UA"/>
        </w:rPr>
        <w:t>у</w:t>
      </w:r>
      <w:r w:rsidRPr="0066726A">
        <w:rPr>
          <w:rFonts w:ascii="Times New Roman" w:eastAsia="Times New Roman" w:hAnsi="Times New Roman" w:cs="Times New Roman"/>
          <w:color w:val="000000"/>
          <w:sz w:val="26"/>
          <w:szCs w:val="26"/>
          <w:lang w:eastAsia="uk-UA"/>
        </w:rPr>
        <w:t xml:space="preserve">, </w:t>
      </w:r>
      <w:r w:rsidR="00706291" w:rsidRPr="0066726A">
        <w:rPr>
          <w:rFonts w:ascii="Times New Roman" w:eastAsia="Times New Roman" w:hAnsi="Times New Roman" w:cs="Times New Roman"/>
          <w:color w:val="000000"/>
          <w:sz w:val="26"/>
          <w:szCs w:val="26"/>
          <w:lang w:eastAsia="uk-UA"/>
        </w:rPr>
        <w:t>має</w:t>
      </w:r>
      <w:r w:rsidRPr="0066726A">
        <w:rPr>
          <w:rFonts w:ascii="Times New Roman" w:eastAsia="Times New Roman" w:hAnsi="Times New Roman" w:cs="Times New Roman"/>
          <w:color w:val="000000"/>
          <w:sz w:val="26"/>
          <w:szCs w:val="26"/>
          <w:lang w:eastAsia="uk-UA"/>
        </w:rPr>
        <w:t xml:space="preserve"> сучасни</w:t>
      </w:r>
      <w:r w:rsidR="00706291" w:rsidRPr="0066726A">
        <w:rPr>
          <w:rFonts w:ascii="Times New Roman" w:eastAsia="Times New Roman" w:hAnsi="Times New Roman" w:cs="Times New Roman"/>
          <w:color w:val="000000"/>
          <w:sz w:val="26"/>
          <w:szCs w:val="26"/>
          <w:lang w:eastAsia="uk-UA"/>
        </w:rPr>
        <w:t>й вигляд</w:t>
      </w:r>
      <w:r w:rsidR="00BA43AC" w:rsidRPr="0066726A">
        <w:rPr>
          <w:rFonts w:ascii="Times New Roman" w:eastAsia="Times New Roman" w:hAnsi="Times New Roman" w:cs="Times New Roman"/>
          <w:color w:val="000000"/>
          <w:sz w:val="26"/>
          <w:szCs w:val="26"/>
          <w:lang w:eastAsia="uk-UA"/>
        </w:rPr>
        <w:t>. О</w:t>
      </w:r>
      <w:r w:rsidRPr="0066726A">
        <w:rPr>
          <w:rFonts w:ascii="Times New Roman" w:eastAsia="Times New Roman" w:hAnsi="Times New Roman" w:cs="Times New Roman"/>
          <w:color w:val="000000"/>
          <w:sz w:val="26"/>
          <w:szCs w:val="26"/>
          <w:lang w:eastAsia="uk-UA"/>
        </w:rPr>
        <w:t>тже</w:t>
      </w:r>
      <w:r w:rsidR="00BA43AC"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w:t>
      </w:r>
      <w:r w:rsidR="00BA43AC" w:rsidRPr="0066726A">
        <w:rPr>
          <w:rFonts w:ascii="Times New Roman" w:eastAsia="Times New Roman" w:hAnsi="Times New Roman" w:cs="Times New Roman"/>
          <w:color w:val="000000"/>
          <w:sz w:val="26"/>
          <w:szCs w:val="26"/>
          <w:lang w:eastAsia="uk-UA"/>
        </w:rPr>
        <w:t>у</w:t>
      </w:r>
      <w:r w:rsidRPr="0066726A">
        <w:rPr>
          <w:rFonts w:ascii="Times New Roman" w:eastAsia="Times New Roman" w:hAnsi="Times New Roman" w:cs="Times New Roman"/>
          <w:color w:val="000000"/>
          <w:sz w:val="26"/>
          <w:szCs w:val="26"/>
          <w:lang w:eastAsia="uk-UA"/>
        </w:rPr>
        <w:t xml:space="preserve"> грудні 2008 року </w:t>
      </w:r>
      <w:r w:rsidR="00BA43AC" w:rsidRPr="0066726A">
        <w:rPr>
          <w:rFonts w:ascii="Times New Roman" w:eastAsia="Times New Roman" w:hAnsi="Times New Roman" w:cs="Times New Roman"/>
          <w:color w:val="000000"/>
          <w:sz w:val="26"/>
          <w:szCs w:val="26"/>
          <w:lang w:eastAsia="uk-UA"/>
        </w:rPr>
        <w:t>вартість такого</w:t>
      </w:r>
      <w:r w:rsidRPr="0066726A">
        <w:rPr>
          <w:rFonts w:ascii="Times New Roman" w:eastAsia="Times New Roman" w:hAnsi="Times New Roman" w:cs="Times New Roman"/>
          <w:color w:val="000000"/>
          <w:sz w:val="26"/>
          <w:szCs w:val="26"/>
          <w:lang w:eastAsia="uk-UA"/>
        </w:rPr>
        <w:t xml:space="preserve"> житл</w:t>
      </w:r>
      <w:r w:rsidR="00BA43AC" w:rsidRPr="0066726A">
        <w:rPr>
          <w:rFonts w:ascii="Times New Roman" w:eastAsia="Times New Roman" w:hAnsi="Times New Roman" w:cs="Times New Roman"/>
          <w:color w:val="000000"/>
          <w:sz w:val="26"/>
          <w:szCs w:val="26"/>
          <w:lang w:eastAsia="uk-UA"/>
        </w:rPr>
        <w:t>а</w:t>
      </w:r>
      <w:r w:rsidRPr="0066726A">
        <w:rPr>
          <w:rFonts w:ascii="Times New Roman" w:eastAsia="Times New Roman" w:hAnsi="Times New Roman" w:cs="Times New Roman"/>
          <w:color w:val="000000"/>
          <w:sz w:val="26"/>
          <w:szCs w:val="26"/>
          <w:lang w:eastAsia="uk-UA"/>
        </w:rPr>
        <w:t xml:space="preserve"> </w:t>
      </w:r>
      <w:r w:rsidR="00BA43AC" w:rsidRPr="0066726A">
        <w:rPr>
          <w:rFonts w:ascii="Times New Roman" w:eastAsia="Times New Roman" w:hAnsi="Times New Roman" w:cs="Times New Roman"/>
          <w:color w:val="000000"/>
          <w:sz w:val="26"/>
          <w:szCs w:val="26"/>
          <w:lang w:eastAsia="uk-UA"/>
        </w:rPr>
        <w:t xml:space="preserve">могла </w:t>
      </w:r>
      <w:r w:rsidR="00BA43AC" w:rsidRPr="00B6089D">
        <w:rPr>
          <w:rFonts w:ascii="Times New Roman" w:eastAsia="Times New Roman" w:hAnsi="Times New Roman" w:cs="Times New Roman"/>
          <w:color w:val="000000"/>
          <w:spacing w:val="6"/>
          <w:sz w:val="26"/>
          <w:szCs w:val="26"/>
          <w:lang w:eastAsia="uk-UA"/>
        </w:rPr>
        <w:t>становити</w:t>
      </w:r>
      <w:r w:rsidRPr="00B6089D">
        <w:rPr>
          <w:rFonts w:ascii="Times New Roman" w:eastAsia="Times New Roman" w:hAnsi="Times New Roman" w:cs="Times New Roman"/>
          <w:color w:val="000000"/>
          <w:spacing w:val="6"/>
          <w:sz w:val="26"/>
          <w:szCs w:val="26"/>
          <w:lang w:eastAsia="uk-UA"/>
        </w:rPr>
        <w:t xml:space="preserve"> близько 1</w:t>
      </w:r>
      <w:r w:rsidR="00BA43AC" w:rsidRPr="00B6089D">
        <w:rPr>
          <w:rFonts w:ascii="Times New Roman" w:eastAsia="Times New Roman" w:hAnsi="Times New Roman" w:cs="Times New Roman"/>
          <w:color w:val="000000"/>
          <w:spacing w:val="6"/>
          <w:sz w:val="26"/>
          <w:szCs w:val="26"/>
          <w:lang w:eastAsia="uk-UA"/>
        </w:rPr>
        <w:t xml:space="preserve"> </w:t>
      </w:r>
      <w:r w:rsidRPr="00B6089D">
        <w:rPr>
          <w:rFonts w:ascii="Times New Roman" w:eastAsia="Times New Roman" w:hAnsi="Times New Roman" w:cs="Times New Roman"/>
          <w:color w:val="000000"/>
          <w:spacing w:val="6"/>
          <w:sz w:val="26"/>
          <w:szCs w:val="26"/>
          <w:lang w:eastAsia="uk-UA"/>
        </w:rPr>
        <w:t>000 дол</w:t>
      </w:r>
      <w:r w:rsidR="00BA43AC" w:rsidRPr="00B6089D">
        <w:rPr>
          <w:rFonts w:ascii="Times New Roman" w:eastAsia="Times New Roman" w:hAnsi="Times New Roman" w:cs="Times New Roman"/>
          <w:color w:val="000000"/>
          <w:spacing w:val="6"/>
          <w:sz w:val="26"/>
          <w:szCs w:val="26"/>
          <w:lang w:eastAsia="uk-UA"/>
        </w:rPr>
        <w:t>арів</w:t>
      </w:r>
      <w:r w:rsidRPr="00B6089D">
        <w:rPr>
          <w:rFonts w:ascii="Times New Roman" w:eastAsia="Times New Roman" w:hAnsi="Times New Roman" w:cs="Times New Roman"/>
          <w:color w:val="000000"/>
          <w:spacing w:val="6"/>
          <w:sz w:val="26"/>
          <w:szCs w:val="26"/>
          <w:lang w:eastAsia="uk-UA"/>
        </w:rPr>
        <w:t xml:space="preserve"> </w:t>
      </w:r>
      <w:r w:rsidR="00BA43AC" w:rsidRPr="00B6089D">
        <w:rPr>
          <w:rFonts w:ascii="Times New Roman" w:eastAsia="Times New Roman" w:hAnsi="Times New Roman" w:cs="Times New Roman"/>
          <w:color w:val="000000"/>
          <w:spacing w:val="6"/>
          <w:sz w:val="26"/>
          <w:szCs w:val="26"/>
          <w:lang w:eastAsia="uk-UA"/>
        </w:rPr>
        <w:t xml:space="preserve">США </w:t>
      </w:r>
      <w:r w:rsidRPr="00B6089D">
        <w:rPr>
          <w:rFonts w:ascii="Times New Roman" w:eastAsia="Times New Roman" w:hAnsi="Times New Roman" w:cs="Times New Roman"/>
          <w:color w:val="000000"/>
          <w:spacing w:val="6"/>
          <w:sz w:val="26"/>
          <w:szCs w:val="26"/>
          <w:lang w:eastAsia="uk-UA"/>
        </w:rPr>
        <w:t>за квадрат</w:t>
      </w:r>
      <w:r w:rsidR="00BA43AC" w:rsidRPr="00B6089D">
        <w:rPr>
          <w:rFonts w:ascii="Times New Roman" w:eastAsia="Times New Roman" w:hAnsi="Times New Roman" w:cs="Times New Roman"/>
          <w:color w:val="000000"/>
          <w:spacing w:val="6"/>
          <w:sz w:val="26"/>
          <w:szCs w:val="26"/>
          <w:lang w:eastAsia="uk-UA"/>
        </w:rPr>
        <w:t>ний метр</w:t>
      </w:r>
      <w:r w:rsidRPr="00B6089D">
        <w:rPr>
          <w:rFonts w:ascii="Times New Roman" w:eastAsia="Times New Roman" w:hAnsi="Times New Roman" w:cs="Times New Roman"/>
          <w:color w:val="000000"/>
          <w:spacing w:val="6"/>
          <w:sz w:val="26"/>
          <w:szCs w:val="26"/>
          <w:lang w:eastAsia="uk-UA"/>
        </w:rPr>
        <w:t xml:space="preserve">, тобто понад 430 </w:t>
      </w:r>
      <w:r w:rsidR="00BA43AC" w:rsidRPr="00B6089D">
        <w:rPr>
          <w:rFonts w:ascii="Times New Roman" w:eastAsia="Times New Roman" w:hAnsi="Times New Roman" w:cs="Times New Roman"/>
          <w:color w:val="000000"/>
          <w:spacing w:val="6"/>
          <w:sz w:val="26"/>
          <w:szCs w:val="26"/>
          <w:lang w:eastAsia="uk-UA"/>
        </w:rPr>
        <w:t>000</w:t>
      </w:r>
      <w:r w:rsidRPr="00B6089D">
        <w:rPr>
          <w:rFonts w:ascii="Times New Roman" w:eastAsia="Times New Roman" w:hAnsi="Times New Roman" w:cs="Times New Roman"/>
          <w:color w:val="000000"/>
          <w:spacing w:val="6"/>
          <w:sz w:val="26"/>
          <w:szCs w:val="26"/>
          <w:lang w:eastAsia="uk-UA"/>
        </w:rPr>
        <w:t xml:space="preserve"> грн </w:t>
      </w:r>
      <w:r w:rsidRPr="0066726A">
        <w:rPr>
          <w:rFonts w:ascii="Times New Roman" w:eastAsia="Times New Roman" w:hAnsi="Times New Roman" w:cs="Times New Roman"/>
          <w:color w:val="000000"/>
          <w:sz w:val="26"/>
          <w:szCs w:val="26"/>
          <w:lang w:eastAsia="uk-UA"/>
        </w:rPr>
        <w:t>(61 тис</w:t>
      </w:r>
      <w:r w:rsidR="000E135B"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w:t>
      </w:r>
      <w:proofErr w:type="spellStart"/>
      <w:r w:rsidRPr="0066726A">
        <w:rPr>
          <w:rFonts w:ascii="Times New Roman" w:eastAsia="Times New Roman" w:hAnsi="Times New Roman" w:cs="Times New Roman"/>
          <w:color w:val="000000"/>
          <w:sz w:val="26"/>
          <w:szCs w:val="26"/>
          <w:lang w:eastAsia="uk-UA"/>
        </w:rPr>
        <w:t>дол</w:t>
      </w:r>
      <w:proofErr w:type="spellEnd"/>
      <w:r w:rsidR="000E135B" w:rsidRPr="0066726A">
        <w:rPr>
          <w:rFonts w:ascii="Times New Roman" w:eastAsia="Times New Roman" w:hAnsi="Times New Roman" w:cs="Times New Roman"/>
          <w:color w:val="000000"/>
          <w:sz w:val="26"/>
          <w:szCs w:val="26"/>
          <w:lang w:eastAsia="uk-UA"/>
        </w:rPr>
        <w:t>. США</w:t>
      </w:r>
      <w:r w:rsidRPr="0066726A">
        <w:rPr>
          <w:rFonts w:ascii="Times New Roman" w:eastAsia="Times New Roman" w:hAnsi="Times New Roman" w:cs="Times New Roman"/>
          <w:color w:val="000000"/>
          <w:sz w:val="26"/>
          <w:szCs w:val="26"/>
          <w:lang w:eastAsia="uk-UA"/>
        </w:rPr>
        <w:t xml:space="preserve">), що </w:t>
      </w:r>
      <w:r w:rsidR="00BA43AC" w:rsidRPr="0066726A">
        <w:rPr>
          <w:rFonts w:ascii="Times New Roman" w:eastAsia="Times New Roman" w:hAnsi="Times New Roman" w:cs="Times New Roman"/>
          <w:color w:val="000000"/>
          <w:sz w:val="26"/>
          <w:szCs w:val="26"/>
          <w:lang w:eastAsia="uk-UA"/>
        </w:rPr>
        <w:t>у чотири</w:t>
      </w:r>
      <w:r w:rsidRPr="0066726A">
        <w:rPr>
          <w:rFonts w:ascii="Times New Roman" w:eastAsia="Times New Roman" w:hAnsi="Times New Roman" w:cs="Times New Roman"/>
          <w:color w:val="000000"/>
          <w:sz w:val="26"/>
          <w:szCs w:val="26"/>
          <w:lang w:eastAsia="uk-UA"/>
        </w:rPr>
        <w:t xml:space="preserve"> рази </w:t>
      </w:r>
      <w:r w:rsidR="00BA43AC" w:rsidRPr="0066726A">
        <w:rPr>
          <w:rFonts w:ascii="Times New Roman" w:eastAsia="Times New Roman" w:hAnsi="Times New Roman" w:cs="Times New Roman"/>
          <w:color w:val="000000"/>
          <w:sz w:val="26"/>
          <w:szCs w:val="26"/>
          <w:lang w:eastAsia="uk-UA"/>
        </w:rPr>
        <w:t>перевищує</w:t>
      </w:r>
      <w:r w:rsidRPr="0066726A">
        <w:rPr>
          <w:rFonts w:ascii="Times New Roman" w:eastAsia="Times New Roman" w:hAnsi="Times New Roman" w:cs="Times New Roman"/>
          <w:color w:val="000000"/>
          <w:sz w:val="26"/>
          <w:szCs w:val="26"/>
          <w:lang w:eastAsia="uk-UA"/>
        </w:rPr>
        <w:t xml:space="preserve"> задекларовану вартість.</w:t>
      </w:r>
      <w:r w:rsidR="00E6736D" w:rsidRPr="0066726A">
        <w:rPr>
          <w:rFonts w:ascii="Times New Roman" w:eastAsia="Times New Roman" w:hAnsi="Times New Roman" w:cs="Times New Roman"/>
          <w:color w:val="000000"/>
          <w:sz w:val="26"/>
          <w:szCs w:val="26"/>
          <w:lang w:eastAsia="uk-UA"/>
        </w:rPr>
        <w:t xml:space="preserve"> К</w:t>
      </w:r>
      <w:r w:rsidRPr="0066726A">
        <w:rPr>
          <w:rFonts w:ascii="Times New Roman" w:eastAsia="Times New Roman" w:hAnsi="Times New Roman" w:cs="Times New Roman"/>
          <w:color w:val="000000"/>
          <w:sz w:val="26"/>
          <w:szCs w:val="26"/>
          <w:lang w:eastAsia="uk-UA"/>
        </w:rPr>
        <w:t xml:space="preserve">вартира </w:t>
      </w:r>
      <w:r w:rsidR="00BA43AC"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w:t>
      </w:r>
      <w:r w:rsidR="00877E3B" w:rsidRPr="0066726A">
        <w:rPr>
          <w:rFonts w:ascii="Times New Roman" w:eastAsia="Times New Roman" w:hAnsi="Times New Roman" w:cs="Times New Roman"/>
          <w:color w:val="000000"/>
          <w:sz w:val="26"/>
          <w:szCs w:val="26"/>
          <w:lang w:eastAsia="uk-UA"/>
        </w:rPr>
        <w:t>м</w:t>
      </w:r>
      <w:r w:rsidR="00BA43AC" w:rsidRPr="0066726A">
        <w:rPr>
          <w:rFonts w:ascii="Times New Roman" w:eastAsia="Times New Roman" w:hAnsi="Times New Roman" w:cs="Times New Roman"/>
          <w:color w:val="000000"/>
          <w:sz w:val="26"/>
          <w:szCs w:val="26"/>
          <w:lang w:eastAsia="uk-UA"/>
        </w:rPr>
        <w:t>істі</w:t>
      </w:r>
      <w:r w:rsidR="00877E3B"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 xml:space="preserve">Кропивницькому, </w:t>
      </w:r>
      <w:r w:rsidR="00BA43AC" w:rsidRPr="0066726A">
        <w:rPr>
          <w:rFonts w:ascii="Times New Roman" w:eastAsia="Times New Roman" w:hAnsi="Times New Roman" w:cs="Times New Roman"/>
          <w:color w:val="000000"/>
          <w:sz w:val="26"/>
          <w:szCs w:val="26"/>
          <w:lang w:eastAsia="uk-UA"/>
        </w:rPr>
        <w:t>навіть за мінімальними цінами за квадратний метр</w:t>
      </w:r>
      <w:r w:rsidRPr="0066726A">
        <w:rPr>
          <w:rFonts w:ascii="Times New Roman" w:eastAsia="Times New Roman" w:hAnsi="Times New Roman" w:cs="Times New Roman"/>
          <w:color w:val="000000"/>
          <w:sz w:val="26"/>
          <w:szCs w:val="26"/>
          <w:lang w:eastAsia="uk-UA"/>
        </w:rPr>
        <w:t xml:space="preserve"> серед обласних центрів у 2010</w:t>
      </w:r>
      <w:r w:rsidR="003F42C3" w:rsidRPr="0066726A">
        <w:rPr>
          <w:rFonts w:ascii="Times New Roman" w:eastAsia="Times New Roman" w:hAnsi="Times New Roman" w:cs="Times New Roman"/>
          <w:color w:val="000000"/>
          <w:sz w:val="26"/>
          <w:szCs w:val="26"/>
          <w:lang w:eastAsia="uk-UA"/>
        </w:rPr>
        <w:t xml:space="preserve"> році</w:t>
      </w:r>
      <w:r w:rsidRPr="0066726A">
        <w:rPr>
          <w:rFonts w:ascii="Times New Roman" w:eastAsia="Times New Roman" w:hAnsi="Times New Roman" w:cs="Times New Roman"/>
          <w:color w:val="000000"/>
          <w:sz w:val="26"/>
          <w:szCs w:val="26"/>
          <w:lang w:eastAsia="uk-UA"/>
        </w:rPr>
        <w:t xml:space="preserve">, мала б коштувати щонайменше 298 </w:t>
      </w:r>
      <w:r w:rsidR="00BA43AC" w:rsidRPr="0066726A">
        <w:rPr>
          <w:rFonts w:ascii="Times New Roman" w:eastAsia="Times New Roman" w:hAnsi="Times New Roman" w:cs="Times New Roman"/>
          <w:color w:val="000000"/>
          <w:sz w:val="26"/>
          <w:szCs w:val="26"/>
          <w:lang w:eastAsia="uk-UA"/>
        </w:rPr>
        <w:t>000</w:t>
      </w:r>
      <w:r w:rsidRPr="0066726A">
        <w:rPr>
          <w:rFonts w:ascii="Times New Roman" w:eastAsia="Times New Roman" w:hAnsi="Times New Roman" w:cs="Times New Roman"/>
          <w:color w:val="000000"/>
          <w:sz w:val="26"/>
          <w:szCs w:val="26"/>
          <w:lang w:eastAsia="uk-UA"/>
        </w:rPr>
        <w:t xml:space="preserve"> грн (~37,3 тис</w:t>
      </w:r>
      <w:r w:rsidR="000E135B"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w:t>
      </w:r>
      <w:proofErr w:type="spellStart"/>
      <w:r w:rsidRPr="0066726A">
        <w:rPr>
          <w:rFonts w:ascii="Times New Roman" w:eastAsia="Times New Roman" w:hAnsi="Times New Roman" w:cs="Times New Roman"/>
          <w:color w:val="000000"/>
          <w:sz w:val="26"/>
          <w:szCs w:val="26"/>
          <w:lang w:eastAsia="uk-UA"/>
        </w:rPr>
        <w:t>дол</w:t>
      </w:r>
      <w:proofErr w:type="spellEnd"/>
      <w:r w:rsidR="000E135B" w:rsidRPr="0066726A">
        <w:rPr>
          <w:rFonts w:ascii="Times New Roman" w:eastAsia="Times New Roman" w:hAnsi="Times New Roman" w:cs="Times New Roman"/>
          <w:color w:val="000000"/>
          <w:sz w:val="26"/>
          <w:szCs w:val="26"/>
          <w:lang w:eastAsia="uk-UA"/>
        </w:rPr>
        <w:t>. США</w:t>
      </w:r>
      <w:r w:rsidRPr="0066726A">
        <w:rPr>
          <w:rFonts w:ascii="Times New Roman" w:eastAsia="Times New Roman" w:hAnsi="Times New Roman" w:cs="Times New Roman"/>
          <w:color w:val="000000"/>
          <w:sz w:val="26"/>
          <w:szCs w:val="26"/>
          <w:lang w:eastAsia="uk-UA"/>
        </w:rPr>
        <w:t xml:space="preserve">), що майже </w:t>
      </w:r>
      <w:r w:rsidR="00BA43AC"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10 разів </w:t>
      </w:r>
      <w:r w:rsidR="00BA43AC" w:rsidRPr="0066726A">
        <w:rPr>
          <w:rFonts w:ascii="Times New Roman" w:eastAsia="Times New Roman" w:hAnsi="Times New Roman" w:cs="Times New Roman"/>
          <w:color w:val="000000"/>
          <w:sz w:val="26"/>
          <w:szCs w:val="26"/>
          <w:lang w:eastAsia="uk-UA"/>
        </w:rPr>
        <w:t>перевищує</w:t>
      </w:r>
      <w:r w:rsidRPr="0066726A">
        <w:rPr>
          <w:rFonts w:ascii="Times New Roman" w:eastAsia="Times New Roman" w:hAnsi="Times New Roman" w:cs="Times New Roman"/>
          <w:color w:val="000000"/>
          <w:sz w:val="26"/>
          <w:szCs w:val="26"/>
          <w:lang w:eastAsia="uk-UA"/>
        </w:rPr>
        <w:t xml:space="preserve"> вказану </w:t>
      </w:r>
      <w:r w:rsidR="00595C94"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декларації вартість.</w:t>
      </w:r>
      <w:r w:rsidR="00A56CDA" w:rsidRPr="0066726A">
        <w:rPr>
          <w:rFonts w:ascii="Times New Roman" w:eastAsia="Times New Roman" w:hAnsi="Times New Roman" w:cs="Times New Roman"/>
          <w:color w:val="000000"/>
          <w:sz w:val="26"/>
          <w:szCs w:val="26"/>
          <w:lang w:eastAsia="uk-UA"/>
        </w:rPr>
        <w:t xml:space="preserve"> </w:t>
      </w:r>
      <w:r w:rsidR="00BA43AC" w:rsidRPr="0066726A">
        <w:rPr>
          <w:rFonts w:ascii="Times New Roman" w:eastAsiaTheme="minorHAnsi" w:hAnsi="Times New Roman" w:cs="Times New Roman"/>
          <w:sz w:val="26"/>
          <w:szCs w:val="26"/>
        </w:rPr>
        <w:t xml:space="preserve">Водночас </w:t>
      </w:r>
      <w:r w:rsidRPr="0066726A">
        <w:rPr>
          <w:rFonts w:ascii="Times New Roman" w:eastAsiaTheme="minorHAnsi" w:hAnsi="Times New Roman" w:cs="Times New Roman"/>
          <w:sz w:val="26"/>
          <w:szCs w:val="26"/>
        </w:rPr>
        <w:t xml:space="preserve">кандидатка </w:t>
      </w:r>
      <w:r w:rsidRPr="00B6089D">
        <w:rPr>
          <w:rFonts w:ascii="Times New Roman" w:eastAsiaTheme="minorHAnsi" w:hAnsi="Times New Roman" w:cs="Times New Roman"/>
          <w:spacing w:val="10"/>
          <w:sz w:val="26"/>
          <w:szCs w:val="26"/>
        </w:rPr>
        <w:t xml:space="preserve">вказала </w:t>
      </w:r>
      <w:r w:rsidR="00BA43AC" w:rsidRPr="00B6089D">
        <w:rPr>
          <w:rFonts w:ascii="Times New Roman" w:eastAsiaTheme="minorHAnsi" w:hAnsi="Times New Roman" w:cs="Times New Roman"/>
          <w:spacing w:val="10"/>
          <w:sz w:val="26"/>
          <w:szCs w:val="26"/>
        </w:rPr>
        <w:t>в</w:t>
      </w:r>
      <w:r w:rsidRPr="00B6089D">
        <w:rPr>
          <w:rFonts w:ascii="Times New Roman" w:eastAsiaTheme="minorHAnsi" w:hAnsi="Times New Roman" w:cs="Times New Roman"/>
          <w:spacing w:val="10"/>
          <w:sz w:val="26"/>
          <w:szCs w:val="26"/>
        </w:rPr>
        <w:t xml:space="preserve"> декларації вартість </w:t>
      </w:r>
      <w:r w:rsidR="00BA43AC" w:rsidRPr="00B6089D">
        <w:rPr>
          <w:rFonts w:ascii="Times New Roman" w:eastAsiaTheme="minorHAnsi" w:hAnsi="Times New Roman" w:cs="Times New Roman"/>
          <w:spacing w:val="10"/>
          <w:sz w:val="26"/>
          <w:szCs w:val="26"/>
        </w:rPr>
        <w:t xml:space="preserve">квартири </w:t>
      </w:r>
      <w:r w:rsidRPr="00B6089D">
        <w:rPr>
          <w:rFonts w:ascii="Times New Roman" w:eastAsiaTheme="minorHAnsi" w:hAnsi="Times New Roman" w:cs="Times New Roman"/>
          <w:spacing w:val="10"/>
          <w:sz w:val="26"/>
          <w:szCs w:val="26"/>
        </w:rPr>
        <w:t xml:space="preserve">на момент останньої оцінки </w:t>
      </w:r>
      <w:r w:rsidR="00BA43AC" w:rsidRPr="00B6089D">
        <w:rPr>
          <w:rFonts w:ascii="Times New Roman" w:eastAsiaTheme="minorHAnsi" w:hAnsi="Times New Roman" w:cs="Times New Roman"/>
          <w:spacing w:val="10"/>
          <w:sz w:val="26"/>
          <w:szCs w:val="26"/>
        </w:rPr>
        <w:t xml:space="preserve">– </w:t>
      </w:r>
      <w:r w:rsidRPr="00B6089D">
        <w:rPr>
          <w:rFonts w:ascii="Times New Roman" w:eastAsiaTheme="minorHAnsi" w:hAnsi="Times New Roman" w:cs="Times New Roman"/>
          <w:spacing w:val="10"/>
          <w:sz w:val="26"/>
          <w:szCs w:val="26"/>
        </w:rPr>
        <w:t xml:space="preserve">250 000 грн </w:t>
      </w:r>
      <w:r w:rsidRPr="0066726A">
        <w:rPr>
          <w:rFonts w:ascii="Times New Roman" w:eastAsiaTheme="minorHAnsi" w:hAnsi="Times New Roman" w:cs="Times New Roman"/>
          <w:sz w:val="26"/>
          <w:szCs w:val="26"/>
        </w:rPr>
        <w:t>(9,3 тис</w:t>
      </w:r>
      <w:r w:rsidR="000E135B"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xml:space="preserve"> </w:t>
      </w:r>
      <w:proofErr w:type="spellStart"/>
      <w:r w:rsidRPr="0066726A">
        <w:rPr>
          <w:rFonts w:ascii="Times New Roman" w:eastAsiaTheme="minorHAnsi" w:hAnsi="Times New Roman" w:cs="Times New Roman"/>
          <w:sz w:val="26"/>
          <w:szCs w:val="26"/>
        </w:rPr>
        <w:t>дол</w:t>
      </w:r>
      <w:proofErr w:type="spellEnd"/>
      <w:r w:rsidR="000E135B" w:rsidRPr="0066726A">
        <w:rPr>
          <w:rFonts w:ascii="Times New Roman" w:eastAsiaTheme="minorHAnsi" w:hAnsi="Times New Roman" w:cs="Times New Roman"/>
          <w:sz w:val="26"/>
          <w:szCs w:val="26"/>
        </w:rPr>
        <w:t>. США</w:t>
      </w:r>
      <w:r w:rsidRPr="0066726A">
        <w:rPr>
          <w:rFonts w:ascii="Times New Roman" w:eastAsiaTheme="minorHAnsi" w:hAnsi="Times New Roman" w:cs="Times New Roman"/>
          <w:sz w:val="26"/>
          <w:szCs w:val="26"/>
        </w:rPr>
        <w:t xml:space="preserve"> за курсом 2018 року). У своїх </w:t>
      </w:r>
      <w:r w:rsidR="00B6089D" w:rsidRPr="0066726A">
        <w:rPr>
          <w:rFonts w:ascii="Times New Roman" w:eastAsiaTheme="minorHAnsi" w:hAnsi="Times New Roman" w:cs="Times New Roman"/>
          <w:sz w:val="26"/>
          <w:szCs w:val="26"/>
        </w:rPr>
        <w:t>роз’ясненнях</w:t>
      </w:r>
      <w:r w:rsidRPr="0066726A">
        <w:rPr>
          <w:rFonts w:ascii="Times New Roman" w:eastAsiaTheme="minorHAnsi" w:hAnsi="Times New Roman" w:cs="Times New Roman"/>
          <w:sz w:val="26"/>
          <w:szCs w:val="26"/>
        </w:rPr>
        <w:t xml:space="preserve"> кандидатка пояснила, що звіт про оцінку майна, який вона використовувала у</w:t>
      </w:r>
      <w:r w:rsidR="00BA43AC"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2019 році під час заповнення декларацій</w:t>
      </w:r>
      <w:r w:rsidR="00BA43AC"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xml:space="preserve"> не зберігся.</w:t>
      </w:r>
    </w:p>
    <w:p w14:paraId="3B671727" w14:textId="0E3A227F" w:rsidR="004D7266" w:rsidRPr="0066726A" w:rsidRDefault="004D7266"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2.2. Чоловік кандидатки 11</w:t>
      </w:r>
      <w:r w:rsidR="00066BAA" w:rsidRPr="0066726A">
        <w:rPr>
          <w:rFonts w:ascii="Times New Roman" w:eastAsia="Times New Roman" w:hAnsi="Times New Roman" w:cs="Times New Roman"/>
          <w:color w:val="000000"/>
          <w:sz w:val="26"/>
          <w:szCs w:val="26"/>
          <w:lang w:eastAsia="uk-UA"/>
        </w:rPr>
        <w:t xml:space="preserve"> травня 2023</w:t>
      </w:r>
      <w:r w:rsidR="002D1837" w:rsidRPr="0066726A">
        <w:rPr>
          <w:rFonts w:ascii="Times New Roman" w:eastAsia="Times New Roman" w:hAnsi="Times New Roman" w:cs="Times New Roman"/>
          <w:color w:val="000000"/>
          <w:sz w:val="26"/>
          <w:szCs w:val="26"/>
          <w:lang w:eastAsia="uk-UA"/>
        </w:rPr>
        <w:t xml:space="preserve"> року</w:t>
      </w:r>
      <w:r w:rsidRPr="0066726A">
        <w:rPr>
          <w:rFonts w:ascii="Times New Roman" w:eastAsia="Times New Roman" w:hAnsi="Times New Roman" w:cs="Times New Roman"/>
          <w:color w:val="000000"/>
          <w:sz w:val="26"/>
          <w:szCs w:val="26"/>
          <w:lang w:eastAsia="uk-UA"/>
        </w:rPr>
        <w:t xml:space="preserve"> набув у власність </w:t>
      </w:r>
      <w:r w:rsidR="002D1837" w:rsidRPr="0066726A">
        <w:rPr>
          <w:rFonts w:ascii="Times New Roman" w:eastAsia="Times New Roman" w:hAnsi="Times New Roman" w:cs="Times New Roman"/>
          <w:color w:val="000000"/>
          <w:sz w:val="26"/>
          <w:szCs w:val="26"/>
          <w:lang w:eastAsia="uk-UA"/>
        </w:rPr>
        <w:t xml:space="preserve">автомобіль </w:t>
      </w:r>
      <w:r w:rsidRPr="0066726A">
        <w:rPr>
          <w:rFonts w:ascii="Times New Roman" w:eastAsia="Times New Roman" w:hAnsi="Times New Roman" w:cs="Times New Roman"/>
          <w:color w:val="000000"/>
          <w:sz w:val="26"/>
          <w:szCs w:val="26"/>
          <w:lang w:eastAsia="uk-UA"/>
        </w:rPr>
        <w:t>«</w:t>
      </w:r>
      <w:proofErr w:type="spellStart"/>
      <w:r w:rsidRPr="0066726A">
        <w:rPr>
          <w:rFonts w:ascii="Times New Roman" w:eastAsia="Times New Roman" w:hAnsi="Times New Roman" w:cs="Times New Roman"/>
          <w:color w:val="000000"/>
          <w:sz w:val="26"/>
          <w:szCs w:val="26"/>
          <w:lang w:eastAsia="uk-UA"/>
        </w:rPr>
        <w:t>Toyota</w:t>
      </w:r>
      <w:proofErr w:type="spellEnd"/>
      <w:r w:rsidRPr="0066726A">
        <w:rPr>
          <w:rFonts w:ascii="Times New Roman" w:eastAsia="Times New Roman" w:hAnsi="Times New Roman" w:cs="Times New Roman"/>
          <w:color w:val="000000"/>
          <w:sz w:val="26"/>
          <w:szCs w:val="26"/>
          <w:lang w:eastAsia="uk-UA"/>
        </w:rPr>
        <w:t xml:space="preserve"> </w:t>
      </w:r>
      <w:proofErr w:type="spellStart"/>
      <w:r w:rsidRPr="00B6089D">
        <w:rPr>
          <w:rFonts w:ascii="Times New Roman" w:eastAsia="Times New Roman" w:hAnsi="Times New Roman" w:cs="Times New Roman"/>
          <w:color w:val="000000"/>
          <w:spacing w:val="6"/>
          <w:sz w:val="26"/>
          <w:szCs w:val="26"/>
          <w:lang w:eastAsia="uk-UA"/>
        </w:rPr>
        <w:t>avensis</w:t>
      </w:r>
      <w:proofErr w:type="spellEnd"/>
      <w:r w:rsidRPr="00B6089D">
        <w:rPr>
          <w:rFonts w:ascii="Times New Roman" w:eastAsia="Times New Roman" w:hAnsi="Times New Roman" w:cs="Times New Roman"/>
          <w:color w:val="000000"/>
          <w:spacing w:val="6"/>
          <w:sz w:val="26"/>
          <w:szCs w:val="26"/>
          <w:lang w:eastAsia="uk-UA"/>
        </w:rPr>
        <w:t xml:space="preserve">» 2012 року випуску за 35 000 грн, як відображено в </w:t>
      </w:r>
      <w:r w:rsidR="00066BAA" w:rsidRPr="00B6089D">
        <w:rPr>
          <w:rFonts w:ascii="Times New Roman" w:eastAsia="Times New Roman" w:hAnsi="Times New Roman" w:cs="Times New Roman"/>
          <w:color w:val="000000"/>
          <w:spacing w:val="6"/>
          <w:sz w:val="26"/>
          <w:szCs w:val="26"/>
          <w:lang w:eastAsia="uk-UA"/>
        </w:rPr>
        <w:t xml:space="preserve">майновій декларації </w:t>
      </w:r>
      <w:r w:rsidRPr="00B6089D">
        <w:rPr>
          <w:rFonts w:ascii="Times New Roman" w:eastAsia="Times New Roman" w:hAnsi="Times New Roman" w:cs="Times New Roman"/>
          <w:color w:val="000000"/>
          <w:spacing w:val="6"/>
          <w:sz w:val="26"/>
          <w:szCs w:val="26"/>
          <w:lang w:eastAsia="uk-UA"/>
        </w:rPr>
        <w:t xml:space="preserve">за </w:t>
      </w:r>
      <w:r w:rsidRPr="0066726A">
        <w:rPr>
          <w:rFonts w:ascii="Times New Roman" w:eastAsia="Times New Roman" w:hAnsi="Times New Roman" w:cs="Times New Roman"/>
          <w:color w:val="000000"/>
          <w:sz w:val="26"/>
          <w:szCs w:val="26"/>
          <w:lang w:eastAsia="uk-UA"/>
        </w:rPr>
        <w:t>2023 рік (п</w:t>
      </w:r>
      <w:r w:rsidR="00066BAA" w:rsidRPr="0066726A">
        <w:rPr>
          <w:rFonts w:ascii="Times New Roman" w:eastAsia="Times New Roman" w:hAnsi="Times New Roman" w:cs="Times New Roman"/>
          <w:color w:val="000000"/>
          <w:sz w:val="26"/>
          <w:szCs w:val="26"/>
          <w:lang w:eastAsia="uk-UA"/>
        </w:rPr>
        <w:t>ункт</w:t>
      </w:r>
      <w:r w:rsidRPr="0066726A">
        <w:rPr>
          <w:rFonts w:ascii="Times New Roman" w:eastAsia="Times New Roman" w:hAnsi="Times New Roman" w:cs="Times New Roman"/>
          <w:color w:val="000000"/>
          <w:sz w:val="26"/>
          <w:szCs w:val="26"/>
          <w:lang w:eastAsia="uk-UA"/>
        </w:rPr>
        <w:t xml:space="preserve"> 2 </w:t>
      </w:r>
      <w:r w:rsidR="002D1837" w:rsidRPr="0066726A">
        <w:rPr>
          <w:rFonts w:ascii="Times New Roman" w:eastAsia="Times New Roman" w:hAnsi="Times New Roman" w:cs="Times New Roman"/>
          <w:color w:val="000000"/>
          <w:sz w:val="26"/>
          <w:szCs w:val="26"/>
          <w:lang w:eastAsia="uk-UA"/>
        </w:rPr>
        <w:t>р</w:t>
      </w:r>
      <w:r w:rsidRPr="0066726A">
        <w:rPr>
          <w:rFonts w:ascii="Times New Roman" w:eastAsia="Times New Roman" w:hAnsi="Times New Roman" w:cs="Times New Roman"/>
          <w:color w:val="000000"/>
          <w:sz w:val="26"/>
          <w:szCs w:val="26"/>
          <w:lang w:eastAsia="uk-UA"/>
        </w:rPr>
        <w:t>озділу</w:t>
      </w:r>
      <w:r w:rsidR="00066BAA"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 xml:space="preserve">6). </w:t>
      </w:r>
      <w:r w:rsidR="002D1837" w:rsidRPr="0066726A">
        <w:rPr>
          <w:rFonts w:ascii="Times New Roman" w:eastAsia="Times New Roman" w:hAnsi="Times New Roman" w:cs="Times New Roman"/>
          <w:color w:val="000000"/>
          <w:sz w:val="26"/>
          <w:szCs w:val="26"/>
          <w:lang w:eastAsia="uk-UA"/>
        </w:rPr>
        <w:t>Наявні</w:t>
      </w:r>
      <w:r w:rsidRPr="0066726A">
        <w:rPr>
          <w:rFonts w:ascii="Times New Roman" w:eastAsia="Times New Roman" w:hAnsi="Times New Roman" w:cs="Times New Roman"/>
          <w:color w:val="000000"/>
          <w:sz w:val="26"/>
          <w:szCs w:val="26"/>
          <w:lang w:eastAsia="uk-UA"/>
        </w:rPr>
        <w:t xml:space="preserve"> достатні підстави вважати, що вартість автомобіля є заниженою, оскільки середня ринкова вартість тако</w:t>
      </w:r>
      <w:r w:rsidR="00C52C80" w:rsidRPr="0066726A">
        <w:rPr>
          <w:rFonts w:ascii="Times New Roman" w:eastAsia="Times New Roman" w:hAnsi="Times New Roman" w:cs="Times New Roman"/>
          <w:color w:val="000000"/>
          <w:sz w:val="26"/>
          <w:szCs w:val="26"/>
          <w:lang w:eastAsia="uk-UA"/>
        </w:rPr>
        <w:t>го</w:t>
      </w:r>
      <w:r w:rsidRPr="0066726A">
        <w:rPr>
          <w:rFonts w:ascii="Times New Roman" w:eastAsia="Times New Roman" w:hAnsi="Times New Roman" w:cs="Times New Roman"/>
          <w:color w:val="000000"/>
          <w:sz w:val="26"/>
          <w:szCs w:val="26"/>
          <w:lang w:eastAsia="uk-UA"/>
        </w:rPr>
        <w:t xml:space="preserve"> авт</w:t>
      </w:r>
      <w:r w:rsidR="00C52C80" w:rsidRPr="0066726A">
        <w:rPr>
          <w:rFonts w:ascii="Times New Roman" w:eastAsia="Times New Roman" w:hAnsi="Times New Roman" w:cs="Times New Roman"/>
          <w:color w:val="000000"/>
          <w:sz w:val="26"/>
          <w:szCs w:val="26"/>
          <w:lang w:eastAsia="uk-UA"/>
        </w:rPr>
        <w:t>о</w:t>
      </w:r>
      <w:r w:rsidRPr="0066726A">
        <w:rPr>
          <w:rFonts w:ascii="Times New Roman" w:eastAsia="Times New Roman" w:hAnsi="Times New Roman" w:cs="Times New Roman"/>
          <w:color w:val="000000"/>
          <w:sz w:val="26"/>
          <w:szCs w:val="26"/>
          <w:lang w:eastAsia="uk-UA"/>
        </w:rPr>
        <w:t xml:space="preserve"> становить 10 000 </w:t>
      </w:r>
      <w:proofErr w:type="spellStart"/>
      <w:r w:rsidR="00066BAA" w:rsidRPr="0066726A">
        <w:rPr>
          <w:rFonts w:ascii="Times New Roman" w:eastAsia="Times New Roman" w:hAnsi="Times New Roman" w:cs="Times New Roman"/>
          <w:color w:val="000000"/>
          <w:sz w:val="26"/>
          <w:szCs w:val="26"/>
          <w:lang w:eastAsia="uk-UA"/>
        </w:rPr>
        <w:t>дол</w:t>
      </w:r>
      <w:proofErr w:type="spellEnd"/>
      <w:r w:rsidR="00066BAA" w:rsidRPr="0066726A">
        <w:rPr>
          <w:rFonts w:ascii="Times New Roman" w:eastAsia="Times New Roman" w:hAnsi="Times New Roman" w:cs="Times New Roman"/>
          <w:color w:val="000000"/>
          <w:sz w:val="26"/>
          <w:szCs w:val="26"/>
          <w:lang w:eastAsia="uk-UA"/>
        </w:rPr>
        <w:t>. США</w:t>
      </w:r>
      <w:r w:rsidRPr="0066726A">
        <w:rPr>
          <w:rFonts w:ascii="Times New Roman" w:eastAsia="Times New Roman" w:hAnsi="Times New Roman" w:cs="Times New Roman"/>
          <w:color w:val="000000"/>
          <w:sz w:val="26"/>
          <w:szCs w:val="26"/>
          <w:lang w:eastAsia="uk-UA"/>
        </w:rPr>
        <w:t xml:space="preserve">. </w:t>
      </w:r>
      <w:r w:rsidR="00C52C80" w:rsidRPr="0066726A">
        <w:rPr>
          <w:rFonts w:ascii="Times New Roman" w:eastAsia="Times New Roman" w:hAnsi="Times New Roman" w:cs="Times New Roman"/>
          <w:color w:val="000000"/>
          <w:sz w:val="26"/>
          <w:szCs w:val="26"/>
          <w:lang w:eastAsia="uk-UA"/>
        </w:rPr>
        <w:t>К</w:t>
      </w:r>
      <w:r w:rsidRPr="0066726A">
        <w:rPr>
          <w:rFonts w:ascii="Times New Roman" w:eastAsia="Times New Roman" w:hAnsi="Times New Roman" w:cs="Times New Roman"/>
          <w:color w:val="000000"/>
          <w:sz w:val="26"/>
          <w:szCs w:val="26"/>
          <w:lang w:eastAsia="uk-UA"/>
        </w:rPr>
        <w:t>андидатка пояснила, що пробіг авто</w:t>
      </w:r>
      <w:r w:rsidR="00C52C80" w:rsidRPr="0066726A">
        <w:rPr>
          <w:rFonts w:ascii="Times New Roman" w:eastAsia="Times New Roman" w:hAnsi="Times New Roman" w:cs="Times New Roman"/>
          <w:color w:val="000000"/>
          <w:sz w:val="26"/>
          <w:szCs w:val="26"/>
          <w:lang w:eastAsia="uk-UA"/>
        </w:rPr>
        <w:t>мобіля</w:t>
      </w:r>
      <w:r w:rsidRPr="0066726A">
        <w:rPr>
          <w:rFonts w:ascii="Times New Roman" w:eastAsia="Times New Roman" w:hAnsi="Times New Roman" w:cs="Times New Roman"/>
          <w:color w:val="000000"/>
          <w:sz w:val="26"/>
          <w:szCs w:val="26"/>
          <w:lang w:eastAsia="uk-UA"/>
        </w:rPr>
        <w:t xml:space="preserve"> </w:t>
      </w:r>
      <w:r w:rsidR="00C52C80" w:rsidRPr="0066726A">
        <w:rPr>
          <w:rFonts w:ascii="Times New Roman" w:eastAsia="Times New Roman" w:hAnsi="Times New Roman" w:cs="Times New Roman"/>
          <w:color w:val="000000"/>
          <w:sz w:val="26"/>
          <w:szCs w:val="26"/>
          <w:lang w:eastAsia="uk-UA"/>
        </w:rPr>
        <w:t>становив</w:t>
      </w:r>
      <w:r w:rsidRPr="0066726A">
        <w:rPr>
          <w:rFonts w:ascii="Times New Roman" w:eastAsia="Times New Roman" w:hAnsi="Times New Roman" w:cs="Times New Roman"/>
          <w:color w:val="000000"/>
          <w:sz w:val="26"/>
          <w:szCs w:val="26"/>
          <w:lang w:eastAsia="uk-UA"/>
        </w:rPr>
        <w:t xml:space="preserve"> понад 400 тис</w:t>
      </w:r>
      <w:r w:rsidR="005F454B" w:rsidRPr="0066726A">
        <w:rPr>
          <w:rFonts w:ascii="Times New Roman" w:eastAsia="Times New Roman" w:hAnsi="Times New Roman" w:cs="Times New Roman"/>
          <w:color w:val="000000"/>
          <w:sz w:val="26"/>
          <w:szCs w:val="26"/>
          <w:lang w:eastAsia="uk-UA"/>
        </w:rPr>
        <w:t>яч</w:t>
      </w:r>
      <w:r w:rsidR="00C52C80" w:rsidRPr="0066726A">
        <w:rPr>
          <w:rFonts w:ascii="Times New Roman" w:eastAsia="Times New Roman" w:hAnsi="Times New Roman" w:cs="Times New Roman"/>
          <w:color w:val="000000"/>
          <w:sz w:val="26"/>
          <w:szCs w:val="26"/>
          <w:lang w:eastAsia="uk-UA"/>
        </w:rPr>
        <w:t xml:space="preserve"> кілометрів</w:t>
      </w:r>
      <w:r w:rsidRPr="0066726A">
        <w:rPr>
          <w:rFonts w:ascii="Times New Roman" w:eastAsia="Times New Roman" w:hAnsi="Times New Roman" w:cs="Times New Roman"/>
          <w:color w:val="000000"/>
          <w:sz w:val="26"/>
          <w:szCs w:val="26"/>
          <w:lang w:eastAsia="uk-UA"/>
        </w:rPr>
        <w:t>, а підприємству, якому належа</w:t>
      </w:r>
      <w:r w:rsidR="00CC6A8C"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w:t>
      </w:r>
      <w:r w:rsidR="00CC6A8C" w:rsidRPr="0066726A">
        <w:rPr>
          <w:rFonts w:ascii="Times New Roman" w:eastAsia="Times New Roman" w:hAnsi="Times New Roman" w:cs="Times New Roman"/>
          <w:color w:val="000000"/>
          <w:sz w:val="26"/>
          <w:szCs w:val="26"/>
          <w:lang w:eastAsia="uk-UA"/>
        </w:rPr>
        <w:t>транспортний засіб</w:t>
      </w:r>
      <w:r w:rsidRPr="0066726A">
        <w:rPr>
          <w:rFonts w:ascii="Times New Roman" w:eastAsia="Times New Roman" w:hAnsi="Times New Roman" w:cs="Times New Roman"/>
          <w:color w:val="000000"/>
          <w:sz w:val="26"/>
          <w:szCs w:val="26"/>
          <w:lang w:eastAsia="uk-UA"/>
        </w:rPr>
        <w:t>, в</w:t>
      </w:r>
      <w:r w:rsidR="00CC6A8C" w:rsidRPr="0066726A">
        <w:rPr>
          <w:rFonts w:ascii="Times New Roman" w:eastAsia="Times New Roman" w:hAnsi="Times New Roman" w:cs="Times New Roman"/>
          <w:color w:val="000000"/>
          <w:sz w:val="26"/>
          <w:szCs w:val="26"/>
          <w:lang w:eastAsia="uk-UA"/>
        </w:rPr>
        <w:t>ін</w:t>
      </w:r>
      <w:r w:rsidRPr="0066726A">
        <w:rPr>
          <w:rFonts w:ascii="Times New Roman" w:eastAsia="Times New Roman" w:hAnsi="Times New Roman" w:cs="Times New Roman"/>
          <w:color w:val="000000"/>
          <w:sz w:val="26"/>
          <w:szCs w:val="26"/>
          <w:lang w:eastAsia="uk-UA"/>
        </w:rPr>
        <w:t xml:space="preserve"> бу</w:t>
      </w:r>
      <w:r w:rsidR="00CC6A8C" w:rsidRPr="0066726A">
        <w:rPr>
          <w:rFonts w:ascii="Times New Roman" w:eastAsia="Times New Roman" w:hAnsi="Times New Roman" w:cs="Times New Roman"/>
          <w:color w:val="000000"/>
          <w:sz w:val="26"/>
          <w:szCs w:val="26"/>
          <w:lang w:eastAsia="uk-UA"/>
        </w:rPr>
        <w:t>в</w:t>
      </w:r>
      <w:r w:rsidRPr="0066726A">
        <w:rPr>
          <w:rFonts w:ascii="Times New Roman" w:eastAsia="Times New Roman" w:hAnsi="Times New Roman" w:cs="Times New Roman"/>
          <w:color w:val="000000"/>
          <w:sz w:val="26"/>
          <w:szCs w:val="26"/>
          <w:lang w:eastAsia="uk-UA"/>
        </w:rPr>
        <w:t xml:space="preserve"> не потріб</w:t>
      </w:r>
      <w:r w:rsidR="00CC6A8C" w:rsidRPr="0066726A">
        <w:rPr>
          <w:rFonts w:ascii="Times New Roman" w:eastAsia="Times New Roman" w:hAnsi="Times New Roman" w:cs="Times New Roman"/>
          <w:color w:val="000000"/>
          <w:sz w:val="26"/>
          <w:szCs w:val="26"/>
          <w:lang w:eastAsia="uk-UA"/>
        </w:rPr>
        <w:t>ен,</w:t>
      </w:r>
      <w:r w:rsidRPr="0066726A">
        <w:rPr>
          <w:rFonts w:ascii="Times New Roman" w:eastAsia="Times New Roman" w:hAnsi="Times New Roman" w:cs="Times New Roman"/>
          <w:color w:val="000000"/>
          <w:sz w:val="26"/>
          <w:szCs w:val="26"/>
          <w:lang w:eastAsia="uk-UA"/>
        </w:rPr>
        <w:t xml:space="preserve"> коштів на </w:t>
      </w:r>
      <w:r w:rsidR="00CC6A8C" w:rsidRPr="0066726A">
        <w:rPr>
          <w:rFonts w:ascii="Times New Roman" w:eastAsia="Times New Roman" w:hAnsi="Times New Roman" w:cs="Times New Roman"/>
          <w:color w:val="000000"/>
          <w:sz w:val="26"/>
          <w:szCs w:val="26"/>
          <w:lang w:eastAsia="uk-UA"/>
        </w:rPr>
        <w:t xml:space="preserve">його </w:t>
      </w:r>
      <w:r w:rsidRPr="0066726A">
        <w:rPr>
          <w:rFonts w:ascii="Times New Roman" w:eastAsia="Times New Roman" w:hAnsi="Times New Roman" w:cs="Times New Roman"/>
          <w:color w:val="000000"/>
          <w:sz w:val="26"/>
          <w:szCs w:val="26"/>
          <w:lang w:eastAsia="uk-UA"/>
        </w:rPr>
        <w:t>ремонт не було</w:t>
      </w:r>
      <w:r w:rsidR="00CC6A8C" w:rsidRPr="0066726A">
        <w:rPr>
          <w:rFonts w:ascii="Times New Roman" w:eastAsia="Times New Roman" w:hAnsi="Times New Roman" w:cs="Times New Roman"/>
          <w:color w:val="000000"/>
          <w:sz w:val="26"/>
          <w:szCs w:val="26"/>
          <w:lang w:eastAsia="uk-UA"/>
        </w:rPr>
        <w:t xml:space="preserve">. </w:t>
      </w:r>
      <w:r w:rsidR="00B628C4" w:rsidRPr="0066726A">
        <w:rPr>
          <w:rFonts w:ascii="Times New Roman" w:eastAsia="Times New Roman" w:hAnsi="Times New Roman" w:cs="Times New Roman"/>
          <w:color w:val="000000"/>
          <w:sz w:val="26"/>
          <w:szCs w:val="26"/>
          <w:lang w:eastAsia="uk-UA"/>
        </w:rPr>
        <w:t>Саме з цих причин</w:t>
      </w:r>
      <w:r w:rsidRPr="0066726A">
        <w:rPr>
          <w:rFonts w:ascii="Times New Roman" w:eastAsia="Times New Roman" w:hAnsi="Times New Roman" w:cs="Times New Roman"/>
          <w:color w:val="000000"/>
          <w:sz w:val="26"/>
          <w:szCs w:val="26"/>
          <w:lang w:eastAsia="uk-UA"/>
        </w:rPr>
        <w:t xml:space="preserve"> вартість </w:t>
      </w:r>
      <w:r w:rsidR="00B628C4" w:rsidRPr="0066726A">
        <w:rPr>
          <w:rFonts w:ascii="Times New Roman" w:eastAsia="Times New Roman" w:hAnsi="Times New Roman" w:cs="Times New Roman"/>
          <w:color w:val="000000"/>
          <w:sz w:val="26"/>
          <w:szCs w:val="26"/>
          <w:lang w:eastAsia="uk-UA"/>
        </w:rPr>
        <w:t xml:space="preserve">автомобіля </w:t>
      </w:r>
      <w:r w:rsidRPr="0066726A">
        <w:rPr>
          <w:rFonts w:ascii="Times New Roman" w:eastAsia="Times New Roman" w:hAnsi="Times New Roman" w:cs="Times New Roman"/>
          <w:color w:val="000000"/>
          <w:sz w:val="26"/>
          <w:szCs w:val="26"/>
          <w:lang w:eastAsia="uk-UA"/>
        </w:rPr>
        <w:t xml:space="preserve">була такою низькою. </w:t>
      </w:r>
      <w:r w:rsidR="00B628C4" w:rsidRPr="0066726A">
        <w:rPr>
          <w:rFonts w:ascii="Times New Roman" w:eastAsia="Times New Roman" w:hAnsi="Times New Roman" w:cs="Times New Roman"/>
          <w:color w:val="000000"/>
          <w:sz w:val="26"/>
          <w:szCs w:val="26"/>
          <w:lang w:eastAsia="uk-UA"/>
        </w:rPr>
        <w:t>Н</w:t>
      </w:r>
      <w:r w:rsidRPr="0066726A">
        <w:rPr>
          <w:rFonts w:ascii="Times New Roman" w:eastAsia="Times New Roman" w:hAnsi="Times New Roman" w:cs="Times New Roman"/>
          <w:color w:val="000000"/>
          <w:sz w:val="26"/>
          <w:szCs w:val="26"/>
          <w:lang w:eastAsia="uk-UA"/>
        </w:rPr>
        <w:t xml:space="preserve">а сайтах </w:t>
      </w:r>
      <w:r w:rsidR="00B628C4" w:rsidRPr="0066726A">
        <w:rPr>
          <w:rFonts w:ascii="Times New Roman" w:eastAsia="Times New Roman" w:hAnsi="Times New Roman" w:cs="Times New Roman"/>
          <w:color w:val="000000"/>
          <w:sz w:val="26"/>
          <w:szCs w:val="26"/>
          <w:lang w:eastAsia="uk-UA"/>
        </w:rPr>
        <w:t xml:space="preserve">із </w:t>
      </w:r>
      <w:r w:rsidRPr="0066726A">
        <w:rPr>
          <w:rFonts w:ascii="Times New Roman" w:eastAsia="Times New Roman" w:hAnsi="Times New Roman" w:cs="Times New Roman"/>
          <w:color w:val="000000"/>
          <w:sz w:val="26"/>
          <w:szCs w:val="26"/>
          <w:lang w:eastAsia="uk-UA"/>
        </w:rPr>
        <w:t>продажу</w:t>
      </w:r>
      <w:r w:rsidR="00B628C4" w:rsidRPr="0066726A">
        <w:rPr>
          <w:rFonts w:ascii="Times New Roman" w:eastAsia="Times New Roman" w:hAnsi="Times New Roman" w:cs="Times New Roman"/>
          <w:color w:val="000000"/>
          <w:sz w:val="26"/>
          <w:szCs w:val="26"/>
          <w:lang w:eastAsia="uk-UA"/>
        </w:rPr>
        <w:t xml:space="preserve"> авто</w:t>
      </w:r>
      <w:r w:rsidR="00992836" w:rsidRPr="0066726A">
        <w:rPr>
          <w:rFonts w:ascii="Times New Roman" w:eastAsia="Times New Roman" w:hAnsi="Times New Roman" w:cs="Times New Roman"/>
          <w:color w:val="000000"/>
          <w:sz w:val="26"/>
          <w:szCs w:val="26"/>
          <w:lang w:eastAsia="uk-UA"/>
        </w:rPr>
        <w:t>мобілів</w:t>
      </w:r>
      <w:r w:rsidRPr="0066726A">
        <w:rPr>
          <w:rFonts w:ascii="Times New Roman" w:eastAsia="Times New Roman" w:hAnsi="Times New Roman" w:cs="Times New Roman"/>
          <w:color w:val="000000"/>
          <w:sz w:val="26"/>
          <w:szCs w:val="26"/>
          <w:lang w:eastAsia="uk-UA"/>
        </w:rPr>
        <w:t xml:space="preserve"> </w:t>
      </w:r>
      <w:r w:rsidR="00B628C4" w:rsidRPr="0066726A">
        <w:rPr>
          <w:rFonts w:ascii="Times New Roman" w:eastAsia="Times New Roman" w:hAnsi="Times New Roman" w:cs="Times New Roman"/>
          <w:color w:val="000000"/>
          <w:sz w:val="26"/>
          <w:szCs w:val="26"/>
          <w:lang w:eastAsia="uk-UA"/>
        </w:rPr>
        <w:t>такі</w:t>
      </w:r>
      <w:r w:rsidRPr="0066726A">
        <w:rPr>
          <w:rFonts w:ascii="Times New Roman" w:eastAsia="Times New Roman" w:hAnsi="Times New Roman" w:cs="Times New Roman"/>
          <w:color w:val="000000"/>
          <w:sz w:val="26"/>
          <w:szCs w:val="26"/>
          <w:lang w:eastAsia="uk-UA"/>
        </w:rPr>
        <w:t xml:space="preserve"> </w:t>
      </w:r>
      <w:r w:rsidR="00B628C4" w:rsidRPr="0066726A">
        <w:rPr>
          <w:rFonts w:ascii="Times New Roman" w:eastAsia="Times New Roman" w:hAnsi="Times New Roman" w:cs="Times New Roman"/>
          <w:color w:val="000000"/>
          <w:sz w:val="26"/>
          <w:szCs w:val="26"/>
          <w:lang w:eastAsia="uk-UA"/>
        </w:rPr>
        <w:t>транспортні засоби</w:t>
      </w:r>
      <w:r w:rsidRPr="0066726A">
        <w:rPr>
          <w:rFonts w:ascii="Times New Roman" w:eastAsia="Times New Roman" w:hAnsi="Times New Roman" w:cs="Times New Roman"/>
          <w:color w:val="000000"/>
          <w:sz w:val="26"/>
          <w:szCs w:val="26"/>
          <w:lang w:eastAsia="uk-UA"/>
        </w:rPr>
        <w:t xml:space="preserve"> з пробігом понад 300 тисяч </w:t>
      </w:r>
      <w:r w:rsidR="00B628C4" w:rsidRPr="0066726A">
        <w:rPr>
          <w:rFonts w:ascii="Times New Roman" w:eastAsia="Times New Roman" w:hAnsi="Times New Roman" w:cs="Times New Roman"/>
          <w:color w:val="000000"/>
          <w:sz w:val="26"/>
          <w:szCs w:val="26"/>
          <w:lang w:eastAsia="uk-UA"/>
        </w:rPr>
        <w:t xml:space="preserve">кілометрів </w:t>
      </w:r>
      <w:r w:rsidRPr="0066726A">
        <w:rPr>
          <w:rFonts w:ascii="Times New Roman" w:eastAsia="Times New Roman" w:hAnsi="Times New Roman" w:cs="Times New Roman"/>
          <w:color w:val="000000"/>
          <w:sz w:val="26"/>
          <w:szCs w:val="26"/>
          <w:lang w:eastAsia="uk-UA"/>
        </w:rPr>
        <w:t>навіть у 2025 році коштують не менше ніж 7</w:t>
      </w:r>
      <w:r w:rsidR="00C01344"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 xml:space="preserve">850 </w:t>
      </w:r>
      <w:proofErr w:type="spellStart"/>
      <w:r w:rsidR="003F42C3" w:rsidRPr="0066726A">
        <w:rPr>
          <w:rFonts w:ascii="Times New Roman" w:eastAsia="Times New Roman" w:hAnsi="Times New Roman" w:cs="Times New Roman"/>
          <w:color w:val="000000"/>
          <w:sz w:val="26"/>
          <w:szCs w:val="26"/>
          <w:lang w:eastAsia="uk-UA"/>
        </w:rPr>
        <w:t>дол</w:t>
      </w:r>
      <w:proofErr w:type="spellEnd"/>
      <w:r w:rsidR="003F42C3" w:rsidRPr="0066726A">
        <w:rPr>
          <w:rFonts w:ascii="Times New Roman" w:eastAsia="Times New Roman" w:hAnsi="Times New Roman" w:cs="Times New Roman"/>
          <w:color w:val="000000"/>
          <w:sz w:val="26"/>
          <w:szCs w:val="26"/>
          <w:lang w:eastAsia="uk-UA"/>
        </w:rPr>
        <w:t>. США</w:t>
      </w:r>
      <w:r w:rsidRPr="0066726A">
        <w:rPr>
          <w:rFonts w:ascii="Times New Roman" w:eastAsia="Times New Roman" w:hAnsi="Times New Roman" w:cs="Times New Roman"/>
          <w:color w:val="000000"/>
          <w:sz w:val="26"/>
          <w:szCs w:val="26"/>
          <w:lang w:eastAsia="uk-UA"/>
        </w:rPr>
        <w:t xml:space="preserve">, що </w:t>
      </w:r>
      <w:r w:rsidR="00B628C4" w:rsidRPr="0066726A">
        <w:rPr>
          <w:rFonts w:ascii="Times New Roman" w:eastAsia="Times New Roman" w:hAnsi="Times New Roman" w:cs="Times New Roman"/>
          <w:color w:val="000000"/>
          <w:sz w:val="26"/>
          <w:szCs w:val="26"/>
          <w:lang w:eastAsia="uk-UA"/>
        </w:rPr>
        <w:t xml:space="preserve">у вісім разів </w:t>
      </w:r>
      <w:r w:rsidRPr="0066726A">
        <w:rPr>
          <w:rFonts w:ascii="Times New Roman" w:eastAsia="Times New Roman" w:hAnsi="Times New Roman" w:cs="Times New Roman"/>
          <w:color w:val="000000"/>
          <w:sz w:val="26"/>
          <w:szCs w:val="26"/>
          <w:lang w:eastAsia="uk-UA"/>
        </w:rPr>
        <w:t xml:space="preserve">перевищує задекларовану вартість. Архівні оголошення </w:t>
      </w:r>
      <w:r w:rsidR="00B628C4" w:rsidRPr="0066726A">
        <w:rPr>
          <w:rFonts w:ascii="Times New Roman" w:eastAsia="Times New Roman" w:hAnsi="Times New Roman" w:cs="Times New Roman"/>
          <w:color w:val="000000"/>
          <w:sz w:val="26"/>
          <w:szCs w:val="26"/>
          <w:lang w:eastAsia="uk-UA"/>
        </w:rPr>
        <w:t>і</w:t>
      </w:r>
      <w:r w:rsidRPr="0066726A">
        <w:rPr>
          <w:rFonts w:ascii="Times New Roman" w:eastAsia="Times New Roman" w:hAnsi="Times New Roman" w:cs="Times New Roman"/>
          <w:color w:val="000000"/>
          <w:sz w:val="26"/>
          <w:szCs w:val="26"/>
          <w:lang w:eastAsia="uk-UA"/>
        </w:rPr>
        <w:t xml:space="preserve">з сайту </w:t>
      </w:r>
      <w:r w:rsidR="00B628C4" w:rsidRPr="0066726A">
        <w:rPr>
          <w:rFonts w:ascii="Times New Roman" w:eastAsia="Times New Roman" w:hAnsi="Times New Roman" w:cs="Times New Roman"/>
          <w:color w:val="000000"/>
          <w:sz w:val="26"/>
          <w:szCs w:val="26"/>
          <w:lang w:eastAsia="uk-UA"/>
        </w:rPr>
        <w:t>«</w:t>
      </w:r>
      <w:proofErr w:type="spellStart"/>
      <w:r w:rsidR="00B628C4" w:rsidRPr="0066726A">
        <w:rPr>
          <w:rFonts w:ascii="Times New Roman" w:eastAsia="Times New Roman" w:hAnsi="Times New Roman" w:cs="Times New Roman"/>
          <w:color w:val="000000"/>
          <w:sz w:val="26"/>
          <w:szCs w:val="26"/>
          <w:lang w:eastAsia="uk-UA"/>
        </w:rPr>
        <w:t>А</w:t>
      </w:r>
      <w:r w:rsidRPr="0066726A">
        <w:rPr>
          <w:rFonts w:ascii="Times New Roman" w:eastAsia="Times New Roman" w:hAnsi="Times New Roman" w:cs="Times New Roman"/>
          <w:color w:val="000000"/>
          <w:sz w:val="26"/>
          <w:szCs w:val="26"/>
          <w:lang w:eastAsia="uk-UA"/>
        </w:rPr>
        <w:t>вторіа</w:t>
      </w:r>
      <w:proofErr w:type="spellEnd"/>
      <w:r w:rsidR="00B628C4"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підтверджують, що ціна у 35</w:t>
      </w:r>
      <w:r w:rsidR="00C01344"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000 гривень є не ринковою.</w:t>
      </w:r>
    </w:p>
    <w:p w14:paraId="5A69C3E7" w14:textId="77777777" w:rsidR="00325691" w:rsidRPr="0066726A" w:rsidRDefault="00325691" w:rsidP="004D7266">
      <w:pPr>
        <w:spacing w:after="0" w:line="240" w:lineRule="auto"/>
        <w:ind w:firstLine="709"/>
        <w:jc w:val="both"/>
        <w:rPr>
          <w:rFonts w:ascii="Times New Roman" w:eastAsia="Times New Roman" w:hAnsi="Times New Roman" w:cs="Times New Roman"/>
          <w:color w:val="000000"/>
          <w:sz w:val="26"/>
          <w:szCs w:val="26"/>
          <w:lang w:eastAsia="uk-UA"/>
        </w:rPr>
      </w:pPr>
    </w:p>
    <w:p w14:paraId="587B6F89" w14:textId="268D62C4" w:rsidR="004D7266" w:rsidRPr="0066726A" w:rsidRDefault="004D7266"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3. Кандидат на посаду судді не відповідає критеріям доброчесності та професійної етики за показником «</w:t>
      </w:r>
      <w:r w:rsidR="00992836" w:rsidRPr="0066726A">
        <w:rPr>
          <w:rFonts w:ascii="Times New Roman" w:eastAsia="Times New Roman" w:hAnsi="Times New Roman" w:cs="Times New Roman"/>
          <w:color w:val="000000"/>
          <w:sz w:val="26"/>
          <w:szCs w:val="26"/>
          <w:lang w:eastAsia="uk-UA"/>
        </w:rPr>
        <w:t>Ч</w:t>
      </w:r>
      <w:r w:rsidRPr="0066726A">
        <w:rPr>
          <w:rFonts w:ascii="Times New Roman" w:eastAsia="Times New Roman" w:hAnsi="Times New Roman" w:cs="Times New Roman"/>
          <w:color w:val="000000"/>
          <w:sz w:val="26"/>
          <w:szCs w:val="26"/>
          <w:lang w:eastAsia="uk-UA"/>
        </w:rPr>
        <w:t>есність» (підпункт 2 пункту 18 Єдиних показників</w:t>
      </w:r>
      <w:r w:rsidR="00992836"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Суддя (кандидат на посаду судді) не відповідає показнику чесності, якщо, зокрема, але не виключно: </w:t>
      </w:r>
      <w:r w:rsidR="00992836" w:rsidRPr="0066726A">
        <w:rPr>
          <w:rFonts w:ascii="Times New Roman" w:eastAsia="Times New Roman" w:hAnsi="Times New Roman" w:cs="Times New Roman"/>
          <w:color w:val="000000"/>
          <w:sz w:val="26"/>
          <w:szCs w:val="26"/>
          <w:lang w:eastAsia="uk-UA"/>
        </w:rPr>
        <w:t>не</w:t>
      </w:r>
      <w:r w:rsidRPr="0066726A">
        <w:rPr>
          <w:rFonts w:ascii="Times New Roman" w:eastAsia="Times New Roman" w:hAnsi="Times New Roman" w:cs="Times New Roman"/>
          <w:color w:val="000000"/>
          <w:sz w:val="26"/>
          <w:szCs w:val="26"/>
          <w:lang w:eastAsia="uk-UA"/>
        </w:rPr>
        <w:t xml:space="preserve">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0BB82B54" w14:textId="6C3984F4" w:rsidR="00D7420D" w:rsidRPr="0066726A" w:rsidRDefault="004D7266"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4.1. Кандидатка</w:t>
      </w:r>
      <w:r w:rsidR="00992836"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ймовірно</w:t>
      </w:r>
      <w:r w:rsidR="00992836"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не вказала грошов</w:t>
      </w:r>
      <w:r w:rsidR="00992836" w:rsidRPr="0066726A">
        <w:rPr>
          <w:rFonts w:ascii="Times New Roman" w:eastAsia="Times New Roman" w:hAnsi="Times New Roman" w:cs="Times New Roman"/>
          <w:color w:val="000000"/>
          <w:sz w:val="26"/>
          <w:szCs w:val="26"/>
          <w:lang w:eastAsia="uk-UA"/>
        </w:rPr>
        <w:t>их</w:t>
      </w:r>
      <w:r w:rsidRPr="0066726A">
        <w:rPr>
          <w:rFonts w:ascii="Times New Roman" w:eastAsia="Times New Roman" w:hAnsi="Times New Roman" w:cs="Times New Roman"/>
          <w:color w:val="000000"/>
          <w:sz w:val="26"/>
          <w:szCs w:val="26"/>
          <w:lang w:eastAsia="uk-UA"/>
        </w:rPr>
        <w:t xml:space="preserve"> актив</w:t>
      </w:r>
      <w:r w:rsidR="00992836" w:rsidRPr="0066726A">
        <w:rPr>
          <w:rFonts w:ascii="Times New Roman" w:eastAsia="Times New Roman" w:hAnsi="Times New Roman" w:cs="Times New Roman"/>
          <w:color w:val="000000"/>
          <w:sz w:val="26"/>
          <w:szCs w:val="26"/>
          <w:lang w:eastAsia="uk-UA"/>
        </w:rPr>
        <w:t>ів</w:t>
      </w:r>
      <w:r w:rsidRPr="0066726A">
        <w:rPr>
          <w:rFonts w:ascii="Times New Roman" w:eastAsia="Times New Roman" w:hAnsi="Times New Roman" w:cs="Times New Roman"/>
          <w:color w:val="000000"/>
          <w:sz w:val="26"/>
          <w:szCs w:val="26"/>
          <w:lang w:eastAsia="uk-UA"/>
        </w:rPr>
        <w:t xml:space="preserve"> у</w:t>
      </w:r>
      <w:r w:rsidR="00992836" w:rsidRPr="0066726A">
        <w:rPr>
          <w:rFonts w:ascii="Times New Roman" w:eastAsia="Times New Roman" w:hAnsi="Times New Roman" w:cs="Times New Roman"/>
          <w:color w:val="000000"/>
          <w:sz w:val="26"/>
          <w:szCs w:val="26"/>
          <w:lang w:eastAsia="uk-UA"/>
        </w:rPr>
        <w:t xml:space="preserve"> майнових</w:t>
      </w:r>
      <w:r w:rsidRPr="0066726A">
        <w:rPr>
          <w:rFonts w:ascii="Times New Roman" w:eastAsia="Times New Roman" w:hAnsi="Times New Roman" w:cs="Times New Roman"/>
          <w:color w:val="000000"/>
          <w:sz w:val="26"/>
          <w:szCs w:val="26"/>
          <w:lang w:eastAsia="uk-UA"/>
        </w:rPr>
        <w:t xml:space="preserve"> деклараціях.</w:t>
      </w:r>
    </w:p>
    <w:p w14:paraId="1272CB51" w14:textId="01C56A75" w:rsidR="004D7266" w:rsidRPr="0066726A" w:rsidRDefault="004D7266" w:rsidP="004D7266">
      <w:pPr>
        <w:spacing w:after="0" w:line="240" w:lineRule="auto"/>
        <w:ind w:firstLine="709"/>
        <w:jc w:val="both"/>
        <w:rPr>
          <w:rFonts w:ascii="Times New Roman" w:eastAsia="Times New Roman" w:hAnsi="Times New Roman" w:cs="Times New Roman"/>
          <w:b/>
          <w:color w:val="000000"/>
          <w:sz w:val="26"/>
          <w:szCs w:val="26"/>
          <w:lang w:eastAsia="uk-UA"/>
        </w:rPr>
      </w:pPr>
      <w:r w:rsidRPr="0066726A">
        <w:rPr>
          <w:rFonts w:ascii="Times New Roman" w:eastAsia="Times New Roman" w:hAnsi="Times New Roman" w:cs="Times New Roman"/>
          <w:color w:val="000000"/>
          <w:sz w:val="26"/>
          <w:szCs w:val="26"/>
          <w:lang w:eastAsia="uk-UA"/>
        </w:rPr>
        <w:t>У</w:t>
      </w:r>
      <w:r w:rsidR="008063FC" w:rsidRPr="0066726A">
        <w:rPr>
          <w:rFonts w:ascii="Times New Roman" w:eastAsia="Times New Roman" w:hAnsi="Times New Roman" w:cs="Times New Roman"/>
          <w:color w:val="000000"/>
          <w:sz w:val="26"/>
          <w:szCs w:val="26"/>
          <w:lang w:eastAsia="uk-UA"/>
        </w:rPr>
        <w:t xml:space="preserve"> майнових</w:t>
      </w:r>
      <w:r w:rsidRPr="0066726A">
        <w:rPr>
          <w:rFonts w:ascii="Times New Roman" w:eastAsia="Times New Roman" w:hAnsi="Times New Roman" w:cs="Times New Roman"/>
          <w:color w:val="000000"/>
          <w:sz w:val="26"/>
          <w:szCs w:val="26"/>
          <w:lang w:eastAsia="uk-UA"/>
        </w:rPr>
        <w:t xml:space="preserve"> деклараціях кандидатки за 2018 і 2022 роки відсутня інформація про грошові активи. Сукупний дохід родини у 2018</w:t>
      </w:r>
      <w:r w:rsidR="0028725F" w:rsidRPr="0066726A">
        <w:rPr>
          <w:rFonts w:ascii="Times New Roman" w:eastAsia="Times New Roman" w:hAnsi="Times New Roman" w:cs="Times New Roman"/>
          <w:color w:val="000000"/>
          <w:sz w:val="26"/>
          <w:szCs w:val="26"/>
          <w:lang w:eastAsia="uk-UA"/>
        </w:rPr>
        <w:t xml:space="preserve"> рік</w:t>
      </w:r>
      <w:r w:rsidRPr="0066726A">
        <w:rPr>
          <w:rFonts w:ascii="Times New Roman" w:eastAsia="Times New Roman" w:hAnsi="Times New Roman" w:cs="Times New Roman"/>
          <w:color w:val="000000"/>
          <w:sz w:val="26"/>
          <w:szCs w:val="26"/>
          <w:lang w:eastAsia="uk-UA"/>
        </w:rPr>
        <w:t xml:space="preserve"> с</w:t>
      </w:r>
      <w:r w:rsidR="0028725F" w:rsidRPr="0066726A">
        <w:rPr>
          <w:rFonts w:ascii="Times New Roman" w:eastAsia="Times New Roman" w:hAnsi="Times New Roman" w:cs="Times New Roman"/>
          <w:color w:val="000000"/>
          <w:sz w:val="26"/>
          <w:szCs w:val="26"/>
          <w:lang w:eastAsia="uk-UA"/>
        </w:rPr>
        <w:t>тановив</w:t>
      </w:r>
      <w:r w:rsidRPr="0066726A">
        <w:rPr>
          <w:rFonts w:ascii="Times New Roman" w:eastAsia="Times New Roman" w:hAnsi="Times New Roman" w:cs="Times New Roman"/>
          <w:color w:val="000000"/>
          <w:sz w:val="26"/>
          <w:szCs w:val="26"/>
          <w:lang w:eastAsia="uk-UA"/>
        </w:rPr>
        <w:t xml:space="preserve"> 2</w:t>
      </w:r>
      <w:r w:rsidR="0028725F" w:rsidRPr="0066726A">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50</w:t>
      </w:r>
      <w:r w:rsidR="0028725F" w:rsidRPr="0066726A">
        <w:rPr>
          <w:rFonts w:ascii="Times New Roman" w:eastAsia="Times New Roman" w:hAnsi="Times New Roman" w:cs="Times New Roman"/>
          <w:color w:val="000000"/>
          <w:sz w:val="26"/>
          <w:szCs w:val="26"/>
          <w:lang w:eastAsia="uk-UA"/>
        </w:rPr>
        <w:t>0 000</w:t>
      </w:r>
      <w:r w:rsidRPr="0066726A">
        <w:rPr>
          <w:rFonts w:ascii="Times New Roman" w:eastAsia="Times New Roman" w:hAnsi="Times New Roman" w:cs="Times New Roman"/>
          <w:color w:val="000000"/>
          <w:sz w:val="26"/>
          <w:szCs w:val="26"/>
          <w:lang w:eastAsia="uk-UA"/>
        </w:rPr>
        <w:t xml:space="preserve"> грн, а у 2022</w:t>
      </w:r>
      <w:r w:rsidR="00AE5DB3" w:rsidRPr="0066726A">
        <w:rPr>
          <w:rFonts w:ascii="Times New Roman" w:eastAsia="Times New Roman" w:hAnsi="Times New Roman" w:cs="Times New Roman"/>
          <w:color w:val="000000"/>
          <w:sz w:val="26"/>
          <w:szCs w:val="26"/>
          <w:lang w:eastAsia="uk-UA"/>
        </w:rPr>
        <w:t xml:space="preserve"> році</w:t>
      </w:r>
      <w:r w:rsidRPr="0066726A">
        <w:rPr>
          <w:rFonts w:ascii="Times New Roman" w:eastAsia="Times New Roman" w:hAnsi="Times New Roman" w:cs="Times New Roman"/>
          <w:color w:val="000000"/>
          <w:sz w:val="26"/>
          <w:szCs w:val="26"/>
          <w:lang w:eastAsia="uk-UA"/>
        </w:rPr>
        <w:t xml:space="preserve"> – 3</w:t>
      </w:r>
      <w:r w:rsidR="0028725F" w:rsidRPr="0066726A">
        <w:rPr>
          <w:rFonts w:ascii="Times New Roman" w:eastAsia="Times New Roman" w:hAnsi="Times New Roman" w:cs="Times New Roman"/>
          <w:color w:val="000000"/>
          <w:sz w:val="26"/>
          <w:szCs w:val="26"/>
          <w:lang w:eastAsia="uk-UA"/>
        </w:rPr>
        <w:t> 500 000</w:t>
      </w:r>
      <w:r w:rsidRPr="0066726A">
        <w:rPr>
          <w:rFonts w:ascii="Times New Roman" w:eastAsia="Times New Roman" w:hAnsi="Times New Roman" w:cs="Times New Roman"/>
          <w:color w:val="000000"/>
          <w:sz w:val="26"/>
          <w:szCs w:val="26"/>
          <w:lang w:eastAsia="uk-UA"/>
        </w:rPr>
        <w:t xml:space="preserve"> гривень. </w:t>
      </w:r>
      <w:r w:rsidR="0028725F" w:rsidRPr="0066726A">
        <w:rPr>
          <w:rFonts w:ascii="Times New Roman" w:eastAsia="Times New Roman" w:hAnsi="Times New Roman" w:cs="Times New Roman"/>
          <w:color w:val="000000"/>
          <w:sz w:val="26"/>
          <w:szCs w:val="26"/>
          <w:lang w:eastAsia="uk-UA"/>
        </w:rPr>
        <w:t>Водночас</w:t>
      </w:r>
      <w:r w:rsidRPr="0066726A">
        <w:rPr>
          <w:rFonts w:ascii="Times New Roman" w:eastAsia="Times New Roman" w:hAnsi="Times New Roman" w:cs="Times New Roman"/>
          <w:color w:val="000000"/>
          <w:sz w:val="26"/>
          <w:szCs w:val="26"/>
          <w:lang w:eastAsia="uk-UA"/>
        </w:rPr>
        <w:t xml:space="preserve"> жодних видатків чи правочинів </w:t>
      </w:r>
      <w:r w:rsidR="0028725F" w:rsidRPr="0066726A">
        <w:rPr>
          <w:rFonts w:ascii="Times New Roman" w:eastAsia="Times New Roman" w:hAnsi="Times New Roman" w:cs="Times New Roman"/>
          <w:color w:val="000000"/>
          <w:sz w:val="26"/>
          <w:szCs w:val="26"/>
          <w:lang w:eastAsia="uk-UA"/>
        </w:rPr>
        <w:t>у</w:t>
      </w:r>
      <w:r w:rsidRPr="0066726A">
        <w:rPr>
          <w:rFonts w:ascii="Times New Roman" w:eastAsia="Times New Roman" w:hAnsi="Times New Roman" w:cs="Times New Roman"/>
          <w:color w:val="000000"/>
          <w:sz w:val="26"/>
          <w:szCs w:val="26"/>
          <w:lang w:eastAsia="uk-UA"/>
        </w:rPr>
        <w:t xml:space="preserve"> ці роки також не було задекларовано. </w:t>
      </w:r>
      <w:r w:rsidR="0028725F" w:rsidRPr="0066726A">
        <w:rPr>
          <w:rFonts w:ascii="Times New Roman" w:eastAsia="Times New Roman" w:hAnsi="Times New Roman" w:cs="Times New Roman"/>
          <w:color w:val="000000"/>
          <w:sz w:val="26"/>
          <w:szCs w:val="26"/>
          <w:lang w:eastAsia="uk-UA"/>
        </w:rPr>
        <w:t xml:space="preserve">У </w:t>
      </w:r>
      <w:r w:rsidRPr="0066726A">
        <w:rPr>
          <w:rFonts w:ascii="Times New Roman" w:eastAsia="Times New Roman" w:hAnsi="Times New Roman" w:cs="Times New Roman"/>
          <w:color w:val="000000"/>
          <w:sz w:val="26"/>
          <w:szCs w:val="26"/>
          <w:lang w:eastAsia="uk-UA"/>
        </w:rPr>
        <w:t>декларації за 2022 рік зазначено, що 05</w:t>
      </w:r>
      <w:r w:rsidR="00D7420D" w:rsidRPr="0066726A">
        <w:rPr>
          <w:rFonts w:ascii="Times New Roman" w:eastAsia="Times New Roman" w:hAnsi="Times New Roman" w:cs="Times New Roman"/>
          <w:color w:val="000000"/>
          <w:sz w:val="26"/>
          <w:szCs w:val="26"/>
          <w:lang w:eastAsia="uk-UA"/>
        </w:rPr>
        <w:t xml:space="preserve"> квітня 2019 року </w:t>
      </w:r>
      <w:r w:rsidRPr="0066726A">
        <w:rPr>
          <w:rFonts w:ascii="Times New Roman" w:eastAsia="Times New Roman" w:hAnsi="Times New Roman" w:cs="Times New Roman"/>
          <w:color w:val="000000"/>
          <w:sz w:val="26"/>
          <w:szCs w:val="26"/>
          <w:lang w:eastAsia="uk-UA"/>
        </w:rPr>
        <w:t>родина набула у власність будинок за 2</w:t>
      </w:r>
      <w:r w:rsidR="0028725F" w:rsidRPr="0066726A">
        <w:rPr>
          <w:rFonts w:ascii="Times New Roman" w:eastAsia="Times New Roman" w:hAnsi="Times New Roman" w:cs="Times New Roman"/>
          <w:color w:val="000000"/>
          <w:sz w:val="26"/>
          <w:szCs w:val="26"/>
          <w:lang w:eastAsia="uk-UA"/>
        </w:rPr>
        <w:t> 500 000</w:t>
      </w:r>
      <w:r w:rsidRPr="0066726A">
        <w:rPr>
          <w:rFonts w:ascii="Times New Roman" w:eastAsia="Times New Roman" w:hAnsi="Times New Roman" w:cs="Times New Roman"/>
          <w:color w:val="000000"/>
          <w:sz w:val="26"/>
          <w:szCs w:val="26"/>
          <w:lang w:eastAsia="uk-UA"/>
        </w:rPr>
        <w:t xml:space="preserve"> гривень. Є </w:t>
      </w:r>
      <w:r w:rsidR="00D7420D" w:rsidRPr="0066726A">
        <w:rPr>
          <w:rFonts w:ascii="Times New Roman" w:eastAsia="Times New Roman" w:hAnsi="Times New Roman" w:cs="Times New Roman"/>
          <w:color w:val="000000"/>
          <w:sz w:val="26"/>
          <w:szCs w:val="26"/>
          <w:lang w:eastAsia="uk-UA"/>
        </w:rPr>
        <w:t>обґрунтований</w:t>
      </w:r>
      <w:r w:rsidRPr="0066726A">
        <w:rPr>
          <w:rFonts w:ascii="Times New Roman" w:eastAsia="Times New Roman" w:hAnsi="Times New Roman" w:cs="Times New Roman"/>
          <w:color w:val="000000"/>
          <w:sz w:val="26"/>
          <w:szCs w:val="26"/>
          <w:lang w:eastAsia="uk-UA"/>
        </w:rPr>
        <w:t xml:space="preserve"> сумнів щодо </w:t>
      </w:r>
      <w:r w:rsidR="0028725F" w:rsidRPr="0066726A">
        <w:rPr>
          <w:rFonts w:ascii="Times New Roman" w:eastAsia="Times New Roman" w:hAnsi="Times New Roman" w:cs="Times New Roman"/>
          <w:color w:val="000000"/>
          <w:sz w:val="26"/>
          <w:szCs w:val="26"/>
          <w:lang w:eastAsia="uk-UA"/>
        </w:rPr>
        <w:t xml:space="preserve"> достовірності</w:t>
      </w:r>
      <w:r w:rsidRPr="0066726A">
        <w:rPr>
          <w:rFonts w:ascii="Times New Roman" w:eastAsia="Times New Roman" w:hAnsi="Times New Roman" w:cs="Times New Roman"/>
          <w:color w:val="000000"/>
          <w:sz w:val="26"/>
          <w:szCs w:val="26"/>
          <w:lang w:eastAsia="uk-UA"/>
        </w:rPr>
        <w:t xml:space="preserve"> </w:t>
      </w:r>
      <w:r w:rsidR="0028725F" w:rsidRPr="0066726A">
        <w:rPr>
          <w:rFonts w:ascii="Times New Roman" w:eastAsia="Times New Roman" w:hAnsi="Times New Roman" w:cs="Times New Roman"/>
          <w:color w:val="000000"/>
          <w:sz w:val="26"/>
          <w:szCs w:val="26"/>
          <w:lang w:eastAsia="uk-UA"/>
        </w:rPr>
        <w:t xml:space="preserve">відомостей, зазначених </w:t>
      </w:r>
      <w:r w:rsidRPr="0066726A">
        <w:rPr>
          <w:rFonts w:ascii="Times New Roman" w:eastAsia="Times New Roman" w:hAnsi="Times New Roman" w:cs="Times New Roman"/>
          <w:color w:val="000000"/>
          <w:sz w:val="26"/>
          <w:szCs w:val="26"/>
          <w:lang w:eastAsia="uk-UA"/>
        </w:rPr>
        <w:t xml:space="preserve">у декларації за 2018 рік, </w:t>
      </w:r>
      <w:r w:rsidR="0028725F" w:rsidRPr="0066726A">
        <w:rPr>
          <w:rFonts w:ascii="Times New Roman" w:eastAsia="Times New Roman" w:hAnsi="Times New Roman" w:cs="Times New Roman"/>
          <w:color w:val="000000"/>
          <w:sz w:val="26"/>
          <w:szCs w:val="26"/>
          <w:lang w:eastAsia="uk-UA"/>
        </w:rPr>
        <w:t>зокрема стосовно того, що</w:t>
      </w:r>
      <w:r w:rsidR="004D2809" w:rsidRPr="0066726A">
        <w:rPr>
          <w:rFonts w:ascii="Times New Roman" w:eastAsia="Times New Roman" w:hAnsi="Times New Roman" w:cs="Times New Roman"/>
          <w:color w:val="000000"/>
          <w:sz w:val="26"/>
          <w:szCs w:val="26"/>
          <w:lang w:eastAsia="uk-UA"/>
        </w:rPr>
        <w:t xml:space="preserve"> станом</w:t>
      </w:r>
      <w:r w:rsidRPr="0066726A">
        <w:rPr>
          <w:rFonts w:ascii="Times New Roman" w:eastAsia="Times New Roman" w:hAnsi="Times New Roman" w:cs="Times New Roman"/>
          <w:color w:val="000000"/>
          <w:sz w:val="26"/>
          <w:szCs w:val="26"/>
          <w:lang w:eastAsia="uk-UA"/>
        </w:rPr>
        <w:t xml:space="preserve"> на 31</w:t>
      </w:r>
      <w:r w:rsidR="00B6089D">
        <w:rPr>
          <w:rFonts w:ascii="Times New Roman" w:eastAsia="Times New Roman" w:hAnsi="Times New Roman" w:cs="Times New Roman"/>
          <w:color w:val="000000"/>
          <w:sz w:val="26"/>
          <w:szCs w:val="26"/>
          <w:lang w:eastAsia="uk-UA"/>
        </w:rPr>
        <w:t> </w:t>
      </w:r>
      <w:r w:rsidR="00D7420D" w:rsidRPr="0066726A">
        <w:rPr>
          <w:rFonts w:ascii="Times New Roman" w:eastAsia="Times New Roman" w:hAnsi="Times New Roman" w:cs="Times New Roman"/>
          <w:color w:val="000000"/>
          <w:sz w:val="26"/>
          <w:szCs w:val="26"/>
          <w:lang w:eastAsia="uk-UA"/>
        </w:rPr>
        <w:t>грудня 2018 року</w:t>
      </w:r>
      <w:r w:rsidRPr="0066726A">
        <w:rPr>
          <w:rFonts w:ascii="Times New Roman" w:eastAsia="Times New Roman" w:hAnsi="Times New Roman" w:cs="Times New Roman"/>
          <w:color w:val="000000"/>
          <w:sz w:val="26"/>
          <w:szCs w:val="26"/>
          <w:lang w:eastAsia="uk-UA"/>
        </w:rPr>
        <w:t xml:space="preserve"> </w:t>
      </w:r>
      <w:r w:rsidR="0028725F" w:rsidRPr="0066726A">
        <w:rPr>
          <w:rFonts w:ascii="Times New Roman" w:eastAsia="Times New Roman" w:hAnsi="Times New Roman" w:cs="Times New Roman"/>
          <w:color w:val="000000"/>
          <w:sz w:val="26"/>
          <w:szCs w:val="26"/>
          <w:lang w:eastAsia="uk-UA"/>
        </w:rPr>
        <w:t xml:space="preserve">задекларовані </w:t>
      </w:r>
      <w:r w:rsidRPr="0066726A">
        <w:rPr>
          <w:rFonts w:ascii="Times New Roman" w:eastAsia="Times New Roman" w:hAnsi="Times New Roman" w:cs="Times New Roman"/>
          <w:color w:val="000000"/>
          <w:sz w:val="26"/>
          <w:szCs w:val="26"/>
          <w:lang w:eastAsia="uk-UA"/>
        </w:rPr>
        <w:t>активи родини не перевищували 50 прожиткових мінімумів</w:t>
      </w:r>
      <w:r w:rsidR="0028725F"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(88</w:t>
      </w:r>
      <w:r w:rsidR="00AE5DB3"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100 грн у 2018</w:t>
      </w:r>
      <w:r w:rsidR="00D7420D" w:rsidRPr="0066726A">
        <w:rPr>
          <w:rFonts w:ascii="Times New Roman" w:eastAsia="Times New Roman" w:hAnsi="Times New Roman" w:cs="Times New Roman"/>
          <w:color w:val="000000"/>
          <w:sz w:val="26"/>
          <w:szCs w:val="26"/>
          <w:lang w:eastAsia="uk-UA"/>
        </w:rPr>
        <w:t xml:space="preserve"> році</w:t>
      </w:r>
      <w:r w:rsidRPr="0066726A">
        <w:rPr>
          <w:rFonts w:ascii="Times New Roman" w:eastAsia="Times New Roman" w:hAnsi="Times New Roman" w:cs="Times New Roman"/>
          <w:color w:val="000000"/>
          <w:sz w:val="26"/>
          <w:szCs w:val="26"/>
          <w:lang w:eastAsia="uk-UA"/>
        </w:rPr>
        <w:t>)</w:t>
      </w:r>
      <w:r w:rsidR="0028725F" w:rsidRPr="0066726A">
        <w:rPr>
          <w:rFonts w:ascii="Times New Roman" w:eastAsia="Times New Roman" w:hAnsi="Times New Roman" w:cs="Times New Roman"/>
          <w:color w:val="000000"/>
          <w:sz w:val="26"/>
          <w:szCs w:val="26"/>
          <w:lang w:eastAsia="uk-UA"/>
        </w:rPr>
        <w:t>. Водночас</w:t>
      </w:r>
      <w:r w:rsidRPr="0066726A">
        <w:rPr>
          <w:rFonts w:ascii="Times New Roman" w:eastAsia="Times New Roman" w:hAnsi="Times New Roman" w:cs="Times New Roman"/>
          <w:color w:val="000000"/>
          <w:sz w:val="26"/>
          <w:szCs w:val="26"/>
          <w:lang w:eastAsia="uk-UA"/>
        </w:rPr>
        <w:t xml:space="preserve"> </w:t>
      </w:r>
      <w:r w:rsidR="0028725F" w:rsidRPr="0066726A">
        <w:rPr>
          <w:rFonts w:ascii="Times New Roman" w:eastAsia="Times New Roman" w:hAnsi="Times New Roman" w:cs="Times New Roman"/>
          <w:color w:val="000000"/>
          <w:sz w:val="26"/>
          <w:szCs w:val="26"/>
          <w:lang w:eastAsia="uk-UA"/>
        </w:rPr>
        <w:t>у</w:t>
      </w:r>
      <w:r w:rsidRPr="0066726A">
        <w:rPr>
          <w:rFonts w:ascii="Times New Roman" w:eastAsia="Times New Roman" w:hAnsi="Times New Roman" w:cs="Times New Roman"/>
          <w:color w:val="000000"/>
          <w:sz w:val="26"/>
          <w:szCs w:val="26"/>
          <w:lang w:eastAsia="uk-UA"/>
        </w:rPr>
        <w:t xml:space="preserve">же за </w:t>
      </w:r>
      <w:r w:rsidR="0028725F" w:rsidRPr="0066726A">
        <w:rPr>
          <w:rFonts w:ascii="Times New Roman" w:eastAsia="Times New Roman" w:hAnsi="Times New Roman" w:cs="Times New Roman"/>
          <w:color w:val="000000"/>
          <w:sz w:val="26"/>
          <w:szCs w:val="26"/>
          <w:lang w:eastAsia="uk-UA"/>
        </w:rPr>
        <w:t>три</w:t>
      </w:r>
      <w:r w:rsidRPr="0066726A">
        <w:rPr>
          <w:rFonts w:ascii="Times New Roman" w:eastAsia="Times New Roman" w:hAnsi="Times New Roman" w:cs="Times New Roman"/>
          <w:color w:val="000000"/>
          <w:sz w:val="26"/>
          <w:szCs w:val="26"/>
          <w:lang w:eastAsia="uk-UA"/>
        </w:rPr>
        <w:t xml:space="preserve"> місяці подружжя добудувало будинок, оцінений у 2</w:t>
      </w:r>
      <w:r w:rsidR="0028725F" w:rsidRPr="0066726A">
        <w:rPr>
          <w:rFonts w:ascii="Times New Roman" w:eastAsia="Times New Roman" w:hAnsi="Times New Roman" w:cs="Times New Roman"/>
          <w:color w:val="000000"/>
          <w:sz w:val="26"/>
          <w:szCs w:val="26"/>
          <w:lang w:eastAsia="uk-UA"/>
        </w:rPr>
        <w:t xml:space="preserve"> 500 000 </w:t>
      </w:r>
      <w:r w:rsidRPr="0066726A">
        <w:rPr>
          <w:rFonts w:ascii="Times New Roman" w:eastAsia="Times New Roman" w:hAnsi="Times New Roman" w:cs="Times New Roman"/>
          <w:color w:val="000000"/>
          <w:sz w:val="26"/>
          <w:szCs w:val="26"/>
          <w:lang w:eastAsia="uk-UA"/>
        </w:rPr>
        <w:t>гр</w:t>
      </w:r>
      <w:r w:rsidR="00143579" w:rsidRPr="0066726A">
        <w:rPr>
          <w:rFonts w:ascii="Times New Roman" w:eastAsia="Times New Roman" w:hAnsi="Times New Roman" w:cs="Times New Roman"/>
          <w:color w:val="000000"/>
          <w:sz w:val="26"/>
          <w:szCs w:val="26"/>
          <w:lang w:eastAsia="uk-UA"/>
        </w:rPr>
        <w:t>н</w:t>
      </w:r>
      <w:r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b/>
          <w:color w:val="000000"/>
          <w:sz w:val="26"/>
          <w:szCs w:val="26"/>
          <w:lang w:eastAsia="uk-UA"/>
        </w:rPr>
        <w:t xml:space="preserve"> </w:t>
      </w:r>
    </w:p>
    <w:p w14:paraId="4A0C0029" w14:textId="77777777" w:rsidR="00F210E6" w:rsidRPr="0066726A" w:rsidRDefault="004D7266"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4.2. Незадекларована поворотна фінансова допомога і соц</w:t>
      </w:r>
      <w:r w:rsidR="00AF5B10" w:rsidRPr="0066726A">
        <w:rPr>
          <w:rFonts w:ascii="Times New Roman" w:eastAsia="Times New Roman" w:hAnsi="Times New Roman" w:cs="Times New Roman"/>
          <w:color w:val="000000"/>
          <w:sz w:val="26"/>
          <w:szCs w:val="26"/>
          <w:lang w:eastAsia="uk-UA"/>
        </w:rPr>
        <w:t xml:space="preserve">іальна </w:t>
      </w:r>
      <w:r w:rsidRPr="0066726A">
        <w:rPr>
          <w:rFonts w:ascii="Times New Roman" w:eastAsia="Times New Roman" w:hAnsi="Times New Roman" w:cs="Times New Roman"/>
          <w:color w:val="000000"/>
          <w:sz w:val="26"/>
          <w:szCs w:val="26"/>
          <w:lang w:eastAsia="uk-UA"/>
        </w:rPr>
        <w:t xml:space="preserve">допомога чоловіка. </w:t>
      </w:r>
    </w:p>
    <w:p w14:paraId="52F6DC3A" w14:textId="712BD689" w:rsidR="004D7266" w:rsidRPr="0066726A" w:rsidRDefault="004D7266"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lastRenderedPageBreak/>
        <w:t>З</w:t>
      </w:r>
      <w:r w:rsidR="00805712" w:rsidRPr="0066726A">
        <w:rPr>
          <w:rFonts w:ascii="Times New Roman" w:eastAsia="Times New Roman" w:hAnsi="Times New Roman" w:cs="Times New Roman"/>
          <w:color w:val="000000"/>
          <w:sz w:val="26"/>
          <w:szCs w:val="26"/>
          <w:lang w:eastAsia="uk-UA"/>
        </w:rPr>
        <w:t xml:space="preserve">а </w:t>
      </w:r>
      <w:r w:rsidRPr="0066726A">
        <w:rPr>
          <w:rFonts w:ascii="Times New Roman" w:eastAsia="Times New Roman" w:hAnsi="Times New Roman" w:cs="Times New Roman"/>
          <w:color w:val="000000"/>
          <w:sz w:val="26"/>
          <w:szCs w:val="26"/>
          <w:lang w:eastAsia="uk-UA"/>
        </w:rPr>
        <w:t>даними Д</w:t>
      </w:r>
      <w:r w:rsidR="00FC783C" w:rsidRPr="0066726A">
        <w:rPr>
          <w:rFonts w:ascii="Times New Roman" w:eastAsia="Times New Roman" w:hAnsi="Times New Roman" w:cs="Times New Roman"/>
          <w:color w:val="000000"/>
          <w:sz w:val="26"/>
          <w:szCs w:val="26"/>
          <w:lang w:eastAsia="uk-UA"/>
        </w:rPr>
        <w:t>ержавного реєстру фізичних осіб</w:t>
      </w:r>
      <w:r w:rsidR="00805712" w:rsidRPr="0066726A">
        <w:rPr>
          <w:rFonts w:ascii="Times New Roman" w:eastAsia="Times New Roman" w:hAnsi="Times New Roman" w:cs="Times New Roman"/>
          <w:color w:val="000000"/>
          <w:sz w:val="26"/>
          <w:szCs w:val="26"/>
          <w:lang w:eastAsia="uk-UA"/>
        </w:rPr>
        <w:t xml:space="preserve"> – </w:t>
      </w:r>
      <w:r w:rsidR="00FC783C" w:rsidRPr="0066726A">
        <w:rPr>
          <w:rFonts w:ascii="Times New Roman" w:eastAsia="Times New Roman" w:hAnsi="Times New Roman" w:cs="Times New Roman"/>
          <w:color w:val="000000"/>
          <w:sz w:val="26"/>
          <w:szCs w:val="26"/>
          <w:lang w:eastAsia="uk-UA"/>
        </w:rPr>
        <w:t>платників податків</w:t>
      </w:r>
      <w:r w:rsidRPr="0066726A">
        <w:rPr>
          <w:rFonts w:ascii="Times New Roman" w:eastAsia="Times New Roman" w:hAnsi="Times New Roman" w:cs="Times New Roman"/>
          <w:color w:val="000000"/>
          <w:sz w:val="26"/>
          <w:szCs w:val="26"/>
          <w:lang w:eastAsia="uk-UA"/>
        </w:rPr>
        <w:t xml:space="preserve">, чоловік кандидатки у 2018 році отримував поворотну фінансову допомогу, проте в </w:t>
      </w:r>
      <w:r w:rsidR="00AF5B10" w:rsidRPr="0066726A">
        <w:rPr>
          <w:rFonts w:ascii="Times New Roman" w:eastAsia="Times New Roman" w:hAnsi="Times New Roman" w:cs="Times New Roman"/>
          <w:color w:val="000000"/>
          <w:sz w:val="26"/>
          <w:szCs w:val="26"/>
          <w:lang w:eastAsia="uk-UA"/>
        </w:rPr>
        <w:t>майновій декларації</w:t>
      </w:r>
      <w:r w:rsidRPr="0066726A">
        <w:rPr>
          <w:rFonts w:ascii="Times New Roman" w:eastAsia="Times New Roman" w:hAnsi="Times New Roman" w:cs="Times New Roman"/>
          <w:color w:val="000000"/>
          <w:sz w:val="26"/>
          <w:szCs w:val="26"/>
          <w:lang w:eastAsia="uk-UA"/>
        </w:rPr>
        <w:t xml:space="preserve"> </w:t>
      </w:r>
      <w:r w:rsidR="00805712" w:rsidRPr="0066726A">
        <w:rPr>
          <w:rFonts w:ascii="Times New Roman" w:eastAsia="Times New Roman" w:hAnsi="Times New Roman" w:cs="Times New Roman"/>
          <w:color w:val="000000"/>
          <w:sz w:val="26"/>
          <w:szCs w:val="26"/>
          <w:lang w:eastAsia="uk-UA"/>
        </w:rPr>
        <w:t xml:space="preserve">про це </w:t>
      </w:r>
      <w:r w:rsidRPr="0066726A">
        <w:rPr>
          <w:rFonts w:ascii="Times New Roman" w:eastAsia="Times New Roman" w:hAnsi="Times New Roman" w:cs="Times New Roman"/>
          <w:color w:val="000000"/>
          <w:sz w:val="26"/>
          <w:szCs w:val="26"/>
          <w:lang w:eastAsia="uk-UA"/>
        </w:rPr>
        <w:t xml:space="preserve">нічого не </w:t>
      </w:r>
      <w:r w:rsidR="00805712" w:rsidRPr="0066726A">
        <w:rPr>
          <w:rFonts w:ascii="Times New Roman" w:eastAsia="Times New Roman" w:hAnsi="Times New Roman" w:cs="Times New Roman"/>
          <w:color w:val="000000"/>
          <w:sz w:val="26"/>
          <w:szCs w:val="26"/>
          <w:lang w:eastAsia="uk-UA"/>
        </w:rPr>
        <w:t>зазначено</w:t>
      </w:r>
      <w:r w:rsidRPr="0066726A">
        <w:rPr>
          <w:rFonts w:ascii="Times New Roman" w:eastAsia="Times New Roman" w:hAnsi="Times New Roman" w:cs="Times New Roman"/>
          <w:color w:val="000000"/>
          <w:sz w:val="26"/>
          <w:szCs w:val="26"/>
          <w:lang w:eastAsia="uk-UA"/>
        </w:rPr>
        <w:t>. Згідно з роз</w:t>
      </w:r>
      <w:r w:rsidR="00AF5B10"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ясненням</w:t>
      </w:r>
      <w:r w:rsidR="00E31E2E" w:rsidRPr="0066726A">
        <w:rPr>
          <w:rFonts w:ascii="Times New Roman" w:eastAsia="Times New Roman" w:hAnsi="Times New Roman" w:cs="Times New Roman"/>
          <w:color w:val="000000"/>
          <w:sz w:val="26"/>
          <w:szCs w:val="26"/>
          <w:lang w:eastAsia="uk-UA"/>
        </w:rPr>
        <w:t>и</w:t>
      </w:r>
      <w:r w:rsidRPr="0066726A">
        <w:rPr>
          <w:rFonts w:ascii="Times New Roman" w:eastAsia="Times New Roman" w:hAnsi="Times New Roman" w:cs="Times New Roman"/>
          <w:color w:val="000000"/>
          <w:sz w:val="26"/>
          <w:szCs w:val="26"/>
          <w:lang w:eastAsia="uk-UA"/>
        </w:rPr>
        <w:t xml:space="preserve"> Н</w:t>
      </w:r>
      <w:r w:rsidR="00AF5B10" w:rsidRPr="0066726A">
        <w:rPr>
          <w:rFonts w:ascii="Times New Roman" w:eastAsia="Times New Roman" w:hAnsi="Times New Roman" w:cs="Times New Roman"/>
          <w:color w:val="000000"/>
          <w:sz w:val="26"/>
          <w:szCs w:val="26"/>
          <w:lang w:eastAsia="uk-UA"/>
        </w:rPr>
        <w:t>аціонального агентства з питань запобігання корупції</w:t>
      </w:r>
      <w:r w:rsidRPr="0066726A">
        <w:rPr>
          <w:rFonts w:ascii="Times New Roman" w:eastAsia="Times New Roman" w:hAnsi="Times New Roman" w:cs="Times New Roman"/>
          <w:color w:val="000000"/>
          <w:sz w:val="26"/>
          <w:szCs w:val="26"/>
          <w:lang w:eastAsia="uk-UA"/>
        </w:rPr>
        <w:t xml:space="preserve"> у 2019 році </w:t>
      </w:r>
      <w:r w:rsidR="00E31E2E" w:rsidRPr="0066726A">
        <w:rPr>
          <w:rFonts w:ascii="Times New Roman" w:eastAsia="Times New Roman" w:hAnsi="Times New Roman" w:cs="Times New Roman"/>
          <w:color w:val="000000"/>
          <w:sz w:val="26"/>
          <w:szCs w:val="26"/>
          <w:lang w:eastAsia="uk-UA"/>
        </w:rPr>
        <w:t>така</w:t>
      </w:r>
      <w:r w:rsidRPr="0066726A">
        <w:rPr>
          <w:rFonts w:ascii="Times New Roman" w:eastAsia="Times New Roman" w:hAnsi="Times New Roman" w:cs="Times New Roman"/>
          <w:color w:val="000000"/>
          <w:sz w:val="26"/>
          <w:szCs w:val="26"/>
          <w:lang w:eastAsia="uk-UA"/>
        </w:rPr>
        <w:t xml:space="preserve"> поворотна допомога мала б декларуватися як </w:t>
      </w:r>
      <w:r w:rsidR="00224180"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інший дохід</w:t>
      </w:r>
      <w:r w:rsidR="00224180"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у розділ</w:t>
      </w:r>
      <w:r w:rsidR="00E31E2E" w:rsidRPr="0066726A">
        <w:rPr>
          <w:rFonts w:ascii="Times New Roman" w:eastAsia="Times New Roman" w:hAnsi="Times New Roman" w:cs="Times New Roman"/>
          <w:color w:val="000000"/>
          <w:sz w:val="26"/>
          <w:szCs w:val="26"/>
          <w:lang w:eastAsia="uk-UA"/>
        </w:rPr>
        <w:t>ах</w:t>
      </w:r>
      <w:r w:rsidRPr="0066726A">
        <w:rPr>
          <w:rFonts w:ascii="Times New Roman" w:eastAsia="Times New Roman" w:hAnsi="Times New Roman" w:cs="Times New Roman"/>
          <w:color w:val="000000"/>
          <w:sz w:val="26"/>
          <w:szCs w:val="26"/>
          <w:lang w:eastAsia="uk-UA"/>
        </w:rPr>
        <w:t xml:space="preserve"> </w:t>
      </w:r>
      <w:r w:rsidR="00224180"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доходи</w:t>
      </w:r>
      <w:r w:rsidR="00224180"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та </w:t>
      </w:r>
      <w:r w:rsidR="00224180"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видатки і правочини</w:t>
      </w:r>
      <w:r w:rsidR="00224180"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(якщо сума понад 50 ПМ, тобто 88</w:t>
      </w:r>
      <w:r w:rsidR="00224180" w:rsidRPr="0066726A">
        <w:rPr>
          <w:rFonts w:ascii="Times New Roman" w:eastAsia="Times New Roman" w:hAnsi="Times New Roman" w:cs="Times New Roman"/>
          <w:color w:val="000000"/>
          <w:sz w:val="26"/>
          <w:szCs w:val="26"/>
          <w:lang w:eastAsia="uk-UA"/>
        </w:rPr>
        <w:t> </w:t>
      </w:r>
      <w:r w:rsidRPr="0066726A">
        <w:rPr>
          <w:rFonts w:ascii="Times New Roman" w:eastAsia="Times New Roman" w:hAnsi="Times New Roman" w:cs="Times New Roman"/>
          <w:color w:val="000000"/>
          <w:sz w:val="26"/>
          <w:szCs w:val="26"/>
          <w:lang w:eastAsia="uk-UA"/>
        </w:rPr>
        <w:t>100</w:t>
      </w:r>
      <w:r w:rsidR="00224180" w:rsidRPr="0066726A">
        <w:rPr>
          <w:rFonts w:ascii="Times New Roman" w:eastAsia="Times New Roman" w:hAnsi="Times New Roman" w:cs="Times New Roman"/>
          <w:color w:val="000000"/>
          <w:sz w:val="26"/>
          <w:szCs w:val="26"/>
          <w:lang w:eastAsia="uk-UA"/>
        </w:rPr>
        <w:t xml:space="preserve"> грн</w:t>
      </w:r>
      <w:r w:rsidRPr="0066726A">
        <w:rPr>
          <w:rFonts w:ascii="Times New Roman" w:eastAsia="Times New Roman" w:hAnsi="Times New Roman" w:cs="Times New Roman"/>
          <w:color w:val="000000"/>
          <w:sz w:val="26"/>
          <w:szCs w:val="26"/>
          <w:lang w:eastAsia="uk-UA"/>
        </w:rPr>
        <w:t xml:space="preserve"> на 2018 рік), навіть якщо ця допомога була повернута до кінця звітного періоду.</w:t>
      </w:r>
      <w:r w:rsidRPr="00B6089D">
        <w:rPr>
          <w:rFonts w:ascii="Times New Roman" w:eastAsia="Times New Roman" w:hAnsi="Times New Roman" w:cs="Times New Roman"/>
          <w:color w:val="000000"/>
          <w:sz w:val="96"/>
          <w:szCs w:val="96"/>
          <w:lang w:eastAsia="uk-UA"/>
        </w:rPr>
        <w:t xml:space="preserve"> </w:t>
      </w:r>
      <w:r w:rsidR="00E31E2E" w:rsidRPr="0066726A">
        <w:rPr>
          <w:rFonts w:ascii="Times New Roman" w:eastAsia="Times New Roman" w:hAnsi="Times New Roman" w:cs="Times New Roman"/>
          <w:color w:val="000000"/>
          <w:sz w:val="26"/>
          <w:szCs w:val="26"/>
          <w:lang w:eastAsia="uk-UA"/>
        </w:rPr>
        <w:t>У</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роз</w:t>
      </w:r>
      <w:r w:rsidR="00224180"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ясненн</w:t>
      </w:r>
      <w:r w:rsidR="00E31E2E" w:rsidRPr="0066726A">
        <w:rPr>
          <w:rFonts w:ascii="Times New Roman" w:eastAsia="Times New Roman" w:hAnsi="Times New Roman" w:cs="Times New Roman"/>
          <w:color w:val="000000"/>
          <w:sz w:val="26"/>
          <w:szCs w:val="26"/>
          <w:lang w:eastAsia="uk-UA"/>
        </w:rPr>
        <w:t>ях</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Н</w:t>
      </w:r>
      <w:r w:rsidR="00224180" w:rsidRPr="0066726A">
        <w:rPr>
          <w:rFonts w:ascii="Times New Roman" w:eastAsia="Times New Roman" w:hAnsi="Times New Roman" w:cs="Times New Roman"/>
          <w:color w:val="000000"/>
          <w:sz w:val="26"/>
          <w:szCs w:val="26"/>
          <w:lang w:eastAsia="uk-UA"/>
        </w:rPr>
        <w:t>аціонального</w:t>
      </w:r>
      <w:r w:rsidR="00224180" w:rsidRPr="00B6089D">
        <w:rPr>
          <w:rFonts w:ascii="Times New Roman" w:eastAsia="Times New Roman" w:hAnsi="Times New Roman" w:cs="Times New Roman"/>
          <w:color w:val="000000"/>
          <w:sz w:val="96"/>
          <w:szCs w:val="96"/>
          <w:lang w:eastAsia="uk-UA"/>
        </w:rPr>
        <w:t xml:space="preserve"> </w:t>
      </w:r>
      <w:r w:rsidR="00224180" w:rsidRPr="0066726A">
        <w:rPr>
          <w:rFonts w:ascii="Times New Roman" w:eastAsia="Times New Roman" w:hAnsi="Times New Roman" w:cs="Times New Roman"/>
          <w:color w:val="000000"/>
          <w:sz w:val="26"/>
          <w:szCs w:val="26"/>
          <w:lang w:eastAsia="uk-UA"/>
        </w:rPr>
        <w:t>агентства</w:t>
      </w:r>
      <w:r w:rsidR="00224180" w:rsidRPr="00B6089D">
        <w:rPr>
          <w:rFonts w:ascii="Times New Roman" w:eastAsia="Times New Roman" w:hAnsi="Times New Roman" w:cs="Times New Roman"/>
          <w:color w:val="000000"/>
          <w:sz w:val="96"/>
          <w:szCs w:val="96"/>
          <w:lang w:eastAsia="uk-UA"/>
        </w:rPr>
        <w:t xml:space="preserve"> </w:t>
      </w:r>
      <w:r w:rsidR="00224180" w:rsidRPr="0066726A">
        <w:rPr>
          <w:rFonts w:ascii="Times New Roman" w:eastAsia="Times New Roman" w:hAnsi="Times New Roman" w:cs="Times New Roman"/>
          <w:color w:val="000000"/>
          <w:sz w:val="26"/>
          <w:szCs w:val="26"/>
          <w:lang w:eastAsia="uk-UA"/>
        </w:rPr>
        <w:t>з</w:t>
      </w:r>
      <w:r w:rsidR="00224180" w:rsidRPr="00B6089D">
        <w:rPr>
          <w:rFonts w:ascii="Times New Roman" w:eastAsia="Times New Roman" w:hAnsi="Times New Roman" w:cs="Times New Roman"/>
          <w:color w:val="000000"/>
          <w:sz w:val="96"/>
          <w:szCs w:val="96"/>
          <w:lang w:eastAsia="uk-UA"/>
        </w:rPr>
        <w:t xml:space="preserve"> </w:t>
      </w:r>
      <w:r w:rsidR="00224180" w:rsidRPr="0066726A">
        <w:rPr>
          <w:rFonts w:ascii="Times New Roman" w:eastAsia="Times New Roman" w:hAnsi="Times New Roman" w:cs="Times New Roman"/>
          <w:color w:val="000000"/>
          <w:sz w:val="26"/>
          <w:szCs w:val="26"/>
          <w:lang w:eastAsia="uk-UA"/>
        </w:rPr>
        <w:t>питань</w:t>
      </w:r>
      <w:r w:rsidR="00224180" w:rsidRPr="00B6089D">
        <w:rPr>
          <w:rFonts w:ascii="Times New Roman" w:eastAsia="Times New Roman" w:hAnsi="Times New Roman" w:cs="Times New Roman"/>
          <w:color w:val="000000"/>
          <w:sz w:val="96"/>
          <w:szCs w:val="96"/>
          <w:lang w:eastAsia="uk-UA"/>
        </w:rPr>
        <w:t xml:space="preserve"> </w:t>
      </w:r>
      <w:r w:rsidR="00224180" w:rsidRPr="0066726A">
        <w:rPr>
          <w:rFonts w:ascii="Times New Roman" w:eastAsia="Times New Roman" w:hAnsi="Times New Roman" w:cs="Times New Roman"/>
          <w:color w:val="000000"/>
          <w:sz w:val="26"/>
          <w:szCs w:val="26"/>
          <w:lang w:eastAsia="uk-UA"/>
        </w:rPr>
        <w:t>запобігання</w:t>
      </w:r>
      <w:r w:rsidR="00224180" w:rsidRPr="00B6089D">
        <w:rPr>
          <w:rFonts w:ascii="Times New Roman" w:eastAsia="Times New Roman" w:hAnsi="Times New Roman" w:cs="Times New Roman"/>
          <w:color w:val="000000"/>
          <w:sz w:val="96"/>
          <w:szCs w:val="96"/>
          <w:lang w:eastAsia="uk-UA"/>
        </w:rPr>
        <w:t xml:space="preserve"> </w:t>
      </w:r>
      <w:r w:rsidR="00224180" w:rsidRPr="0066726A">
        <w:rPr>
          <w:rFonts w:ascii="Times New Roman" w:eastAsia="Times New Roman" w:hAnsi="Times New Roman" w:cs="Times New Roman"/>
          <w:color w:val="000000"/>
          <w:sz w:val="26"/>
          <w:szCs w:val="26"/>
          <w:lang w:eastAsia="uk-UA"/>
        </w:rPr>
        <w:t>корупції</w:t>
      </w:r>
      <w:r w:rsidRPr="00B6089D">
        <w:rPr>
          <w:rFonts w:ascii="Times New Roman" w:eastAsia="Times New Roman" w:hAnsi="Times New Roman" w:cs="Times New Roman"/>
          <w:color w:val="000000"/>
          <w:sz w:val="96"/>
          <w:szCs w:val="96"/>
          <w:lang w:eastAsia="uk-UA"/>
        </w:rPr>
        <w:t xml:space="preserve"> </w:t>
      </w:r>
      <w:r w:rsidRPr="0066726A">
        <w:rPr>
          <w:rFonts w:ascii="Times New Roman" w:eastAsia="Times New Roman" w:hAnsi="Times New Roman" w:cs="Times New Roman"/>
          <w:color w:val="000000"/>
          <w:sz w:val="26"/>
          <w:szCs w:val="26"/>
          <w:lang w:eastAsia="uk-UA"/>
        </w:rPr>
        <w:t>від</w:t>
      </w:r>
      <w:r w:rsidR="00740F36" w:rsidRPr="0066726A">
        <w:rPr>
          <w:rFonts w:ascii="Times New Roman" w:eastAsia="Times New Roman" w:hAnsi="Times New Roman" w:cs="Times New Roman"/>
          <w:color w:val="000000"/>
          <w:sz w:val="26"/>
          <w:szCs w:val="26"/>
          <w:lang w:eastAsia="uk-UA"/>
        </w:rPr>
        <w:t xml:space="preserve"> </w:t>
      </w:r>
      <w:r w:rsidRPr="0066726A">
        <w:rPr>
          <w:rFonts w:ascii="Times New Roman" w:eastAsia="Times New Roman" w:hAnsi="Times New Roman" w:cs="Times New Roman"/>
          <w:color w:val="000000"/>
          <w:sz w:val="26"/>
          <w:szCs w:val="26"/>
          <w:lang w:eastAsia="uk-UA"/>
        </w:rPr>
        <w:t>2025 року</w:t>
      </w:r>
      <w:r w:rsidR="00E31E2E" w:rsidRPr="0066726A">
        <w:rPr>
          <w:rFonts w:ascii="Times New Roman" w:eastAsia="Times New Roman" w:hAnsi="Times New Roman" w:cs="Times New Roman"/>
          <w:color w:val="000000"/>
          <w:sz w:val="26"/>
          <w:szCs w:val="26"/>
          <w:lang w:eastAsia="uk-UA"/>
        </w:rPr>
        <w:t xml:space="preserve"> вказано,</w:t>
      </w:r>
      <w:r w:rsidRPr="0066726A">
        <w:rPr>
          <w:rFonts w:ascii="Times New Roman" w:eastAsia="Times New Roman" w:hAnsi="Times New Roman" w:cs="Times New Roman"/>
          <w:color w:val="000000"/>
          <w:sz w:val="26"/>
          <w:szCs w:val="26"/>
          <w:lang w:eastAsia="uk-UA"/>
        </w:rPr>
        <w:t xml:space="preserve"> якщо така допомога перевищує 50 ПМ, вона має бути задекларована і в розділі </w:t>
      </w:r>
      <w:r w:rsidR="00224180"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фінансові зобов</w:t>
      </w:r>
      <w:r w:rsidR="00AE5DB3"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язання</w:t>
      </w:r>
      <w:r w:rsidR="00F82839" w:rsidRPr="0066726A">
        <w:rPr>
          <w:rFonts w:ascii="Times New Roman" w:eastAsia="Times New Roman" w:hAnsi="Times New Roman" w:cs="Times New Roman"/>
          <w:color w:val="000000"/>
          <w:sz w:val="26"/>
          <w:szCs w:val="26"/>
          <w:lang w:eastAsia="uk-UA"/>
        </w:rPr>
        <w:t>»</w:t>
      </w:r>
      <w:r w:rsidRPr="0066726A">
        <w:rPr>
          <w:rFonts w:ascii="Times New Roman" w:eastAsia="Times New Roman" w:hAnsi="Times New Roman" w:cs="Times New Roman"/>
          <w:color w:val="000000"/>
          <w:sz w:val="26"/>
          <w:szCs w:val="26"/>
          <w:lang w:eastAsia="uk-UA"/>
        </w:rPr>
        <w:t xml:space="preserve">, навіть за умови її повернення до кінця </w:t>
      </w:r>
      <w:proofErr w:type="spellStart"/>
      <w:r w:rsidRPr="0066726A">
        <w:rPr>
          <w:rFonts w:ascii="Times New Roman" w:eastAsia="Times New Roman" w:hAnsi="Times New Roman" w:cs="Times New Roman"/>
          <w:color w:val="000000"/>
          <w:sz w:val="26"/>
          <w:szCs w:val="26"/>
          <w:lang w:eastAsia="uk-UA"/>
        </w:rPr>
        <w:t>звітн</w:t>
      </w:r>
      <w:r w:rsidR="00F82839" w:rsidRPr="0066726A">
        <w:rPr>
          <w:rFonts w:ascii="Times New Roman" w:eastAsia="Times New Roman" w:hAnsi="Times New Roman" w:cs="Times New Roman"/>
          <w:color w:val="000000"/>
          <w:sz w:val="26"/>
          <w:szCs w:val="26"/>
          <w:lang w:eastAsia="uk-UA"/>
        </w:rPr>
        <w:t>ь</w:t>
      </w:r>
      <w:r w:rsidRPr="0066726A">
        <w:rPr>
          <w:rFonts w:ascii="Times New Roman" w:eastAsia="Times New Roman" w:hAnsi="Times New Roman" w:cs="Times New Roman"/>
          <w:color w:val="000000"/>
          <w:sz w:val="26"/>
          <w:szCs w:val="26"/>
          <w:lang w:eastAsia="uk-UA"/>
        </w:rPr>
        <w:t>ого</w:t>
      </w:r>
      <w:proofErr w:type="spellEnd"/>
      <w:r w:rsidRPr="0066726A">
        <w:rPr>
          <w:rFonts w:ascii="Times New Roman" w:eastAsia="Times New Roman" w:hAnsi="Times New Roman" w:cs="Times New Roman"/>
          <w:color w:val="000000"/>
          <w:sz w:val="26"/>
          <w:szCs w:val="26"/>
          <w:lang w:eastAsia="uk-UA"/>
        </w:rPr>
        <w:t xml:space="preserve"> періоду.</w:t>
      </w:r>
    </w:p>
    <w:p w14:paraId="636B9015" w14:textId="02C7271D" w:rsidR="004D7266" w:rsidRPr="0066726A" w:rsidRDefault="00C23BAD"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heme="minorHAnsi" w:hAnsi="Times New Roman" w:cs="Times New Roman"/>
          <w:sz w:val="26"/>
          <w:szCs w:val="26"/>
        </w:rPr>
        <w:t>Крім того,</w:t>
      </w:r>
      <w:r w:rsidR="004D7266" w:rsidRPr="0066726A">
        <w:rPr>
          <w:rFonts w:ascii="Times New Roman" w:eastAsiaTheme="minorHAnsi" w:hAnsi="Times New Roman" w:cs="Times New Roman"/>
          <w:sz w:val="26"/>
          <w:szCs w:val="26"/>
        </w:rPr>
        <w:t xml:space="preserve"> у </w:t>
      </w:r>
      <w:r w:rsidR="00F82839" w:rsidRPr="0066726A">
        <w:rPr>
          <w:rFonts w:ascii="Times New Roman" w:eastAsiaTheme="minorHAnsi" w:hAnsi="Times New Roman" w:cs="Times New Roman"/>
          <w:sz w:val="26"/>
          <w:szCs w:val="26"/>
        </w:rPr>
        <w:t>майновій декларації</w:t>
      </w:r>
      <w:r w:rsidR="004D7266" w:rsidRPr="0066726A">
        <w:rPr>
          <w:rFonts w:ascii="Times New Roman" w:eastAsiaTheme="minorHAnsi" w:hAnsi="Times New Roman" w:cs="Times New Roman"/>
          <w:sz w:val="26"/>
          <w:szCs w:val="26"/>
        </w:rPr>
        <w:t xml:space="preserve"> за 2022 рік не зазначено жодних видатків і правочинів, хоча</w:t>
      </w:r>
      <w:r w:rsidR="00E31E2E" w:rsidRPr="0066726A">
        <w:rPr>
          <w:rFonts w:ascii="Times New Roman" w:eastAsiaTheme="minorHAnsi" w:hAnsi="Times New Roman" w:cs="Times New Roman"/>
          <w:sz w:val="26"/>
          <w:szCs w:val="26"/>
        </w:rPr>
        <w:t>,</w:t>
      </w:r>
      <w:r w:rsidR="004D7266" w:rsidRPr="0066726A">
        <w:rPr>
          <w:rFonts w:ascii="Times New Roman" w:eastAsiaTheme="minorHAnsi" w:hAnsi="Times New Roman" w:cs="Times New Roman"/>
          <w:sz w:val="26"/>
          <w:szCs w:val="26"/>
        </w:rPr>
        <w:t xml:space="preserve"> за </w:t>
      </w:r>
      <w:r w:rsidR="00E31E2E" w:rsidRPr="0066726A">
        <w:rPr>
          <w:rFonts w:ascii="Times New Roman" w:eastAsiaTheme="minorHAnsi" w:hAnsi="Times New Roman" w:cs="Times New Roman"/>
          <w:sz w:val="26"/>
          <w:szCs w:val="26"/>
        </w:rPr>
        <w:t xml:space="preserve">даними </w:t>
      </w:r>
      <w:r w:rsidR="00FC783C" w:rsidRPr="0066726A">
        <w:rPr>
          <w:rFonts w:ascii="Times New Roman" w:eastAsiaTheme="minorHAnsi" w:hAnsi="Times New Roman" w:cs="Times New Roman"/>
          <w:sz w:val="26"/>
          <w:szCs w:val="26"/>
        </w:rPr>
        <w:t>Державного реєстру фізичних осіб</w:t>
      </w:r>
      <w:r w:rsidR="00E31E2E" w:rsidRPr="0066726A">
        <w:rPr>
          <w:rFonts w:ascii="Times New Roman" w:eastAsiaTheme="minorHAnsi" w:hAnsi="Times New Roman" w:cs="Times New Roman"/>
          <w:sz w:val="26"/>
          <w:szCs w:val="26"/>
        </w:rPr>
        <w:t xml:space="preserve"> – </w:t>
      </w:r>
      <w:r w:rsidR="00FC783C" w:rsidRPr="0066726A">
        <w:rPr>
          <w:rFonts w:ascii="Times New Roman" w:eastAsiaTheme="minorHAnsi" w:hAnsi="Times New Roman" w:cs="Times New Roman"/>
          <w:sz w:val="26"/>
          <w:szCs w:val="26"/>
        </w:rPr>
        <w:t>платників податків</w:t>
      </w:r>
      <w:r w:rsidR="00E31E2E" w:rsidRPr="0066726A">
        <w:rPr>
          <w:rFonts w:ascii="Times New Roman" w:eastAsiaTheme="minorHAnsi" w:hAnsi="Times New Roman" w:cs="Times New Roman"/>
          <w:sz w:val="26"/>
          <w:szCs w:val="26"/>
        </w:rPr>
        <w:t>,</w:t>
      </w:r>
      <w:r w:rsidR="004D7266" w:rsidRPr="0066726A">
        <w:rPr>
          <w:rFonts w:ascii="Times New Roman" w:eastAsiaTheme="minorHAnsi" w:hAnsi="Times New Roman" w:cs="Times New Roman"/>
          <w:sz w:val="26"/>
          <w:szCs w:val="26"/>
        </w:rPr>
        <w:t xml:space="preserve"> чоловік кандидатки давав позики юридичним особам, </w:t>
      </w:r>
      <w:r w:rsidR="00E31E2E" w:rsidRPr="0066726A">
        <w:rPr>
          <w:rFonts w:ascii="Times New Roman" w:eastAsiaTheme="minorHAnsi" w:hAnsi="Times New Roman" w:cs="Times New Roman"/>
          <w:sz w:val="26"/>
          <w:szCs w:val="26"/>
        </w:rPr>
        <w:t>у</w:t>
      </w:r>
      <w:r w:rsidR="004D7266" w:rsidRPr="0066726A">
        <w:rPr>
          <w:rFonts w:ascii="Times New Roman" w:eastAsiaTheme="minorHAnsi" w:hAnsi="Times New Roman" w:cs="Times New Roman"/>
          <w:sz w:val="26"/>
          <w:szCs w:val="26"/>
        </w:rPr>
        <w:t xml:space="preserve"> яких він сам має частки.</w:t>
      </w:r>
    </w:p>
    <w:p w14:paraId="30836EDD" w14:textId="2019A912" w:rsidR="004D7266" w:rsidRPr="0066726A" w:rsidRDefault="00C23BAD" w:rsidP="004D7266">
      <w:pPr>
        <w:spacing w:after="0" w:line="240" w:lineRule="auto"/>
        <w:ind w:firstLine="709"/>
        <w:jc w:val="both"/>
        <w:rPr>
          <w:rFonts w:ascii="Times New Roman" w:eastAsiaTheme="minorHAnsi" w:hAnsi="Times New Roman" w:cs="Times New Roman"/>
          <w:sz w:val="26"/>
          <w:szCs w:val="26"/>
        </w:rPr>
      </w:pPr>
      <w:r w:rsidRPr="0066726A">
        <w:rPr>
          <w:rFonts w:ascii="Times New Roman" w:eastAsiaTheme="minorHAnsi" w:hAnsi="Times New Roman" w:cs="Times New Roman"/>
          <w:sz w:val="26"/>
          <w:szCs w:val="26"/>
        </w:rPr>
        <w:t>Також</w:t>
      </w:r>
      <w:r w:rsidR="004D7266" w:rsidRPr="0066726A">
        <w:rPr>
          <w:rFonts w:ascii="Times New Roman" w:eastAsiaTheme="minorHAnsi" w:hAnsi="Times New Roman" w:cs="Times New Roman"/>
          <w:sz w:val="26"/>
          <w:szCs w:val="26"/>
        </w:rPr>
        <w:t xml:space="preserve"> кандидатка не </w:t>
      </w:r>
      <w:r w:rsidR="00E31E2E" w:rsidRPr="0066726A">
        <w:rPr>
          <w:rFonts w:ascii="Times New Roman" w:eastAsiaTheme="minorHAnsi" w:hAnsi="Times New Roman" w:cs="Times New Roman"/>
          <w:sz w:val="26"/>
          <w:szCs w:val="26"/>
        </w:rPr>
        <w:t xml:space="preserve">вказала </w:t>
      </w:r>
      <w:r w:rsidR="004D7266" w:rsidRPr="0066726A">
        <w:rPr>
          <w:rFonts w:ascii="Times New Roman" w:eastAsiaTheme="minorHAnsi" w:hAnsi="Times New Roman" w:cs="Times New Roman"/>
          <w:sz w:val="26"/>
          <w:szCs w:val="26"/>
        </w:rPr>
        <w:t>суму державної та соціальної мат</w:t>
      </w:r>
      <w:r w:rsidR="00F82839" w:rsidRPr="0066726A">
        <w:rPr>
          <w:rFonts w:ascii="Times New Roman" w:eastAsiaTheme="minorHAnsi" w:hAnsi="Times New Roman" w:cs="Times New Roman"/>
          <w:sz w:val="26"/>
          <w:szCs w:val="26"/>
        </w:rPr>
        <w:t xml:space="preserve">еріальної </w:t>
      </w:r>
      <w:r w:rsidR="004D7266" w:rsidRPr="0066726A">
        <w:rPr>
          <w:rFonts w:ascii="Times New Roman" w:eastAsiaTheme="minorHAnsi" w:hAnsi="Times New Roman" w:cs="Times New Roman"/>
          <w:sz w:val="26"/>
          <w:szCs w:val="26"/>
        </w:rPr>
        <w:t>допомоги, яку отримував чоловік у 2018 році.</w:t>
      </w:r>
    </w:p>
    <w:p w14:paraId="565CBD04" w14:textId="77777777" w:rsidR="00883694" w:rsidRPr="0066726A" w:rsidRDefault="00883694" w:rsidP="000C43B9">
      <w:pPr>
        <w:spacing w:after="0" w:line="240" w:lineRule="auto"/>
        <w:ind w:firstLine="708"/>
        <w:jc w:val="both"/>
        <w:rPr>
          <w:rFonts w:ascii="Times New Roman" w:eastAsiaTheme="minorHAnsi" w:hAnsi="Times New Roman" w:cs="Times New Roman"/>
          <w:sz w:val="26"/>
          <w:szCs w:val="26"/>
        </w:rPr>
      </w:pPr>
    </w:p>
    <w:p w14:paraId="67883C8D" w14:textId="0B36F4DF" w:rsidR="004D7266" w:rsidRPr="0066726A" w:rsidRDefault="004D7266" w:rsidP="000C43B9">
      <w:pPr>
        <w:spacing w:after="0" w:line="240" w:lineRule="auto"/>
        <w:ind w:firstLine="708"/>
        <w:jc w:val="both"/>
        <w:rPr>
          <w:rFonts w:ascii="Times New Roman" w:eastAsiaTheme="minorHAnsi" w:hAnsi="Times New Roman" w:cs="Times New Roman"/>
          <w:sz w:val="26"/>
          <w:szCs w:val="26"/>
        </w:rPr>
      </w:pPr>
      <w:r w:rsidRPr="0066726A">
        <w:rPr>
          <w:rFonts w:ascii="Times New Roman" w:eastAsiaTheme="minorHAnsi" w:hAnsi="Times New Roman" w:cs="Times New Roman"/>
          <w:sz w:val="26"/>
          <w:szCs w:val="26"/>
        </w:rPr>
        <w:t xml:space="preserve">Додатково ГРД виявила інформацію, яка сама по собі не стала підставою для висновку про невідповідність </w:t>
      </w:r>
      <w:r w:rsidR="00E31E2E" w:rsidRPr="0066726A">
        <w:rPr>
          <w:rFonts w:ascii="Times New Roman" w:eastAsiaTheme="minorHAnsi" w:hAnsi="Times New Roman" w:cs="Times New Roman"/>
          <w:sz w:val="26"/>
          <w:szCs w:val="26"/>
        </w:rPr>
        <w:t>кандидатки</w:t>
      </w:r>
      <w:r w:rsidRPr="0066726A">
        <w:rPr>
          <w:rFonts w:ascii="Times New Roman" w:eastAsiaTheme="minorHAnsi" w:hAnsi="Times New Roman" w:cs="Times New Roman"/>
          <w:sz w:val="26"/>
          <w:szCs w:val="26"/>
        </w:rPr>
        <w:t xml:space="preserve"> критеріям доброчесності та професійної етики, але має бути врахована під час оцінювання. </w:t>
      </w:r>
    </w:p>
    <w:p w14:paraId="7087DCA4" w14:textId="1033C93D" w:rsidR="004D7266" w:rsidRPr="0066726A" w:rsidRDefault="004D7266" w:rsidP="004D7266">
      <w:pPr>
        <w:spacing w:after="0" w:line="240" w:lineRule="auto"/>
        <w:ind w:firstLine="709"/>
        <w:jc w:val="both"/>
        <w:rPr>
          <w:rFonts w:ascii="Times New Roman" w:eastAsiaTheme="minorHAnsi" w:hAnsi="Times New Roman" w:cs="Times New Roman"/>
          <w:sz w:val="26"/>
          <w:szCs w:val="26"/>
        </w:rPr>
      </w:pPr>
      <w:r w:rsidRPr="0066726A">
        <w:rPr>
          <w:rFonts w:ascii="Times New Roman" w:eastAsiaTheme="minorHAnsi" w:hAnsi="Times New Roman" w:cs="Times New Roman"/>
          <w:sz w:val="26"/>
          <w:szCs w:val="26"/>
        </w:rPr>
        <w:t xml:space="preserve">1. Батько кандидатки </w:t>
      </w:r>
      <w:r w:rsidR="00E31E2E" w:rsidRPr="0066726A">
        <w:rPr>
          <w:rFonts w:ascii="Times New Roman" w:eastAsiaTheme="minorHAnsi" w:hAnsi="Times New Roman" w:cs="Times New Roman"/>
          <w:sz w:val="26"/>
          <w:szCs w:val="26"/>
        </w:rPr>
        <w:t>фігурував</w:t>
      </w:r>
      <w:r w:rsidRPr="0066726A">
        <w:rPr>
          <w:rFonts w:ascii="Times New Roman" w:eastAsiaTheme="minorHAnsi" w:hAnsi="Times New Roman" w:cs="Times New Roman"/>
          <w:sz w:val="26"/>
          <w:szCs w:val="26"/>
        </w:rPr>
        <w:t xml:space="preserve"> у журналістському розслідуванні </w:t>
      </w:r>
      <w:r w:rsidR="00E31E2E" w:rsidRPr="0066726A">
        <w:rPr>
          <w:rFonts w:ascii="Times New Roman" w:eastAsiaTheme="minorHAnsi" w:hAnsi="Times New Roman" w:cs="Times New Roman"/>
          <w:sz w:val="26"/>
          <w:szCs w:val="26"/>
        </w:rPr>
        <w:t>стосовно</w:t>
      </w:r>
      <w:r w:rsidRPr="0066726A">
        <w:rPr>
          <w:rFonts w:ascii="Times New Roman" w:eastAsiaTheme="minorHAnsi" w:hAnsi="Times New Roman" w:cs="Times New Roman"/>
          <w:sz w:val="26"/>
          <w:szCs w:val="26"/>
        </w:rPr>
        <w:t xml:space="preserve"> двоюрідного брата кандидатки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3</w:t>
      </w:r>
      <w:r w:rsidRPr="0066726A">
        <w:rPr>
          <w:rFonts w:ascii="Times New Roman" w:eastAsiaTheme="minorHAnsi" w:hAnsi="Times New Roman" w:cs="Times New Roman"/>
          <w:sz w:val="26"/>
          <w:szCs w:val="26"/>
        </w:rPr>
        <w:t xml:space="preserve">, який був головою Апеляційного суду Кіровоградської області.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3</w:t>
      </w:r>
      <w:r w:rsidRPr="0066726A">
        <w:rPr>
          <w:rFonts w:ascii="Times New Roman" w:eastAsiaTheme="minorHAnsi" w:hAnsi="Times New Roman" w:cs="Times New Roman"/>
          <w:sz w:val="26"/>
          <w:szCs w:val="26"/>
        </w:rPr>
        <w:t xml:space="preserve"> став фігурантом розслідування через надання неправдивих відомостей в декларації. Дорогу автівку, якою користувався вже колишній голова суду, оформили саме на його дядька –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2</w:t>
      </w:r>
      <w:r w:rsidRPr="0066726A">
        <w:rPr>
          <w:rFonts w:ascii="Times New Roman" w:eastAsiaTheme="minorHAnsi" w:hAnsi="Times New Roman" w:cs="Times New Roman"/>
          <w:sz w:val="26"/>
          <w:szCs w:val="26"/>
        </w:rPr>
        <w:t xml:space="preserve">. </w:t>
      </w:r>
    </w:p>
    <w:p w14:paraId="2728743E" w14:textId="77777777" w:rsidR="004D7266" w:rsidRPr="0066726A" w:rsidRDefault="004D7266" w:rsidP="004D7266">
      <w:pPr>
        <w:spacing w:after="0" w:line="240" w:lineRule="auto"/>
        <w:ind w:firstLine="709"/>
        <w:jc w:val="both"/>
        <w:rPr>
          <w:rFonts w:ascii="Times New Roman" w:eastAsiaTheme="minorHAnsi" w:hAnsi="Times New Roman" w:cs="Times New Roman"/>
          <w:sz w:val="26"/>
          <w:szCs w:val="26"/>
        </w:rPr>
      </w:pPr>
      <w:r w:rsidRPr="0066726A">
        <w:rPr>
          <w:rFonts w:ascii="Times New Roman" w:eastAsiaTheme="minorHAnsi" w:hAnsi="Times New Roman" w:cs="Times New Roman"/>
          <w:sz w:val="26"/>
          <w:szCs w:val="26"/>
        </w:rPr>
        <w:t>2. Значна різниця у вартості земельних ділянок, а також плутанина з їхніми площами і датами набуття.</w:t>
      </w:r>
    </w:p>
    <w:p w14:paraId="56004151" w14:textId="77141746" w:rsidR="004D7266" w:rsidRPr="0066726A" w:rsidRDefault="004D7266" w:rsidP="004D7266">
      <w:pPr>
        <w:spacing w:after="0" w:line="240" w:lineRule="auto"/>
        <w:ind w:firstLine="709"/>
        <w:jc w:val="both"/>
        <w:rPr>
          <w:rFonts w:ascii="Times New Roman" w:eastAsiaTheme="minorHAnsi" w:hAnsi="Times New Roman" w:cs="Times New Roman"/>
          <w:sz w:val="26"/>
          <w:szCs w:val="26"/>
        </w:rPr>
      </w:pPr>
      <w:r w:rsidRPr="0066726A">
        <w:rPr>
          <w:rFonts w:ascii="Times New Roman" w:eastAsiaTheme="minorHAnsi" w:hAnsi="Times New Roman" w:cs="Times New Roman"/>
          <w:sz w:val="26"/>
          <w:szCs w:val="26"/>
        </w:rPr>
        <w:t xml:space="preserve"> За даними</w:t>
      </w:r>
      <w:r w:rsidR="00E31E2E"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декларацій, кандидатка набула у власність </w:t>
      </w:r>
      <w:r w:rsidR="00E31E2E" w:rsidRPr="0066726A">
        <w:rPr>
          <w:rFonts w:ascii="Times New Roman" w:eastAsiaTheme="minorHAnsi" w:hAnsi="Times New Roman" w:cs="Times New Roman"/>
          <w:sz w:val="26"/>
          <w:szCs w:val="26"/>
        </w:rPr>
        <w:t xml:space="preserve">у місті Кропивницькому такі </w:t>
      </w:r>
      <w:r w:rsidRPr="0066726A">
        <w:rPr>
          <w:rFonts w:ascii="Times New Roman" w:eastAsiaTheme="minorHAnsi" w:hAnsi="Times New Roman" w:cs="Times New Roman"/>
          <w:sz w:val="26"/>
          <w:szCs w:val="26"/>
        </w:rPr>
        <w:t xml:space="preserve">земельні ділянки: </w:t>
      </w:r>
    </w:p>
    <w:p w14:paraId="0E19223B" w14:textId="4644146D" w:rsidR="0069043A" w:rsidRPr="0066726A" w:rsidRDefault="0069043A" w:rsidP="0069043A">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heme="minorHAnsi" w:hAnsi="Times New Roman" w:cs="Times New Roman"/>
          <w:b/>
          <w:sz w:val="26"/>
          <w:szCs w:val="26"/>
        </w:rPr>
        <w:t xml:space="preserve"> </w:t>
      </w:r>
      <w:r w:rsidRPr="0066726A">
        <w:rPr>
          <w:rFonts w:ascii="Times New Roman" w:eastAsia="Times New Roman" w:hAnsi="Times New Roman" w:cs="Times New Roman"/>
          <w:color w:val="000000"/>
          <w:sz w:val="26"/>
          <w:szCs w:val="26"/>
          <w:lang w:eastAsia="uk-UA"/>
        </w:rPr>
        <w:t xml:space="preserve">- земельна ділянка площею 1 458, 64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 1 800 грн;</w:t>
      </w:r>
    </w:p>
    <w:p w14:paraId="7542DF70" w14:textId="166A2059" w:rsidR="0069043A" w:rsidRPr="0066726A" w:rsidRDefault="0069043A" w:rsidP="0069043A">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 земельна ділянка площею 1 000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 430 454 грн;</w:t>
      </w:r>
    </w:p>
    <w:p w14:paraId="6E539EE9" w14:textId="77777777" w:rsidR="006B778E" w:rsidRPr="0066726A" w:rsidRDefault="0069043A"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imes New Roman" w:hAnsi="Times New Roman" w:cs="Times New Roman"/>
          <w:color w:val="000000"/>
          <w:sz w:val="26"/>
          <w:szCs w:val="26"/>
          <w:lang w:eastAsia="uk-UA"/>
        </w:rPr>
        <w:t xml:space="preserve">- земельна ділянка площею 1 200 </w:t>
      </w:r>
      <w:proofErr w:type="spellStart"/>
      <w:r w:rsidRPr="0066726A">
        <w:rPr>
          <w:rFonts w:ascii="Times New Roman" w:eastAsia="Times New Roman" w:hAnsi="Times New Roman" w:cs="Times New Roman"/>
          <w:color w:val="000000"/>
          <w:sz w:val="26"/>
          <w:szCs w:val="26"/>
          <w:lang w:eastAsia="uk-UA"/>
        </w:rPr>
        <w:t>кв.м</w:t>
      </w:r>
      <w:proofErr w:type="spellEnd"/>
      <w:r w:rsidRPr="0066726A">
        <w:rPr>
          <w:rFonts w:ascii="Times New Roman" w:eastAsia="Times New Roman" w:hAnsi="Times New Roman" w:cs="Times New Roman"/>
          <w:color w:val="000000"/>
          <w:sz w:val="26"/>
          <w:szCs w:val="26"/>
          <w:lang w:eastAsia="uk-UA"/>
        </w:rPr>
        <w:t>, вартість – 25 744 грн.</w:t>
      </w:r>
    </w:p>
    <w:p w14:paraId="76BDB8EF" w14:textId="2B9E7123" w:rsidR="004D7266" w:rsidRPr="0066726A" w:rsidRDefault="004D7266" w:rsidP="004D7266">
      <w:pPr>
        <w:spacing w:after="0" w:line="240" w:lineRule="auto"/>
        <w:ind w:firstLine="709"/>
        <w:jc w:val="both"/>
        <w:rPr>
          <w:rFonts w:ascii="Times New Roman" w:eastAsia="Times New Roman" w:hAnsi="Times New Roman" w:cs="Times New Roman"/>
          <w:color w:val="000000"/>
          <w:sz w:val="26"/>
          <w:szCs w:val="26"/>
          <w:lang w:eastAsia="uk-UA"/>
        </w:rPr>
      </w:pPr>
      <w:r w:rsidRPr="0066726A">
        <w:rPr>
          <w:rFonts w:ascii="Times New Roman" w:eastAsiaTheme="minorHAnsi" w:hAnsi="Times New Roman" w:cs="Times New Roman"/>
          <w:sz w:val="26"/>
          <w:szCs w:val="26"/>
        </w:rPr>
        <w:t>Попри те, що земельні ділянки розташовані в одному місці (</w:t>
      </w:r>
      <w:r w:rsidR="0069043A" w:rsidRPr="0066726A">
        <w:rPr>
          <w:rFonts w:ascii="Times New Roman" w:eastAsiaTheme="minorHAnsi" w:hAnsi="Times New Roman" w:cs="Times New Roman"/>
          <w:sz w:val="26"/>
          <w:szCs w:val="26"/>
        </w:rPr>
        <w:t>м</w:t>
      </w:r>
      <w:r w:rsidR="006B778E" w:rsidRPr="0066726A">
        <w:rPr>
          <w:rFonts w:ascii="Times New Roman" w:eastAsiaTheme="minorHAnsi" w:hAnsi="Times New Roman" w:cs="Times New Roman"/>
          <w:sz w:val="26"/>
          <w:szCs w:val="26"/>
        </w:rPr>
        <w:t>істо</w:t>
      </w:r>
      <w:r w:rsidR="0069043A"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Кропивницький), мають однакову площу (+-1000 </w:t>
      </w:r>
      <w:proofErr w:type="spellStart"/>
      <w:r w:rsidR="006B778E" w:rsidRPr="0066726A">
        <w:rPr>
          <w:rFonts w:ascii="Times New Roman" w:eastAsiaTheme="minorHAnsi" w:hAnsi="Times New Roman" w:cs="Times New Roman"/>
          <w:sz w:val="26"/>
          <w:szCs w:val="26"/>
        </w:rPr>
        <w:t>кв.м</w:t>
      </w:r>
      <w:proofErr w:type="spellEnd"/>
      <w:r w:rsidRPr="0066726A">
        <w:rPr>
          <w:rFonts w:ascii="Times New Roman" w:eastAsiaTheme="minorHAnsi" w:hAnsi="Times New Roman" w:cs="Times New Roman"/>
          <w:sz w:val="26"/>
          <w:szCs w:val="26"/>
        </w:rPr>
        <w:t>) та набуті в один день (11</w:t>
      </w:r>
      <w:r w:rsidR="0069043A" w:rsidRPr="0066726A">
        <w:rPr>
          <w:rFonts w:ascii="Times New Roman" w:eastAsiaTheme="minorHAnsi" w:hAnsi="Times New Roman" w:cs="Times New Roman"/>
          <w:sz w:val="26"/>
          <w:szCs w:val="26"/>
        </w:rPr>
        <w:t xml:space="preserve"> травня 2011 року</w:t>
      </w:r>
      <w:r w:rsidRPr="0066726A">
        <w:rPr>
          <w:rFonts w:ascii="Times New Roman" w:eastAsiaTheme="minorHAnsi" w:hAnsi="Times New Roman" w:cs="Times New Roman"/>
          <w:sz w:val="26"/>
          <w:szCs w:val="26"/>
        </w:rPr>
        <w:t xml:space="preserve">), </w:t>
      </w:r>
      <w:r w:rsidR="006B778E" w:rsidRPr="0066726A">
        <w:rPr>
          <w:rFonts w:ascii="Times New Roman" w:eastAsiaTheme="minorHAnsi" w:hAnsi="Times New Roman" w:cs="Times New Roman"/>
          <w:sz w:val="26"/>
          <w:szCs w:val="26"/>
        </w:rPr>
        <w:t xml:space="preserve">їх </w:t>
      </w:r>
      <w:r w:rsidRPr="0066726A">
        <w:rPr>
          <w:rFonts w:ascii="Times New Roman" w:eastAsiaTheme="minorHAnsi" w:hAnsi="Times New Roman" w:cs="Times New Roman"/>
          <w:sz w:val="26"/>
          <w:szCs w:val="26"/>
        </w:rPr>
        <w:t>вартість суттєво різниться. Крім того, земельну ділянку на 1</w:t>
      </w:r>
      <w:r w:rsidR="006B778E"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200 </w:t>
      </w:r>
      <w:proofErr w:type="spellStart"/>
      <w:r w:rsidR="006B778E" w:rsidRPr="0066726A">
        <w:rPr>
          <w:rFonts w:ascii="Times New Roman" w:eastAsiaTheme="minorHAnsi" w:hAnsi="Times New Roman" w:cs="Times New Roman"/>
          <w:sz w:val="26"/>
          <w:szCs w:val="26"/>
        </w:rPr>
        <w:t>кв.м</w:t>
      </w:r>
      <w:proofErr w:type="spellEnd"/>
      <w:r w:rsidRPr="0066726A">
        <w:rPr>
          <w:rFonts w:ascii="Times New Roman" w:eastAsiaTheme="minorHAnsi" w:hAnsi="Times New Roman" w:cs="Times New Roman"/>
          <w:sz w:val="26"/>
          <w:szCs w:val="26"/>
        </w:rPr>
        <w:t xml:space="preserve"> кандидатка </w:t>
      </w:r>
      <w:r w:rsidR="006B778E" w:rsidRPr="0066726A">
        <w:rPr>
          <w:rFonts w:ascii="Times New Roman" w:eastAsiaTheme="minorHAnsi" w:hAnsi="Times New Roman" w:cs="Times New Roman"/>
          <w:sz w:val="26"/>
          <w:szCs w:val="26"/>
        </w:rPr>
        <w:t>зазначала</w:t>
      </w:r>
      <w:r w:rsidRPr="0066726A">
        <w:rPr>
          <w:rFonts w:ascii="Times New Roman" w:eastAsiaTheme="minorHAnsi" w:hAnsi="Times New Roman" w:cs="Times New Roman"/>
          <w:sz w:val="26"/>
          <w:szCs w:val="26"/>
        </w:rPr>
        <w:t xml:space="preserve"> </w:t>
      </w:r>
      <w:r w:rsidR="006B778E" w:rsidRPr="0066726A">
        <w:rPr>
          <w:rFonts w:ascii="Times New Roman" w:eastAsiaTheme="minorHAnsi" w:hAnsi="Times New Roman" w:cs="Times New Roman"/>
          <w:sz w:val="26"/>
          <w:szCs w:val="26"/>
        </w:rPr>
        <w:t>в</w:t>
      </w:r>
      <w:r w:rsidRPr="0066726A">
        <w:rPr>
          <w:rFonts w:ascii="Times New Roman" w:eastAsiaTheme="minorHAnsi" w:hAnsi="Times New Roman" w:cs="Times New Roman"/>
          <w:sz w:val="26"/>
          <w:szCs w:val="26"/>
        </w:rPr>
        <w:t xml:space="preserve"> </w:t>
      </w:r>
      <w:r w:rsidR="0069043A" w:rsidRPr="0066726A">
        <w:rPr>
          <w:rFonts w:ascii="Times New Roman" w:eastAsiaTheme="minorHAnsi" w:hAnsi="Times New Roman" w:cs="Times New Roman"/>
          <w:sz w:val="26"/>
          <w:szCs w:val="26"/>
        </w:rPr>
        <w:t>майновій декларації</w:t>
      </w:r>
      <w:r w:rsidRPr="0066726A">
        <w:rPr>
          <w:rFonts w:ascii="Times New Roman" w:eastAsiaTheme="minorHAnsi" w:hAnsi="Times New Roman" w:cs="Times New Roman"/>
          <w:sz w:val="26"/>
          <w:szCs w:val="26"/>
        </w:rPr>
        <w:t xml:space="preserve"> за 2022 рік, але не </w:t>
      </w:r>
      <w:r w:rsidR="006B778E" w:rsidRPr="0066726A">
        <w:rPr>
          <w:rFonts w:ascii="Times New Roman" w:eastAsiaTheme="minorHAnsi" w:hAnsi="Times New Roman" w:cs="Times New Roman"/>
          <w:sz w:val="26"/>
          <w:szCs w:val="26"/>
        </w:rPr>
        <w:t>вказувала</w:t>
      </w:r>
      <w:r w:rsidRPr="0066726A">
        <w:rPr>
          <w:rFonts w:ascii="Times New Roman" w:eastAsiaTheme="minorHAnsi" w:hAnsi="Times New Roman" w:cs="Times New Roman"/>
          <w:sz w:val="26"/>
          <w:szCs w:val="26"/>
        </w:rPr>
        <w:t xml:space="preserve"> </w:t>
      </w:r>
      <w:r w:rsidR="006B778E" w:rsidRPr="0066726A">
        <w:rPr>
          <w:rFonts w:ascii="Times New Roman" w:eastAsiaTheme="minorHAnsi" w:hAnsi="Times New Roman" w:cs="Times New Roman"/>
          <w:sz w:val="26"/>
          <w:szCs w:val="26"/>
        </w:rPr>
        <w:t>в</w:t>
      </w:r>
      <w:r w:rsidRPr="0066726A">
        <w:rPr>
          <w:rFonts w:ascii="Times New Roman" w:eastAsiaTheme="minorHAnsi" w:hAnsi="Times New Roman" w:cs="Times New Roman"/>
          <w:sz w:val="26"/>
          <w:szCs w:val="26"/>
        </w:rPr>
        <w:t xml:space="preserve"> </w:t>
      </w:r>
      <w:r w:rsidR="0069043A" w:rsidRPr="0066726A">
        <w:rPr>
          <w:rFonts w:ascii="Times New Roman" w:eastAsiaTheme="minorHAnsi" w:hAnsi="Times New Roman" w:cs="Times New Roman"/>
          <w:sz w:val="26"/>
          <w:szCs w:val="26"/>
        </w:rPr>
        <w:t>майновій декларації</w:t>
      </w:r>
      <w:r w:rsidRPr="0066726A">
        <w:rPr>
          <w:rFonts w:ascii="Times New Roman" w:eastAsiaTheme="minorHAnsi" w:hAnsi="Times New Roman" w:cs="Times New Roman"/>
          <w:sz w:val="26"/>
          <w:szCs w:val="26"/>
        </w:rPr>
        <w:t xml:space="preserve"> за 2018 рік, тоді як ділянка на 1</w:t>
      </w:r>
      <w:r w:rsidR="006B778E"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000 </w:t>
      </w:r>
      <w:proofErr w:type="spellStart"/>
      <w:r w:rsidR="006B778E" w:rsidRPr="0066726A">
        <w:rPr>
          <w:rFonts w:ascii="Times New Roman" w:eastAsiaTheme="minorHAnsi" w:hAnsi="Times New Roman" w:cs="Times New Roman"/>
          <w:sz w:val="26"/>
          <w:szCs w:val="26"/>
        </w:rPr>
        <w:t>кв.м</w:t>
      </w:r>
      <w:proofErr w:type="spellEnd"/>
      <w:r w:rsidRPr="0066726A">
        <w:rPr>
          <w:rFonts w:ascii="Times New Roman" w:eastAsiaTheme="minorHAnsi" w:hAnsi="Times New Roman" w:cs="Times New Roman"/>
          <w:sz w:val="26"/>
          <w:szCs w:val="26"/>
        </w:rPr>
        <w:t xml:space="preserve"> була вказана з іншою датою набуття (3</w:t>
      </w:r>
      <w:r w:rsidR="0069043A" w:rsidRPr="0066726A">
        <w:rPr>
          <w:rFonts w:ascii="Times New Roman" w:eastAsiaTheme="minorHAnsi" w:hAnsi="Times New Roman" w:cs="Times New Roman"/>
          <w:sz w:val="26"/>
          <w:szCs w:val="26"/>
        </w:rPr>
        <w:t>1 грудня 2018 року</w:t>
      </w:r>
      <w:r w:rsidR="006B778E"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 у </w:t>
      </w:r>
      <w:r w:rsidR="0069043A" w:rsidRPr="0066726A">
        <w:rPr>
          <w:rFonts w:ascii="Times New Roman" w:eastAsiaTheme="minorHAnsi" w:hAnsi="Times New Roman" w:cs="Times New Roman"/>
          <w:sz w:val="26"/>
          <w:szCs w:val="26"/>
        </w:rPr>
        <w:t>майновій декларації</w:t>
      </w:r>
      <w:r w:rsidRPr="0066726A">
        <w:rPr>
          <w:rFonts w:ascii="Times New Roman" w:eastAsiaTheme="minorHAnsi" w:hAnsi="Times New Roman" w:cs="Times New Roman"/>
          <w:sz w:val="26"/>
          <w:szCs w:val="26"/>
        </w:rPr>
        <w:t xml:space="preserve"> за 2018 рік</w:t>
      </w:r>
      <w:r w:rsidR="006B778E"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xml:space="preserve"> 10</w:t>
      </w:r>
      <w:r w:rsidR="0069043A" w:rsidRPr="0066726A">
        <w:rPr>
          <w:rFonts w:ascii="Times New Roman" w:eastAsiaTheme="minorHAnsi" w:hAnsi="Times New Roman" w:cs="Times New Roman"/>
          <w:sz w:val="26"/>
          <w:szCs w:val="26"/>
        </w:rPr>
        <w:t xml:space="preserve"> травня 2011 року</w:t>
      </w:r>
      <w:r w:rsidR="006B778E"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 у </w:t>
      </w:r>
      <w:r w:rsidR="0069043A" w:rsidRPr="0066726A">
        <w:rPr>
          <w:rFonts w:ascii="Times New Roman" w:eastAsiaTheme="minorHAnsi" w:hAnsi="Times New Roman" w:cs="Times New Roman"/>
          <w:sz w:val="26"/>
          <w:szCs w:val="26"/>
        </w:rPr>
        <w:t>майновій декларації</w:t>
      </w:r>
      <w:r w:rsidRPr="0066726A">
        <w:rPr>
          <w:rFonts w:ascii="Times New Roman" w:eastAsiaTheme="minorHAnsi" w:hAnsi="Times New Roman" w:cs="Times New Roman"/>
          <w:sz w:val="26"/>
          <w:szCs w:val="26"/>
        </w:rPr>
        <w:t xml:space="preserve"> за 2022</w:t>
      </w:r>
      <w:r w:rsidR="0069043A" w:rsidRPr="0066726A">
        <w:rPr>
          <w:rFonts w:ascii="Times New Roman" w:eastAsiaTheme="minorHAnsi" w:hAnsi="Times New Roman" w:cs="Times New Roman"/>
          <w:sz w:val="26"/>
          <w:szCs w:val="26"/>
        </w:rPr>
        <w:t xml:space="preserve"> рік</w:t>
      </w:r>
      <w:r w:rsidRPr="0066726A">
        <w:rPr>
          <w:rFonts w:ascii="Times New Roman" w:eastAsiaTheme="minorHAnsi" w:hAnsi="Times New Roman" w:cs="Times New Roman"/>
          <w:sz w:val="26"/>
          <w:szCs w:val="26"/>
        </w:rPr>
        <w:t>) і іншою вартістю (87</w:t>
      </w:r>
      <w:r w:rsidR="0069043A"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400 грн </w:t>
      </w:r>
      <w:r w:rsidR="00C139A6"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у </w:t>
      </w:r>
      <w:r w:rsidR="0069043A" w:rsidRPr="0066726A">
        <w:rPr>
          <w:rFonts w:ascii="Times New Roman" w:eastAsiaTheme="minorHAnsi" w:hAnsi="Times New Roman" w:cs="Times New Roman"/>
          <w:sz w:val="26"/>
          <w:szCs w:val="26"/>
        </w:rPr>
        <w:t>майновій декларації</w:t>
      </w:r>
      <w:r w:rsidRPr="0066726A">
        <w:rPr>
          <w:rFonts w:ascii="Times New Roman" w:eastAsiaTheme="minorHAnsi" w:hAnsi="Times New Roman" w:cs="Times New Roman"/>
          <w:sz w:val="26"/>
          <w:szCs w:val="26"/>
        </w:rPr>
        <w:t xml:space="preserve"> за 2018 рік</w:t>
      </w:r>
      <w:r w:rsidR="00C139A6"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xml:space="preserve"> 430 454 грн </w:t>
      </w:r>
      <w:r w:rsidR="00C139A6"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у </w:t>
      </w:r>
      <w:r w:rsidR="0069043A" w:rsidRPr="0066726A">
        <w:rPr>
          <w:rFonts w:ascii="Times New Roman" w:eastAsiaTheme="minorHAnsi" w:hAnsi="Times New Roman" w:cs="Times New Roman"/>
          <w:sz w:val="26"/>
          <w:szCs w:val="26"/>
        </w:rPr>
        <w:t>майновій декларації</w:t>
      </w:r>
      <w:r w:rsidRPr="0066726A">
        <w:rPr>
          <w:rFonts w:ascii="Times New Roman" w:eastAsiaTheme="minorHAnsi" w:hAnsi="Times New Roman" w:cs="Times New Roman"/>
          <w:sz w:val="26"/>
          <w:szCs w:val="26"/>
        </w:rPr>
        <w:t xml:space="preserve"> за 2022 рік). Крім того, 25</w:t>
      </w:r>
      <w:r w:rsidR="0069043A" w:rsidRPr="0066726A">
        <w:rPr>
          <w:rFonts w:ascii="Times New Roman" w:eastAsiaTheme="minorHAnsi" w:hAnsi="Times New Roman" w:cs="Times New Roman"/>
          <w:sz w:val="26"/>
          <w:szCs w:val="26"/>
        </w:rPr>
        <w:t xml:space="preserve"> березня 2015 року</w:t>
      </w:r>
      <w:r w:rsidRPr="0066726A">
        <w:rPr>
          <w:rFonts w:ascii="Times New Roman" w:eastAsiaTheme="minorHAnsi" w:hAnsi="Times New Roman" w:cs="Times New Roman"/>
          <w:sz w:val="26"/>
          <w:szCs w:val="26"/>
        </w:rPr>
        <w:t xml:space="preserve"> кандидатка та </w:t>
      </w:r>
      <w:r w:rsidR="00C139A6" w:rsidRPr="0066726A">
        <w:rPr>
          <w:rFonts w:ascii="Times New Roman" w:eastAsiaTheme="minorHAnsi" w:hAnsi="Times New Roman" w:cs="Times New Roman"/>
          <w:sz w:val="26"/>
          <w:szCs w:val="26"/>
        </w:rPr>
        <w:t xml:space="preserve">її </w:t>
      </w:r>
      <w:r w:rsidRPr="0066726A">
        <w:rPr>
          <w:rFonts w:ascii="Times New Roman" w:eastAsiaTheme="minorHAnsi" w:hAnsi="Times New Roman" w:cs="Times New Roman"/>
          <w:sz w:val="26"/>
          <w:szCs w:val="26"/>
        </w:rPr>
        <w:t xml:space="preserve">чоловік набули у власність земельну  ділянку </w:t>
      </w:r>
      <w:r w:rsidR="00C139A6" w:rsidRPr="0066726A">
        <w:rPr>
          <w:rFonts w:ascii="Times New Roman" w:eastAsiaTheme="minorHAnsi" w:hAnsi="Times New Roman" w:cs="Times New Roman"/>
          <w:sz w:val="26"/>
          <w:szCs w:val="26"/>
        </w:rPr>
        <w:t>в</w:t>
      </w:r>
      <w:r w:rsidRPr="0066726A">
        <w:rPr>
          <w:rFonts w:ascii="Times New Roman" w:eastAsiaTheme="minorHAnsi" w:hAnsi="Times New Roman" w:cs="Times New Roman"/>
          <w:sz w:val="26"/>
          <w:szCs w:val="26"/>
        </w:rPr>
        <w:t xml:space="preserve"> м</w:t>
      </w:r>
      <w:r w:rsidR="00C139A6" w:rsidRPr="0066726A">
        <w:rPr>
          <w:rFonts w:ascii="Times New Roman" w:eastAsiaTheme="minorHAnsi" w:hAnsi="Times New Roman" w:cs="Times New Roman"/>
          <w:sz w:val="26"/>
          <w:szCs w:val="26"/>
        </w:rPr>
        <w:t>істі</w:t>
      </w:r>
      <w:r w:rsidRPr="0066726A">
        <w:rPr>
          <w:rFonts w:ascii="Times New Roman" w:eastAsiaTheme="minorHAnsi" w:hAnsi="Times New Roman" w:cs="Times New Roman"/>
          <w:sz w:val="26"/>
          <w:szCs w:val="26"/>
        </w:rPr>
        <w:t xml:space="preserve"> Вишневе площею 797 </w:t>
      </w:r>
      <w:proofErr w:type="spellStart"/>
      <w:r w:rsidR="00C139A6" w:rsidRPr="0066726A">
        <w:rPr>
          <w:rFonts w:ascii="Times New Roman" w:eastAsiaTheme="minorHAnsi" w:hAnsi="Times New Roman" w:cs="Times New Roman"/>
          <w:sz w:val="26"/>
          <w:szCs w:val="26"/>
        </w:rPr>
        <w:t>кв.м</w:t>
      </w:r>
      <w:proofErr w:type="spellEnd"/>
      <w:r w:rsidRPr="0066726A">
        <w:rPr>
          <w:rFonts w:ascii="Times New Roman" w:eastAsiaTheme="minorHAnsi" w:hAnsi="Times New Roman" w:cs="Times New Roman"/>
          <w:sz w:val="26"/>
          <w:szCs w:val="26"/>
        </w:rPr>
        <w:t xml:space="preserve"> за 540</w:t>
      </w:r>
      <w:r w:rsidR="00B6089D">
        <w:rPr>
          <w:rFonts w:ascii="Times New Roman" w:eastAsiaTheme="minorHAnsi" w:hAnsi="Times New Roman" w:cs="Times New Roman"/>
          <w:sz w:val="26"/>
          <w:szCs w:val="26"/>
        </w:rPr>
        <w:t> </w:t>
      </w:r>
      <w:r w:rsidRPr="0066726A">
        <w:rPr>
          <w:rFonts w:ascii="Times New Roman" w:eastAsiaTheme="minorHAnsi" w:hAnsi="Times New Roman" w:cs="Times New Roman"/>
          <w:sz w:val="26"/>
          <w:szCs w:val="26"/>
        </w:rPr>
        <w:t>000</w:t>
      </w:r>
      <w:r w:rsidR="00B6089D">
        <w:rPr>
          <w:rFonts w:ascii="Times New Roman" w:eastAsiaTheme="minorHAnsi" w:hAnsi="Times New Roman" w:cs="Times New Roman"/>
          <w:sz w:val="26"/>
          <w:szCs w:val="26"/>
        </w:rPr>
        <w:t> </w:t>
      </w:r>
      <w:r w:rsidRPr="0066726A">
        <w:rPr>
          <w:rFonts w:ascii="Times New Roman" w:eastAsiaTheme="minorHAnsi" w:hAnsi="Times New Roman" w:cs="Times New Roman"/>
          <w:sz w:val="26"/>
          <w:szCs w:val="26"/>
        </w:rPr>
        <w:t xml:space="preserve">грн. Цю ділянку кандидатка </w:t>
      </w:r>
      <w:r w:rsidR="00C139A6" w:rsidRPr="0066726A">
        <w:rPr>
          <w:rFonts w:ascii="Times New Roman" w:eastAsiaTheme="minorHAnsi" w:hAnsi="Times New Roman" w:cs="Times New Roman"/>
          <w:sz w:val="26"/>
          <w:szCs w:val="26"/>
        </w:rPr>
        <w:t>зазначала</w:t>
      </w:r>
      <w:r w:rsidRPr="0066726A">
        <w:rPr>
          <w:rFonts w:ascii="Times New Roman" w:eastAsiaTheme="minorHAnsi" w:hAnsi="Times New Roman" w:cs="Times New Roman"/>
          <w:sz w:val="26"/>
          <w:szCs w:val="26"/>
        </w:rPr>
        <w:t xml:space="preserve"> </w:t>
      </w:r>
      <w:r w:rsidR="00C139A6" w:rsidRPr="0066726A">
        <w:rPr>
          <w:rFonts w:ascii="Times New Roman" w:eastAsiaTheme="minorHAnsi" w:hAnsi="Times New Roman" w:cs="Times New Roman"/>
          <w:sz w:val="26"/>
          <w:szCs w:val="26"/>
        </w:rPr>
        <w:t>в</w:t>
      </w:r>
      <w:r w:rsidRPr="0066726A">
        <w:rPr>
          <w:rFonts w:ascii="Times New Roman" w:eastAsiaTheme="minorHAnsi" w:hAnsi="Times New Roman" w:cs="Times New Roman"/>
          <w:sz w:val="26"/>
          <w:szCs w:val="26"/>
        </w:rPr>
        <w:t xml:space="preserve"> </w:t>
      </w:r>
      <w:r w:rsidR="0069043A" w:rsidRPr="0066726A">
        <w:rPr>
          <w:rFonts w:ascii="Times New Roman" w:eastAsiaTheme="minorHAnsi" w:hAnsi="Times New Roman" w:cs="Times New Roman"/>
          <w:sz w:val="26"/>
          <w:szCs w:val="26"/>
        </w:rPr>
        <w:t>майновій декларації</w:t>
      </w:r>
      <w:r w:rsidRPr="0066726A">
        <w:rPr>
          <w:rFonts w:ascii="Times New Roman" w:eastAsiaTheme="minorHAnsi" w:hAnsi="Times New Roman" w:cs="Times New Roman"/>
          <w:sz w:val="26"/>
          <w:szCs w:val="26"/>
        </w:rPr>
        <w:t xml:space="preserve"> за 2022 рік, але не вказувала </w:t>
      </w:r>
      <w:r w:rsidR="00C139A6" w:rsidRPr="0066726A">
        <w:rPr>
          <w:rFonts w:ascii="Times New Roman" w:eastAsiaTheme="minorHAnsi" w:hAnsi="Times New Roman" w:cs="Times New Roman"/>
          <w:sz w:val="26"/>
          <w:szCs w:val="26"/>
        </w:rPr>
        <w:t>в</w:t>
      </w:r>
      <w:r w:rsidRPr="0066726A">
        <w:rPr>
          <w:rFonts w:ascii="Times New Roman" w:eastAsiaTheme="minorHAnsi" w:hAnsi="Times New Roman" w:cs="Times New Roman"/>
          <w:sz w:val="26"/>
          <w:szCs w:val="26"/>
        </w:rPr>
        <w:t xml:space="preserve"> </w:t>
      </w:r>
      <w:r w:rsidR="0069043A" w:rsidRPr="0066726A">
        <w:rPr>
          <w:rFonts w:ascii="Times New Roman" w:eastAsiaTheme="minorHAnsi" w:hAnsi="Times New Roman" w:cs="Times New Roman"/>
          <w:sz w:val="26"/>
          <w:szCs w:val="26"/>
        </w:rPr>
        <w:t>майновій декларації</w:t>
      </w:r>
      <w:r w:rsidRPr="0066726A">
        <w:rPr>
          <w:rFonts w:ascii="Times New Roman" w:eastAsiaTheme="minorHAnsi" w:hAnsi="Times New Roman" w:cs="Times New Roman"/>
          <w:sz w:val="26"/>
          <w:szCs w:val="26"/>
        </w:rPr>
        <w:t xml:space="preserve"> за 2018 рік.  </w:t>
      </w:r>
      <w:r w:rsidR="006821D4" w:rsidRPr="0066726A">
        <w:rPr>
          <w:rFonts w:ascii="Times New Roman" w:eastAsiaTheme="minorHAnsi" w:hAnsi="Times New Roman" w:cs="Times New Roman"/>
          <w:sz w:val="26"/>
          <w:szCs w:val="26"/>
        </w:rPr>
        <w:t xml:space="preserve"> </w:t>
      </w:r>
    </w:p>
    <w:p w14:paraId="676CADE5" w14:textId="72A42162" w:rsidR="004D7266" w:rsidRPr="0066726A" w:rsidRDefault="004D7266" w:rsidP="004D7266">
      <w:pPr>
        <w:spacing w:after="0" w:line="240" w:lineRule="auto"/>
        <w:ind w:firstLine="709"/>
        <w:jc w:val="both"/>
        <w:rPr>
          <w:rFonts w:ascii="Times New Roman" w:eastAsiaTheme="minorHAnsi" w:hAnsi="Times New Roman" w:cs="Times New Roman"/>
          <w:sz w:val="26"/>
          <w:szCs w:val="26"/>
        </w:rPr>
      </w:pPr>
      <w:r w:rsidRPr="0066726A">
        <w:rPr>
          <w:rFonts w:ascii="Times New Roman" w:eastAsiaTheme="minorHAnsi" w:hAnsi="Times New Roman" w:cs="Times New Roman"/>
          <w:sz w:val="26"/>
          <w:szCs w:val="26"/>
        </w:rPr>
        <w:t xml:space="preserve">3. </w:t>
      </w:r>
      <w:r w:rsidR="00794749" w:rsidRPr="0066726A">
        <w:rPr>
          <w:rFonts w:ascii="Times New Roman" w:eastAsiaTheme="minorHAnsi" w:hAnsi="Times New Roman" w:cs="Times New Roman"/>
          <w:sz w:val="26"/>
          <w:szCs w:val="26"/>
        </w:rPr>
        <w:t>У майновій декларації за 2023 рік вказано, що ч</w:t>
      </w:r>
      <w:r w:rsidRPr="0066726A">
        <w:rPr>
          <w:rFonts w:ascii="Times New Roman" w:eastAsiaTheme="minorHAnsi" w:hAnsi="Times New Roman" w:cs="Times New Roman"/>
          <w:sz w:val="26"/>
          <w:szCs w:val="26"/>
        </w:rPr>
        <w:t>оловік кандидатки 22</w:t>
      </w:r>
      <w:r w:rsidR="006821D4" w:rsidRPr="0066726A">
        <w:rPr>
          <w:rFonts w:ascii="Times New Roman" w:eastAsiaTheme="minorHAnsi" w:hAnsi="Times New Roman" w:cs="Times New Roman"/>
          <w:sz w:val="26"/>
          <w:szCs w:val="26"/>
        </w:rPr>
        <w:t xml:space="preserve"> березня 2021 року</w:t>
      </w:r>
      <w:r w:rsidRPr="0066726A">
        <w:rPr>
          <w:rFonts w:ascii="Times New Roman" w:eastAsiaTheme="minorHAnsi" w:hAnsi="Times New Roman" w:cs="Times New Roman"/>
          <w:sz w:val="26"/>
          <w:szCs w:val="26"/>
        </w:rPr>
        <w:t xml:space="preserve"> отримав кредит у розмірі 400</w:t>
      </w:r>
      <w:r w:rsidR="00350343"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000 грн від АТ </w:t>
      </w:r>
      <w:r w:rsidR="006821D4"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ПриватБанку</w:t>
      </w:r>
      <w:r w:rsidR="006821D4"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06</w:t>
      </w:r>
      <w:r w:rsidR="008327C0" w:rsidRPr="0066726A">
        <w:rPr>
          <w:rFonts w:ascii="Times New Roman" w:eastAsiaTheme="minorHAnsi" w:hAnsi="Times New Roman" w:cs="Times New Roman"/>
          <w:sz w:val="26"/>
          <w:szCs w:val="26"/>
        </w:rPr>
        <w:t xml:space="preserve"> червня 2022</w:t>
      </w:r>
      <w:r w:rsidR="00B6089D">
        <w:rPr>
          <w:rFonts w:ascii="Times New Roman" w:eastAsiaTheme="minorHAnsi" w:hAnsi="Times New Roman" w:cs="Times New Roman"/>
          <w:sz w:val="26"/>
          <w:szCs w:val="26"/>
        </w:rPr>
        <w:t> </w:t>
      </w:r>
      <w:r w:rsidR="008327C0" w:rsidRPr="0066726A">
        <w:rPr>
          <w:rFonts w:ascii="Times New Roman" w:eastAsiaTheme="minorHAnsi" w:hAnsi="Times New Roman" w:cs="Times New Roman"/>
          <w:sz w:val="26"/>
          <w:szCs w:val="26"/>
        </w:rPr>
        <w:t>року</w:t>
      </w:r>
      <w:r w:rsidRPr="0066726A">
        <w:rPr>
          <w:rFonts w:ascii="Times New Roman" w:eastAsiaTheme="minorHAnsi" w:hAnsi="Times New Roman" w:cs="Times New Roman"/>
          <w:sz w:val="26"/>
          <w:szCs w:val="26"/>
        </w:rPr>
        <w:t xml:space="preserve"> </w:t>
      </w:r>
      <w:r w:rsidR="00350343"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кредит у розмірі</w:t>
      </w:r>
      <w:r w:rsidR="00794749"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328</w:t>
      </w:r>
      <w:r w:rsidR="00350343"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 xml:space="preserve">333 грн від АТ </w:t>
      </w:r>
      <w:r w:rsidR="008327C0"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ПриватБанку</w:t>
      </w:r>
      <w:r w:rsidR="008327C0" w:rsidRPr="0066726A">
        <w:rPr>
          <w:rFonts w:ascii="Times New Roman" w:eastAsiaTheme="minorHAnsi" w:hAnsi="Times New Roman" w:cs="Times New Roman"/>
          <w:sz w:val="26"/>
          <w:szCs w:val="26"/>
        </w:rPr>
        <w:t>»</w:t>
      </w:r>
      <w:r w:rsidR="00350343"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xml:space="preserve"> В</w:t>
      </w:r>
      <w:r w:rsidR="008327C0" w:rsidRPr="0066726A">
        <w:rPr>
          <w:rFonts w:ascii="Times New Roman" w:eastAsiaTheme="minorHAnsi" w:hAnsi="Times New Roman" w:cs="Times New Roman"/>
          <w:sz w:val="26"/>
          <w:szCs w:val="26"/>
        </w:rPr>
        <w:t xml:space="preserve">одночас </w:t>
      </w:r>
      <w:r w:rsidRPr="0066726A">
        <w:rPr>
          <w:rFonts w:ascii="Times New Roman" w:eastAsiaTheme="minorHAnsi" w:hAnsi="Times New Roman" w:cs="Times New Roman"/>
          <w:sz w:val="26"/>
          <w:szCs w:val="26"/>
        </w:rPr>
        <w:t xml:space="preserve">такі зобов’язання чоловіка не </w:t>
      </w:r>
      <w:r w:rsidR="00350343" w:rsidRPr="0066726A">
        <w:rPr>
          <w:rFonts w:ascii="Times New Roman" w:eastAsiaTheme="minorHAnsi" w:hAnsi="Times New Roman" w:cs="Times New Roman"/>
          <w:sz w:val="26"/>
          <w:szCs w:val="26"/>
        </w:rPr>
        <w:t>вказано</w:t>
      </w:r>
      <w:r w:rsidRPr="0066726A">
        <w:rPr>
          <w:rFonts w:ascii="Times New Roman" w:eastAsiaTheme="minorHAnsi" w:hAnsi="Times New Roman" w:cs="Times New Roman"/>
          <w:sz w:val="26"/>
          <w:szCs w:val="26"/>
        </w:rPr>
        <w:t xml:space="preserve"> </w:t>
      </w:r>
      <w:r w:rsidR="00350343" w:rsidRPr="0066726A">
        <w:rPr>
          <w:rFonts w:ascii="Times New Roman" w:eastAsiaTheme="minorHAnsi" w:hAnsi="Times New Roman" w:cs="Times New Roman"/>
          <w:sz w:val="26"/>
          <w:szCs w:val="26"/>
        </w:rPr>
        <w:t>в</w:t>
      </w:r>
      <w:r w:rsidRPr="0066726A">
        <w:rPr>
          <w:rFonts w:ascii="Times New Roman" w:eastAsiaTheme="minorHAnsi" w:hAnsi="Times New Roman" w:cs="Times New Roman"/>
          <w:sz w:val="26"/>
          <w:szCs w:val="26"/>
        </w:rPr>
        <w:t xml:space="preserve"> </w:t>
      </w:r>
      <w:r w:rsidR="008327C0" w:rsidRPr="0066726A">
        <w:rPr>
          <w:rFonts w:ascii="Times New Roman" w:eastAsiaTheme="minorHAnsi" w:hAnsi="Times New Roman" w:cs="Times New Roman"/>
          <w:sz w:val="26"/>
          <w:szCs w:val="26"/>
        </w:rPr>
        <w:t>майновій декларації</w:t>
      </w:r>
      <w:r w:rsidRPr="0066726A">
        <w:rPr>
          <w:rFonts w:ascii="Times New Roman" w:eastAsiaTheme="minorHAnsi" w:hAnsi="Times New Roman" w:cs="Times New Roman"/>
          <w:sz w:val="26"/>
          <w:szCs w:val="26"/>
        </w:rPr>
        <w:t xml:space="preserve"> за 2022 рік.  </w:t>
      </w:r>
    </w:p>
    <w:p w14:paraId="4F581ACF" w14:textId="4C269BBD" w:rsidR="004D7266" w:rsidRPr="0066726A" w:rsidRDefault="004D7266" w:rsidP="004D7266">
      <w:pPr>
        <w:spacing w:after="0" w:line="240" w:lineRule="auto"/>
        <w:ind w:firstLine="709"/>
        <w:jc w:val="both"/>
        <w:rPr>
          <w:rFonts w:ascii="Times New Roman" w:eastAsiaTheme="minorHAnsi" w:hAnsi="Times New Roman" w:cs="Times New Roman"/>
          <w:sz w:val="26"/>
          <w:szCs w:val="26"/>
        </w:rPr>
      </w:pPr>
      <w:r w:rsidRPr="0066726A">
        <w:rPr>
          <w:rFonts w:ascii="Times New Roman" w:eastAsiaTheme="minorHAnsi" w:hAnsi="Times New Roman" w:cs="Times New Roman"/>
          <w:sz w:val="26"/>
          <w:szCs w:val="26"/>
        </w:rPr>
        <w:t>4. Мати кандидатки у 2025 році придбала авто</w:t>
      </w:r>
      <w:r w:rsidR="00350343" w:rsidRPr="0066726A">
        <w:rPr>
          <w:rFonts w:ascii="Times New Roman" w:eastAsiaTheme="minorHAnsi" w:hAnsi="Times New Roman" w:cs="Times New Roman"/>
          <w:sz w:val="26"/>
          <w:szCs w:val="26"/>
        </w:rPr>
        <w:t>мобіль</w:t>
      </w:r>
      <w:r w:rsidRPr="0066726A">
        <w:rPr>
          <w:rFonts w:ascii="Times New Roman" w:eastAsiaTheme="minorHAnsi" w:hAnsi="Times New Roman" w:cs="Times New Roman"/>
          <w:sz w:val="26"/>
          <w:szCs w:val="26"/>
        </w:rPr>
        <w:t xml:space="preserve"> </w:t>
      </w:r>
      <w:r w:rsidR="00B120BB" w:rsidRPr="0066726A">
        <w:rPr>
          <w:rFonts w:ascii="Times New Roman" w:eastAsiaTheme="minorHAnsi" w:hAnsi="Times New Roman" w:cs="Times New Roman"/>
          <w:sz w:val="26"/>
          <w:szCs w:val="26"/>
        </w:rPr>
        <w:t>«</w:t>
      </w:r>
      <w:proofErr w:type="spellStart"/>
      <w:r w:rsidRPr="0066726A">
        <w:rPr>
          <w:rFonts w:ascii="Times New Roman" w:eastAsiaTheme="minorHAnsi" w:hAnsi="Times New Roman" w:cs="Times New Roman"/>
          <w:sz w:val="26"/>
          <w:szCs w:val="26"/>
        </w:rPr>
        <w:t>Mazda</w:t>
      </w:r>
      <w:proofErr w:type="spellEnd"/>
      <w:r w:rsidRPr="0066726A">
        <w:rPr>
          <w:rFonts w:ascii="Times New Roman" w:eastAsiaTheme="minorHAnsi" w:hAnsi="Times New Roman" w:cs="Times New Roman"/>
          <w:sz w:val="26"/>
          <w:szCs w:val="26"/>
        </w:rPr>
        <w:t xml:space="preserve"> CX5</w:t>
      </w:r>
      <w:r w:rsidR="00B120BB"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xml:space="preserve"> 2019 року випуску. Вартість таких авто наразі коливається від 22</w:t>
      </w:r>
      <w:r w:rsidR="00350343" w:rsidRPr="0066726A">
        <w:rPr>
          <w:rFonts w:ascii="Times New Roman" w:eastAsiaTheme="minorHAnsi" w:hAnsi="Times New Roman" w:cs="Times New Roman"/>
          <w:sz w:val="26"/>
          <w:szCs w:val="26"/>
        </w:rPr>
        <w:t xml:space="preserve"> тис.</w:t>
      </w:r>
      <w:r w:rsidRPr="0066726A">
        <w:rPr>
          <w:rFonts w:ascii="Times New Roman" w:eastAsiaTheme="minorHAnsi" w:hAnsi="Times New Roman" w:cs="Times New Roman"/>
          <w:sz w:val="26"/>
          <w:szCs w:val="26"/>
        </w:rPr>
        <w:t xml:space="preserve"> до 26 тис. </w:t>
      </w:r>
      <w:proofErr w:type="spellStart"/>
      <w:r w:rsidRPr="0066726A">
        <w:rPr>
          <w:rFonts w:ascii="Times New Roman" w:eastAsiaTheme="minorHAnsi" w:hAnsi="Times New Roman" w:cs="Times New Roman"/>
          <w:sz w:val="26"/>
          <w:szCs w:val="26"/>
        </w:rPr>
        <w:t>дол</w:t>
      </w:r>
      <w:proofErr w:type="spellEnd"/>
      <w:r w:rsidR="00B120BB" w:rsidRPr="0066726A">
        <w:rPr>
          <w:rFonts w:ascii="Times New Roman" w:eastAsiaTheme="minorHAnsi" w:hAnsi="Times New Roman" w:cs="Times New Roman"/>
          <w:sz w:val="26"/>
          <w:szCs w:val="26"/>
        </w:rPr>
        <w:t>. США</w:t>
      </w:r>
      <w:r w:rsidRPr="0066726A">
        <w:rPr>
          <w:rFonts w:ascii="Times New Roman" w:eastAsiaTheme="minorHAnsi" w:hAnsi="Times New Roman" w:cs="Times New Roman"/>
          <w:sz w:val="26"/>
          <w:szCs w:val="26"/>
        </w:rPr>
        <w:t xml:space="preserve">. </w:t>
      </w:r>
      <w:r w:rsidR="00350343" w:rsidRPr="0066726A">
        <w:rPr>
          <w:rFonts w:ascii="Times New Roman" w:eastAsiaTheme="minorHAnsi" w:hAnsi="Times New Roman" w:cs="Times New Roman"/>
          <w:sz w:val="26"/>
          <w:szCs w:val="26"/>
        </w:rPr>
        <w:t>Водночас</w:t>
      </w:r>
      <w:r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lastRenderedPageBreak/>
        <w:t xml:space="preserve">сукупні офіційні доходи матері </w:t>
      </w:r>
      <w:r w:rsidR="00350343" w:rsidRPr="0066726A">
        <w:rPr>
          <w:rFonts w:ascii="Times New Roman" w:eastAsiaTheme="minorHAnsi" w:hAnsi="Times New Roman" w:cs="Times New Roman"/>
          <w:sz w:val="26"/>
          <w:szCs w:val="26"/>
        </w:rPr>
        <w:t>та</w:t>
      </w:r>
      <w:r w:rsidRPr="0066726A">
        <w:rPr>
          <w:rFonts w:ascii="Times New Roman" w:eastAsiaTheme="minorHAnsi" w:hAnsi="Times New Roman" w:cs="Times New Roman"/>
          <w:sz w:val="26"/>
          <w:szCs w:val="26"/>
        </w:rPr>
        <w:t xml:space="preserve"> вітчима за останні 5 років с</w:t>
      </w:r>
      <w:r w:rsidR="00350343" w:rsidRPr="0066726A">
        <w:rPr>
          <w:rFonts w:ascii="Times New Roman" w:eastAsiaTheme="minorHAnsi" w:hAnsi="Times New Roman" w:cs="Times New Roman"/>
          <w:sz w:val="26"/>
          <w:szCs w:val="26"/>
        </w:rPr>
        <w:t>тановили</w:t>
      </w:r>
      <w:r w:rsidRPr="0066726A">
        <w:rPr>
          <w:rFonts w:ascii="Times New Roman" w:eastAsiaTheme="minorHAnsi" w:hAnsi="Times New Roman" w:cs="Times New Roman"/>
          <w:sz w:val="26"/>
          <w:szCs w:val="26"/>
        </w:rPr>
        <w:t xml:space="preserve"> близько 550</w:t>
      </w:r>
      <w:r w:rsidR="00B6089D">
        <w:rPr>
          <w:rFonts w:ascii="Times New Roman" w:eastAsiaTheme="minorHAnsi" w:hAnsi="Times New Roman" w:cs="Times New Roman"/>
          <w:sz w:val="26"/>
          <w:szCs w:val="26"/>
        </w:rPr>
        <w:t> </w:t>
      </w:r>
      <w:r w:rsidR="00E576E5" w:rsidRPr="0066726A">
        <w:rPr>
          <w:rFonts w:ascii="Times New Roman" w:eastAsiaTheme="minorHAnsi" w:hAnsi="Times New Roman" w:cs="Times New Roman"/>
          <w:sz w:val="26"/>
          <w:szCs w:val="26"/>
        </w:rPr>
        <w:t>000</w:t>
      </w:r>
      <w:r w:rsidR="00B6089D">
        <w:rPr>
          <w:rFonts w:ascii="Times New Roman" w:eastAsiaTheme="minorHAnsi" w:hAnsi="Times New Roman" w:cs="Times New Roman"/>
          <w:sz w:val="26"/>
          <w:szCs w:val="26"/>
        </w:rPr>
        <w:t> </w:t>
      </w:r>
      <w:r w:rsidRPr="0066726A">
        <w:rPr>
          <w:rFonts w:ascii="Times New Roman" w:eastAsiaTheme="minorHAnsi" w:hAnsi="Times New Roman" w:cs="Times New Roman"/>
          <w:sz w:val="26"/>
          <w:szCs w:val="26"/>
        </w:rPr>
        <w:t xml:space="preserve">грн (тобто близько 110 тис. грн на рік на родину). </w:t>
      </w:r>
      <w:r w:rsidR="00E576E5" w:rsidRPr="0066726A">
        <w:rPr>
          <w:rFonts w:ascii="Times New Roman" w:eastAsiaTheme="minorHAnsi" w:hAnsi="Times New Roman" w:cs="Times New Roman"/>
          <w:sz w:val="26"/>
          <w:szCs w:val="26"/>
        </w:rPr>
        <w:t>Наявне</w:t>
      </w:r>
      <w:r w:rsidRPr="0066726A">
        <w:rPr>
          <w:rFonts w:ascii="Times New Roman" w:eastAsiaTheme="minorHAnsi" w:hAnsi="Times New Roman" w:cs="Times New Roman"/>
          <w:sz w:val="26"/>
          <w:szCs w:val="26"/>
        </w:rPr>
        <w:t xml:space="preserve"> </w:t>
      </w:r>
      <w:r w:rsidR="00B120BB" w:rsidRPr="0066726A">
        <w:rPr>
          <w:rFonts w:ascii="Times New Roman" w:eastAsiaTheme="minorHAnsi" w:hAnsi="Times New Roman" w:cs="Times New Roman"/>
          <w:sz w:val="26"/>
          <w:szCs w:val="26"/>
        </w:rPr>
        <w:t>обґрунтоване</w:t>
      </w:r>
      <w:r w:rsidRPr="0066726A">
        <w:rPr>
          <w:rFonts w:ascii="Times New Roman" w:eastAsiaTheme="minorHAnsi" w:hAnsi="Times New Roman" w:cs="Times New Roman"/>
          <w:sz w:val="26"/>
          <w:szCs w:val="26"/>
        </w:rPr>
        <w:t xml:space="preserve"> припущення, що це</w:t>
      </w:r>
      <w:r w:rsidR="00B03FED" w:rsidRPr="0066726A">
        <w:rPr>
          <w:rFonts w:ascii="Times New Roman" w:eastAsiaTheme="minorHAnsi" w:hAnsi="Times New Roman" w:cs="Times New Roman"/>
          <w:sz w:val="26"/>
          <w:szCs w:val="26"/>
        </w:rPr>
        <w:t>й</w:t>
      </w:r>
      <w:r w:rsidRPr="0066726A">
        <w:rPr>
          <w:rFonts w:ascii="Times New Roman" w:eastAsiaTheme="minorHAnsi" w:hAnsi="Times New Roman" w:cs="Times New Roman"/>
          <w:sz w:val="26"/>
          <w:szCs w:val="26"/>
        </w:rPr>
        <w:t xml:space="preserve"> авто</w:t>
      </w:r>
      <w:r w:rsidR="00B03FED" w:rsidRPr="0066726A">
        <w:rPr>
          <w:rFonts w:ascii="Times New Roman" w:eastAsiaTheme="minorHAnsi" w:hAnsi="Times New Roman" w:cs="Times New Roman"/>
          <w:sz w:val="26"/>
          <w:szCs w:val="26"/>
        </w:rPr>
        <w:t>мобіль</w:t>
      </w:r>
      <w:r w:rsidRPr="0066726A">
        <w:rPr>
          <w:rFonts w:ascii="Times New Roman" w:eastAsiaTheme="minorHAnsi" w:hAnsi="Times New Roman" w:cs="Times New Roman"/>
          <w:sz w:val="26"/>
          <w:szCs w:val="26"/>
        </w:rPr>
        <w:t xml:space="preserve"> придбано не матір</w:t>
      </w:r>
      <w:r w:rsidR="00B120BB"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xml:space="preserve">ю кандидатки, а кимось </w:t>
      </w:r>
      <w:r w:rsidR="00B03FED" w:rsidRPr="0066726A">
        <w:rPr>
          <w:rFonts w:ascii="Times New Roman" w:eastAsiaTheme="minorHAnsi" w:hAnsi="Times New Roman" w:cs="Times New Roman"/>
          <w:sz w:val="26"/>
          <w:szCs w:val="26"/>
        </w:rPr>
        <w:t>і</w:t>
      </w:r>
      <w:r w:rsidRPr="0066726A">
        <w:rPr>
          <w:rFonts w:ascii="Times New Roman" w:eastAsiaTheme="minorHAnsi" w:hAnsi="Times New Roman" w:cs="Times New Roman"/>
          <w:sz w:val="26"/>
          <w:szCs w:val="26"/>
        </w:rPr>
        <w:t>з рідних і записан</w:t>
      </w:r>
      <w:r w:rsidR="00B03FED" w:rsidRPr="0066726A">
        <w:rPr>
          <w:rFonts w:ascii="Times New Roman" w:eastAsiaTheme="minorHAnsi" w:hAnsi="Times New Roman" w:cs="Times New Roman"/>
          <w:sz w:val="26"/>
          <w:szCs w:val="26"/>
        </w:rPr>
        <w:t>о</w:t>
      </w:r>
      <w:r w:rsidRPr="0066726A">
        <w:rPr>
          <w:rFonts w:ascii="Times New Roman" w:eastAsiaTheme="minorHAnsi" w:hAnsi="Times New Roman" w:cs="Times New Roman"/>
          <w:sz w:val="26"/>
          <w:szCs w:val="26"/>
        </w:rPr>
        <w:t xml:space="preserve"> на неї. Потребує з</w:t>
      </w:r>
      <w:r w:rsidR="00B120BB"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ясування, чи користується кандидатка зазначеним автомобілем</w:t>
      </w:r>
      <w:r w:rsidR="00B03FED"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xml:space="preserve"> </w:t>
      </w:r>
      <w:r w:rsidR="00B03FED" w:rsidRPr="0066726A">
        <w:rPr>
          <w:rFonts w:ascii="Times New Roman" w:eastAsiaTheme="minorHAnsi" w:hAnsi="Times New Roman" w:cs="Times New Roman"/>
          <w:sz w:val="26"/>
          <w:szCs w:val="26"/>
        </w:rPr>
        <w:t xml:space="preserve">з </w:t>
      </w:r>
      <w:r w:rsidRPr="0066726A">
        <w:rPr>
          <w:rFonts w:ascii="Times New Roman" w:eastAsiaTheme="minorHAnsi" w:hAnsi="Times New Roman" w:cs="Times New Roman"/>
          <w:sz w:val="26"/>
          <w:szCs w:val="26"/>
        </w:rPr>
        <w:t>як</w:t>
      </w:r>
      <w:r w:rsidR="00B03FED" w:rsidRPr="0066726A">
        <w:rPr>
          <w:rFonts w:ascii="Times New Roman" w:eastAsiaTheme="minorHAnsi" w:hAnsi="Times New Roman" w:cs="Times New Roman"/>
          <w:sz w:val="26"/>
          <w:szCs w:val="26"/>
        </w:rPr>
        <w:t>их</w:t>
      </w:r>
      <w:r w:rsidRPr="0066726A">
        <w:rPr>
          <w:rFonts w:ascii="Times New Roman" w:eastAsiaTheme="minorHAnsi" w:hAnsi="Times New Roman" w:cs="Times New Roman"/>
          <w:sz w:val="26"/>
          <w:szCs w:val="26"/>
        </w:rPr>
        <w:t xml:space="preserve"> джерел</w:t>
      </w:r>
      <w:r w:rsidR="00B03FED" w:rsidRPr="0066726A">
        <w:rPr>
          <w:rFonts w:ascii="Times New Roman" w:eastAsiaTheme="minorHAnsi" w:hAnsi="Times New Roman" w:cs="Times New Roman"/>
          <w:sz w:val="26"/>
          <w:szCs w:val="26"/>
        </w:rPr>
        <w:t xml:space="preserve"> отримано</w:t>
      </w:r>
      <w:r w:rsidRPr="0066726A">
        <w:rPr>
          <w:rFonts w:ascii="Times New Roman" w:eastAsiaTheme="minorHAnsi" w:hAnsi="Times New Roman" w:cs="Times New Roman"/>
          <w:sz w:val="26"/>
          <w:szCs w:val="26"/>
        </w:rPr>
        <w:t xml:space="preserve"> кошт</w:t>
      </w:r>
      <w:r w:rsidR="00B03FED" w:rsidRPr="0066726A">
        <w:rPr>
          <w:rFonts w:ascii="Times New Roman" w:eastAsiaTheme="minorHAnsi" w:hAnsi="Times New Roman" w:cs="Times New Roman"/>
          <w:sz w:val="26"/>
          <w:szCs w:val="26"/>
        </w:rPr>
        <w:t>и</w:t>
      </w:r>
      <w:r w:rsidRPr="0066726A">
        <w:rPr>
          <w:rFonts w:ascii="Times New Roman" w:eastAsiaTheme="minorHAnsi" w:hAnsi="Times New Roman" w:cs="Times New Roman"/>
          <w:sz w:val="26"/>
          <w:szCs w:val="26"/>
        </w:rPr>
        <w:t xml:space="preserve"> на його придбання.</w:t>
      </w:r>
    </w:p>
    <w:p w14:paraId="45778E32" w14:textId="7C20E808" w:rsidR="00C507E5" w:rsidRPr="0066726A" w:rsidRDefault="004D7266" w:rsidP="004D57C5">
      <w:pPr>
        <w:spacing w:after="0" w:line="240" w:lineRule="auto"/>
        <w:ind w:firstLine="709"/>
        <w:jc w:val="both"/>
        <w:rPr>
          <w:rFonts w:ascii="Times New Roman" w:eastAsiaTheme="minorHAnsi" w:hAnsi="Times New Roman" w:cs="Times New Roman"/>
          <w:sz w:val="26"/>
          <w:szCs w:val="26"/>
        </w:rPr>
      </w:pPr>
      <w:r w:rsidRPr="0066726A">
        <w:rPr>
          <w:rFonts w:ascii="Times New Roman" w:eastAsiaTheme="minorHAnsi" w:hAnsi="Times New Roman" w:cs="Times New Roman"/>
          <w:sz w:val="26"/>
          <w:szCs w:val="26"/>
        </w:rPr>
        <w:t>5. У декларації кандидатки за 2022 рік вартість земельної ділянки площею 17</w:t>
      </w:r>
      <w:r w:rsidR="00B6089D">
        <w:rPr>
          <w:rFonts w:ascii="Times New Roman" w:eastAsiaTheme="minorHAnsi" w:hAnsi="Times New Roman" w:cs="Times New Roman"/>
          <w:sz w:val="26"/>
          <w:szCs w:val="26"/>
        </w:rPr>
        <w:t> </w:t>
      </w:r>
      <w:r w:rsidRPr="0066726A">
        <w:rPr>
          <w:rFonts w:ascii="Times New Roman" w:eastAsiaTheme="minorHAnsi" w:hAnsi="Times New Roman" w:cs="Times New Roman"/>
          <w:sz w:val="26"/>
          <w:szCs w:val="26"/>
        </w:rPr>
        <w:t>748</w:t>
      </w:r>
      <w:r w:rsidR="00B6089D">
        <w:rPr>
          <w:rFonts w:ascii="Times New Roman" w:eastAsiaTheme="minorHAnsi" w:hAnsi="Times New Roman" w:cs="Times New Roman"/>
          <w:sz w:val="26"/>
          <w:szCs w:val="26"/>
        </w:rPr>
        <w:t> </w:t>
      </w:r>
      <w:proofErr w:type="spellStart"/>
      <w:r w:rsidR="000450C9" w:rsidRPr="0066726A">
        <w:rPr>
          <w:rFonts w:ascii="Times New Roman" w:eastAsiaTheme="minorHAnsi" w:hAnsi="Times New Roman" w:cs="Times New Roman"/>
          <w:sz w:val="26"/>
          <w:szCs w:val="26"/>
        </w:rPr>
        <w:t>кв.м</w:t>
      </w:r>
      <w:proofErr w:type="spellEnd"/>
      <w:r w:rsidRPr="0066726A">
        <w:rPr>
          <w:rFonts w:ascii="Times New Roman" w:eastAsiaTheme="minorHAnsi" w:hAnsi="Times New Roman" w:cs="Times New Roman"/>
          <w:sz w:val="26"/>
          <w:szCs w:val="26"/>
        </w:rPr>
        <w:t xml:space="preserve"> у с</w:t>
      </w:r>
      <w:r w:rsidR="000450C9" w:rsidRPr="0066726A">
        <w:rPr>
          <w:rFonts w:ascii="Times New Roman" w:eastAsiaTheme="minorHAnsi" w:hAnsi="Times New Roman" w:cs="Times New Roman"/>
          <w:sz w:val="26"/>
          <w:szCs w:val="26"/>
        </w:rPr>
        <w:t>елі</w:t>
      </w:r>
      <w:r w:rsidRPr="0066726A">
        <w:rPr>
          <w:rFonts w:ascii="Times New Roman" w:eastAsiaTheme="minorHAnsi" w:hAnsi="Times New Roman" w:cs="Times New Roman"/>
          <w:sz w:val="26"/>
          <w:szCs w:val="26"/>
        </w:rPr>
        <w:t xml:space="preserve"> Болотниця, яку чоловік кандидатки орендує з жовтня 2019 року </w:t>
      </w:r>
      <w:r w:rsidR="000450C9" w:rsidRPr="0066726A">
        <w:rPr>
          <w:rFonts w:ascii="Times New Roman" w:eastAsiaTheme="minorHAnsi" w:hAnsi="Times New Roman" w:cs="Times New Roman"/>
          <w:sz w:val="26"/>
          <w:szCs w:val="26"/>
        </w:rPr>
        <w:t>в</w:t>
      </w:r>
      <w:r w:rsidRPr="0066726A">
        <w:rPr>
          <w:rFonts w:ascii="Times New Roman" w:eastAsiaTheme="minorHAnsi" w:hAnsi="Times New Roman" w:cs="Times New Roman"/>
          <w:sz w:val="26"/>
          <w:szCs w:val="26"/>
        </w:rPr>
        <w:t xml:space="preserve">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4</w:t>
      </w:r>
      <w:r w:rsidR="00053ABA" w:rsidRPr="0066726A">
        <w:rPr>
          <w:rFonts w:ascii="Times New Roman" w:eastAsiaTheme="minorHAnsi" w:hAnsi="Times New Roman" w:cs="Times New Roman"/>
          <w:sz w:val="26"/>
          <w:szCs w:val="26"/>
        </w:rPr>
        <w:t>,</w:t>
      </w:r>
      <w:r w:rsidRPr="0066726A">
        <w:rPr>
          <w:rFonts w:ascii="Times New Roman" w:eastAsiaTheme="minorHAnsi" w:hAnsi="Times New Roman" w:cs="Times New Roman"/>
          <w:sz w:val="26"/>
          <w:szCs w:val="26"/>
        </w:rPr>
        <w:t xml:space="preserve"> вказана </w:t>
      </w:r>
      <w:r w:rsidR="000450C9" w:rsidRPr="0066726A">
        <w:rPr>
          <w:rFonts w:ascii="Times New Roman" w:eastAsiaTheme="minorHAnsi" w:hAnsi="Times New Roman" w:cs="Times New Roman"/>
          <w:sz w:val="26"/>
          <w:szCs w:val="26"/>
        </w:rPr>
        <w:t xml:space="preserve">в </w:t>
      </w:r>
      <w:r w:rsidR="00053ABA" w:rsidRPr="0066726A">
        <w:rPr>
          <w:rFonts w:ascii="Times New Roman" w:eastAsiaTheme="minorHAnsi" w:hAnsi="Times New Roman" w:cs="Times New Roman"/>
          <w:sz w:val="26"/>
          <w:szCs w:val="26"/>
        </w:rPr>
        <w:t xml:space="preserve">розмірі </w:t>
      </w:r>
      <w:r w:rsidRPr="0066726A">
        <w:rPr>
          <w:rFonts w:ascii="Times New Roman" w:eastAsiaTheme="minorHAnsi" w:hAnsi="Times New Roman" w:cs="Times New Roman"/>
          <w:sz w:val="26"/>
          <w:szCs w:val="26"/>
        </w:rPr>
        <w:t>34</w:t>
      </w:r>
      <w:r w:rsidR="00B3659D"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409 грн (вартість на дату набуття права), тоді як у 2023</w:t>
      </w:r>
      <w:r w:rsidR="0073650D">
        <w:rPr>
          <w:rFonts w:ascii="Times New Roman" w:eastAsiaTheme="minorHAnsi" w:hAnsi="Times New Roman" w:cs="Times New Roman"/>
          <w:sz w:val="26"/>
          <w:szCs w:val="26"/>
        </w:rPr>
        <w:t> </w:t>
      </w:r>
      <w:r w:rsidR="00B3659D" w:rsidRPr="0066726A">
        <w:rPr>
          <w:rFonts w:ascii="Times New Roman" w:eastAsiaTheme="minorHAnsi" w:hAnsi="Times New Roman" w:cs="Times New Roman"/>
          <w:sz w:val="26"/>
          <w:szCs w:val="26"/>
        </w:rPr>
        <w:t>році</w:t>
      </w:r>
      <w:r w:rsidRPr="0066726A">
        <w:rPr>
          <w:rFonts w:ascii="Times New Roman" w:eastAsiaTheme="minorHAnsi" w:hAnsi="Times New Roman" w:cs="Times New Roman"/>
          <w:sz w:val="26"/>
          <w:szCs w:val="26"/>
        </w:rPr>
        <w:t xml:space="preserve"> і 2024</w:t>
      </w:r>
      <w:r w:rsidR="00B3659D" w:rsidRPr="0066726A">
        <w:rPr>
          <w:rFonts w:ascii="Times New Roman" w:eastAsiaTheme="minorHAnsi" w:hAnsi="Times New Roman" w:cs="Times New Roman"/>
          <w:sz w:val="26"/>
          <w:szCs w:val="26"/>
        </w:rPr>
        <w:t xml:space="preserve"> році</w:t>
      </w:r>
      <w:r w:rsidRPr="0066726A">
        <w:rPr>
          <w:rFonts w:ascii="Times New Roman" w:eastAsiaTheme="minorHAnsi" w:hAnsi="Times New Roman" w:cs="Times New Roman"/>
          <w:sz w:val="26"/>
          <w:szCs w:val="26"/>
        </w:rPr>
        <w:t xml:space="preserve"> вартість на дату набуття права тієї самої ділянки – 48</w:t>
      </w:r>
      <w:r w:rsidR="00B3659D" w:rsidRPr="0066726A">
        <w:rPr>
          <w:rFonts w:ascii="Times New Roman" w:eastAsiaTheme="minorHAnsi" w:hAnsi="Times New Roman" w:cs="Times New Roman"/>
          <w:sz w:val="26"/>
          <w:szCs w:val="26"/>
        </w:rPr>
        <w:t xml:space="preserve"> </w:t>
      </w:r>
      <w:r w:rsidRPr="0066726A">
        <w:rPr>
          <w:rFonts w:ascii="Times New Roman" w:eastAsiaTheme="minorHAnsi" w:hAnsi="Times New Roman" w:cs="Times New Roman"/>
          <w:sz w:val="26"/>
          <w:szCs w:val="26"/>
        </w:rPr>
        <w:t>716 грн.</w:t>
      </w:r>
    </w:p>
    <w:p w14:paraId="32721276" w14:textId="77777777" w:rsidR="004D57C5" w:rsidRPr="0066726A" w:rsidRDefault="004D57C5" w:rsidP="004D57C5">
      <w:pPr>
        <w:spacing w:after="0" w:line="240" w:lineRule="auto"/>
        <w:ind w:firstLine="709"/>
        <w:jc w:val="both"/>
        <w:rPr>
          <w:rFonts w:ascii="Times New Roman" w:eastAsiaTheme="minorHAnsi" w:hAnsi="Times New Roman" w:cs="Times New Roman"/>
          <w:sz w:val="26"/>
          <w:szCs w:val="26"/>
        </w:rPr>
      </w:pPr>
    </w:p>
    <w:p w14:paraId="56997071" w14:textId="0D77B1F5" w:rsidR="003452BD" w:rsidRPr="0066726A" w:rsidRDefault="00C507E5" w:rsidP="004D7266">
      <w:pPr>
        <w:autoSpaceDE w:val="0"/>
        <w:autoSpaceDN w:val="0"/>
        <w:adjustRightInd w:val="0"/>
        <w:ind w:firstLine="708"/>
        <w:jc w:val="both"/>
        <w:rPr>
          <w:rFonts w:ascii="Times New Roman" w:eastAsiaTheme="minorHAnsi" w:hAnsi="Times New Roman" w:cs="Times New Roman"/>
          <w:bCs/>
          <w:sz w:val="26"/>
          <w:szCs w:val="26"/>
        </w:rPr>
      </w:pPr>
      <w:r w:rsidRPr="0066726A">
        <w:rPr>
          <w:rFonts w:ascii="Times New Roman" w:eastAsiaTheme="minorHAnsi" w:hAnsi="Times New Roman" w:cs="Times New Roman"/>
          <w:bCs/>
          <w:color w:val="000000"/>
          <w:sz w:val="26"/>
          <w:szCs w:val="26"/>
          <w:lang w:eastAsia="uk-UA"/>
        </w:rPr>
        <w:t xml:space="preserve"> </w:t>
      </w:r>
      <w:r w:rsidR="00166291" w:rsidRPr="0066726A">
        <w:rPr>
          <w:rFonts w:ascii="Times New Roman" w:hAnsi="Times New Roman" w:cs="Times New Roman"/>
          <w:b/>
          <w:bCs/>
          <w:sz w:val="26"/>
          <w:szCs w:val="26"/>
        </w:rPr>
        <w:t xml:space="preserve">IV. </w:t>
      </w:r>
      <w:r w:rsidR="009D270E" w:rsidRPr="0066726A">
        <w:rPr>
          <w:rFonts w:ascii="Times New Roman" w:hAnsi="Times New Roman" w:cs="Times New Roman"/>
          <w:b/>
          <w:bCs/>
          <w:sz w:val="26"/>
          <w:szCs w:val="26"/>
        </w:rPr>
        <w:t xml:space="preserve">Розгляд </w:t>
      </w:r>
      <w:r w:rsidR="00FE3A8C" w:rsidRPr="0066726A">
        <w:rPr>
          <w:rFonts w:ascii="Times New Roman" w:hAnsi="Times New Roman" w:cs="Times New Roman"/>
          <w:b/>
          <w:bCs/>
          <w:sz w:val="26"/>
          <w:szCs w:val="26"/>
        </w:rPr>
        <w:t xml:space="preserve">Комісією у пленарному складі </w:t>
      </w:r>
      <w:r w:rsidR="009D270E" w:rsidRPr="0066726A">
        <w:rPr>
          <w:rFonts w:ascii="Times New Roman" w:hAnsi="Times New Roman" w:cs="Times New Roman"/>
          <w:b/>
          <w:bCs/>
          <w:sz w:val="26"/>
          <w:szCs w:val="26"/>
        </w:rPr>
        <w:t xml:space="preserve">питання про підтвердження здатності кандидата здійснювати правосуддя в апеляційному </w:t>
      </w:r>
      <w:r w:rsidR="00166291" w:rsidRPr="0066726A">
        <w:rPr>
          <w:rFonts w:ascii="Times New Roman" w:hAnsi="Times New Roman" w:cs="Times New Roman"/>
          <w:b/>
          <w:bCs/>
          <w:sz w:val="26"/>
          <w:szCs w:val="26"/>
        </w:rPr>
        <w:t>загальному</w:t>
      </w:r>
      <w:r w:rsidR="009D270E" w:rsidRPr="0066726A">
        <w:rPr>
          <w:rFonts w:ascii="Times New Roman" w:hAnsi="Times New Roman" w:cs="Times New Roman"/>
          <w:b/>
          <w:bCs/>
          <w:sz w:val="26"/>
          <w:szCs w:val="26"/>
        </w:rPr>
        <w:t xml:space="preserve"> суді за критері</w:t>
      </w:r>
      <w:r w:rsidR="009B392E" w:rsidRPr="0066726A">
        <w:rPr>
          <w:rFonts w:ascii="Times New Roman" w:hAnsi="Times New Roman" w:cs="Times New Roman"/>
          <w:b/>
          <w:bCs/>
          <w:sz w:val="26"/>
          <w:szCs w:val="26"/>
        </w:rPr>
        <w:t>я</w:t>
      </w:r>
      <w:r w:rsidR="009D270E" w:rsidRPr="0066726A">
        <w:rPr>
          <w:rFonts w:ascii="Times New Roman" w:hAnsi="Times New Roman" w:cs="Times New Roman"/>
          <w:b/>
          <w:bCs/>
          <w:sz w:val="26"/>
          <w:szCs w:val="26"/>
        </w:rPr>
        <w:t>м</w:t>
      </w:r>
      <w:r w:rsidR="009B392E" w:rsidRPr="0066726A">
        <w:rPr>
          <w:rFonts w:ascii="Times New Roman" w:hAnsi="Times New Roman" w:cs="Times New Roman"/>
          <w:b/>
          <w:bCs/>
          <w:sz w:val="26"/>
          <w:szCs w:val="26"/>
        </w:rPr>
        <w:t>и</w:t>
      </w:r>
      <w:r w:rsidR="009D270E" w:rsidRPr="0066726A">
        <w:rPr>
          <w:rFonts w:ascii="Times New Roman" w:hAnsi="Times New Roman" w:cs="Times New Roman"/>
          <w:b/>
          <w:bCs/>
          <w:sz w:val="26"/>
          <w:szCs w:val="26"/>
        </w:rPr>
        <w:t xml:space="preserve"> професійної етики та доброчесності.</w:t>
      </w:r>
    </w:p>
    <w:p w14:paraId="3618FD2A" w14:textId="165A3728" w:rsidR="009B1285" w:rsidRPr="0066726A" w:rsidRDefault="009B1285" w:rsidP="00A56CD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Комісією у пленарному складі </w:t>
      </w:r>
      <w:r w:rsidR="00432112" w:rsidRPr="0066726A">
        <w:rPr>
          <w:rFonts w:ascii="Times New Roman" w:hAnsi="Times New Roman" w:cs="Times New Roman"/>
          <w:sz w:val="26"/>
          <w:szCs w:val="26"/>
          <w:lang w:eastAsia="uk-UA"/>
        </w:rPr>
        <w:t>1</w:t>
      </w:r>
      <w:r w:rsidR="004D7266" w:rsidRPr="0066726A">
        <w:rPr>
          <w:rFonts w:ascii="Times New Roman" w:hAnsi="Times New Roman" w:cs="Times New Roman"/>
          <w:sz w:val="26"/>
          <w:szCs w:val="26"/>
          <w:lang w:eastAsia="uk-UA"/>
        </w:rPr>
        <w:t>7</w:t>
      </w:r>
      <w:r w:rsidR="009B392E" w:rsidRPr="0066726A">
        <w:rPr>
          <w:rFonts w:ascii="Times New Roman" w:hAnsi="Times New Roman" w:cs="Times New Roman"/>
          <w:sz w:val="26"/>
          <w:szCs w:val="26"/>
          <w:lang w:eastAsia="uk-UA"/>
        </w:rPr>
        <w:t xml:space="preserve"> </w:t>
      </w:r>
      <w:r w:rsidR="00152DCA" w:rsidRPr="0066726A">
        <w:rPr>
          <w:rFonts w:ascii="Times New Roman" w:hAnsi="Times New Roman" w:cs="Times New Roman"/>
          <w:sz w:val="26"/>
          <w:szCs w:val="26"/>
          <w:lang w:eastAsia="uk-UA"/>
        </w:rPr>
        <w:t>вересня</w:t>
      </w:r>
      <w:r w:rsidR="009B392E" w:rsidRPr="0066726A">
        <w:rPr>
          <w:rFonts w:ascii="Times New Roman" w:hAnsi="Times New Roman" w:cs="Times New Roman"/>
          <w:sz w:val="26"/>
          <w:szCs w:val="26"/>
          <w:lang w:eastAsia="uk-UA"/>
        </w:rPr>
        <w:t xml:space="preserve"> 2025 року </w:t>
      </w:r>
      <w:r w:rsidRPr="0066726A">
        <w:rPr>
          <w:rFonts w:ascii="Times New Roman" w:hAnsi="Times New Roman" w:cs="Times New Roman"/>
          <w:sz w:val="26"/>
          <w:szCs w:val="26"/>
          <w:lang w:eastAsia="uk-UA"/>
        </w:rPr>
        <w:t>проведено співбесіду з кандидат</w:t>
      </w:r>
      <w:r w:rsidR="00094533" w:rsidRPr="0066726A">
        <w:rPr>
          <w:rFonts w:ascii="Times New Roman" w:hAnsi="Times New Roman" w:cs="Times New Roman"/>
          <w:sz w:val="26"/>
          <w:szCs w:val="26"/>
          <w:lang w:eastAsia="uk-UA"/>
        </w:rPr>
        <w:t>кою</w:t>
      </w:r>
      <w:r w:rsidRPr="0066726A">
        <w:rPr>
          <w:rFonts w:ascii="Times New Roman" w:hAnsi="Times New Roman" w:cs="Times New Roman"/>
          <w:sz w:val="26"/>
          <w:szCs w:val="26"/>
          <w:lang w:eastAsia="uk-UA"/>
        </w:rPr>
        <w:t>.</w:t>
      </w:r>
    </w:p>
    <w:p w14:paraId="3071EBE6" w14:textId="69746339" w:rsidR="00A56CDA" w:rsidRPr="0066726A" w:rsidRDefault="009B1285" w:rsidP="00763E7C">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Під час співбесіди кандидат</w:t>
      </w:r>
      <w:r w:rsidR="00094533" w:rsidRPr="0066726A">
        <w:rPr>
          <w:rFonts w:ascii="Times New Roman" w:hAnsi="Times New Roman" w:cs="Times New Roman"/>
          <w:sz w:val="26"/>
          <w:szCs w:val="26"/>
          <w:lang w:eastAsia="uk-UA"/>
        </w:rPr>
        <w:t>ка</w:t>
      </w:r>
      <w:r w:rsidRPr="0066726A">
        <w:rPr>
          <w:rFonts w:ascii="Times New Roman" w:hAnsi="Times New Roman" w:cs="Times New Roman"/>
          <w:sz w:val="26"/>
          <w:szCs w:val="26"/>
          <w:lang w:eastAsia="uk-UA"/>
        </w:rPr>
        <w:t xml:space="preserve"> </w:t>
      </w:r>
      <w:r w:rsidR="00A56CDA" w:rsidRPr="0066726A">
        <w:rPr>
          <w:rFonts w:ascii="Times New Roman" w:hAnsi="Times New Roman" w:cs="Times New Roman"/>
          <w:sz w:val="26"/>
          <w:szCs w:val="26"/>
          <w:lang w:eastAsia="uk-UA"/>
        </w:rPr>
        <w:t>Бондар О.О.</w:t>
      </w:r>
      <w:r w:rsidRPr="0066726A">
        <w:rPr>
          <w:rFonts w:ascii="Times New Roman" w:hAnsi="Times New Roman" w:cs="Times New Roman"/>
          <w:sz w:val="26"/>
          <w:szCs w:val="26"/>
          <w:lang w:eastAsia="uk-UA"/>
        </w:rPr>
        <w:t xml:space="preserve"> </w:t>
      </w:r>
      <w:r w:rsidR="00C31FFE" w:rsidRPr="0066726A">
        <w:rPr>
          <w:rFonts w:ascii="Times New Roman" w:hAnsi="Times New Roman" w:cs="Times New Roman"/>
          <w:sz w:val="26"/>
          <w:szCs w:val="26"/>
          <w:lang w:eastAsia="uk-UA"/>
        </w:rPr>
        <w:t>нада</w:t>
      </w:r>
      <w:r w:rsidR="00C372D7" w:rsidRPr="0066726A">
        <w:rPr>
          <w:rFonts w:ascii="Times New Roman" w:hAnsi="Times New Roman" w:cs="Times New Roman"/>
          <w:sz w:val="26"/>
          <w:szCs w:val="26"/>
          <w:lang w:eastAsia="uk-UA"/>
        </w:rPr>
        <w:t>ла</w:t>
      </w:r>
      <w:r w:rsidR="00C31FFE" w:rsidRPr="0066726A">
        <w:rPr>
          <w:rFonts w:ascii="Times New Roman" w:hAnsi="Times New Roman" w:cs="Times New Roman"/>
          <w:sz w:val="26"/>
          <w:szCs w:val="26"/>
          <w:lang w:eastAsia="uk-UA"/>
        </w:rPr>
        <w:t xml:space="preserve"> пояснення що</w:t>
      </w:r>
      <w:r w:rsidR="00030634" w:rsidRPr="0066726A">
        <w:rPr>
          <w:rFonts w:ascii="Times New Roman" w:hAnsi="Times New Roman" w:cs="Times New Roman"/>
          <w:sz w:val="26"/>
          <w:szCs w:val="26"/>
          <w:lang w:eastAsia="uk-UA"/>
        </w:rPr>
        <w:t>до</w:t>
      </w:r>
      <w:r w:rsidR="00D04523" w:rsidRPr="0066726A">
        <w:rPr>
          <w:rFonts w:ascii="Times New Roman" w:hAnsi="Times New Roman" w:cs="Times New Roman"/>
          <w:sz w:val="26"/>
          <w:szCs w:val="26"/>
          <w:lang w:eastAsia="uk-UA"/>
        </w:rPr>
        <w:t xml:space="preserve"> обставин</w:t>
      </w:r>
      <w:r w:rsidR="003C34C4" w:rsidRPr="0066726A">
        <w:rPr>
          <w:rFonts w:ascii="Times New Roman" w:hAnsi="Times New Roman" w:cs="Times New Roman"/>
          <w:sz w:val="26"/>
          <w:szCs w:val="26"/>
          <w:lang w:eastAsia="uk-UA"/>
        </w:rPr>
        <w:t>,</w:t>
      </w:r>
      <w:r w:rsidR="00D04523" w:rsidRPr="0066726A">
        <w:rPr>
          <w:rFonts w:ascii="Times New Roman" w:hAnsi="Times New Roman" w:cs="Times New Roman"/>
          <w:sz w:val="26"/>
          <w:szCs w:val="26"/>
          <w:lang w:eastAsia="uk-UA"/>
        </w:rPr>
        <w:t xml:space="preserve"> викладених у висновку ГРД</w:t>
      </w:r>
      <w:r w:rsidR="00053ABA" w:rsidRPr="0066726A">
        <w:rPr>
          <w:rFonts w:ascii="Times New Roman" w:hAnsi="Times New Roman" w:cs="Times New Roman"/>
          <w:sz w:val="26"/>
          <w:szCs w:val="26"/>
          <w:lang w:eastAsia="uk-UA"/>
        </w:rPr>
        <w:t xml:space="preserve"> від 28 липня 2025 року</w:t>
      </w:r>
      <w:r w:rsidR="009B392E" w:rsidRPr="0066726A">
        <w:rPr>
          <w:rFonts w:ascii="Times New Roman" w:hAnsi="Times New Roman" w:cs="Times New Roman"/>
          <w:sz w:val="26"/>
          <w:szCs w:val="26"/>
          <w:lang w:eastAsia="uk-UA"/>
        </w:rPr>
        <w:t>,</w:t>
      </w:r>
      <w:r w:rsidR="00D04523" w:rsidRPr="0066726A">
        <w:rPr>
          <w:rFonts w:ascii="Times New Roman" w:hAnsi="Times New Roman" w:cs="Times New Roman"/>
          <w:sz w:val="26"/>
          <w:szCs w:val="26"/>
          <w:lang w:eastAsia="uk-UA"/>
        </w:rPr>
        <w:t xml:space="preserve"> аналогічні поясненням</w:t>
      </w:r>
      <w:r w:rsidR="003C34C4" w:rsidRPr="0066726A">
        <w:rPr>
          <w:rFonts w:ascii="Times New Roman" w:hAnsi="Times New Roman" w:cs="Times New Roman"/>
          <w:sz w:val="26"/>
          <w:szCs w:val="26"/>
          <w:lang w:eastAsia="uk-UA"/>
        </w:rPr>
        <w:t>,</w:t>
      </w:r>
      <w:r w:rsidR="00D04523" w:rsidRPr="0066726A">
        <w:rPr>
          <w:rFonts w:ascii="Times New Roman" w:hAnsi="Times New Roman" w:cs="Times New Roman"/>
          <w:sz w:val="26"/>
          <w:szCs w:val="26"/>
          <w:lang w:eastAsia="uk-UA"/>
        </w:rPr>
        <w:t xml:space="preserve"> наданим під час співбесіди з Комісією у складі </w:t>
      </w:r>
      <w:r w:rsidR="0075388B" w:rsidRPr="0066726A">
        <w:rPr>
          <w:rFonts w:ascii="Times New Roman" w:hAnsi="Times New Roman" w:cs="Times New Roman"/>
          <w:sz w:val="26"/>
          <w:szCs w:val="26"/>
          <w:lang w:eastAsia="uk-UA"/>
        </w:rPr>
        <w:t>колегії № 3</w:t>
      </w:r>
      <w:r w:rsidR="00D04523" w:rsidRPr="0066726A">
        <w:rPr>
          <w:rFonts w:ascii="Times New Roman" w:hAnsi="Times New Roman" w:cs="Times New Roman"/>
          <w:sz w:val="26"/>
          <w:szCs w:val="26"/>
          <w:lang w:eastAsia="uk-UA"/>
        </w:rPr>
        <w:t>.</w:t>
      </w:r>
      <w:r w:rsidR="00A56CDA" w:rsidRPr="0066726A">
        <w:rPr>
          <w:rFonts w:ascii="Times New Roman" w:hAnsi="Times New Roman" w:cs="Times New Roman"/>
          <w:sz w:val="26"/>
          <w:szCs w:val="26"/>
          <w:lang w:eastAsia="uk-UA"/>
        </w:rPr>
        <w:t xml:space="preserve"> </w:t>
      </w:r>
    </w:p>
    <w:p w14:paraId="22F2C04F" w14:textId="5ECD6871" w:rsidR="00A56CDA" w:rsidRPr="0066726A" w:rsidRDefault="00A56CDA" w:rsidP="00A56CD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Також кандидат</w:t>
      </w:r>
      <w:r w:rsidR="00094533" w:rsidRPr="0066726A">
        <w:rPr>
          <w:rFonts w:ascii="Times New Roman" w:hAnsi="Times New Roman" w:cs="Times New Roman"/>
          <w:sz w:val="26"/>
          <w:szCs w:val="26"/>
          <w:lang w:eastAsia="uk-UA"/>
        </w:rPr>
        <w:t>ка</w:t>
      </w:r>
      <w:r w:rsidRPr="0066726A">
        <w:rPr>
          <w:rFonts w:ascii="Times New Roman" w:hAnsi="Times New Roman" w:cs="Times New Roman"/>
          <w:sz w:val="26"/>
          <w:szCs w:val="26"/>
          <w:lang w:eastAsia="uk-UA"/>
        </w:rPr>
        <w:t xml:space="preserve"> нада</w:t>
      </w:r>
      <w:r w:rsidR="00053ABA" w:rsidRPr="0066726A">
        <w:rPr>
          <w:rFonts w:ascii="Times New Roman" w:hAnsi="Times New Roman" w:cs="Times New Roman"/>
          <w:sz w:val="26"/>
          <w:szCs w:val="26"/>
          <w:lang w:eastAsia="uk-UA"/>
        </w:rPr>
        <w:t>ла</w:t>
      </w:r>
      <w:r w:rsidRPr="0066726A">
        <w:rPr>
          <w:rFonts w:ascii="Times New Roman" w:hAnsi="Times New Roman" w:cs="Times New Roman"/>
          <w:sz w:val="26"/>
          <w:szCs w:val="26"/>
          <w:lang w:eastAsia="uk-UA"/>
        </w:rPr>
        <w:t xml:space="preserve"> пояснення на висновок ГРД від 07 вересня 2025 року.</w:t>
      </w:r>
    </w:p>
    <w:p w14:paraId="7E6D38E9" w14:textId="0F5034DC" w:rsidR="00A56CDA" w:rsidRPr="0066726A" w:rsidRDefault="00094533" w:rsidP="00A56CD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Стосовно </w:t>
      </w:r>
      <w:r w:rsidR="00A56CDA" w:rsidRPr="0066726A">
        <w:rPr>
          <w:rFonts w:ascii="Times New Roman" w:hAnsi="Times New Roman" w:cs="Times New Roman"/>
          <w:sz w:val="26"/>
          <w:szCs w:val="26"/>
          <w:lang w:eastAsia="uk-UA"/>
        </w:rPr>
        <w:t>підпункту 1.1. пункту 1 висновку ГРД кандидатка пояснила, що вказаний автомобіль був придбаний 08</w:t>
      </w:r>
      <w:r w:rsidR="00A81E60" w:rsidRPr="0066726A">
        <w:rPr>
          <w:rFonts w:ascii="Times New Roman" w:hAnsi="Times New Roman" w:cs="Times New Roman"/>
          <w:sz w:val="26"/>
          <w:szCs w:val="26"/>
          <w:lang w:eastAsia="uk-UA"/>
        </w:rPr>
        <w:t xml:space="preserve"> червня 2012 року</w:t>
      </w:r>
      <w:r w:rsidR="00A56CDA" w:rsidRPr="0066726A">
        <w:rPr>
          <w:rFonts w:ascii="Times New Roman" w:hAnsi="Times New Roman" w:cs="Times New Roman"/>
          <w:sz w:val="26"/>
          <w:szCs w:val="26"/>
          <w:lang w:eastAsia="uk-UA"/>
        </w:rPr>
        <w:t xml:space="preserve">, фактичним власником </w:t>
      </w:r>
      <w:r w:rsidRPr="0066726A">
        <w:rPr>
          <w:rFonts w:ascii="Times New Roman" w:hAnsi="Times New Roman" w:cs="Times New Roman"/>
          <w:sz w:val="26"/>
          <w:szCs w:val="26"/>
          <w:lang w:eastAsia="uk-UA"/>
        </w:rPr>
        <w:t>якого</w:t>
      </w:r>
      <w:r w:rsidR="00A56CDA" w:rsidRPr="0066726A">
        <w:rPr>
          <w:rFonts w:ascii="Times New Roman" w:hAnsi="Times New Roman" w:cs="Times New Roman"/>
          <w:sz w:val="26"/>
          <w:szCs w:val="26"/>
          <w:lang w:eastAsia="uk-UA"/>
        </w:rPr>
        <w:t xml:space="preserve"> був її батько</w:t>
      </w:r>
      <w:r w:rsidRPr="0066726A">
        <w:rPr>
          <w:rFonts w:ascii="Times New Roman" w:hAnsi="Times New Roman" w:cs="Times New Roman"/>
          <w:sz w:val="26"/>
          <w:szCs w:val="26"/>
          <w:lang w:eastAsia="uk-UA"/>
        </w:rPr>
        <w:t xml:space="preserve">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2</w:t>
      </w:r>
      <w:r w:rsidR="00A56CDA"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Майнову д</w:t>
      </w:r>
      <w:r w:rsidR="00A56CDA" w:rsidRPr="0066726A">
        <w:rPr>
          <w:rFonts w:ascii="Times New Roman" w:hAnsi="Times New Roman" w:cs="Times New Roman"/>
          <w:sz w:val="26"/>
          <w:szCs w:val="26"/>
          <w:lang w:eastAsia="uk-UA"/>
        </w:rPr>
        <w:t>екларацію за 2018 рік вона подавала</w:t>
      </w:r>
      <w:r w:rsidR="004D57C5" w:rsidRPr="0066726A">
        <w:rPr>
          <w:rFonts w:ascii="Times New Roman" w:hAnsi="Times New Roman" w:cs="Times New Roman"/>
          <w:sz w:val="26"/>
          <w:szCs w:val="26"/>
          <w:lang w:eastAsia="uk-UA"/>
        </w:rPr>
        <w:t xml:space="preserve"> </w:t>
      </w:r>
      <w:r w:rsidR="00A56CDA" w:rsidRPr="0066726A">
        <w:rPr>
          <w:rFonts w:ascii="Times New Roman" w:hAnsi="Times New Roman" w:cs="Times New Roman"/>
          <w:sz w:val="26"/>
          <w:szCs w:val="26"/>
          <w:lang w:eastAsia="uk-UA"/>
        </w:rPr>
        <w:t>24 вересня 2019 року</w:t>
      </w:r>
      <w:r w:rsidR="001307CE" w:rsidRPr="0066726A">
        <w:rPr>
          <w:rFonts w:ascii="Times New Roman" w:hAnsi="Times New Roman" w:cs="Times New Roman"/>
          <w:sz w:val="26"/>
          <w:szCs w:val="26"/>
          <w:lang w:eastAsia="uk-UA"/>
        </w:rPr>
        <w:t xml:space="preserve"> </w:t>
      </w:r>
      <w:r w:rsidR="00A81E60" w:rsidRPr="0066726A">
        <w:rPr>
          <w:rFonts w:ascii="Times New Roman" w:hAnsi="Times New Roman" w:cs="Times New Roman"/>
          <w:sz w:val="26"/>
          <w:szCs w:val="26"/>
          <w:lang w:eastAsia="uk-UA"/>
        </w:rPr>
        <w:t>у</w:t>
      </w:r>
      <w:r w:rsidR="00A56CDA" w:rsidRPr="0066726A">
        <w:rPr>
          <w:rFonts w:ascii="Times New Roman" w:hAnsi="Times New Roman" w:cs="Times New Roman"/>
          <w:sz w:val="26"/>
          <w:szCs w:val="26"/>
          <w:lang w:eastAsia="uk-UA"/>
        </w:rPr>
        <w:t xml:space="preserve"> зв’язку з оголошенням рішення Вищої кваліфікаційної комісії суддів України 09 серпня </w:t>
      </w:r>
      <w:r w:rsidR="00A56CDA" w:rsidRPr="0073650D">
        <w:rPr>
          <w:rFonts w:ascii="Times New Roman" w:hAnsi="Times New Roman" w:cs="Times New Roman"/>
          <w:spacing w:val="4"/>
          <w:sz w:val="26"/>
          <w:szCs w:val="26"/>
          <w:lang w:eastAsia="uk-UA"/>
        </w:rPr>
        <w:t>2019 року № 154/зп-19 конкурсу на посади суддів апеляційних судів. Згідно з пунктом</w:t>
      </w:r>
      <w:r w:rsidR="00A56CDA" w:rsidRPr="0066726A">
        <w:rPr>
          <w:rFonts w:ascii="Times New Roman" w:hAnsi="Times New Roman" w:cs="Times New Roman"/>
          <w:sz w:val="26"/>
          <w:szCs w:val="26"/>
          <w:lang w:eastAsia="uk-UA"/>
        </w:rPr>
        <w:t xml:space="preserve"> 4</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Умов</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проведення</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конкурсу</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строк</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подання</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документів</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для</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участі</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у</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конкурсі</w:t>
      </w:r>
      <w:r w:rsidR="00A56CDA"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w:t>
      </w:r>
      <w:r w:rsidR="004D57C5" w:rsidRPr="0073650D">
        <w:rPr>
          <w:rFonts w:ascii="Times New Roman" w:hAnsi="Times New Roman" w:cs="Times New Roman"/>
          <w:sz w:val="60"/>
          <w:szCs w:val="60"/>
          <w:lang w:eastAsia="uk-UA"/>
        </w:rPr>
        <w:t xml:space="preserve"> </w:t>
      </w:r>
      <w:r w:rsidR="00A56CDA" w:rsidRPr="0066726A">
        <w:rPr>
          <w:rFonts w:ascii="Times New Roman" w:hAnsi="Times New Roman" w:cs="Times New Roman"/>
          <w:sz w:val="26"/>
          <w:szCs w:val="26"/>
          <w:lang w:eastAsia="uk-UA"/>
        </w:rPr>
        <w:t xml:space="preserve">1 календарний день, 25 вересня 2019 року. Бондар О.О. звернулась до батька щоб отримати відомості про автомобіль, необхідні для заповнення декларації, однак документи, </w:t>
      </w:r>
      <w:r w:rsidR="001307CE" w:rsidRPr="0066726A">
        <w:rPr>
          <w:rFonts w:ascii="Times New Roman" w:hAnsi="Times New Roman" w:cs="Times New Roman"/>
          <w:sz w:val="26"/>
          <w:szCs w:val="26"/>
          <w:lang w:eastAsia="uk-UA"/>
        </w:rPr>
        <w:t>у</w:t>
      </w:r>
      <w:r w:rsidR="00A56CDA" w:rsidRPr="0066726A">
        <w:rPr>
          <w:rFonts w:ascii="Times New Roman" w:hAnsi="Times New Roman" w:cs="Times New Roman"/>
          <w:sz w:val="26"/>
          <w:szCs w:val="26"/>
          <w:lang w:eastAsia="uk-UA"/>
        </w:rPr>
        <w:t xml:space="preserve"> яких би відображалась вартість автомобіля на дату придбання (договір купівлі-продажу, видаткова накладна)</w:t>
      </w:r>
      <w:r w:rsidR="001307CE" w:rsidRPr="0066726A">
        <w:rPr>
          <w:rFonts w:ascii="Times New Roman" w:hAnsi="Times New Roman" w:cs="Times New Roman"/>
          <w:sz w:val="26"/>
          <w:szCs w:val="26"/>
          <w:lang w:eastAsia="uk-UA"/>
        </w:rPr>
        <w:t>,</w:t>
      </w:r>
      <w:r w:rsidR="00A56CDA" w:rsidRPr="0066726A">
        <w:rPr>
          <w:rFonts w:ascii="Times New Roman" w:hAnsi="Times New Roman" w:cs="Times New Roman"/>
          <w:sz w:val="26"/>
          <w:szCs w:val="26"/>
          <w:lang w:eastAsia="uk-UA"/>
        </w:rPr>
        <w:t xml:space="preserve"> у батька не збереглись </w:t>
      </w:r>
      <w:r w:rsidR="001307CE" w:rsidRPr="0066726A">
        <w:rPr>
          <w:rFonts w:ascii="Times New Roman" w:hAnsi="Times New Roman" w:cs="Times New Roman"/>
          <w:sz w:val="26"/>
          <w:szCs w:val="26"/>
          <w:lang w:eastAsia="uk-UA"/>
        </w:rPr>
        <w:t>у</w:t>
      </w:r>
      <w:r w:rsidR="00A56CDA" w:rsidRPr="0066726A">
        <w:rPr>
          <w:rFonts w:ascii="Times New Roman" w:hAnsi="Times New Roman" w:cs="Times New Roman"/>
          <w:sz w:val="26"/>
          <w:szCs w:val="26"/>
          <w:lang w:eastAsia="uk-UA"/>
        </w:rPr>
        <w:t xml:space="preserve"> зв’язку з </w:t>
      </w:r>
      <w:proofErr w:type="spellStart"/>
      <w:r w:rsidR="00A56CDA" w:rsidRPr="0066726A">
        <w:rPr>
          <w:rFonts w:ascii="Times New Roman" w:hAnsi="Times New Roman" w:cs="Times New Roman"/>
          <w:sz w:val="26"/>
          <w:szCs w:val="26"/>
          <w:lang w:eastAsia="uk-UA"/>
        </w:rPr>
        <w:t>продажем</w:t>
      </w:r>
      <w:proofErr w:type="spellEnd"/>
      <w:r w:rsidR="001307CE" w:rsidRPr="0066726A">
        <w:rPr>
          <w:rFonts w:ascii="Times New Roman" w:hAnsi="Times New Roman" w:cs="Times New Roman"/>
          <w:sz w:val="26"/>
          <w:szCs w:val="26"/>
          <w:lang w:eastAsia="uk-UA"/>
        </w:rPr>
        <w:t xml:space="preserve"> автомобіля</w:t>
      </w:r>
      <w:r w:rsidR="00A56CDA" w:rsidRPr="0066726A">
        <w:rPr>
          <w:rFonts w:ascii="Times New Roman" w:hAnsi="Times New Roman" w:cs="Times New Roman"/>
          <w:sz w:val="26"/>
          <w:szCs w:val="26"/>
          <w:lang w:eastAsia="uk-UA"/>
        </w:rPr>
        <w:t>, тому</w:t>
      </w:r>
      <w:r w:rsidR="001307CE" w:rsidRPr="0066726A">
        <w:rPr>
          <w:rFonts w:ascii="Times New Roman" w:hAnsi="Times New Roman" w:cs="Times New Roman"/>
          <w:sz w:val="26"/>
          <w:szCs w:val="26"/>
          <w:lang w:eastAsia="uk-UA"/>
        </w:rPr>
        <w:t xml:space="preserve"> у декларації</w:t>
      </w:r>
      <w:r w:rsidR="00A56CDA" w:rsidRPr="0066726A">
        <w:rPr>
          <w:rFonts w:ascii="Times New Roman" w:hAnsi="Times New Roman" w:cs="Times New Roman"/>
          <w:sz w:val="26"/>
          <w:szCs w:val="26"/>
          <w:lang w:eastAsia="uk-UA"/>
        </w:rPr>
        <w:t xml:space="preserve"> зазначено ті відомості, які </w:t>
      </w:r>
      <w:r w:rsidR="001307CE" w:rsidRPr="0066726A">
        <w:rPr>
          <w:rFonts w:ascii="Times New Roman" w:hAnsi="Times New Roman" w:cs="Times New Roman"/>
          <w:sz w:val="26"/>
          <w:szCs w:val="26"/>
          <w:lang w:eastAsia="uk-UA"/>
        </w:rPr>
        <w:t xml:space="preserve"> відображалися</w:t>
      </w:r>
      <w:r w:rsidR="00A56CDA" w:rsidRPr="0066726A">
        <w:rPr>
          <w:rFonts w:ascii="Times New Roman" w:hAnsi="Times New Roman" w:cs="Times New Roman"/>
          <w:sz w:val="26"/>
          <w:szCs w:val="26"/>
          <w:lang w:eastAsia="uk-UA"/>
        </w:rPr>
        <w:t xml:space="preserve"> </w:t>
      </w:r>
      <w:r w:rsidR="001307CE" w:rsidRPr="0066726A">
        <w:rPr>
          <w:rFonts w:ascii="Times New Roman" w:hAnsi="Times New Roman" w:cs="Times New Roman"/>
          <w:sz w:val="26"/>
          <w:szCs w:val="26"/>
          <w:lang w:eastAsia="uk-UA"/>
        </w:rPr>
        <w:t xml:space="preserve">в </w:t>
      </w:r>
      <w:r w:rsidR="00A56CDA" w:rsidRPr="0066726A">
        <w:rPr>
          <w:rFonts w:ascii="Times New Roman" w:hAnsi="Times New Roman" w:cs="Times New Roman"/>
          <w:sz w:val="26"/>
          <w:szCs w:val="26"/>
          <w:lang w:eastAsia="uk-UA"/>
        </w:rPr>
        <w:t>електронно</w:t>
      </w:r>
      <w:r w:rsidR="001307CE" w:rsidRPr="0066726A">
        <w:rPr>
          <w:rFonts w:ascii="Times New Roman" w:hAnsi="Times New Roman" w:cs="Times New Roman"/>
          <w:sz w:val="26"/>
          <w:szCs w:val="26"/>
          <w:lang w:eastAsia="uk-UA"/>
        </w:rPr>
        <w:t>му</w:t>
      </w:r>
      <w:r w:rsidR="00A56CDA" w:rsidRPr="0066726A">
        <w:rPr>
          <w:rFonts w:ascii="Times New Roman" w:hAnsi="Times New Roman" w:cs="Times New Roman"/>
          <w:sz w:val="26"/>
          <w:szCs w:val="26"/>
          <w:lang w:eastAsia="uk-UA"/>
        </w:rPr>
        <w:t xml:space="preserve"> кабінет</w:t>
      </w:r>
      <w:r w:rsidR="001307CE" w:rsidRPr="0066726A">
        <w:rPr>
          <w:rFonts w:ascii="Times New Roman" w:hAnsi="Times New Roman" w:cs="Times New Roman"/>
          <w:sz w:val="26"/>
          <w:szCs w:val="26"/>
          <w:lang w:eastAsia="uk-UA"/>
        </w:rPr>
        <w:t>і</w:t>
      </w:r>
      <w:r w:rsidR="00A56CDA" w:rsidRPr="0066726A">
        <w:rPr>
          <w:rFonts w:ascii="Times New Roman" w:hAnsi="Times New Roman" w:cs="Times New Roman"/>
          <w:sz w:val="26"/>
          <w:szCs w:val="26"/>
          <w:lang w:eastAsia="uk-UA"/>
        </w:rPr>
        <w:t xml:space="preserve"> водія. Відомості щодо вартості автомобіля на день його придбання в кабінеті водія</w:t>
      </w:r>
      <w:r w:rsidR="00A81E60" w:rsidRPr="0066726A">
        <w:rPr>
          <w:rFonts w:ascii="Times New Roman" w:hAnsi="Times New Roman" w:cs="Times New Roman"/>
          <w:sz w:val="26"/>
          <w:szCs w:val="26"/>
          <w:lang w:eastAsia="uk-UA"/>
        </w:rPr>
        <w:t xml:space="preserve"> були </w:t>
      </w:r>
      <w:r w:rsidR="00A56CDA" w:rsidRPr="0066726A">
        <w:rPr>
          <w:rFonts w:ascii="Times New Roman" w:hAnsi="Times New Roman" w:cs="Times New Roman"/>
          <w:sz w:val="26"/>
          <w:szCs w:val="26"/>
          <w:lang w:eastAsia="uk-UA"/>
        </w:rPr>
        <w:t xml:space="preserve">відсутні. Отримати на той час будь-які відомості саме щодо вартості автомобіля шляхом звернення до сервісного центру вона не мала часу </w:t>
      </w:r>
      <w:r w:rsidR="001307CE" w:rsidRPr="0066726A">
        <w:rPr>
          <w:rFonts w:ascii="Times New Roman" w:hAnsi="Times New Roman" w:cs="Times New Roman"/>
          <w:sz w:val="26"/>
          <w:szCs w:val="26"/>
          <w:lang w:eastAsia="uk-UA"/>
        </w:rPr>
        <w:t>через</w:t>
      </w:r>
      <w:r w:rsidR="00A56CDA" w:rsidRPr="0066726A">
        <w:rPr>
          <w:rFonts w:ascii="Times New Roman" w:hAnsi="Times New Roman" w:cs="Times New Roman"/>
          <w:sz w:val="26"/>
          <w:szCs w:val="26"/>
          <w:lang w:eastAsia="uk-UA"/>
        </w:rPr>
        <w:t xml:space="preserve"> обмежени</w:t>
      </w:r>
      <w:r w:rsidR="001307CE" w:rsidRPr="0066726A">
        <w:rPr>
          <w:rFonts w:ascii="Times New Roman" w:hAnsi="Times New Roman" w:cs="Times New Roman"/>
          <w:sz w:val="26"/>
          <w:szCs w:val="26"/>
          <w:lang w:eastAsia="uk-UA"/>
        </w:rPr>
        <w:t>й</w:t>
      </w:r>
      <w:r w:rsidR="00A56CDA" w:rsidRPr="0066726A">
        <w:rPr>
          <w:rFonts w:ascii="Times New Roman" w:hAnsi="Times New Roman" w:cs="Times New Roman"/>
          <w:sz w:val="26"/>
          <w:szCs w:val="26"/>
          <w:lang w:eastAsia="uk-UA"/>
        </w:rPr>
        <w:t xml:space="preserve"> строк подання документів на конкурс, в електронному вигляді такі відомості в той період не надавались. Розуміючи, що вказане питання може виникнути </w:t>
      </w:r>
      <w:r w:rsidR="001307CE" w:rsidRPr="0066726A">
        <w:rPr>
          <w:rFonts w:ascii="Times New Roman" w:hAnsi="Times New Roman" w:cs="Times New Roman"/>
          <w:sz w:val="26"/>
          <w:szCs w:val="26"/>
          <w:lang w:eastAsia="uk-UA"/>
        </w:rPr>
        <w:t>в</w:t>
      </w:r>
      <w:r w:rsidR="00A56CDA" w:rsidRPr="0066726A">
        <w:rPr>
          <w:rFonts w:ascii="Times New Roman" w:hAnsi="Times New Roman" w:cs="Times New Roman"/>
          <w:sz w:val="26"/>
          <w:szCs w:val="26"/>
          <w:lang w:eastAsia="uk-UA"/>
        </w:rPr>
        <w:t xml:space="preserve"> </w:t>
      </w:r>
      <w:r w:rsidR="001307CE" w:rsidRPr="0066726A">
        <w:rPr>
          <w:rFonts w:ascii="Times New Roman" w:hAnsi="Times New Roman" w:cs="Times New Roman"/>
          <w:sz w:val="26"/>
          <w:szCs w:val="26"/>
          <w:lang w:eastAsia="uk-UA"/>
        </w:rPr>
        <w:t>К</w:t>
      </w:r>
      <w:r w:rsidR="00A56CDA" w:rsidRPr="0066726A">
        <w:rPr>
          <w:rFonts w:ascii="Times New Roman" w:hAnsi="Times New Roman" w:cs="Times New Roman"/>
          <w:sz w:val="26"/>
          <w:szCs w:val="26"/>
          <w:lang w:eastAsia="uk-UA"/>
        </w:rPr>
        <w:t>омісії, 20</w:t>
      </w:r>
      <w:r w:rsidR="00A81E60" w:rsidRPr="0066726A">
        <w:rPr>
          <w:rFonts w:ascii="Times New Roman" w:hAnsi="Times New Roman" w:cs="Times New Roman"/>
          <w:sz w:val="26"/>
          <w:szCs w:val="26"/>
          <w:lang w:eastAsia="uk-UA"/>
        </w:rPr>
        <w:t xml:space="preserve"> лютого 2024</w:t>
      </w:r>
      <w:r w:rsidR="0073650D">
        <w:rPr>
          <w:rFonts w:ascii="Times New Roman" w:hAnsi="Times New Roman" w:cs="Times New Roman"/>
          <w:sz w:val="26"/>
          <w:szCs w:val="26"/>
          <w:lang w:eastAsia="uk-UA"/>
        </w:rPr>
        <w:t> </w:t>
      </w:r>
      <w:r w:rsidR="00A81E60" w:rsidRPr="0066726A">
        <w:rPr>
          <w:rFonts w:ascii="Times New Roman" w:hAnsi="Times New Roman" w:cs="Times New Roman"/>
          <w:sz w:val="26"/>
          <w:szCs w:val="26"/>
          <w:lang w:eastAsia="uk-UA"/>
        </w:rPr>
        <w:t>року</w:t>
      </w:r>
      <w:r w:rsidR="001307CE" w:rsidRPr="0066726A">
        <w:rPr>
          <w:rFonts w:ascii="Times New Roman" w:hAnsi="Times New Roman" w:cs="Times New Roman"/>
          <w:sz w:val="26"/>
          <w:szCs w:val="26"/>
          <w:lang w:eastAsia="uk-UA"/>
        </w:rPr>
        <w:t xml:space="preserve"> вона</w:t>
      </w:r>
      <w:r w:rsidR="00A56CDA" w:rsidRPr="0066726A">
        <w:rPr>
          <w:rFonts w:ascii="Times New Roman" w:hAnsi="Times New Roman" w:cs="Times New Roman"/>
          <w:sz w:val="26"/>
          <w:szCs w:val="26"/>
          <w:lang w:eastAsia="uk-UA"/>
        </w:rPr>
        <w:t xml:space="preserve"> звернулася </w:t>
      </w:r>
      <w:r w:rsidR="001307CE" w:rsidRPr="0066726A">
        <w:rPr>
          <w:rFonts w:ascii="Times New Roman" w:hAnsi="Times New Roman" w:cs="Times New Roman"/>
          <w:sz w:val="26"/>
          <w:szCs w:val="26"/>
          <w:lang w:eastAsia="uk-UA"/>
        </w:rPr>
        <w:t>і</w:t>
      </w:r>
      <w:r w:rsidR="00A56CDA" w:rsidRPr="0066726A">
        <w:rPr>
          <w:rFonts w:ascii="Times New Roman" w:hAnsi="Times New Roman" w:cs="Times New Roman"/>
          <w:sz w:val="26"/>
          <w:szCs w:val="26"/>
          <w:lang w:eastAsia="uk-UA"/>
        </w:rPr>
        <w:t>з запитом до Головного сервісного центр</w:t>
      </w:r>
      <w:r w:rsidR="001307CE" w:rsidRPr="0066726A">
        <w:rPr>
          <w:rFonts w:ascii="Times New Roman" w:hAnsi="Times New Roman" w:cs="Times New Roman"/>
          <w:sz w:val="26"/>
          <w:szCs w:val="26"/>
          <w:lang w:eastAsia="uk-UA"/>
        </w:rPr>
        <w:t>у</w:t>
      </w:r>
      <w:r w:rsidR="00A56CDA" w:rsidRPr="0066726A">
        <w:rPr>
          <w:rFonts w:ascii="Times New Roman" w:hAnsi="Times New Roman" w:cs="Times New Roman"/>
          <w:sz w:val="26"/>
          <w:szCs w:val="26"/>
          <w:lang w:eastAsia="uk-UA"/>
        </w:rPr>
        <w:t xml:space="preserve"> МВС і отримала відповідь, що станом на 08</w:t>
      </w:r>
      <w:r w:rsidR="00A81E60" w:rsidRPr="0066726A">
        <w:rPr>
          <w:rFonts w:ascii="Times New Roman" w:hAnsi="Times New Roman" w:cs="Times New Roman"/>
          <w:sz w:val="26"/>
          <w:szCs w:val="26"/>
          <w:lang w:eastAsia="uk-UA"/>
        </w:rPr>
        <w:t xml:space="preserve"> червня 2012 року</w:t>
      </w:r>
      <w:r w:rsidR="00A56CDA" w:rsidRPr="0066726A">
        <w:rPr>
          <w:rFonts w:ascii="Times New Roman" w:hAnsi="Times New Roman" w:cs="Times New Roman"/>
          <w:sz w:val="26"/>
          <w:szCs w:val="26"/>
          <w:lang w:eastAsia="uk-UA"/>
        </w:rPr>
        <w:t xml:space="preserve"> вартість автомобіля становила 483</w:t>
      </w:r>
      <w:r w:rsidR="0073650D">
        <w:rPr>
          <w:rFonts w:ascii="Times New Roman" w:hAnsi="Times New Roman" w:cs="Times New Roman"/>
          <w:sz w:val="26"/>
          <w:szCs w:val="26"/>
          <w:lang w:eastAsia="uk-UA"/>
        </w:rPr>
        <w:t> </w:t>
      </w:r>
      <w:r w:rsidR="00A56CDA" w:rsidRPr="0066726A">
        <w:rPr>
          <w:rFonts w:ascii="Times New Roman" w:hAnsi="Times New Roman" w:cs="Times New Roman"/>
          <w:sz w:val="26"/>
          <w:szCs w:val="26"/>
          <w:lang w:eastAsia="uk-UA"/>
        </w:rPr>
        <w:t>410,19</w:t>
      </w:r>
      <w:r w:rsidR="0073650D">
        <w:rPr>
          <w:rFonts w:ascii="Times New Roman" w:hAnsi="Times New Roman" w:cs="Times New Roman"/>
          <w:sz w:val="26"/>
          <w:szCs w:val="26"/>
          <w:lang w:eastAsia="uk-UA"/>
        </w:rPr>
        <w:t> </w:t>
      </w:r>
      <w:r w:rsidR="00A56CDA" w:rsidRPr="0066726A">
        <w:rPr>
          <w:rFonts w:ascii="Times New Roman" w:hAnsi="Times New Roman" w:cs="Times New Roman"/>
          <w:sz w:val="26"/>
          <w:szCs w:val="26"/>
          <w:lang w:eastAsia="uk-UA"/>
        </w:rPr>
        <w:t>грн. Джерелом доходу для придбання цього майна були грошові кошти її батька</w:t>
      </w:r>
      <w:r w:rsidR="001307CE" w:rsidRPr="0066726A">
        <w:rPr>
          <w:rFonts w:ascii="Times New Roman" w:hAnsi="Times New Roman" w:cs="Times New Roman"/>
          <w:sz w:val="26"/>
          <w:szCs w:val="26"/>
          <w:lang w:eastAsia="uk-UA"/>
        </w:rPr>
        <w:t xml:space="preserve">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2</w:t>
      </w:r>
      <w:r w:rsidR="00A56CDA" w:rsidRPr="0066726A">
        <w:rPr>
          <w:rFonts w:ascii="Times New Roman" w:hAnsi="Times New Roman" w:cs="Times New Roman"/>
          <w:sz w:val="26"/>
          <w:szCs w:val="26"/>
          <w:lang w:eastAsia="uk-UA"/>
        </w:rPr>
        <w:t xml:space="preserve">. Доходи її батька згідно </w:t>
      </w:r>
      <w:r w:rsidR="00AC01A9" w:rsidRPr="0066726A">
        <w:rPr>
          <w:rFonts w:ascii="Times New Roman" w:hAnsi="Times New Roman" w:cs="Times New Roman"/>
          <w:sz w:val="26"/>
          <w:szCs w:val="26"/>
          <w:lang w:eastAsia="uk-UA"/>
        </w:rPr>
        <w:t xml:space="preserve">з </w:t>
      </w:r>
      <w:r w:rsidR="00A56CDA" w:rsidRPr="0066726A">
        <w:rPr>
          <w:rFonts w:ascii="Times New Roman" w:hAnsi="Times New Roman" w:cs="Times New Roman"/>
          <w:sz w:val="26"/>
          <w:szCs w:val="26"/>
          <w:lang w:eastAsia="uk-UA"/>
        </w:rPr>
        <w:t>дани</w:t>
      </w:r>
      <w:r w:rsidR="00AC01A9" w:rsidRPr="0066726A">
        <w:rPr>
          <w:rFonts w:ascii="Times New Roman" w:hAnsi="Times New Roman" w:cs="Times New Roman"/>
          <w:sz w:val="26"/>
          <w:szCs w:val="26"/>
          <w:lang w:eastAsia="uk-UA"/>
        </w:rPr>
        <w:t>ми</w:t>
      </w:r>
      <w:r w:rsidR="00A56CDA" w:rsidRPr="0066726A">
        <w:rPr>
          <w:rFonts w:ascii="Times New Roman" w:hAnsi="Times New Roman" w:cs="Times New Roman"/>
          <w:sz w:val="26"/>
          <w:szCs w:val="26"/>
          <w:lang w:eastAsia="uk-UA"/>
        </w:rPr>
        <w:t xml:space="preserve"> </w:t>
      </w:r>
      <w:r w:rsidR="00FC783C" w:rsidRPr="0066726A">
        <w:rPr>
          <w:rFonts w:ascii="Times New Roman" w:hAnsi="Times New Roman" w:cs="Times New Roman"/>
          <w:sz w:val="26"/>
          <w:szCs w:val="26"/>
          <w:lang w:eastAsia="uk-UA"/>
        </w:rPr>
        <w:t>Державного реєстру фізичних осіб</w:t>
      </w:r>
      <w:r w:rsidR="00AC01A9" w:rsidRPr="0066726A">
        <w:rPr>
          <w:rFonts w:ascii="Times New Roman" w:hAnsi="Times New Roman" w:cs="Times New Roman"/>
          <w:sz w:val="26"/>
          <w:szCs w:val="26"/>
          <w:lang w:eastAsia="uk-UA"/>
        </w:rPr>
        <w:t xml:space="preserve"> – </w:t>
      </w:r>
      <w:r w:rsidR="00FC783C" w:rsidRPr="0066726A">
        <w:rPr>
          <w:rFonts w:ascii="Times New Roman" w:hAnsi="Times New Roman" w:cs="Times New Roman"/>
          <w:sz w:val="26"/>
          <w:szCs w:val="26"/>
          <w:lang w:eastAsia="uk-UA"/>
        </w:rPr>
        <w:t>платників податків</w:t>
      </w:r>
      <w:r w:rsidR="00A56CDA" w:rsidRPr="0066726A">
        <w:rPr>
          <w:rFonts w:ascii="Times New Roman" w:hAnsi="Times New Roman" w:cs="Times New Roman"/>
          <w:sz w:val="26"/>
          <w:szCs w:val="26"/>
          <w:lang w:eastAsia="uk-UA"/>
        </w:rPr>
        <w:t xml:space="preserve"> з 1998 </w:t>
      </w:r>
      <w:r w:rsidR="00AC01A9" w:rsidRPr="0066726A">
        <w:rPr>
          <w:rFonts w:ascii="Times New Roman" w:hAnsi="Times New Roman" w:cs="Times New Roman"/>
          <w:sz w:val="26"/>
          <w:szCs w:val="26"/>
          <w:lang w:eastAsia="uk-UA"/>
        </w:rPr>
        <w:t>до</w:t>
      </w:r>
      <w:r w:rsidR="00A56CDA" w:rsidRPr="0066726A">
        <w:rPr>
          <w:rFonts w:ascii="Times New Roman" w:hAnsi="Times New Roman" w:cs="Times New Roman"/>
          <w:sz w:val="26"/>
          <w:szCs w:val="26"/>
          <w:lang w:eastAsia="uk-UA"/>
        </w:rPr>
        <w:t xml:space="preserve"> 2012 р</w:t>
      </w:r>
      <w:r w:rsidR="00AC01A9" w:rsidRPr="0066726A">
        <w:rPr>
          <w:rFonts w:ascii="Times New Roman" w:hAnsi="Times New Roman" w:cs="Times New Roman"/>
          <w:sz w:val="26"/>
          <w:szCs w:val="26"/>
          <w:lang w:eastAsia="uk-UA"/>
        </w:rPr>
        <w:t>оку</w:t>
      </w:r>
      <w:r w:rsidR="00A56CDA" w:rsidRPr="0066726A">
        <w:rPr>
          <w:rFonts w:ascii="Times New Roman" w:hAnsi="Times New Roman" w:cs="Times New Roman"/>
          <w:sz w:val="26"/>
          <w:szCs w:val="26"/>
          <w:lang w:eastAsia="uk-UA"/>
        </w:rPr>
        <w:t xml:space="preserve"> (до моменту придбання авто) с</w:t>
      </w:r>
      <w:r w:rsidR="00AC01A9" w:rsidRPr="0066726A">
        <w:rPr>
          <w:rFonts w:ascii="Times New Roman" w:hAnsi="Times New Roman" w:cs="Times New Roman"/>
          <w:sz w:val="26"/>
          <w:szCs w:val="26"/>
          <w:lang w:eastAsia="uk-UA"/>
        </w:rPr>
        <w:t>тановили</w:t>
      </w:r>
      <w:r w:rsidR="00A56CDA" w:rsidRPr="0066726A">
        <w:rPr>
          <w:rFonts w:ascii="Times New Roman" w:hAnsi="Times New Roman" w:cs="Times New Roman"/>
          <w:sz w:val="26"/>
          <w:szCs w:val="26"/>
          <w:lang w:eastAsia="uk-UA"/>
        </w:rPr>
        <w:t xml:space="preserve"> 1</w:t>
      </w:r>
      <w:r w:rsidR="0073650D">
        <w:rPr>
          <w:rFonts w:ascii="Times New Roman" w:hAnsi="Times New Roman" w:cs="Times New Roman"/>
          <w:sz w:val="26"/>
          <w:szCs w:val="26"/>
          <w:lang w:eastAsia="uk-UA"/>
        </w:rPr>
        <w:t> </w:t>
      </w:r>
      <w:r w:rsidR="00A56CDA" w:rsidRPr="0066726A">
        <w:rPr>
          <w:rFonts w:ascii="Times New Roman" w:hAnsi="Times New Roman" w:cs="Times New Roman"/>
          <w:sz w:val="26"/>
          <w:szCs w:val="26"/>
          <w:lang w:eastAsia="uk-UA"/>
        </w:rPr>
        <w:t>457</w:t>
      </w:r>
      <w:r w:rsidR="0073650D">
        <w:rPr>
          <w:rFonts w:ascii="Times New Roman" w:hAnsi="Times New Roman" w:cs="Times New Roman"/>
          <w:sz w:val="26"/>
          <w:szCs w:val="26"/>
          <w:lang w:eastAsia="uk-UA"/>
        </w:rPr>
        <w:t> </w:t>
      </w:r>
      <w:r w:rsidR="00A56CDA" w:rsidRPr="0066726A">
        <w:rPr>
          <w:rFonts w:ascii="Times New Roman" w:hAnsi="Times New Roman" w:cs="Times New Roman"/>
          <w:sz w:val="26"/>
          <w:szCs w:val="26"/>
          <w:lang w:eastAsia="uk-UA"/>
        </w:rPr>
        <w:t>537 грн або 210 749 доларів США (еквівалент р</w:t>
      </w:r>
      <w:r w:rsidR="00AC01A9" w:rsidRPr="0066726A">
        <w:rPr>
          <w:rFonts w:ascii="Times New Roman" w:hAnsi="Times New Roman" w:cs="Times New Roman"/>
          <w:sz w:val="26"/>
          <w:szCs w:val="26"/>
          <w:lang w:eastAsia="uk-UA"/>
        </w:rPr>
        <w:t>озраховано</w:t>
      </w:r>
      <w:r w:rsidR="00A56CDA" w:rsidRPr="0066726A">
        <w:rPr>
          <w:rFonts w:ascii="Times New Roman" w:hAnsi="Times New Roman" w:cs="Times New Roman"/>
          <w:sz w:val="26"/>
          <w:szCs w:val="26"/>
          <w:lang w:eastAsia="uk-UA"/>
        </w:rPr>
        <w:t xml:space="preserve"> згідно з відповідним курсом у окремому році). Її батько ніколи не мав будь-якого </w:t>
      </w:r>
      <w:proofErr w:type="spellStart"/>
      <w:r w:rsidR="00A56CDA" w:rsidRPr="0066726A">
        <w:rPr>
          <w:rFonts w:ascii="Times New Roman" w:hAnsi="Times New Roman" w:cs="Times New Roman"/>
          <w:sz w:val="26"/>
          <w:szCs w:val="26"/>
          <w:lang w:eastAsia="uk-UA"/>
        </w:rPr>
        <w:t>дороговартісного</w:t>
      </w:r>
      <w:proofErr w:type="spellEnd"/>
      <w:r w:rsidR="00A56CDA" w:rsidRPr="0066726A">
        <w:rPr>
          <w:rFonts w:ascii="Times New Roman" w:hAnsi="Times New Roman" w:cs="Times New Roman"/>
          <w:sz w:val="26"/>
          <w:szCs w:val="26"/>
          <w:lang w:eastAsia="uk-UA"/>
        </w:rPr>
        <w:t xml:space="preserve"> нерухомого майна та інших значних фінансових витрат, перший раз поїхав за кордон на відпочинок у 2013 році, зароблен</w:t>
      </w:r>
      <w:r w:rsidR="00AC01A9" w:rsidRPr="0066726A">
        <w:rPr>
          <w:rFonts w:ascii="Times New Roman" w:hAnsi="Times New Roman" w:cs="Times New Roman"/>
          <w:sz w:val="26"/>
          <w:szCs w:val="26"/>
          <w:lang w:eastAsia="uk-UA"/>
        </w:rPr>
        <w:t>і</w:t>
      </w:r>
      <w:r w:rsidR="00A56CDA" w:rsidRPr="0066726A">
        <w:rPr>
          <w:rFonts w:ascii="Times New Roman" w:hAnsi="Times New Roman" w:cs="Times New Roman"/>
          <w:sz w:val="26"/>
          <w:szCs w:val="26"/>
          <w:lang w:eastAsia="uk-UA"/>
        </w:rPr>
        <w:t xml:space="preserve"> кошт</w:t>
      </w:r>
      <w:r w:rsidR="00AC01A9" w:rsidRPr="0066726A">
        <w:rPr>
          <w:rFonts w:ascii="Times New Roman" w:hAnsi="Times New Roman" w:cs="Times New Roman"/>
          <w:sz w:val="26"/>
          <w:szCs w:val="26"/>
          <w:lang w:eastAsia="uk-UA"/>
        </w:rPr>
        <w:t>и</w:t>
      </w:r>
      <w:r w:rsidR="00A56CDA" w:rsidRPr="0066726A">
        <w:rPr>
          <w:rFonts w:ascii="Times New Roman" w:hAnsi="Times New Roman" w:cs="Times New Roman"/>
          <w:sz w:val="26"/>
          <w:szCs w:val="26"/>
          <w:lang w:eastAsia="uk-UA"/>
        </w:rPr>
        <w:t xml:space="preserve"> заощадж</w:t>
      </w:r>
      <w:r w:rsidR="00AC01A9" w:rsidRPr="0066726A">
        <w:rPr>
          <w:rFonts w:ascii="Times New Roman" w:hAnsi="Times New Roman" w:cs="Times New Roman"/>
          <w:sz w:val="26"/>
          <w:szCs w:val="26"/>
          <w:lang w:eastAsia="uk-UA"/>
        </w:rPr>
        <w:t>ував</w:t>
      </w:r>
      <w:r w:rsidR="00A56CDA" w:rsidRPr="0066726A">
        <w:rPr>
          <w:rFonts w:ascii="Times New Roman" w:hAnsi="Times New Roman" w:cs="Times New Roman"/>
          <w:sz w:val="26"/>
          <w:szCs w:val="26"/>
          <w:lang w:eastAsia="uk-UA"/>
        </w:rPr>
        <w:t xml:space="preserve">. З 1986 року </w:t>
      </w:r>
      <w:r w:rsidR="00AC01A9" w:rsidRPr="0066726A">
        <w:rPr>
          <w:rFonts w:ascii="Times New Roman" w:hAnsi="Times New Roman" w:cs="Times New Roman"/>
          <w:sz w:val="26"/>
          <w:szCs w:val="26"/>
          <w:lang w:eastAsia="uk-UA"/>
        </w:rPr>
        <w:t>в</w:t>
      </w:r>
      <w:r w:rsidR="00A56CDA" w:rsidRPr="0066726A">
        <w:rPr>
          <w:rFonts w:ascii="Times New Roman" w:hAnsi="Times New Roman" w:cs="Times New Roman"/>
          <w:sz w:val="26"/>
          <w:szCs w:val="26"/>
          <w:lang w:eastAsia="uk-UA"/>
        </w:rPr>
        <w:t xml:space="preserve"> його власності постійно перебував один автомобіль, який він </w:t>
      </w:r>
      <w:r w:rsidR="00AC01A9" w:rsidRPr="0066726A">
        <w:rPr>
          <w:rFonts w:ascii="Times New Roman" w:hAnsi="Times New Roman" w:cs="Times New Roman"/>
          <w:sz w:val="26"/>
          <w:szCs w:val="26"/>
          <w:lang w:eastAsia="uk-UA"/>
        </w:rPr>
        <w:t>і</w:t>
      </w:r>
      <w:r w:rsidR="00A56CDA" w:rsidRPr="0066726A">
        <w:rPr>
          <w:rFonts w:ascii="Times New Roman" w:hAnsi="Times New Roman" w:cs="Times New Roman"/>
          <w:sz w:val="26"/>
          <w:szCs w:val="26"/>
          <w:lang w:eastAsia="uk-UA"/>
        </w:rPr>
        <w:t>з періодичністю в 5</w:t>
      </w:r>
      <w:r w:rsidR="00AC01A9" w:rsidRPr="0066726A">
        <w:rPr>
          <w:rFonts w:ascii="Times New Roman" w:hAnsi="Times New Roman" w:cs="Times New Roman"/>
          <w:sz w:val="26"/>
          <w:szCs w:val="26"/>
          <w:lang w:eastAsia="uk-UA"/>
        </w:rPr>
        <w:t>–</w:t>
      </w:r>
      <w:r w:rsidR="00A56CDA" w:rsidRPr="0066726A">
        <w:rPr>
          <w:rFonts w:ascii="Times New Roman" w:hAnsi="Times New Roman" w:cs="Times New Roman"/>
          <w:sz w:val="26"/>
          <w:szCs w:val="26"/>
          <w:lang w:eastAsia="uk-UA"/>
        </w:rPr>
        <w:t>10 років продавав, докладав заощадження та купував новіший. За таких обставин сумніви щодо достатності коштів для придбання вказаного автомобіля є невиправданими.</w:t>
      </w:r>
    </w:p>
    <w:p w14:paraId="43E08F6F" w14:textId="43CD3CF1" w:rsidR="00447DB0" w:rsidRPr="0066726A" w:rsidRDefault="004A1ABF" w:rsidP="00A56CD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lastRenderedPageBreak/>
        <w:t xml:space="preserve">Комісія </w:t>
      </w:r>
      <w:r w:rsidR="00BA2C67" w:rsidRPr="0066726A">
        <w:rPr>
          <w:rFonts w:ascii="Times New Roman" w:hAnsi="Times New Roman" w:cs="Times New Roman"/>
          <w:sz w:val="26"/>
          <w:szCs w:val="26"/>
          <w:lang w:eastAsia="uk-UA"/>
        </w:rPr>
        <w:t>вважає</w:t>
      </w:r>
      <w:r w:rsidRPr="0066726A">
        <w:rPr>
          <w:rFonts w:ascii="Times New Roman" w:hAnsi="Times New Roman" w:cs="Times New Roman"/>
          <w:sz w:val="26"/>
          <w:szCs w:val="26"/>
          <w:lang w:eastAsia="uk-UA"/>
        </w:rPr>
        <w:t xml:space="preserve"> пояснення кандидатки </w:t>
      </w:r>
      <w:r w:rsidR="00BA2C67" w:rsidRPr="0066726A">
        <w:rPr>
          <w:rFonts w:ascii="Times New Roman" w:hAnsi="Times New Roman" w:cs="Times New Roman"/>
          <w:sz w:val="26"/>
          <w:szCs w:val="26"/>
          <w:lang w:eastAsia="uk-UA"/>
        </w:rPr>
        <w:t>достовірними й такими</w:t>
      </w:r>
      <w:r w:rsidRPr="0066726A">
        <w:rPr>
          <w:rFonts w:ascii="Times New Roman" w:hAnsi="Times New Roman" w:cs="Times New Roman"/>
          <w:sz w:val="26"/>
          <w:szCs w:val="26"/>
          <w:lang w:eastAsia="uk-UA"/>
        </w:rPr>
        <w:t>, що відповідають фактичним обставинам та наданим нею документам, а тому зазначені в цьому пункті висновку ГРД обставини не свідчать про невідповідність кандидатки критеріям доброчесності та професійної етики за показником «Законність джерел походження прав на об’єкти цивільних прав»</w:t>
      </w:r>
      <w:r w:rsidR="00447DB0" w:rsidRPr="0066726A">
        <w:rPr>
          <w:rFonts w:ascii="Times New Roman" w:hAnsi="Times New Roman" w:cs="Times New Roman"/>
          <w:sz w:val="26"/>
          <w:szCs w:val="26"/>
          <w:lang w:eastAsia="uk-UA"/>
        </w:rPr>
        <w:t>.</w:t>
      </w:r>
    </w:p>
    <w:p w14:paraId="47236D05" w14:textId="7A759CF3" w:rsidR="00A56CDA" w:rsidRPr="0066726A" w:rsidRDefault="00447DB0" w:rsidP="00A56CD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Стосовно підпункту 1.2. пункту 1 висновку ГРД Бондар О.О. пояснила, що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2</w:t>
      </w:r>
      <w:r w:rsidR="00A56CDA" w:rsidRPr="0066726A">
        <w:rPr>
          <w:rFonts w:ascii="Times New Roman" w:hAnsi="Times New Roman" w:cs="Times New Roman"/>
          <w:sz w:val="26"/>
          <w:szCs w:val="26"/>
          <w:lang w:eastAsia="uk-UA"/>
        </w:rPr>
        <w:t xml:space="preserve"> не є членом </w:t>
      </w:r>
      <w:r w:rsidR="00BA2C67" w:rsidRPr="0066726A">
        <w:rPr>
          <w:rFonts w:ascii="Times New Roman" w:hAnsi="Times New Roman" w:cs="Times New Roman"/>
          <w:sz w:val="26"/>
          <w:szCs w:val="26"/>
          <w:lang w:eastAsia="uk-UA"/>
        </w:rPr>
        <w:t xml:space="preserve">її </w:t>
      </w:r>
      <w:r w:rsidR="00A56CDA" w:rsidRPr="0066726A">
        <w:rPr>
          <w:rFonts w:ascii="Times New Roman" w:hAnsi="Times New Roman" w:cs="Times New Roman"/>
          <w:sz w:val="26"/>
          <w:szCs w:val="26"/>
          <w:lang w:eastAsia="uk-UA"/>
        </w:rPr>
        <w:t>сім’ї в розумінні Закону України «Про запобігання корупції», вказаним автомобілем ні вона, ні її чоловік не користувались</w:t>
      </w:r>
      <w:r w:rsidR="00BA2C67" w:rsidRPr="0066726A">
        <w:rPr>
          <w:rFonts w:ascii="Times New Roman" w:hAnsi="Times New Roman" w:cs="Times New Roman"/>
          <w:sz w:val="26"/>
          <w:szCs w:val="26"/>
          <w:lang w:eastAsia="uk-UA"/>
        </w:rPr>
        <w:t>,</w:t>
      </w:r>
      <w:r w:rsidR="00A56CDA" w:rsidRPr="0066726A">
        <w:rPr>
          <w:rFonts w:ascii="Times New Roman" w:hAnsi="Times New Roman" w:cs="Times New Roman"/>
          <w:sz w:val="26"/>
          <w:szCs w:val="26"/>
          <w:lang w:eastAsia="uk-UA"/>
        </w:rPr>
        <w:t xml:space="preserve"> </w:t>
      </w:r>
      <w:r w:rsidR="00BA2C67" w:rsidRPr="0066726A">
        <w:rPr>
          <w:rFonts w:ascii="Times New Roman" w:hAnsi="Times New Roman" w:cs="Times New Roman"/>
          <w:sz w:val="26"/>
          <w:szCs w:val="26"/>
          <w:lang w:eastAsia="uk-UA"/>
        </w:rPr>
        <w:t>зокрема</w:t>
      </w:r>
      <w:r w:rsidR="00A56CDA" w:rsidRPr="0066726A">
        <w:rPr>
          <w:rFonts w:ascii="Times New Roman" w:hAnsi="Times New Roman" w:cs="Times New Roman"/>
          <w:sz w:val="26"/>
          <w:szCs w:val="26"/>
          <w:lang w:eastAsia="uk-UA"/>
        </w:rPr>
        <w:t xml:space="preserve">, як пасажири. Як і </w:t>
      </w:r>
      <w:r w:rsidR="00BA2C67" w:rsidRPr="0066726A">
        <w:rPr>
          <w:rFonts w:ascii="Times New Roman" w:hAnsi="Times New Roman" w:cs="Times New Roman"/>
          <w:sz w:val="26"/>
          <w:szCs w:val="26"/>
          <w:lang w:eastAsia="uk-UA"/>
        </w:rPr>
        <w:t>всі</w:t>
      </w:r>
      <w:r w:rsidR="00A56CDA" w:rsidRPr="0066726A">
        <w:rPr>
          <w:rFonts w:ascii="Times New Roman" w:hAnsi="Times New Roman" w:cs="Times New Roman"/>
          <w:sz w:val="26"/>
          <w:szCs w:val="26"/>
          <w:lang w:eastAsia="uk-UA"/>
        </w:rPr>
        <w:t xml:space="preserve"> автомобілі її батька, останній був придбаний за кошти, отримані від продажу попереднього автомобіля «LEXUS LX 570» 2018 року випуску, та заощаджень. Продаж </w:t>
      </w:r>
      <w:r w:rsidR="00BA2C67" w:rsidRPr="0066726A">
        <w:rPr>
          <w:rFonts w:ascii="Times New Roman" w:hAnsi="Times New Roman" w:cs="Times New Roman"/>
          <w:sz w:val="26"/>
          <w:szCs w:val="26"/>
          <w:lang w:eastAsia="uk-UA"/>
        </w:rPr>
        <w:t xml:space="preserve">автомобіля </w:t>
      </w:r>
      <w:r w:rsidR="00A56CDA" w:rsidRPr="0066726A">
        <w:rPr>
          <w:rFonts w:ascii="Times New Roman" w:hAnsi="Times New Roman" w:cs="Times New Roman"/>
          <w:sz w:val="26"/>
          <w:szCs w:val="26"/>
          <w:lang w:eastAsia="uk-UA"/>
        </w:rPr>
        <w:t xml:space="preserve">«LEXUS LX 570» та купівля </w:t>
      </w:r>
      <w:r w:rsidR="00BA2C67" w:rsidRPr="0066726A">
        <w:rPr>
          <w:rFonts w:ascii="Times New Roman" w:hAnsi="Times New Roman" w:cs="Times New Roman"/>
          <w:sz w:val="26"/>
          <w:szCs w:val="26"/>
          <w:lang w:eastAsia="uk-UA"/>
        </w:rPr>
        <w:t xml:space="preserve">автомобіля </w:t>
      </w:r>
      <w:r w:rsidR="00A56CDA" w:rsidRPr="0066726A">
        <w:rPr>
          <w:rFonts w:ascii="Times New Roman" w:hAnsi="Times New Roman" w:cs="Times New Roman"/>
          <w:sz w:val="26"/>
          <w:szCs w:val="26"/>
          <w:lang w:eastAsia="uk-UA"/>
        </w:rPr>
        <w:t>«</w:t>
      </w:r>
      <w:proofErr w:type="spellStart"/>
      <w:r w:rsidR="00A56CDA" w:rsidRPr="0066726A">
        <w:rPr>
          <w:rFonts w:ascii="Times New Roman" w:hAnsi="Times New Roman" w:cs="Times New Roman"/>
          <w:sz w:val="26"/>
          <w:szCs w:val="26"/>
          <w:lang w:eastAsia="uk-UA"/>
        </w:rPr>
        <w:t>Mercedes-Benz</w:t>
      </w:r>
      <w:proofErr w:type="spellEnd"/>
      <w:r w:rsidR="00A56CDA" w:rsidRPr="0066726A">
        <w:rPr>
          <w:rFonts w:ascii="Times New Roman" w:hAnsi="Times New Roman" w:cs="Times New Roman"/>
          <w:sz w:val="26"/>
          <w:szCs w:val="26"/>
          <w:lang w:eastAsia="uk-UA"/>
        </w:rPr>
        <w:t>» відбул</w:t>
      </w:r>
      <w:r w:rsidR="004018CB" w:rsidRPr="0066726A">
        <w:rPr>
          <w:rFonts w:ascii="Times New Roman" w:hAnsi="Times New Roman" w:cs="Times New Roman"/>
          <w:sz w:val="26"/>
          <w:szCs w:val="26"/>
          <w:lang w:eastAsia="uk-UA"/>
        </w:rPr>
        <w:t>ися</w:t>
      </w:r>
      <w:r w:rsidR="00A56CDA" w:rsidRPr="0066726A">
        <w:rPr>
          <w:rFonts w:ascii="Times New Roman" w:hAnsi="Times New Roman" w:cs="Times New Roman"/>
          <w:sz w:val="26"/>
          <w:szCs w:val="26"/>
          <w:lang w:eastAsia="uk-UA"/>
        </w:rPr>
        <w:t xml:space="preserve"> в один </w:t>
      </w:r>
      <w:r w:rsidR="00A56CDA" w:rsidRPr="0073650D">
        <w:rPr>
          <w:rFonts w:ascii="Times New Roman" w:hAnsi="Times New Roman" w:cs="Times New Roman"/>
          <w:spacing w:val="8"/>
          <w:sz w:val="26"/>
          <w:szCs w:val="26"/>
          <w:lang w:eastAsia="uk-UA"/>
        </w:rPr>
        <w:t>день</w:t>
      </w:r>
      <w:r w:rsidRPr="0073650D">
        <w:rPr>
          <w:rFonts w:ascii="Times New Roman" w:hAnsi="Times New Roman" w:cs="Times New Roman"/>
          <w:spacing w:val="8"/>
          <w:sz w:val="26"/>
          <w:szCs w:val="26"/>
          <w:lang w:eastAsia="uk-UA"/>
        </w:rPr>
        <w:t xml:space="preserve"> –</w:t>
      </w:r>
      <w:r w:rsidR="00A56CDA" w:rsidRPr="0073650D">
        <w:rPr>
          <w:rFonts w:ascii="Times New Roman" w:hAnsi="Times New Roman" w:cs="Times New Roman"/>
          <w:spacing w:val="8"/>
          <w:sz w:val="26"/>
          <w:szCs w:val="26"/>
          <w:lang w:eastAsia="uk-UA"/>
        </w:rPr>
        <w:t xml:space="preserve"> 07</w:t>
      </w:r>
      <w:r w:rsidRPr="0073650D">
        <w:rPr>
          <w:rFonts w:ascii="Times New Roman" w:hAnsi="Times New Roman" w:cs="Times New Roman"/>
          <w:spacing w:val="8"/>
          <w:sz w:val="26"/>
          <w:szCs w:val="26"/>
          <w:lang w:eastAsia="uk-UA"/>
        </w:rPr>
        <w:t xml:space="preserve"> березня 2024 року, що </w:t>
      </w:r>
      <w:r w:rsidR="00A56CDA" w:rsidRPr="0073650D">
        <w:rPr>
          <w:rFonts w:ascii="Times New Roman" w:hAnsi="Times New Roman" w:cs="Times New Roman"/>
          <w:spacing w:val="8"/>
          <w:sz w:val="26"/>
          <w:szCs w:val="26"/>
          <w:lang w:eastAsia="uk-UA"/>
        </w:rPr>
        <w:t>підтверджується копією договору купівлі</w:t>
      </w:r>
      <w:r w:rsidR="004018CB" w:rsidRPr="0073650D">
        <w:rPr>
          <w:rFonts w:ascii="Times New Roman" w:hAnsi="Times New Roman" w:cs="Times New Roman"/>
          <w:spacing w:val="8"/>
          <w:sz w:val="26"/>
          <w:szCs w:val="26"/>
          <w:lang w:eastAsia="uk-UA"/>
        </w:rPr>
        <w:t>-</w:t>
      </w:r>
      <w:r w:rsidR="00A56CDA" w:rsidRPr="0073650D">
        <w:rPr>
          <w:rFonts w:ascii="Times New Roman" w:hAnsi="Times New Roman" w:cs="Times New Roman"/>
          <w:spacing w:val="8"/>
          <w:sz w:val="26"/>
          <w:szCs w:val="26"/>
          <w:lang w:eastAsia="uk-UA"/>
        </w:rPr>
        <w:t xml:space="preserve">продажу </w:t>
      </w:r>
      <w:r w:rsidRPr="0066726A">
        <w:rPr>
          <w:rFonts w:ascii="Times New Roman" w:hAnsi="Times New Roman" w:cs="Times New Roman"/>
          <w:sz w:val="26"/>
          <w:szCs w:val="26"/>
          <w:lang w:eastAsia="uk-UA"/>
        </w:rPr>
        <w:t xml:space="preserve">від 07 березня 2024 року </w:t>
      </w:r>
      <w:r w:rsidR="00A56CDA" w:rsidRPr="0066726A">
        <w:rPr>
          <w:rFonts w:ascii="Times New Roman" w:hAnsi="Times New Roman" w:cs="Times New Roman"/>
          <w:sz w:val="26"/>
          <w:szCs w:val="26"/>
          <w:lang w:eastAsia="uk-UA"/>
        </w:rPr>
        <w:t>та інформацією з досьє. Заощадження сформован</w:t>
      </w:r>
      <w:r w:rsidR="004018CB" w:rsidRPr="0066726A">
        <w:rPr>
          <w:rFonts w:ascii="Times New Roman" w:hAnsi="Times New Roman" w:cs="Times New Roman"/>
          <w:sz w:val="26"/>
          <w:szCs w:val="26"/>
          <w:lang w:eastAsia="uk-UA"/>
        </w:rPr>
        <w:t>о</w:t>
      </w:r>
      <w:r w:rsidR="00A56CDA" w:rsidRPr="0066726A">
        <w:rPr>
          <w:rFonts w:ascii="Times New Roman" w:hAnsi="Times New Roman" w:cs="Times New Roman"/>
          <w:sz w:val="26"/>
          <w:szCs w:val="26"/>
          <w:lang w:eastAsia="uk-UA"/>
        </w:rPr>
        <w:t xml:space="preserve"> батьком з коштів довічного грошового утримання судді, яке </w:t>
      </w:r>
      <w:r w:rsidR="00EC675D" w:rsidRPr="0066726A">
        <w:rPr>
          <w:rFonts w:ascii="Times New Roman" w:hAnsi="Times New Roman" w:cs="Times New Roman"/>
          <w:sz w:val="26"/>
          <w:szCs w:val="26"/>
          <w:lang w:eastAsia="uk-UA"/>
        </w:rPr>
        <w:t>він</w:t>
      </w:r>
      <w:r w:rsidR="00A56CDA" w:rsidRPr="0066726A">
        <w:rPr>
          <w:rFonts w:ascii="Times New Roman" w:hAnsi="Times New Roman" w:cs="Times New Roman"/>
          <w:sz w:val="26"/>
          <w:szCs w:val="26"/>
          <w:lang w:eastAsia="uk-UA"/>
        </w:rPr>
        <w:t xml:space="preserve"> отримує з 2013 року</w:t>
      </w:r>
      <w:r w:rsidR="004018CB" w:rsidRPr="0066726A">
        <w:rPr>
          <w:rFonts w:ascii="Times New Roman" w:hAnsi="Times New Roman" w:cs="Times New Roman"/>
          <w:sz w:val="26"/>
          <w:szCs w:val="26"/>
          <w:lang w:eastAsia="uk-UA"/>
        </w:rPr>
        <w:t xml:space="preserve"> </w:t>
      </w:r>
      <w:r w:rsidR="00A56CDA" w:rsidRPr="0066726A">
        <w:rPr>
          <w:rFonts w:ascii="Times New Roman" w:hAnsi="Times New Roman" w:cs="Times New Roman"/>
          <w:sz w:val="26"/>
          <w:szCs w:val="26"/>
          <w:lang w:eastAsia="uk-UA"/>
        </w:rPr>
        <w:t>як суддя у відставці.</w:t>
      </w:r>
    </w:p>
    <w:p w14:paraId="7102A700" w14:textId="716A1BBC" w:rsidR="00447DB0" w:rsidRPr="0066726A" w:rsidRDefault="00B5559D" w:rsidP="00A56CD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Комісія вважає такі пояснення прийнятними, підтвердженими належними документами, жодних доказів на їх спростування немає, тому обставини, викладені у висновку ГРД, не є достатніми для визнання кандида</w:t>
      </w:r>
      <w:r w:rsidR="00A85D97" w:rsidRPr="0066726A">
        <w:rPr>
          <w:rFonts w:ascii="Times New Roman" w:hAnsi="Times New Roman" w:cs="Times New Roman"/>
          <w:sz w:val="26"/>
          <w:szCs w:val="26"/>
          <w:lang w:eastAsia="uk-UA"/>
        </w:rPr>
        <w:t>тки</w:t>
      </w:r>
      <w:r w:rsidRPr="0066726A">
        <w:rPr>
          <w:rFonts w:ascii="Times New Roman" w:hAnsi="Times New Roman" w:cs="Times New Roman"/>
          <w:sz w:val="26"/>
          <w:szCs w:val="26"/>
          <w:lang w:eastAsia="uk-UA"/>
        </w:rPr>
        <w:t xml:space="preserve"> так</w:t>
      </w:r>
      <w:r w:rsidR="00A85D97" w:rsidRPr="0066726A">
        <w:rPr>
          <w:rFonts w:ascii="Times New Roman" w:hAnsi="Times New Roman" w:cs="Times New Roman"/>
          <w:sz w:val="26"/>
          <w:szCs w:val="26"/>
          <w:lang w:eastAsia="uk-UA"/>
        </w:rPr>
        <w:t>ою</w:t>
      </w:r>
      <w:r w:rsidRPr="0066726A">
        <w:rPr>
          <w:rFonts w:ascii="Times New Roman" w:hAnsi="Times New Roman" w:cs="Times New Roman"/>
          <w:sz w:val="26"/>
          <w:szCs w:val="26"/>
          <w:lang w:eastAsia="uk-UA"/>
        </w:rPr>
        <w:t>, що не відповідає критеріям доброчесності та професійної етики.</w:t>
      </w:r>
    </w:p>
    <w:p w14:paraId="31FEB96A" w14:textId="4CA8A42D" w:rsidR="00A56CDA" w:rsidRPr="0066726A" w:rsidRDefault="005E6118" w:rsidP="00A56CD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Підпункт 2.1 пункту 2 висновку ГРД кандидат</w:t>
      </w:r>
      <w:r w:rsidR="00A85D97" w:rsidRPr="0066726A">
        <w:rPr>
          <w:rFonts w:ascii="Times New Roman" w:hAnsi="Times New Roman" w:cs="Times New Roman"/>
          <w:sz w:val="26"/>
          <w:szCs w:val="26"/>
          <w:lang w:eastAsia="uk-UA"/>
        </w:rPr>
        <w:t>ка</w:t>
      </w:r>
      <w:r w:rsidRPr="0066726A">
        <w:rPr>
          <w:rFonts w:ascii="Times New Roman" w:hAnsi="Times New Roman" w:cs="Times New Roman"/>
          <w:sz w:val="26"/>
          <w:szCs w:val="26"/>
          <w:lang w:eastAsia="uk-UA"/>
        </w:rPr>
        <w:t xml:space="preserve"> пояснила тим, що п</w:t>
      </w:r>
      <w:r w:rsidR="00A56CDA" w:rsidRPr="0066726A">
        <w:rPr>
          <w:rFonts w:ascii="Times New Roman" w:hAnsi="Times New Roman" w:cs="Times New Roman"/>
          <w:sz w:val="26"/>
          <w:szCs w:val="26"/>
          <w:lang w:eastAsia="uk-UA"/>
        </w:rPr>
        <w:t>ід час декларування вартості вказаних об’єктів нерухомого майна Бондар О.О. керувалась роз’ясненнями Н</w:t>
      </w:r>
      <w:r w:rsidRPr="0066726A">
        <w:rPr>
          <w:rFonts w:ascii="Times New Roman" w:hAnsi="Times New Roman" w:cs="Times New Roman"/>
          <w:sz w:val="26"/>
          <w:szCs w:val="26"/>
          <w:lang w:eastAsia="uk-UA"/>
        </w:rPr>
        <w:t>аціонального агентства з питань запобігання корупції,</w:t>
      </w:r>
      <w:r w:rsidR="00A56CDA"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відповідно до</w:t>
      </w:r>
      <w:r w:rsidR="00A56CDA" w:rsidRPr="0066726A">
        <w:rPr>
          <w:rFonts w:ascii="Times New Roman" w:hAnsi="Times New Roman" w:cs="Times New Roman"/>
          <w:sz w:val="26"/>
          <w:szCs w:val="26"/>
          <w:lang w:eastAsia="uk-UA"/>
        </w:rPr>
        <w:t xml:space="preserve"> яких за загальним правилом інформація про вартість відповідного майна повинна вказуватися на дату набуття права власності, володіння чи користування або відповідно до останньої грошової оцінки майна у грошовій одиниці України. Інформація про вартість об’єкта декларування на дату набуття права відображається на підставі документа, відповідно до якого набуто право (за його наявності).</w:t>
      </w:r>
    </w:p>
    <w:p w14:paraId="5A5AA1DD" w14:textId="2115C8F5" w:rsidR="00EA787E" w:rsidRPr="0066726A" w:rsidRDefault="00A56CDA" w:rsidP="00A56CD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Квартир</w:t>
      </w:r>
      <w:r w:rsidR="00EA787E" w:rsidRPr="0066726A">
        <w:rPr>
          <w:rFonts w:ascii="Times New Roman" w:hAnsi="Times New Roman" w:cs="Times New Roman"/>
          <w:sz w:val="26"/>
          <w:szCs w:val="26"/>
          <w:lang w:eastAsia="uk-UA"/>
        </w:rPr>
        <w:t>у</w:t>
      </w:r>
      <w:r w:rsidRPr="0073650D">
        <w:rPr>
          <w:rFonts w:ascii="Times New Roman" w:hAnsi="Times New Roman" w:cs="Times New Roman"/>
          <w:sz w:val="72"/>
          <w:szCs w:val="72"/>
          <w:lang w:eastAsia="uk-UA"/>
        </w:rPr>
        <w:t xml:space="preserve"> </w:t>
      </w:r>
      <w:r w:rsidR="00EA787E" w:rsidRPr="0066726A">
        <w:rPr>
          <w:rFonts w:ascii="Times New Roman" w:hAnsi="Times New Roman" w:cs="Times New Roman"/>
          <w:sz w:val="26"/>
          <w:szCs w:val="26"/>
          <w:lang w:eastAsia="uk-UA"/>
        </w:rPr>
        <w:t>в</w:t>
      </w:r>
      <w:r w:rsidRPr="0073650D">
        <w:rPr>
          <w:rFonts w:ascii="Times New Roman" w:hAnsi="Times New Roman" w:cs="Times New Roman"/>
          <w:sz w:val="72"/>
          <w:szCs w:val="72"/>
          <w:lang w:eastAsia="uk-UA"/>
        </w:rPr>
        <w:t xml:space="preserve"> </w:t>
      </w:r>
      <w:r w:rsidRPr="0066726A">
        <w:rPr>
          <w:rFonts w:ascii="Times New Roman" w:hAnsi="Times New Roman" w:cs="Times New Roman"/>
          <w:sz w:val="26"/>
          <w:szCs w:val="26"/>
          <w:lang w:eastAsia="uk-UA"/>
        </w:rPr>
        <w:t>місті</w:t>
      </w:r>
      <w:r w:rsidRPr="0073650D">
        <w:rPr>
          <w:rFonts w:ascii="Times New Roman" w:hAnsi="Times New Roman" w:cs="Times New Roman"/>
          <w:sz w:val="72"/>
          <w:szCs w:val="72"/>
          <w:lang w:eastAsia="uk-UA"/>
        </w:rPr>
        <w:t xml:space="preserve"> </w:t>
      </w:r>
      <w:r w:rsidRPr="0066726A">
        <w:rPr>
          <w:rFonts w:ascii="Times New Roman" w:hAnsi="Times New Roman" w:cs="Times New Roman"/>
          <w:sz w:val="26"/>
          <w:szCs w:val="26"/>
          <w:lang w:eastAsia="uk-UA"/>
        </w:rPr>
        <w:t>Вишневе</w:t>
      </w:r>
      <w:r w:rsidRPr="0073650D">
        <w:rPr>
          <w:rFonts w:ascii="Times New Roman" w:hAnsi="Times New Roman" w:cs="Times New Roman"/>
          <w:sz w:val="72"/>
          <w:szCs w:val="72"/>
          <w:lang w:eastAsia="uk-UA"/>
        </w:rPr>
        <w:t xml:space="preserve"> </w:t>
      </w:r>
      <w:r w:rsidRPr="0066726A">
        <w:rPr>
          <w:rFonts w:ascii="Times New Roman" w:hAnsi="Times New Roman" w:cs="Times New Roman"/>
          <w:sz w:val="26"/>
          <w:szCs w:val="26"/>
          <w:lang w:eastAsia="uk-UA"/>
        </w:rPr>
        <w:t>згідно</w:t>
      </w:r>
      <w:r w:rsidRPr="0073650D">
        <w:rPr>
          <w:rFonts w:ascii="Times New Roman" w:hAnsi="Times New Roman" w:cs="Times New Roman"/>
          <w:sz w:val="72"/>
          <w:szCs w:val="72"/>
          <w:lang w:eastAsia="uk-UA"/>
        </w:rPr>
        <w:t xml:space="preserve"> </w:t>
      </w:r>
      <w:r w:rsidR="00EA787E" w:rsidRPr="0066726A">
        <w:rPr>
          <w:rFonts w:ascii="Times New Roman" w:hAnsi="Times New Roman" w:cs="Times New Roman"/>
          <w:sz w:val="26"/>
          <w:szCs w:val="26"/>
          <w:lang w:eastAsia="uk-UA"/>
        </w:rPr>
        <w:t>з</w:t>
      </w:r>
      <w:r w:rsidR="00EA787E" w:rsidRPr="0073650D">
        <w:rPr>
          <w:rFonts w:ascii="Times New Roman" w:hAnsi="Times New Roman" w:cs="Times New Roman"/>
          <w:sz w:val="72"/>
          <w:szCs w:val="72"/>
          <w:lang w:eastAsia="uk-UA"/>
        </w:rPr>
        <w:t xml:space="preserve"> </w:t>
      </w:r>
      <w:r w:rsidRPr="0066726A">
        <w:rPr>
          <w:rFonts w:ascii="Times New Roman" w:hAnsi="Times New Roman" w:cs="Times New Roman"/>
          <w:sz w:val="26"/>
          <w:szCs w:val="26"/>
          <w:lang w:eastAsia="uk-UA"/>
        </w:rPr>
        <w:t>пункт</w:t>
      </w:r>
      <w:r w:rsidR="00EA787E" w:rsidRPr="0066726A">
        <w:rPr>
          <w:rFonts w:ascii="Times New Roman" w:hAnsi="Times New Roman" w:cs="Times New Roman"/>
          <w:sz w:val="26"/>
          <w:szCs w:val="26"/>
          <w:lang w:eastAsia="uk-UA"/>
        </w:rPr>
        <w:t>ом</w:t>
      </w:r>
      <w:r w:rsidRPr="0073650D">
        <w:rPr>
          <w:rFonts w:ascii="Times New Roman" w:hAnsi="Times New Roman" w:cs="Times New Roman"/>
          <w:sz w:val="72"/>
          <w:szCs w:val="72"/>
          <w:lang w:eastAsia="uk-UA"/>
        </w:rPr>
        <w:t xml:space="preserve"> </w:t>
      </w:r>
      <w:r w:rsidRPr="0066726A">
        <w:rPr>
          <w:rFonts w:ascii="Times New Roman" w:hAnsi="Times New Roman" w:cs="Times New Roman"/>
          <w:sz w:val="26"/>
          <w:szCs w:val="26"/>
          <w:lang w:eastAsia="uk-UA"/>
        </w:rPr>
        <w:t>3</w:t>
      </w:r>
      <w:r w:rsidRPr="0073650D">
        <w:rPr>
          <w:rFonts w:ascii="Times New Roman" w:hAnsi="Times New Roman" w:cs="Times New Roman"/>
          <w:sz w:val="72"/>
          <w:szCs w:val="72"/>
          <w:lang w:eastAsia="uk-UA"/>
        </w:rPr>
        <w:t xml:space="preserve"> </w:t>
      </w:r>
      <w:r w:rsidRPr="0066726A">
        <w:rPr>
          <w:rFonts w:ascii="Times New Roman" w:hAnsi="Times New Roman" w:cs="Times New Roman"/>
          <w:sz w:val="26"/>
          <w:szCs w:val="26"/>
          <w:lang w:eastAsia="uk-UA"/>
        </w:rPr>
        <w:t>договору</w:t>
      </w:r>
      <w:r w:rsidRPr="0073650D">
        <w:rPr>
          <w:rFonts w:ascii="Times New Roman" w:hAnsi="Times New Roman" w:cs="Times New Roman"/>
          <w:sz w:val="72"/>
          <w:szCs w:val="72"/>
          <w:lang w:eastAsia="uk-UA"/>
        </w:rPr>
        <w:t xml:space="preserve"> </w:t>
      </w:r>
      <w:r w:rsidRPr="0066726A">
        <w:rPr>
          <w:rFonts w:ascii="Times New Roman" w:hAnsi="Times New Roman" w:cs="Times New Roman"/>
          <w:sz w:val="26"/>
          <w:szCs w:val="26"/>
          <w:lang w:eastAsia="uk-UA"/>
        </w:rPr>
        <w:t>купівлі-продажу</w:t>
      </w:r>
      <w:r w:rsidRPr="0073650D">
        <w:rPr>
          <w:rFonts w:ascii="Times New Roman" w:hAnsi="Times New Roman" w:cs="Times New Roman"/>
          <w:sz w:val="72"/>
          <w:szCs w:val="72"/>
          <w:lang w:eastAsia="uk-UA"/>
        </w:rPr>
        <w:t xml:space="preserve"> </w:t>
      </w:r>
      <w:r w:rsidRPr="0066726A">
        <w:rPr>
          <w:rFonts w:ascii="Times New Roman" w:hAnsi="Times New Roman" w:cs="Times New Roman"/>
          <w:sz w:val="26"/>
          <w:szCs w:val="26"/>
          <w:lang w:eastAsia="uk-UA"/>
        </w:rPr>
        <w:t>від 20</w:t>
      </w:r>
      <w:r w:rsidR="005E6118" w:rsidRPr="0066726A">
        <w:rPr>
          <w:rFonts w:ascii="Times New Roman" w:hAnsi="Times New Roman" w:cs="Times New Roman"/>
          <w:sz w:val="26"/>
          <w:szCs w:val="26"/>
          <w:lang w:eastAsia="uk-UA"/>
        </w:rPr>
        <w:t xml:space="preserve"> листопада 2008</w:t>
      </w:r>
      <w:r w:rsidRPr="0066726A">
        <w:rPr>
          <w:rFonts w:ascii="Times New Roman" w:hAnsi="Times New Roman" w:cs="Times New Roman"/>
          <w:sz w:val="26"/>
          <w:szCs w:val="26"/>
          <w:lang w:eastAsia="uk-UA"/>
        </w:rPr>
        <w:t xml:space="preserve"> року придбан</w:t>
      </w:r>
      <w:r w:rsidR="00EA787E" w:rsidRPr="0066726A">
        <w:rPr>
          <w:rFonts w:ascii="Times New Roman" w:hAnsi="Times New Roman" w:cs="Times New Roman"/>
          <w:sz w:val="26"/>
          <w:szCs w:val="26"/>
          <w:lang w:eastAsia="uk-UA"/>
        </w:rPr>
        <w:t>о</w:t>
      </w:r>
      <w:r w:rsidRPr="0066726A">
        <w:rPr>
          <w:rFonts w:ascii="Times New Roman" w:hAnsi="Times New Roman" w:cs="Times New Roman"/>
          <w:sz w:val="26"/>
          <w:szCs w:val="26"/>
          <w:lang w:eastAsia="uk-UA"/>
        </w:rPr>
        <w:t xml:space="preserve"> за 130 800 грн. Згідно </w:t>
      </w:r>
      <w:r w:rsidR="00EA787E" w:rsidRPr="0066726A">
        <w:rPr>
          <w:rFonts w:ascii="Times New Roman" w:hAnsi="Times New Roman" w:cs="Times New Roman"/>
          <w:sz w:val="26"/>
          <w:szCs w:val="26"/>
          <w:lang w:eastAsia="uk-UA"/>
        </w:rPr>
        <w:t xml:space="preserve">з </w:t>
      </w:r>
      <w:r w:rsidRPr="0066726A">
        <w:rPr>
          <w:rFonts w:ascii="Times New Roman" w:hAnsi="Times New Roman" w:cs="Times New Roman"/>
          <w:sz w:val="26"/>
          <w:szCs w:val="26"/>
          <w:lang w:eastAsia="uk-UA"/>
        </w:rPr>
        <w:t>пункт</w:t>
      </w:r>
      <w:r w:rsidR="00EA787E" w:rsidRPr="0066726A">
        <w:rPr>
          <w:rFonts w:ascii="Times New Roman" w:hAnsi="Times New Roman" w:cs="Times New Roman"/>
          <w:sz w:val="26"/>
          <w:szCs w:val="26"/>
          <w:lang w:eastAsia="uk-UA"/>
        </w:rPr>
        <w:t xml:space="preserve">ом </w:t>
      </w:r>
      <w:r w:rsidRPr="0066726A">
        <w:rPr>
          <w:rFonts w:ascii="Times New Roman" w:hAnsi="Times New Roman" w:cs="Times New Roman"/>
          <w:sz w:val="26"/>
          <w:szCs w:val="26"/>
          <w:lang w:eastAsia="uk-UA"/>
        </w:rPr>
        <w:t xml:space="preserve">4 </w:t>
      </w:r>
      <w:r w:rsidR="00EA787E" w:rsidRPr="0066726A">
        <w:rPr>
          <w:rFonts w:ascii="Times New Roman" w:hAnsi="Times New Roman" w:cs="Times New Roman"/>
          <w:sz w:val="26"/>
          <w:szCs w:val="26"/>
          <w:lang w:eastAsia="uk-UA"/>
        </w:rPr>
        <w:t>д</w:t>
      </w:r>
      <w:r w:rsidRPr="0066726A">
        <w:rPr>
          <w:rFonts w:ascii="Times New Roman" w:hAnsi="Times New Roman" w:cs="Times New Roman"/>
          <w:sz w:val="26"/>
          <w:szCs w:val="26"/>
          <w:lang w:eastAsia="uk-UA"/>
        </w:rPr>
        <w:t xml:space="preserve">оговору вартість </w:t>
      </w:r>
      <w:r w:rsidR="00EA787E" w:rsidRPr="0066726A">
        <w:rPr>
          <w:rFonts w:ascii="Times New Roman" w:hAnsi="Times New Roman" w:cs="Times New Roman"/>
          <w:sz w:val="26"/>
          <w:szCs w:val="26"/>
          <w:lang w:eastAsia="uk-UA"/>
        </w:rPr>
        <w:t xml:space="preserve">квартири становить 130 796 грн (на підставі витягу з реєстру права власності на нерухоме майно № </w:t>
      </w:r>
      <w:r w:rsidR="002A55DA">
        <w:rPr>
          <w:rFonts w:ascii="Times New Roman" w:hAnsi="Times New Roman" w:cs="Times New Roman"/>
          <w:sz w:val="26"/>
          <w:szCs w:val="26"/>
          <w:lang w:eastAsia="uk-UA"/>
        </w:rPr>
        <w:t>________</w:t>
      </w:r>
      <w:r w:rsidR="00EA787E" w:rsidRPr="0066726A">
        <w:rPr>
          <w:rFonts w:ascii="Times New Roman" w:hAnsi="Times New Roman" w:cs="Times New Roman"/>
          <w:sz w:val="26"/>
          <w:szCs w:val="26"/>
          <w:lang w:eastAsia="uk-UA"/>
        </w:rPr>
        <w:t>, виданого КП «Бюро технічної інвентаризації» від 12 листопада</w:t>
      </w:r>
      <w:r w:rsidR="004D57C5" w:rsidRPr="0066726A">
        <w:rPr>
          <w:rFonts w:ascii="Times New Roman" w:hAnsi="Times New Roman" w:cs="Times New Roman"/>
          <w:sz w:val="26"/>
          <w:szCs w:val="26"/>
          <w:lang w:eastAsia="uk-UA"/>
        </w:rPr>
        <w:t xml:space="preserve"> </w:t>
      </w:r>
      <w:r w:rsidR="00EA787E" w:rsidRPr="0066726A">
        <w:rPr>
          <w:rFonts w:ascii="Times New Roman" w:hAnsi="Times New Roman" w:cs="Times New Roman"/>
          <w:sz w:val="26"/>
          <w:szCs w:val="26"/>
          <w:lang w:eastAsia="uk-UA"/>
        </w:rPr>
        <w:t>2008</w:t>
      </w:r>
      <w:r w:rsidR="0073650D">
        <w:rPr>
          <w:rFonts w:ascii="Times New Roman" w:hAnsi="Times New Roman" w:cs="Times New Roman"/>
          <w:sz w:val="26"/>
          <w:szCs w:val="26"/>
          <w:lang w:eastAsia="uk-UA"/>
        </w:rPr>
        <w:t> </w:t>
      </w:r>
      <w:r w:rsidR="00EA787E" w:rsidRPr="0066726A">
        <w:rPr>
          <w:rFonts w:ascii="Times New Roman" w:hAnsi="Times New Roman" w:cs="Times New Roman"/>
          <w:sz w:val="26"/>
          <w:szCs w:val="26"/>
          <w:lang w:eastAsia="uk-UA"/>
        </w:rPr>
        <w:t>року).</w:t>
      </w:r>
    </w:p>
    <w:p w14:paraId="0FB05BC3" w14:textId="11CB0658" w:rsidR="00A56CDA" w:rsidRPr="0066726A" w:rsidRDefault="00A56CDA" w:rsidP="00A56CDA">
      <w:pPr>
        <w:shd w:val="clear" w:color="auto" w:fill="FFFFFF"/>
        <w:spacing w:after="0" w:line="240" w:lineRule="auto"/>
        <w:ind w:firstLine="708"/>
        <w:jc w:val="both"/>
        <w:rPr>
          <w:rFonts w:ascii="Times New Roman" w:hAnsi="Times New Roman" w:cs="Times New Roman"/>
          <w:sz w:val="26"/>
          <w:szCs w:val="26"/>
          <w:lang w:eastAsia="uk-UA"/>
        </w:rPr>
      </w:pPr>
      <w:r w:rsidRPr="0073650D">
        <w:rPr>
          <w:rFonts w:ascii="Times New Roman" w:hAnsi="Times New Roman" w:cs="Times New Roman"/>
          <w:spacing w:val="6"/>
          <w:sz w:val="26"/>
          <w:szCs w:val="26"/>
          <w:lang w:eastAsia="uk-UA"/>
        </w:rPr>
        <w:t>Квартир</w:t>
      </w:r>
      <w:r w:rsidR="00570E8D" w:rsidRPr="0073650D">
        <w:rPr>
          <w:rFonts w:ascii="Times New Roman" w:hAnsi="Times New Roman" w:cs="Times New Roman"/>
          <w:spacing w:val="6"/>
          <w:sz w:val="26"/>
          <w:szCs w:val="26"/>
          <w:lang w:eastAsia="uk-UA"/>
        </w:rPr>
        <w:t>у</w:t>
      </w:r>
      <w:r w:rsidRPr="0073650D">
        <w:rPr>
          <w:rFonts w:ascii="Times New Roman" w:hAnsi="Times New Roman" w:cs="Times New Roman"/>
          <w:spacing w:val="6"/>
          <w:sz w:val="26"/>
          <w:szCs w:val="26"/>
          <w:lang w:eastAsia="uk-UA"/>
        </w:rPr>
        <w:t xml:space="preserve"> </w:t>
      </w:r>
      <w:r w:rsidR="00570E8D" w:rsidRPr="0073650D">
        <w:rPr>
          <w:rFonts w:ascii="Times New Roman" w:hAnsi="Times New Roman" w:cs="Times New Roman"/>
          <w:spacing w:val="6"/>
          <w:sz w:val="26"/>
          <w:szCs w:val="26"/>
          <w:lang w:eastAsia="uk-UA"/>
        </w:rPr>
        <w:t>в</w:t>
      </w:r>
      <w:r w:rsidRPr="0073650D">
        <w:rPr>
          <w:rFonts w:ascii="Times New Roman" w:hAnsi="Times New Roman" w:cs="Times New Roman"/>
          <w:spacing w:val="6"/>
          <w:sz w:val="26"/>
          <w:szCs w:val="26"/>
          <w:lang w:eastAsia="uk-UA"/>
        </w:rPr>
        <w:t xml:space="preserve"> місті Кропивницькому набут</w:t>
      </w:r>
      <w:r w:rsidR="00570E8D" w:rsidRPr="0073650D">
        <w:rPr>
          <w:rFonts w:ascii="Times New Roman" w:hAnsi="Times New Roman" w:cs="Times New Roman"/>
          <w:spacing w:val="6"/>
          <w:sz w:val="26"/>
          <w:szCs w:val="26"/>
          <w:lang w:eastAsia="uk-UA"/>
        </w:rPr>
        <w:t>о</w:t>
      </w:r>
      <w:r w:rsidRPr="0073650D">
        <w:rPr>
          <w:rFonts w:ascii="Times New Roman" w:hAnsi="Times New Roman" w:cs="Times New Roman"/>
          <w:spacing w:val="6"/>
          <w:sz w:val="26"/>
          <w:szCs w:val="26"/>
          <w:lang w:eastAsia="uk-UA"/>
        </w:rPr>
        <w:t xml:space="preserve"> на підставі договору купівлі-продажу</w:t>
      </w:r>
      <w:r w:rsidR="004D57C5"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від 21</w:t>
      </w:r>
      <w:r w:rsidR="005E6118" w:rsidRPr="0066726A">
        <w:rPr>
          <w:rFonts w:ascii="Times New Roman" w:hAnsi="Times New Roman" w:cs="Times New Roman"/>
          <w:sz w:val="26"/>
          <w:szCs w:val="26"/>
          <w:lang w:eastAsia="uk-UA"/>
        </w:rPr>
        <w:t xml:space="preserve"> липня 2011 року</w:t>
      </w:r>
      <w:r w:rsidRPr="0066726A">
        <w:rPr>
          <w:rFonts w:ascii="Times New Roman" w:hAnsi="Times New Roman" w:cs="Times New Roman"/>
          <w:sz w:val="26"/>
          <w:szCs w:val="26"/>
          <w:lang w:eastAsia="uk-UA"/>
        </w:rPr>
        <w:t>, право власності зареєстровано 06</w:t>
      </w:r>
      <w:r w:rsidR="005E6118" w:rsidRPr="0066726A">
        <w:rPr>
          <w:rFonts w:ascii="Times New Roman" w:hAnsi="Times New Roman" w:cs="Times New Roman"/>
          <w:sz w:val="26"/>
          <w:szCs w:val="26"/>
          <w:lang w:eastAsia="uk-UA"/>
        </w:rPr>
        <w:t xml:space="preserve"> серпня 2011 року</w:t>
      </w:r>
      <w:r w:rsidRPr="0066726A">
        <w:rPr>
          <w:rFonts w:ascii="Times New Roman" w:hAnsi="Times New Roman" w:cs="Times New Roman"/>
          <w:sz w:val="26"/>
          <w:szCs w:val="26"/>
          <w:lang w:eastAsia="uk-UA"/>
        </w:rPr>
        <w:t xml:space="preserve">. Згідно </w:t>
      </w:r>
      <w:r w:rsidR="00570E8D" w:rsidRPr="0066726A">
        <w:rPr>
          <w:rFonts w:ascii="Times New Roman" w:hAnsi="Times New Roman" w:cs="Times New Roman"/>
          <w:sz w:val="26"/>
          <w:szCs w:val="26"/>
          <w:lang w:eastAsia="uk-UA"/>
        </w:rPr>
        <w:t xml:space="preserve">з </w:t>
      </w:r>
      <w:r w:rsidRPr="0066726A">
        <w:rPr>
          <w:rFonts w:ascii="Times New Roman" w:hAnsi="Times New Roman" w:cs="Times New Roman"/>
          <w:sz w:val="26"/>
          <w:szCs w:val="26"/>
          <w:lang w:eastAsia="uk-UA"/>
        </w:rPr>
        <w:t>пункт</w:t>
      </w:r>
      <w:r w:rsidR="00570E8D" w:rsidRPr="0066726A">
        <w:rPr>
          <w:rFonts w:ascii="Times New Roman" w:hAnsi="Times New Roman" w:cs="Times New Roman"/>
          <w:sz w:val="26"/>
          <w:szCs w:val="26"/>
          <w:lang w:eastAsia="uk-UA"/>
        </w:rPr>
        <w:t>ом</w:t>
      </w:r>
      <w:r w:rsidRPr="0066726A">
        <w:rPr>
          <w:rFonts w:ascii="Times New Roman" w:hAnsi="Times New Roman" w:cs="Times New Roman"/>
          <w:sz w:val="26"/>
          <w:szCs w:val="26"/>
          <w:lang w:eastAsia="uk-UA"/>
        </w:rPr>
        <w:t xml:space="preserve"> 10 </w:t>
      </w:r>
      <w:r w:rsidR="00570E8D" w:rsidRPr="0066726A">
        <w:rPr>
          <w:rFonts w:ascii="Times New Roman" w:hAnsi="Times New Roman" w:cs="Times New Roman"/>
          <w:sz w:val="26"/>
          <w:szCs w:val="26"/>
          <w:lang w:eastAsia="uk-UA"/>
        </w:rPr>
        <w:t>д</w:t>
      </w:r>
      <w:r w:rsidRPr="0066726A">
        <w:rPr>
          <w:rFonts w:ascii="Times New Roman" w:hAnsi="Times New Roman" w:cs="Times New Roman"/>
          <w:sz w:val="26"/>
          <w:szCs w:val="26"/>
          <w:lang w:eastAsia="uk-UA"/>
        </w:rPr>
        <w:t xml:space="preserve">оговору продаж здійснено за 26 000 грн. На момент реєстрації права власності загальна вартість квартири у витязі з БТІ про реєстрацію права власності не вказана, однак </w:t>
      </w:r>
      <w:r w:rsidR="00570E8D" w:rsidRPr="0066726A">
        <w:rPr>
          <w:rFonts w:ascii="Times New Roman" w:hAnsi="Times New Roman" w:cs="Times New Roman"/>
          <w:sz w:val="26"/>
          <w:szCs w:val="26"/>
          <w:lang w:eastAsia="uk-UA"/>
        </w:rPr>
        <w:t>відповідно до</w:t>
      </w:r>
      <w:r w:rsidRPr="0066726A">
        <w:rPr>
          <w:rFonts w:ascii="Times New Roman" w:hAnsi="Times New Roman" w:cs="Times New Roman"/>
          <w:sz w:val="26"/>
          <w:szCs w:val="26"/>
          <w:lang w:eastAsia="uk-UA"/>
        </w:rPr>
        <w:t xml:space="preserve"> відомостей </w:t>
      </w:r>
      <w:r w:rsidR="005E6118" w:rsidRPr="0066726A">
        <w:rPr>
          <w:rFonts w:ascii="Times New Roman" w:hAnsi="Times New Roman" w:cs="Times New Roman"/>
          <w:sz w:val="26"/>
          <w:szCs w:val="26"/>
          <w:lang w:eastAsia="uk-UA"/>
        </w:rPr>
        <w:t xml:space="preserve">Державного реєстру речових прав на нерухоме майно </w:t>
      </w:r>
      <w:r w:rsidRPr="0066726A">
        <w:rPr>
          <w:rFonts w:ascii="Times New Roman" w:hAnsi="Times New Roman" w:cs="Times New Roman"/>
          <w:sz w:val="26"/>
          <w:szCs w:val="26"/>
          <w:lang w:eastAsia="uk-UA"/>
        </w:rPr>
        <w:t>загальна вартість квартири – 30</w:t>
      </w:r>
      <w:r w:rsidR="005E6118"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450 грн. Кандидат</w:t>
      </w:r>
      <w:r w:rsidR="00570E8D" w:rsidRPr="0066726A">
        <w:rPr>
          <w:rFonts w:ascii="Times New Roman" w:hAnsi="Times New Roman" w:cs="Times New Roman"/>
          <w:sz w:val="26"/>
          <w:szCs w:val="26"/>
          <w:lang w:eastAsia="uk-UA"/>
        </w:rPr>
        <w:t>ка</w:t>
      </w:r>
      <w:r w:rsidRPr="0066726A">
        <w:rPr>
          <w:rFonts w:ascii="Times New Roman" w:hAnsi="Times New Roman" w:cs="Times New Roman"/>
          <w:sz w:val="26"/>
          <w:szCs w:val="26"/>
          <w:lang w:eastAsia="uk-UA"/>
        </w:rPr>
        <w:t xml:space="preserve"> заповнювала відомості </w:t>
      </w:r>
      <w:r w:rsidR="00570E8D" w:rsidRPr="0066726A">
        <w:rPr>
          <w:rFonts w:ascii="Times New Roman" w:hAnsi="Times New Roman" w:cs="Times New Roman"/>
          <w:sz w:val="26"/>
          <w:szCs w:val="26"/>
          <w:lang w:eastAsia="uk-UA"/>
        </w:rPr>
        <w:t>щодо</w:t>
      </w:r>
      <w:r w:rsidRPr="0066726A">
        <w:rPr>
          <w:rFonts w:ascii="Times New Roman" w:hAnsi="Times New Roman" w:cs="Times New Roman"/>
          <w:sz w:val="26"/>
          <w:szCs w:val="26"/>
          <w:lang w:eastAsia="uk-UA"/>
        </w:rPr>
        <w:t xml:space="preserve"> вказан</w:t>
      </w:r>
      <w:r w:rsidR="00570E8D" w:rsidRPr="0066726A">
        <w:rPr>
          <w:rFonts w:ascii="Times New Roman" w:hAnsi="Times New Roman" w:cs="Times New Roman"/>
          <w:sz w:val="26"/>
          <w:szCs w:val="26"/>
          <w:lang w:eastAsia="uk-UA"/>
        </w:rPr>
        <w:t>ої</w:t>
      </w:r>
      <w:r w:rsidRPr="0066726A">
        <w:rPr>
          <w:rFonts w:ascii="Times New Roman" w:hAnsi="Times New Roman" w:cs="Times New Roman"/>
          <w:sz w:val="26"/>
          <w:szCs w:val="26"/>
          <w:lang w:eastAsia="uk-UA"/>
        </w:rPr>
        <w:t xml:space="preserve"> квартир</w:t>
      </w:r>
      <w:r w:rsidR="00570E8D" w:rsidRPr="0066726A">
        <w:rPr>
          <w:rFonts w:ascii="Times New Roman" w:hAnsi="Times New Roman" w:cs="Times New Roman"/>
          <w:sz w:val="26"/>
          <w:szCs w:val="26"/>
          <w:lang w:eastAsia="uk-UA"/>
        </w:rPr>
        <w:t>и на підставі</w:t>
      </w:r>
      <w:r w:rsidRPr="0066726A">
        <w:rPr>
          <w:rFonts w:ascii="Times New Roman" w:hAnsi="Times New Roman" w:cs="Times New Roman"/>
          <w:sz w:val="26"/>
          <w:szCs w:val="26"/>
          <w:lang w:eastAsia="uk-UA"/>
        </w:rPr>
        <w:t xml:space="preserve"> інформації з Державного реєстру речових прав на нерухоме майно, оскільки згідно з положеннями статті 334 Цивільного кодексу України права на нерухоме майно виникають з дня такої реєстрації відповідно до закону.</w:t>
      </w:r>
    </w:p>
    <w:p w14:paraId="7BBD0F78" w14:textId="3FE4DE2F" w:rsidR="00A56CDA" w:rsidRPr="0066726A" w:rsidRDefault="00A56CDA" w:rsidP="00A56CD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Квартиру </w:t>
      </w:r>
      <w:r w:rsidR="00E60BC2" w:rsidRPr="0066726A">
        <w:rPr>
          <w:rFonts w:ascii="Times New Roman" w:hAnsi="Times New Roman" w:cs="Times New Roman"/>
          <w:sz w:val="26"/>
          <w:szCs w:val="26"/>
          <w:lang w:eastAsia="uk-UA"/>
        </w:rPr>
        <w:t>в</w:t>
      </w:r>
      <w:r w:rsidRPr="0066726A">
        <w:rPr>
          <w:rFonts w:ascii="Times New Roman" w:hAnsi="Times New Roman" w:cs="Times New Roman"/>
          <w:sz w:val="26"/>
          <w:szCs w:val="26"/>
          <w:lang w:eastAsia="uk-UA"/>
        </w:rPr>
        <w:t xml:space="preserve"> місті Вишневому на весілля подарували її батьки та батьки її чоловіка. Вони з чоловіком зазначені покупцями в договорі, однак не займались </w:t>
      </w:r>
      <w:r w:rsidR="00E60BC2" w:rsidRPr="0066726A">
        <w:rPr>
          <w:rFonts w:ascii="Times New Roman" w:hAnsi="Times New Roman" w:cs="Times New Roman"/>
          <w:sz w:val="26"/>
          <w:szCs w:val="26"/>
          <w:lang w:eastAsia="uk-UA"/>
        </w:rPr>
        <w:t xml:space="preserve">її </w:t>
      </w:r>
      <w:r w:rsidRPr="0066726A">
        <w:rPr>
          <w:rFonts w:ascii="Times New Roman" w:hAnsi="Times New Roman" w:cs="Times New Roman"/>
          <w:sz w:val="26"/>
          <w:szCs w:val="26"/>
          <w:lang w:eastAsia="uk-UA"/>
        </w:rPr>
        <w:t xml:space="preserve">пошуком, не </w:t>
      </w:r>
      <w:r w:rsidR="00E60BC2" w:rsidRPr="0066726A">
        <w:rPr>
          <w:rFonts w:ascii="Times New Roman" w:hAnsi="Times New Roman" w:cs="Times New Roman"/>
          <w:sz w:val="26"/>
          <w:szCs w:val="26"/>
          <w:lang w:eastAsia="uk-UA"/>
        </w:rPr>
        <w:t>брали</w:t>
      </w:r>
      <w:r w:rsidRPr="0066726A">
        <w:rPr>
          <w:rFonts w:ascii="Times New Roman" w:hAnsi="Times New Roman" w:cs="Times New Roman"/>
          <w:sz w:val="26"/>
          <w:szCs w:val="26"/>
          <w:lang w:eastAsia="uk-UA"/>
        </w:rPr>
        <w:t xml:space="preserve"> участ</w:t>
      </w:r>
      <w:r w:rsidR="00E60BC2" w:rsidRPr="0066726A">
        <w:rPr>
          <w:rFonts w:ascii="Times New Roman" w:hAnsi="Times New Roman" w:cs="Times New Roman"/>
          <w:sz w:val="26"/>
          <w:szCs w:val="26"/>
          <w:lang w:eastAsia="uk-UA"/>
        </w:rPr>
        <w:t>і</w:t>
      </w:r>
      <w:r w:rsidRPr="0066726A">
        <w:rPr>
          <w:rFonts w:ascii="Times New Roman" w:hAnsi="Times New Roman" w:cs="Times New Roman"/>
          <w:sz w:val="26"/>
          <w:szCs w:val="26"/>
          <w:lang w:eastAsia="uk-UA"/>
        </w:rPr>
        <w:t xml:space="preserve"> у фактичній сплаті коштів, єдиним документом</w:t>
      </w:r>
      <w:r w:rsidR="00E60BC2"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який у </w:t>
      </w:r>
      <w:r w:rsidR="00E60BC2" w:rsidRPr="0066726A">
        <w:rPr>
          <w:rFonts w:ascii="Times New Roman" w:hAnsi="Times New Roman" w:cs="Times New Roman"/>
          <w:sz w:val="26"/>
          <w:szCs w:val="26"/>
          <w:lang w:eastAsia="uk-UA"/>
        </w:rPr>
        <w:t>кандидата</w:t>
      </w:r>
      <w:r w:rsidRPr="0066726A">
        <w:rPr>
          <w:rFonts w:ascii="Times New Roman" w:hAnsi="Times New Roman" w:cs="Times New Roman"/>
          <w:sz w:val="26"/>
          <w:szCs w:val="26"/>
          <w:lang w:eastAsia="uk-UA"/>
        </w:rPr>
        <w:t xml:space="preserve"> є щодо квартири – договір купівлі-продажу та витяг про реєстрацію права власності. Саме </w:t>
      </w:r>
      <w:r w:rsidR="00E60BC2" w:rsidRPr="0066726A">
        <w:rPr>
          <w:rFonts w:ascii="Times New Roman" w:hAnsi="Times New Roman" w:cs="Times New Roman"/>
          <w:sz w:val="26"/>
          <w:szCs w:val="26"/>
          <w:lang w:eastAsia="uk-UA"/>
        </w:rPr>
        <w:t>тому</w:t>
      </w:r>
      <w:r w:rsidRPr="0066726A">
        <w:rPr>
          <w:rFonts w:ascii="Times New Roman" w:hAnsi="Times New Roman" w:cs="Times New Roman"/>
          <w:sz w:val="26"/>
          <w:szCs w:val="26"/>
          <w:lang w:eastAsia="uk-UA"/>
        </w:rPr>
        <w:t xml:space="preserve"> квартир</w:t>
      </w:r>
      <w:r w:rsidR="00E60BC2" w:rsidRPr="0066726A">
        <w:rPr>
          <w:rFonts w:ascii="Times New Roman" w:hAnsi="Times New Roman" w:cs="Times New Roman"/>
          <w:sz w:val="26"/>
          <w:szCs w:val="26"/>
          <w:lang w:eastAsia="uk-UA"/>
        </w:rPr>
        <w:t>у</w:t>
      </w:r>
      <w:r w:rsidRPr="0066726A">
        <w:rPr>
          <w:rFonts w:ascii="Times New Roman" w:hAnsi="Times New Roman" w:cs="Times New Roman"/>
          <w:sz w:val="26"/>
          <w:szCs w:val="26"/>
          <w:lang w:eastAsia="uk-UA"/>
        </w:rPr>
        <w:t xml:space="preserve"> за бажанням батьків оформлен</w:t>
      </w:r>
      <w:r w:rsidR="00E60BC2" w:rsidRPr="0066726A">
        <w:rPr>
          <w:rFonts w:ascii="Times New Roman" w:hAnsi="Times New Roman" w:cs="Times New Roman"/>
          <w:sz w:val="26"/>
          <w:szCs w:val="26"/>
          <w:lang w:eastAsia="uk-UA"/>
        </w:rPr>
        <w:t>о</w:t>
      </w:r>
      <w:r w:rsidRPr="0066726A">
        <w:rPr>
          <w:rFonts w:ascii="Times New Roman" w:hAnsi="Times New Roman" w:cs="Times New Roman"/>
          <w:sz w:val="26"/>
          <w:szCs w:val="26"/>
          <w:lang w:eastAsia="uk-UA"/>
        </w:rPr>
        <w:t xml:space="preserve"> у спільну часткову власність, у пункті 3</w:t>
      </w:r>
      <w:r w:rsidR="0073650D">
        <w:rPr>
          <w:rFonts w:ascii="Times New Roman" w:hAnsi="Times New Roman" w:cs="Times New Roman"/>
          <w:sz w:val="26"/>
          <w:szCs w:val="26"/>
          <w:lang w:eastAsia="uk-UA"/>
        </w:rPr>
        <w:t> </w:t>
      </w:r>
      <w:r w:rsidR="00E60BC2" w:rsidRPr="0066726A">
        <w:rPr>
          <w:rFonts w:ascii="Times New Roman" w:hAnsi="Times New Roman" w:cs="Times New Roman"/>
          <w:sz w:val="26"/>
          <w:szCs w:val="26"/>
          <w:lang w:eastAsia="uk-UA"/>
        </w:rPr>
        <w:t>д</w:t>
      </w:r>
      <w:r w:rsidRPr="0066726A">
        <w:rPr>
          <w:rFonts w:ascii="Times New Roman" w:hAnsi="Times New Roman" w:cs="Times New Roman"/>
          <w:sz w:val="26"/>
          <w:szCs w:val="26"/>
          <w:lang w:eastAsia="uk-UA"/>
        </w:rPr>
        <w:t xml:space="preserve">оговору </w:t>
      </w:r>
      <w:r w:rsidR="00E60BC2" w:rsidRPr="0066726A">
        <w:rPr>
          <w:rFonts w:ascii="Times New Roman" w:hAnsi="Times New Roman" w:cs="Times New Roman"/>
          <w:sz w:val="26"/>
          <w:szCs w:val="26"/>
          <w:lang w:eastAsia="uk-UA"/>
        </w:rPr>
        <w:t xml:space="preserve">купівлі-продажу </w:t>
      </w:r>
      <w:r w:rsidRPr="0066726A">
        <w:rPr>
          <w:rFonts w:ascii="Times New Roman" w:hAnsi="Times New Roman" w:cs="Times New Roman"/>
          <w:sz w:val="26"/>
          <w:szCs w:val="26"/>
          <w:lang w:eastAsia="uk-UA"/>
        </w:rPr>
        <w:t xml:space="preserve">зазначено, що кошти за придбану квартиру сплачені в повному обсязі до підписання договору. Домовляючись </w:t>
      </w:r>
      <w:r w:rsidR="00E60BC2" w:rsidRPr="0066726A">
        <w:rPr>
          <w:rFonts w:ascii="Times New Roman" w:hAnsi="Times New Roman" w:cs="Times New Roman"/>
          <w:sz w:val="26"/>
          <w:szCs w:val="26"/>
          <w:lang w:eastAsia="uk-UA"/>
        </w:rPr>
        <w:t>і</w:t>
      </w:r>
      <w:r w:rsidRPr="0066726A">
        <w:rPr>
          <w:rFonts w:ascii="Times New Roman" w:hAnsi="Times New Roman" w:cs="Times New Roman"/>
          <w:sz w:val="26"/>
          <w:szCs w:val="26"/>
          <w:lang w:eastAsia="uk-UA"/>
        </w:rPr>
        <w:t xml:space="preserve">з продавцем про укладення </w:t>
      </w:r>
      <w:r w:rsidRPr="0066726A">
        <w:rPr>
          <w:rFonts w:ascii="Times New Roman" w:hAnsi="Times New Roman" w:cs="Times New Roman"/>
          <w:sz w:val="26"/>
          <w:szCs w:val="26"/>
          <w:lang w:eastAsia="uk-UA"/>
        </w:rPr>
        <w:lastRenderedPageBreak/>
        <w:t xml:space="preserve">договору, батьки не врахували, що в зв’язку з реєстрацією шлюбу </w:t>
      </w:r>
      <w:r w:rsidR="00E60BC2" w:rsidRPr="0066726A">
        <w:rPr>
          <w:rFonts w:ascii="Times New Roman" w:hAnsi="Times New Roman" w:cs="Times New Roman"/>
          <w:sz w:val="26"/>
          <w:szCs w:val="26"/>
          <w:lang w:eastAsia="uk-UA"/>
        </w:rPr>
        <w:t>кандидатка</w:t>
      </w:r>
      <w:r w:rsidRPr="0066726A">
        <w:rPr>
          <w:rFonts w:ascii="Times New Roman" w:hAnsi="Times New Roman" w:cs="Times New Roman"/>
          <w:sz w:val="26"/>
          <w:szCs w:val="26"/>
          <w:lang w:eastAsia="uk-UA"/>
        </w:rPr>
        <w:t xml:space="preserve"> змінила прізвище і подала документи на зміну паспорту, як наслідок,</w:t>
      </w:r>
      <w:r w:rsidR="00E60BC2" w:rsidRPr="0066726A">
        <w:rPr>
          <w:rFonts w:ascii="Times New Roman" w:hAnsi="Times New Roman" w:cs="Times New Roman"/>
          <w:sz w:val="26"/>
          <w:szCs w:val="26"/>
          <w:lang w:eastAsia="uk-UA"/>
        </w:rPr>
        <w:t xml:space="preserve"> її</w:t>
      </w:r>
      <w:r w:rsidRPr="0066726A">
        <w:rPr>
          <w:rFonts w:ascii="Times New Roman" w:hAnsi="Times New Roman" w:cs="Times New Roman"/>
          <w:sz w:val="26"/>
          <w:szCs w:val="26"/>
          <w:lang w:eastAsia="uk-UA"/>
        </w:rPr>
        <w:t xml:space="preserve"> особу нотаріус встановлював на підставі паспорта громадянина України для виїзду за кордон і в договорі зазначен</w:t>
      </w:r>
      <w:r w:rsidR="00E60BC2" w:rsidRPr="0066726A">
        <w:rPr>
          <w:rFonts w:ascii="Times New Roman" w:hAnsi="Times New Roman" w:cs="Times New Roman"/>
          <w:sz w:val="26"/>
          <w:szCs w:val="26"/>
          <w:lang w:eastAsia="uk-UA"/>
        </w:rPr>
        <w:t>о</w:t>
      </w:r>
      <w:r w:rsidRPr="0066726A">
        <w:rPr>
          <w:rFonts w:ascii="Times New Roman" w:hAnsi="Times New Roman" w:cs="Times New Roman"/>
          <w:sz w:val="26"/>
          <w:szCs w:val="26"/>
          <w:lang w:eastAsia="uk-UA"/>
        </w:rPr>
        <w:t xml:space="preserve"> дівоче прізвище </w:t>
      </w:r>
      <w:r w:rsidR="002A55DA">
        <w:rPr>
          <w:rFonts w:ascii="Times New Roman" w:hAnsi="Times New Roman" w:cs="Times New Roman"/>
          <w:sz w:val="26"/>
          <w:szCs w:val="26"/>
          <w:lang w:eastAsia="uk-UA"/>
        </w:rPr>
        <w:t>ІНФОРМАЦІЯ_1</w:t>
      </w:r>
      <w:r w:rsidRPr="0066726A">
        <w:rPr>
          <w:rFonts w:ascii="Times New Roman" w:hAnsi="Times New Roman" w:cs="Times New Roman"/>
          <w:sz w:val="26"/>
          <w:szCs w:val="26"/>
          <w:lang w:eastAsia="uk-UA"/>
        </w:rPr>
        <w:t>.</w:t>
      </w:r>
    </w:p>
    <w:p w14:paraId="1F076150" w14:textId="5E740B67" w:rsidR="00A56CDA" w:rsidRPr="0066726A" w:rsidRDefault="00A56CDA" w:rsidP="00A56CD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Як пояснив батько, вони розрахувались за квартири у вересні на прохання продавця </w:t>
      </w:r>
      <w:r w:rsidR="00A95E92" w:rsidRPr="0066726A">
        <w:rPr>
          <w:rFonts w:ascii="Times New Roman" w:hAnsi="Times New Roman" w:cs="Times New Roman"/>
          <w:sz w:val="26"/>
          <w:szCs w:val="26"/>
          <w:lang w:eastAsia="uk-UA"/>
        </w:rPr>
        <w:t>у</w:t>
      </w:r>
      <w:r w:rsidRPr="0066726A">
        <w:rPr>
          <w:rFonts w:ascii="Times New Roman" w:hAnsi="Times New Roman" w:cs="Times New Roman"/>
          <w:sz w:val="26"/>
          <w:szCs w:val="26"/>
          <w:lang w:eastAsia="uk-UA"/>
        </w:rPr>
        <w:t xml:space="preserve"> зв’язку з коливанням курсу валют, станом на вересень вартість квартири в еквіваленті до долара США с</w:t>
      </w:r>
      <w:r w:rsidR="00A95E92" w:rsidRPr="0066726A">
        <w:rPr>
          <w:rFonts w:ascii="Times New Roman" w:hAnsi="Times New Roman" w:cs="Times New Roman"/>
          <w:sz w:val="26"/>
          <w:szCs w:val="26"/>
          <w:lang w:eastAsia="uk-UA"/>
        </w:rPr>
        <w:t>тановила</w:t>
      </w:r>
      <w:r w:rsidRPr="0066726A">
        <w:rPr>
          <w:rFonts w:ascii="Times New Roman" w:hAnsi="Times New Roman" w:cs="Times New Roman"/>
          <w:sz w:val="26"/>
          <w:szCs w:val="26"/>
          <w:lang w:eastAsia="uk-UA"/>
        </w:rPr>
        <w:t xml:space="preserve"> 27 829 доларів США. Крім того</w:t>
      </w:r>
      <w:r w:rsidR="00A95E92"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вказаний будинок було побудовано не для комерційного продажу, а для парафіян церкви, для їх спільного проживання. Будинок побудовано серед малоповерхової забудови (приватні будинки), що викликало значний супротив сусідів</w:t>
      </w:r>
      <w:r w:rsidR="00A95E92"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w:t>
      </w:r>
      <w:r w:rsidR="00A95E92" w:rsidRPr="0066726A">
        <w:rPr>
          <w:rFonts w:ascii="Times New Roman" w:hAnsi="Times New Roman" w:cs="Times New Roman"/>
          <w:sz w:val="26"/>
          <w:szCs w:val="26"/>
          <w:lang w:eastAsia="uk-UA"/>
        </w:rPr>
        <w:t>Ч</w:t>
      </w:r>
      <w:r w:rsidRPr="0066726A">
        <w:rPr>
          <w:rFonts w:ascii="Times New Roman" w:hAnsi="Times New Roman" w:cs="Times New Roman"/>
          <w:sz w:val="26"/>
          <w:szCs w:val="26"/>
          <w:lang w:eastAsia="uk-UA"/>
        </w:rPr>
        <w:t>ерез вказані обставини довго тривала боротьба проти цього будівництва. Декілька власників квартир відмовились там проживати</w:t>
      </w:r>
      <w:r w:rsidR="00A95E92"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тому забудовник (фізична особа, який також був парафіянином церкви та мешканцем будинку) продав ці квартири. </w:t>
      </w:r>
    </w:p>
    <w:p w14:paraId="30D832C9" w14:textId="55279769" w:rsidR="004B16AA" w:rsidRPr="0066726A" w:rsidRDefault="00A56CDA" w:rsidP="004B16AA">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Припущення ГРД щодо вартості квартири в Кропивницькому, засноване на порівнянні цін в інших регіонах, є не зовсім коректним, оскільки не враховує </w:t>
      </w:r>
      <w:r w:rsidR="00A95E92" w:rsidRPr="0066726A">
        <w:rPr>
          <w:rFonts w:ascii="Times New Roman" w:hAnsi="Times New Roman" w:cs="Times New Roman"/>
          <w:sz w:val="26"/>
          <w:szCs w:val="26"/>
          <w:lang w:eastAsia="uk-UA"/>
        </w:rPr>
        <w:t>чисельність</w:t>
      </w:r>
      <w:r w:rsidRPr="0066726A">
        <w:rPr>
          <w:rFonts w:ascii="Times New Roman" w:hAnsi="Times New Roman" w:cs="Times New Roman"/>
          <w:sz w:val="26"/>
          <w:szCs w:val="26"/>
          <w:lang w:eastAsia="uk-UA"/>
        </w:rPr>
        <w:t xml:space="preserve"> населення, економічну привабливість регіону, категорію нерухомості, </w:t>
      </w:r>
      <w:r w:rsidR="00A95E92" w:rsidRPr="0066726A">
        <w:rPr>
          <w:rFonts w:ascii="Times New Roman" w:hAnsi="Times New Roman" w:cs="Times New Roman"/>
          <w:sz w:val="26"/>
          <w:szCs w:val="26"/>
          <w:lang w:eastAsia="uk-UA"/>
        </w:rPr>
        <w:t>що включена до</w:t>
      </w:r>
      <w:r w:rsidRPr="0066726A">
        <w:rPr>
          <w:rFonts w:ascii="Times New Roman" w:hAnsi="Times New Roman" w:cs="Times New Roman"/>
          <w:sz w:val="26"/>
          <w:szCs w:val="26"/>
          <w:lang w:eastAsia="uk-UA"/>
        </w:rPr>
        <w:t xml:space="preserve"> та</w:t>
      </w:r>
      <w:r w:rsidR="00A95E92" w:rsidRPr="0066726A">
        <w:rPr>
          <w:rFonts w:ascii="Times New Roman" w:hAnsi="Times New Roman" w:cs="Times New Roman"/>
          <w:sz w:val="26"/>
          <w:szCs w:val="26"/>
          <w:lang w:eastAsia="uk-UA"/>
        </w:rPr>
        <w:t>кої</w:t>
      </w:r>
      <w:r w:rsidRPr="0066726A">
        <w:rPr>
          <w:rFonts w:ascii="Times New Roman" w:hAnsi="Times New Roman" w:cs="Times New Roman"/>
          <w:sz w:val="26"/>
          <w:szCs w:val="26"/>
          <w:lang w:eastAsia="uk-UA"/>
        </w:rPr>
        <w:t xml:space="preserve"> статистик</w:t>
      </w:r>
      <w:r w:rsidR="00A95E92" w:rsidRPr="0066726A">
        <w:rPr>
          <w:rFonts w:ascii="Times New Roman" w:hAnsi="Times New Roman" w:cs="Times New Roman"/>
          <w:sz w:val="26"/>
          <w:szCs w:val="26"/>
          <w:lang w:eastAsia="uk-UA"/>
        </w:rPr>
        <w:t>и, а також інші важливі фактори. У</w:t>
      </w:r>
      <w:r w:rsidRPr="0066726A">
        <w:rPr>
          <w:rFonts w:ascii="Times New Roman" w:hAnsi="Times New Roman" w:cs="Times New Roman"/>
          <w:sz w:val="26"/>
          <w:szCs w:val="26"/>
          <w:lang w:eastAsia="uk-UA"/>
        </w:rPr>
        <w:t xml:space="preserve">казана квартира </w:t>
      </w:r>
      <w:r w:rsidR="00A95E92" w:rsidRPr="0066726A">
        <w:rPr>
          <w:rFonts w:ascii="Times New Roman" w:hAnsi="Times New Roman" w:cs="Times New Roman"/>
          <w:sz w:val="26"/>
          <w:szCs w:val="26"/>
          <w:lang w:eastAsia="uk-UA"/>
        </w:rPr>
        <w:t xml:space="preserve">розташована </w:t>
      </w:r>
      <w:r w:rsidRPr="0066726A">
        <w:rPr>
          <w:rFonts w:ascii="Times New Roman" w:hAnsi="Times New Roman" w:cs="Times New Roman"/>
          <w:sz w:val="26"/>
          <w:szCs w:val="26"/>
          <w:lang w:eastAsia="uk-UA"/>
        </w:rPr>
        <w:t xml:space="preserve">в старому двоповерховому будинку, </w:t>
      </w:r>
      <w:r w:rsidR="00A95E92" w:rsidRPr="0066726A">
        <w:rPr>
          <w:rFonts w:ascii="Times New Roman" w:hAnsi="Times New Roman" w:cs="Times New Roman"/>
          <w:sz w:val="26"/>
          <w:szCs w:val="26"/>
          <w:lang w:eastAsia="uk-UA"/>
        </w:rPr>
        <w:t xml:space="preserve">де раніше </w:t>
      </w:r>
      <w:r w:rsidRPr="0066726A">
        <w:rPr>
          <w:rFonts w:ascii="Times New Roman" w:hAnsi="Times New Roman" w:cs="Times New Roman"/>
          <w:sz w:val="26"/>
          <w:szCs w:val="26"/>
          <w:lang w:eastAsia="uk-UA"/>
        </w:rPr>
        <w:t>були комунальні квартири</w:t>
      </w:r>
      <w:r w:rsidR="00A95E92" w:rsidRPr="0066726A">
        <w:rPr>
          <w:rFonts w:ascii="Times New Roman" w:hAnsi="Times New Roman" w:cs="Times New Roman"/>
          <w:sz w:val="26"/>
          <w:szCs w:val="26"/>
          <w:lang w:eastAsia="uk-UA"/>
        </w:rPr>
        <w:t>, які згодом були</w:t>
      </w:r>
      <w:r w:rsidRPr="0066726A">
        <w:rPr>
          <w:rFonts w:ascii="Times New Roman" w:hAnsi="Times New Roman" w:cs="Times New Roman"/>
          <w:sz w:val="26"/>
          <w:szCs w:val="26"/>
          <w:lang w:eastAsia="uk-UA"/>
        </w:rPr>
        <w:t xml:space="preserve"> переплановані під окремі квартири. Ця квартира </w:t>
      </w:r>
      <w:r w:rsidR="00A95E92" w:rsidRPr="0066726A">
        <w:rPr>
          <w:rFonts w:ascii="Times New Roman" w:hAnsi="Times New Roman" w:cs="Times New Roman"/>
          <w:sz w:val="26"/>
          <w:szCs w:val="26"/>
          <w:lang w:eastAsia="uk-UA"/>
        </w:rPr>
        <w:t>розташована</w:t>
      </w:r>
      <w:r w:rsidRPr="0066726A">
        <w:rPr>
          <w:rFonts w:ascii="Times New Roman" w:hAnsi="Times New Roman" w:cs="Times New Roman"/>
          <w:sz w:val="26"/>
          <w:szCs w:val="26"/>
          <w:lang w:eastAsia="uk-UA"/>
        </w:rPr>
        <w:t xml:space="preserve"> на стик</w:t>
      </w:r>
      <w:r w:rsidR="00A95E92" w:rsidRPr="0066726A">
        <w:rPr>
          <w:rFonts w:ascii="Times New Roman" w:hAnsi="Times New Roman" w:cs="Times New Roman"/>
          <w:sz w:val="26"/>
          <w:szCs w:val="26"/>
          <w:lang w:eastAsia="uk-UA"/>
        </w:rPr>
        <w:t>у</w:t>
      </w:r>
      <w:r w:rsidRPr="0066726A">
        <w:rPr>
          <w:rFonts w:ascii="Times New Roman" w:hAnsi="Times New Roman" w:cs="Times New Roman"/>
          <w:sz w:val="26"/>
          <w:szCs w:val="26"/>
          <w:lang w:eastAsia="uk-UA"/>
        </w:rPr>
        <w:t xml:space="preserve"> двоповерхової та одноповерхової частин будинку, тобто сформована не з житлових кімнат, а з технічних. </w:t>
      </w:r>
      <w:r w:rsidR="00A95E92" w:rsidRPr="0066726A">
        <w:rPr>
          <w:rFonts w:ascii="Times New Roman" w:hAnsi="Times New Roman" w:cs="Times New Roman"/>
          <w:sz w:val="26"/>
          <w:szCs w:val="26"/>
          <w:lang w:eastAsia="uk-UA"/>
        </w:rPr>
        <w:t xml:space="preserve"> Квартира </w:t>
      </w:r>
      <w:r w:rsidRPr="0066726A">
        <w:rPr>
          <w:rFonts w:ascii="Times New Roman" w:hAnsi="Times New Roman" w:cs="Times New Roman"/>
          <w:sz w:val="26"/>
          <w:szCs w:val="26"/>
          <w:lang w:eastAsia="uk-UA"/>
        </w:rPr>
        <w:t xml:space="preserve">мала прохідні кімнати, одне вікно, кухня була влаштована в коридорі, пічне опалення, лише санвузол без ванної кімнати, який </w:t>
      </w:r>
      <w:r w:rsidR="00A95E92" w:rsidRPr="0066726A">
        <w:rPr>
          <w:rFonts w:ascii="Times New Roman" w:hAnsi="Times New Roman" w:cs="Times New Roman"/>
          <w:sz w:val="26"/>
          <w:szCs w:val="26"/>
          <w:lang w:eastAsia="uk-UA"/>
        </w:rPr>
        <w:t>був</w:t>
      </w:r>
      <w:r w:rsidRPr="0066726A">
        <w:rPr>
          <w:rFonts w:ascii="Times New Roman" w:hAnsi="Times New Roman" w:cs="Times New Roman"/>
          <w:sz w:val="26"/>
          <w:szCs w:val="26"/>
          <w:lang w:eastAsia="uk-UA"/>
        </w:rPr>
        <w:t xml:space="preserve"> </w:t>
      </w:r>
      <w:r w:rsidR="00A95E92" w:rsidRPr="0066726A">
        <w:rPr>
          <w:rFonts w:ascii="Times New Roman" w:hAnsi="Times New Roman" w:cs="Times New Roman"/>
          <w:sz w:val="26"/>
          <w:szCs w:val="26"/>
          <w:lang w:eastAsia="uk-UA"/>
        </w:rPr>
        <w:t>у</w:t>
      </w:r>
      <w:r w:rsidRPr="0066726A">
        <w:rPr>
          <w:rFonts w:ascii="Times New Roman" w:hAnsi="Times New Roman" w:cs="Times New Roman"/>
          <w:sz w:val="26"/>
          <w:szCs w:val="26"/>
          <w:lang w:eastAsia="uk-UA"/>
        </w:rPr>
        <w:t xml:space="preserve"> тому ж коридорі. </w:t>
      </w:r>
      <w:r w:rsidR="00A95E92" w:rsidRPr="0066726A">
        <w:rPr>
          <w:rFonts w:ascii="Times New Roman" w:hAnsi="Times New Roman" w:cs="Times New Roman"/>
          <w:sz w:val="26"/>
          <w:szCs w:val="26"/>
          <w:lang w:eastAsia="uk-UA"/>
        </w:rPr>
        <w:t>У</w:t>
      </w:r>
      <w:r w:rsidRPr="0066726A">
        <w:rPr>
          <w:rFonts w:ascii="Times New Roman" w:hAnsi="Times New Roman" w:cs="Times New Roman"/>
          <w:sz w:val="26"/>
          <w:szCs w:val="26"/>
          <w:lang w:eastAsia="uk-UA"/>
        </w:rPr>
        <w:t xml:space="preserve"> квартирі до моменту її продажу ніхто не проживав. Після придбання квартири в ній було зроблено перепланування, збільшено площу за рахунок добудови, влаштовано окремий вихід на одну з центральних вулиць, виконано технічні вимоги для підключення газового опалення, проведено капітальний ремонт приміщень, здійснено перепланування каналізаційних мереж.</w:t>
      </w:r>
    </w:p>
    <w:p w14:paraId="5CCCB2EE" w14:textId="4F92DEED" w:rsidR="000B409A" w:rsidRPr="0066726A" w:rsidRDefault="00637FA5"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Комісія вважає надані пояснення достатніми для спростування сумніву у відповідності кандидатки критеріям доброчесності та професійної етики за показником «Законність джерел походження прав на об’єкти цивільних прав» щодо наведених у  підпункті 2.1 пункту 2 висновку ГРД</w:t>
      </w:r>
      <w:r w:rsidR="00FA44E6" w:rsidRPr="0066726A">
        <w:rPr>
          <w:rFonts w:ascii="Times New Roman" w:hAnsi="Times New Roman" w:cs="Times New Roman"/>
          <w:sz w:val="26"/>
          <w:szCs w:val="26"/>
          <w:lang w:eastAsia="uk-UA"/>
        </w:rPr>
        <w:t xml:space="preserve"> обставин</w:t>
      </w:r>
      <w:r w:rsidR="000B409A" w:rsidRPr="0066726A">
        <w:rPr>
          <w:rFonts w:ascii="Times New Roman" w:hAnsi="Times New Roman" w:cs="Times New Roman"/>
          <w:sz w:val="26"/>
          <w:szCs w:val="26"/>
          <w:lang w:eastAsia="uk-UA"/>
        </w:rPr>
        <w:t>.</w:t>
      </w:r>
    </w:p>
    <w:p w14:paraId="1D87A36F" w14:textId="739F6BAC" w:rsidR="000C43B9" w:rsidRPr="0066726A" w:rsidRDefault="000B409A"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Стосовно підпункту 2.</w:t>
      </w:r>
      <w:r w:rsidR="003D4D02" w:rsidRPr="0066726A">
        <w:rPr>
          <w:rFonts w:ascii="Times New Roman" w:hAnsi="Times New Roman" w:cs="Times New Roman"/>
          <w:sz w:val="26"/>
          <w:szCs w:val="26"/>
          <w:lang w:eastAsia="uk-UA"/>
        </w:rPr>
        <w:t>2</w:t>
      </w:r>
      <w:r w:rsidRPr="0066726A">
        <w:rPr>
          <w:rFonts w:ascii="Times New Roman" w:hAnsi="Times New Roman" w:cs="Times New Roman"/>
          <w:sz w:val="26"/>
          <w:szCs w:val="26"/>
          <w:lang w:eastAsia="uk-UA"/>
        </w:rPr>
        <w:t xml:space="preserve"> пункту 2 висновку ГРД</w:t>
      </w:r>
      <w:r w:rsidR="00AF0927" w:rsidRPr="0066726A">
        <w:rPr>
          <w:rFonts w:ascii="Times New Roman" w:hAnsi="Times New Roman" w:cs="Times New Roman"/>
          <w:sz w:val="26"/>
          <w:szCs w:val="26"/>
          <w:lang w:eastAsia="uk-UA"/>
        </w:rPr>
        <w:t xml:space="preserve"> кандидатка зазначила</w:t>
      </w:r>
      <w:r w:rsidRPr="0066726A">
        <w:rPr>
          <w:rFonts w:ascii="Times New Roman" w:hAnsi="Times New Roman" w:cs="Times New Roman"/>
          <w:sz w:val="26"/>
          <w:szCs w:val="26"/>
          <w:lang w:eastAsia="uk-UA"/>
        </w:rPr>
        <w:t xml:space="preserve">, </w:t>
      </w:r>
      <w:r w:rsidR="00AF0927" w:rsidRPr="0066726A">
        <w:rPr>
          <w:rFonts w:ascii="Times New Roman" w:hAnsi="Times New Roman" w:cs="Times New Roman"/>
          <w:sz w:val="26"/>
          <w:szCs w:val="26"/>
          <w:lang w:eastAsia="uk-UA"/>
        </w:rPr>
        <w:t>щ</w:t>
      </w:r>
      <w:r w:rsidRPr="0066726A">
        <w:rPr>
          <w:rFonts w:ascii="Times New Roman" w:hAnsi="Times New Roman" w:cs="Times New Roman"/>
          <w:sz w:val="26"/>
          <w:szCs w:val="26"/>
          <w:lang w:eastAsia="uk-UA"/>
        </w:rPr>
        <w:t>о в</w:t>
      </w:r>
      <w:r w:rsidR="000C43B9" w:rsidRPr="0066726A">
        <w:rPr>
          <w:rFonts w:ascii="Times New Roman" w:hAnsi="Times New Roman" w:cs="Times New Roman"/>
          <w:sz w:val="26"/>
          <w:szCs w:val="26"/>
          <w:lang w:eastAsia="uk-UA"/>
        </w:rPr>
        <w:t xml:space="preserve">казаний автомобіль </w:t>
      </w:r>
      <w:r w:rsidR="00BE0880" w:rsidRPr="0066726A">
        <w:rPr>
          <w:rFonts w:ascii="Times New Roman" w:hAnsi="Times New Roman" w:cs="Times New Roman"/>
          <w:sz w:val="26"/>
          <w:szCs w:val="26"/>
          <w:lang w:eastAsia="uk-UA"/>
        </w:rPr>
        <w:t>перебував</w:t>
      </w:r>
      <w:r w:rsidR="000C43B9" w:rsidRPr="0066726A">
        <w:rPr>
          <w:rFonts w:ascii="Times New Roman" w:hAnsi="Times New Roman" w:cs="Times New Roman"/>
          <w:sz w:val="26"/>
          <w:szCs w:val="26"/>
          <w:lang w:eastAsia="uk-UA"/>
        </w:rPr>
        <w:t xml:space="preserve"> на балансі та експлуатувався Товариством з обмеженою відповідальністю «Овруцька база Хлібопродуктів», одноосібним засновником </w:t>
      </w:r>
      <w:r w:rsidR="00BE0880" w:rsidRPr="0066726A">
        <w:rPr>
          <w:rFonts w:ascii="Times New Roman" w:hAnsi="Times New Roman" w:cs="Times New Roman"/>
          <w:sz w:val="26"/>
          <w:szCs w:val="26"/>
          <w:lang w:eastAsia="uk-UA"/>
        </w:rPr>
        <w:t>якого</w:t>
      </w:r>
      <w:r w:rsidR="000C43B9" w:rsidRPr="0066726A">
        <w:rPr>
          <w:rFonts w:ascii="Times New Roman" w:hAnsi="Times New Roman" w:cs="Times New Roman"/>
          <w:sz w:val="26"/>
          <w:szCs w:val="26"/>
          <w:lang w:eastAsia="uk-UA"/>
        </w:rPr>
        <w:t xml:space="preserve"> є її чоловік </w:t>
      </w:r>
      <w:r w:rsidR="002A55DA">
        <w:rPr>
          <w:rFonts w:ascii="Times New Roman" w:hAnsi="Times New Roman" w:cs="Times New Roman"/>
          <w:sz w:val="26"/>
          <w:szCs w:val="26"/>
          <w:lang w:eastAsia="uk-UA"/>
        </w:rPr>
        <w:t>ОСОБА_5</w:t>
      </w:r>
      <w:r w:rsidR="000C43B9" w:rsidRPr="0066726A">
        <w:rPr>
          <w:rFonts w:ascii="Times New Roman" w:hAnsi="Times New Roman" w:cs="Times New Roman"/>
          <w:sz w:val="26"/>
          <w:szCs w:val="26"/>
          <w:lang w:eastAsia="uk-UA"/>
        </w:rPr>
        <w:t xml:space="preserve">. Діяльність цього підприємства </w:t>
      </w:r>
      <w:r w:rsidR="00BE0880" w:rsidRPr="0066726A">
        <w:rPr>
          <w:rFonts w:ascii="Times New Roman" w:hAnsi="Times New Roman" w:cs="Times New Roman"/>
          <w:sz w:val="26"/>
          <w:szCs w:val="26"/>
          <w:lang w:eastAsia="uk-UA"/>
        </w:rPr>
        <w:t xml:space="preserve">здійснювалась на підставі </w:t>
      </w:r>
      <w:r w:rsidR="000C43B9" w:rsidRPr="0066726A">
        <w:rPr>
          <w:rFonts w:ascii="Times New Roman" w:hAnsi="Times New Roman" w:cs="Times New Roman"/>
          <w:sz w:val="26"/>
          <w:szCs w:val="26"/>
          <w:lang w:eastAsia="uk-UA"/>
        </w:rPr>
        <w:t>договор</w:t>
      </w:r>
      <w:r w:rsidR="00BE0880" w:rsidRPr="0066726A">
        <w:rPr>
          <w:rFonts w:ascii="Times New Roman" w:hAnsi="Times New Roman" w:cs="Times New Roman"/>
          <w:sz w:val="26"/>
          <w:szCs w:val="26"/>
          <w:lang w:eastAsia="uk-UA"/>
        </w:rPr>
        <w:t>у</w:t>
      </w:r>
      <w:r w:rsidR="000C43B9" w:rsidRPr="0066726A">
        <w:rPr>
          <w:rFonts w:ascii="Times New Roman" w:hAnsi="Times New Roman" w:cs="Times New Roman"/>
          <w:sz w:val="26"/>
          <w:szCs w:val="26"/>
          <w:lang w:eastAsia="uk-UA"/>
        </w:rPr>
        <w:t xml:space="preserve"> </w:t>
      </w:r>
      <w:r w:rsidR="000C43B9" w:rsidRPr="0073650D">
        <w:rPr>
          <w:rFonts w:ascii="Times New Roman" w:hAnsi="Times New Roman" w:cs="Times New Roman"/>
          <w:spacing w:val="10"/>
          <w:sz w:val="26"/>
          <w:szCs w:val="26"/>
          <w:lang w:eastAsia="uk-UA"/>
        </w:rPr>
        <w:t>оренди цілісного майнового комплексу</w:t>
      </w:r>
      <w:r w:rsidR="004D57C5" w:rsidRPr="0073650D">
        <w:rPr>
          <w:rFonts w:ascii="Times New Roman" w:hAnsi="Times New Roman" w:cs="Times New Roman"/>
          <w:spacing w:val="10"/>
          <w:sz w:val="26"/>
          <w:szCs w:val="26"/>
          <w:lang w:eastAsia="uk-UA"/>
        </w:rPr>
        <w:t xml:space="preserve"> </w:t>
      </w:r>
      <w:r w:rsidR="000C43B9" w:rsidRPr="0073650D">
        <w:rPr>
          <w:rFonts w:ascii="Times New Roman" w:hAnsi="Times New Roman" w:cs="Times New Roman"/>
          <w:spacing w:val="10"/>
          <w:sz w:val="26"/>
          <w:szCs w:val="26"/>
          <w:lang w:eastAsia="uk-UA"/>
        </w:rPr>
        <w:t>від 01</w:t>
      </w:r>
      <w:r w:rsidRPr="0073650D">
        <w:rPr>
          <w:rFonts w:ascii="Times New Roman" w:hAnsi="Times New Roman" w:cs="Times New Roman"/>
          <w:spacing w:val="10"/>
          <w:sz w:val="26"/>
          <w:szCs w:val="26"/>
          <w:lang w:eastAsia="uk-UA"/>
        </w:rPr>
        <w:t xml:space="preserve"> жовтня 2019 року</w:t>
      </w:r>
      <w:r w:rsidR="000C43B9" w:rsidRPr="0073650D">
        <w:rPr>
          <w:rFonts w:ascii="Times New Roman" w:hAnsi="Times New Roman" w:cs="Times New Roman"/>
          <w:spacing w:val="10"/>
          <w:sz w:val="26"/>
          <w:szCs w:val="26"/>
          <w:lang w:eastAsia="uk-UA"/>
        </w:rPr>
        <w:t xml:space="preserve">. </w:t>
      </w:r>
      <w:r w:rsidR="00443C05" w:rsidRPr="0073650D">
        <w:rPr>
          <w:rFonts w:ascii="Times New Roman" w:hAnsi="Times New Roman" w:cs="Times New Roman"/>
          <w:spacing w:val="10"/>
          <w:sz w:val="26"/>
          <w:szCs w:val="26"/>
          <w:lang w:eastAsia="uk-UA"/>
        </w:rPr>
        <w:t>З</w:t>
      </w:r>
      <w:r w:rsidR="000C43B9" w:rsidRPr="0073650D">
        <w:rPr>
          <w:rFonts w:ascii="Times New Roman" w:hAnsi="Times New Roman" w:cs="Times New Roman"/>
          <w:spacing w:val="10"/>
          <w:sz w:val="26"/>
          <w:szCs w:val="26"/>
          <w:lang w:eastAsia="uk-UA"/>
        </w:rPr>
        <w:t>гідно з пунктом</w:t>
      </w:r>
      <w:r w:rsidR="000C43B9" w:rsidRPr="0066726A">
        <w:rPr>
          <w:rFonts w:ascii="Times New Roman" w:hAnsi="Times New Roman" w:cs="Times New Roman"/>
          <w:sz w:val="26"/>
          <w:szCs w:val="26"/>
          <w:lang w:eastAsia="uk-UA"/>
        </w:rPr>
        <w:t xml:space="preserve"> 1.1 </w:t>
      </w:r>
      <w:r w:rsidR="00443C05" w:rsidRPr="0066726A">
        <w:rPr>
          <w:rFonts w:ascii="Times New Roman" w:hAnsi="Times New Roman" w:cs="Times New Roman"/>
          <w:sz w:val="26"/>
          <w:szCs w:val="26"/>
          <w:lang w:eastAsia="uk-UA"/>
        </w:rPr>
        <w:t>цього д</w:t>
      </w:r>
      <w:r w:rsidR="000C43B9" w:rsidRPr="0066726A">
        <w:rPr>
          <w:rFonts w:ascii="Times New Roman" w:hAnsi="Times New Roman" w:cs="Times New Roman"/>
          <w:sz w:val="26"/>
          <w:szCs w:val="26"/>
          <w:lang w:eastAsia="uk-UA"/>
        </w:rPr>
        <w:t xml:space="preserve">оговору </w:t>
      </w:r>
      <w:r w:rsidR="00443C05" w:rsidRPr="0066726A">
        <w:rPr>
          <w:rFonts w:ascii="Times New Roman" w:hAnsi="Times New Roman" w:cs="Times New Roman"/>
          <w:sz w:val="26"/>
          <w:szCs w:val="26"/>
          <w:lang w:eastAsia="uk-UA"/>
        </w:rPr>
        <w:t xml:space="preserve">строк його дії </w:t>
      </w:r>
      <w:r w:rsidR="000C43B9" w:rsidRPr="0066726A">
        <w:rPr>
          <w:rFonts w:ascii="Times New Roman" w:hAnsi="Times New Roman" w:cs="Times New Roman"/>
          <w:sz w:val="26"/>
          <w:szCs w:val="26"/>
          <w:lang w:eastAsia="uk-UA"/>
        </w:rPr>
        <w:t>встановлен</w:t>
      </w:r>
      <w:r w:rsidR="00443C05" w:rsidRPr="0066726A">
        <w:rPr>
          <w:rFonts w:ascii="Times New Roman" w:hAnsi="Times New Roman" w:cs="Times New Roman"/>
          <w:sz w:val="26"/>
          <w:szCs w:val="26"/>
          <w:lang w:eastAsia="uk-UA"/>
        </w:rPr>
        <w:t>о</w:t>
      </w:r>
      <w:r w:rsidR="000C43B9" w:rsidRPr="0066726A">
        <w:rPr>
          <w:rFonts w:ascii="Times New Roman" w:hAnsi="Times New Roman" w:cs="Times New Roman"/>
          <w:sz w:val="26"/>
          <w:szCs w:val="26"/>
          <w:lang w:eastAsia="uk-UA"/>
        </w:rPr>
        <w:t xml:space="preserve"> до 31</w:t>
      </w:r>
      <w:r w:rsidRPr="0066726A">
        <w:rPr>
          <w:rFonts w:ascii="Times New Roman" w:hAnsi="Times New Roman" w:cs="Times New Roman"/>
          <w:sz w:val="26"/>
          <w:szCs w:val="26"/>
          <w:lang w:eastAsia="uk-UA"/>
        </w:rPr>
        <w:t xml:space="preserve"> серпня 2022 року</w:t>
      </w:r>
      <w:r w:rsidR="000C43B9"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У</w:t>
      </w:r>
      <w:r w:rsidR="000C43B9" w:rsidRPr="0066726A">
        <w:rPr>
          <w:rFonts w:ascii="Times New Roman" w:hAnsi="Times New Roman" w:cs="Times New Roman"/>
          <w:sz w:val="26"/>
          <w:szCs w:val="26"/>
          <w:lang w:eastAsia="uk-UA"/>
        </w:rPr>
        <w:t xml:space="preserve"> зв’язку </w:t>
      </w:r>
      <w:r w:rsidR="00443C05" w:rsidRPr="0066726A">
        <w:rPr>
          <w:rFonts w:ascii="Times New Roman" w:hAnsi="Times New Roman" w:cs="Times New Roman"/>
          <w:sz w:val="26"/>
          <w:szCs w:val="26"/>
          <w:lang w:eastAsia="uk-UA"/>
        </w:rPr>
        <w:t>і</w:t>
      </w:r>
      <w:r w:rsidR="000C43B9" w:rsidRPr="0066726A">
        <w:rPr>
          <w:rFonts w:ascii="Times New Roman" w:hAnsi="Times New Roman" w:cs="Times New Roman"/>
          <w:sz w:val="26"/>
          <w:szCs w:val="26"/>
          <w:lang w:eastAsia="uk-UA"/>
        </w:rPr>
        <w:t xml:space="preserve">з закінченням строку договору оренди товариство втратило свій основний актив і </w:t>
      </w:r>
      <w:r w:rsidR="00443C05" w:rsidRPr="0066726A">
        <w:rPr>
          <w:rFonts w:ascii="Times New Roman" w:hAnsi="Times New Roman" w:cs="Times New Roman"/>
          <w:sz w:val="26"/>
          <w:szCs w:val="26"/>
          <w:lang w:eastAsia="uk-UA"/>
        </w:rPr>
        <w:t xml:space="preserve">з того часу </w:t>
      </w:r>
      <w:r w:rsidR="000C43B9" w:rsidRPr="0066726A">
        <w:rPr>
          <w:rFonts w:ascii="Times New Roman" w:hAnsi="Times New Roman" w:cs="Times New Roman"/>
          <w:sz w:val="26"/>
          <w:szCs w:val="26"/>
          <w:lang w:eastAsia="uk-UA"/>
        </w:rPr>
        <w:t xml:space="preserve">фактично господарська діяльність підприємства не здійснюється. Автомобіль, який мав пробіг 438 </w:t>
      </w:r>
      <w:r w:rsidR="00012E01" w:rsidRPr="0066726A">
        <w:rPr>
          <w:rFonts w:ascii="Times New Roman" w:hAnsi="Times New Roman" w:cs="Times New Roman"/>
          <w:sz w:val="26"/>
          <w:szCs w:val="26"/>
          <w:lang w:eastAsia="uk-UA"/>
        </w:rPr>
        <w:t>тисяч</w:t>
      </w:r>
      <w:r w:rsidR="000C43B9" w:rsidRPr="0066726A">
        <w:rPr>
          <w:rFonts w:ascii="Times New Roman" w:hAnsi="Times New Roman" w:cs="Times New Roman"/>
          <w:sz w:val="26"/>
          <w:szCs w:val="26"/>
          <w:lang w:eastAsia="uk-UA"/>
        </w:rPr>
        <w:t xml:space="preserve"> к</w:t>
      </w:r>
      <w:r w:rsidR="00443C05" w:rsidRPr="0066726A">
        <w:rPr>
          <w:rFonts w:ascii="Times New Roman" w:hAnsi="Times New Roman" w:cs="Times New Roman"/>
          <w:sz w:val="26"/>
          <w:szCs w:val="26"/>
          <w:lang w:eastAsia="uk-UA"/>
        </w:rPr>
        <w:t>ілометрів</w:t>
      </w:r>
      <w:r w:rsidR="000C43B9" w:rsidRPr="0066726A">
        <w:rPr>
          <w:rFonts w:ascii="Times New Roman" w:hAnsi="Times New Roman" w:cs="Times New Roman"/>
          <w:sz w:val="26"/>
          <w:szCs w:val="26"/>
          <w:lang w:eastAsia="uk-UA"/>
        </w:rPr>
        <w:t>, потребував капітальних поліпшень та заміни коробки передач «CVT варіатор». Коштів на</w:t>
      </w:r>
      <w:r w:rsidR="00443C05" w:rsidRPr="0066726A">
        <w:rPr>
          <w:rFonts w:ascii="Times New Roman" w:hAnsi="Times New Roman" w:cs="Times New Roman"/>
          <w:sz w:val="26"/>
          <w:szCs w:val="26"/>
          <w:lang w:eastAsia="uk-UA"/>
        </w:rPr>
        <w:t xml:space="preserve"> його</w:t>
      </w:r>
      <w:r w:rsidR="000C43B9" w:rsidRPr="0066726A">
        <w:rPr>
          <w:rFonts w:ascii="Times New Roman" w:hAnsi="Times New Roman" w:cs="Times New Roman"/>
          <w:sz w:val="26"/>
          <w:szCs w:val="26"/>
          <w:lang w:eastAsia="uk-UA"/>
        </w:rPr>
        <w:t xml:space="preserve"> ремонт у підприємства не було. З огляду на такі обставини автомобіль було продано чоловіку, який з 11</w:t>
      </w:r>
      <w:r w:rsidR="00A05655" w:rsidRPr="0066726A">
        <w:rPr>
          <w:rFonts w:ascii="Times New Roman" w:hAnsi="Times New Roman" w:cs="Times New Roman"/>
          <w:sz w:val="26"/>
          <w:szCs w:val="26"/>
          <w:lang w:eastAsia="uk-UA"/>
        </w:rPr>
        <w:t xml:space="preserve"> травня 2023 року</w:t>
      </w:r>
      <w:r w:rsidR="000C43B9" w:rsidRPr="0066726A">
        <w:rPr>
          <w:rFonts w:ascii="Times New Roman" w:hAnsi="Times New Roman" w:cs="Times New Roman"/>
          <w:sz w:val="26"/>
          <w:szCs w:val="26"/>
          <w:lang w:eastAsia="uk-UA"/>
        </w:rPr>
        <w:t xml:space="preserve"> вклав у його </w:t>
      </w:r>
      <w:r w:rsidR="000C43B9" w:rsidRPr="0073650D">
        <w:rPr>
          <w:rFonts w:ascii="Times New Roman" w:hAnsi="Times New Roman" w:cs="Times New Roman"/>
          <w:spacing w:val="6"/>
          <w:sz w:val="26"/>
          <w:szCs w:val="26"/>
          <w:lang w:eastAsia="uk-UA"/>
        </w:rPr>
        <w:t xml:space="preserve">ремонт </w:t>
      </w:r>
      <w:r w:rsidR="00AF0927" w:rsidRPr="0073650D">
        <w:rPr>
          <w:rFonts w:ascii="Times New Roman" w:hAnsi="Times New Roman" w:cs="Times New Roman"/>
          <w:spacing w:val="6"/>
          <w:sz w:val="26"/>
          <w:szCs w:val="26"/>
          <w:lang w:eastAsia="uk-UA"/>
        </w:rPr>
        <w:t>–</w:t>
      </w:r>
      <w:r w:rsidR="000C43B9" w:rsidRPr="0073650D">
        <w:rPr>
          <w:rFonts w:ascii="Times New Roman" w:hAnsi="Times New Roman" w:cs="Times New Roman"/>
          <w:spacing w:val="6"/>
          <w:sz w:val="26"/>
          <w:szCs w:val="26"/>
          <w:lang w:eastAsia="uk-UA"/>
        </w:rPr>
        <w:t xml:space="preserve"> 230 391, 57 грн, що підтверджується довідкою ТОВ «АВТОАПТЕКА ГРУП»</w:t>
      </w:r>
      <w:r w:rsidR="00027883" w:rsidRPr="0073650D">
        <w:rPr>
          <w:rFonts w:ascii="Times New Roman" w:hAnsi="Times New Roman" w:cs="Times New Roman"/>
          <w:spacing w:val="6"/>
          <w:sz w:val="26"/>
          <w:szCs w:val="26"/>
          <w:lang w:eastAsia="uk-UA"/>
        </w:rPr>
        <w:t xml:space="preserve"> </w:t>
      </w:r>
      <w:r w:rsidR="000C43B9" w:rsidRPr="0066726A">
        <w:rPr>
          <w:rFonts w:ascii="Times New Roman" w:hAnsi="Times New Roman" w:cs="Times New Roman"/>
          <w:sz w:val="26"/>
          <w:szCs w:val="26"/>
          <w:lang w:eastAsia="uk-UA"/>
        </w:rPr>
        <w:t>від 30</w:t>
      </w:r>
      <w:r w:rsidR="00A05655" w:rsidRPr="0066726A">
        <w:rPr>
          <w:rFonts w:ascii="Times New Roman" w:hAnsi="Times New Roman" w:cs="Times New Roman"/>
          <w:sz w:val="26"/>
          <w:szCs w:val="26"/>
          <w:lang w:eastAsia="uk-UA"/>
        </w:rPr>
        <w:t xml:space="preserve"> липня 2025 року</w:t>
      </w:r>
      <w:r w:rsidR="000C43B9" w:rsidRPr="0066726A">
        <w:rPr>
          <w:rFonts w:ascii="Times New Roman" w:hAnsi="Times New Roman" w:cs="Times New Roman"/>
          <w:sz w:val="26"/>
          <w:szCs w:val="26"/>
          <w:lang w:eastAsia="uk-UA"/>
        </w:rPr>
        <w:t xml:space="preserve"> №</w:t>
      </w:r>
      <w:r w:rsidR="00A05655" w:rsidRPr="0066726A">
        <w:rPr>
          <w:rFonts w:ascii="Times New Roman" w:hAnsi="Times New Roman" w:cs="Times New Roman"/>
          <w:sz w:val="26"/>
          <w:szCs w:val="26"/>
          <w:lang w:eastAsia="uk-UA"/>
        </w:rPr>
        <w:t xml:space="preserve"> </w:t>
      </w:r>
      <w:r w:rsidR="000C43B9" w:rsidRPr="0066726A">
        <w:rPr>
          <w:rFonts w:ascii="Times New Roman" w:hAnsi="Times New Roman" w:cs="Times New Roman"/>
          <w:sz w:val="26"/>
          <w:szCs w:val="26"/>
          <w:lang w:eastAsia="uk-UA"/>
        </w:rPr>
        <w:t xml:space="preserve">17. </w:t>
      </w:r>
    </w:p>
    <w:p w14:paraId="7795A573" w14:textId="58CBEC3A" w:rsidR="000C43B9" w:rsidRPr="0066726A" w:rsidRDefault="00E71C29"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У</w:t>
      </w:r>
      <w:r w:rsidR="000C43B9"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порівняння</w:t>
      </w:r>
      <w:r w:rsidR="000C43B9"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ГРД</w:t>
      </w:r>
      <w:r w:rsidR="000C43B9"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наводить</w:t>
      </w:r>
      <w:r w:rsidR="000C43B9"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автівки</w:t>
      </w:r>
      <w:r w:rsidR="000C43B9"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і</w:t>
      </w:r>
      <w:r w:rsidR="000C43B9"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вважає</w:t>
      </w:r>
      <w:r w:rsidR="000C43B9"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їх</w:t>
      </w:r>
      <w:r w:rsidR="000C43B9"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подібними</w:t>
      </w:r>
      <w:r w:rsidR="000C43B9"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з</w:t>
      </w:r>
      <w:r w:rsidR="000C43B9"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пробігом</w:t>
      </w:r>
      <w:r w:rsidR="004D57C5"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від</w:t>
      </w:r>
      <w:r w:rsidR="00A05655" w:rsidRPr="0073650D">
        <w:rPr>
          <w:rFonts w:ascii="Times New Roman" w:hAnsi="Times New Roman" w:cs="Times New Roman"/>
          <w:sz w:val="72"/>
          <w:szCs w:val="72"/>
          <w:lang w:eastAsia="uk-UA"/>
        </w:rPr>
        <w:t xml:space="preserve"> </w:t>
      </w:r>
      <w:r w:rsidR="000C43B9" w:rsidRPr="0066726A">
        <w:rPr>
          <w:rFonts w:ascii="Times New Roman" w:hAnsi="Times New Roman" w:cs="Times New Roman"/>
          <w:sz w:val="26"/>
          <w:szCs w:val="26"/>
          <w:lang w:eastAsia="uk-UA"/>
        </w:rPr>
        <w:t xml:space="preserve">300 </w:t>
      </w:r>
      <w:r w:rsidR="00D31B9A" w:rsidRPr="0066726A">
        <w:rPr>
          <w:rFonts w:ascii="Times New Roman" w:hAnsi="Times New Roman" w:cs="Times New Roman"/>
          <w:sz w:val="26"/>
          <w:szCs w:val="26"/>
          <w:lang w:eastAsia="uk-UA"/>
        </w:rPr>
        <w:t>тисяч</w:t>
      </w:r>
      <w:r w:rsidR="000C43B9" w:rsidRPr="0066726A">
        <w:rPr>
          <w:rFonts w:ascii="Times New Roman" w:hAnsi="Times New Roman" w:cs="Times New Roman"/>
          <w:sz w:val="26"/>
          <w:szCs w:val="26"/>
          <w:lang w:eastAsia="uk-UA"/>
        </w:rPr>
        <w:t xml:space="preserve"> до 390 </w:t>
      </w:r>
      <w:r w:rsidR="008F7C39" w:rsidRPr="0066726A">
        <w:rPr>
          <w:rFonts w:ascii="Times New Roman" w:hAnsi="Times New Roman" w:cs="Times New Roman"/>
          <w:sz w:val="26"/>
          <w:szCs w:val="26"/>
          <w:lang w:eastAsia="uk-UA"/>
        </w:rPr>
        <w:t>тисяч</w:t>
      </w:r>
      <w:r w:rsidR="000C43B9" w:rsidRPr="0066726A">
        <w:rPr>
          <w:rFonts w:ascii="Times New Roman" w:hAnsi="Times New Roman" w:cs="Times New Roman"/>
          <w:sz w:val="26"/>
          <w:szCs w:val="26"/>
          <w:lang w:eastAsia="uk-UA"/>
        </w:rPr>
        <w:t xml:space="preserve"> </w:t>
      </w:r>
      <w:r w:rsidR="002D3F4D" w:rsidRPr="0066726A">
        <w:rPr>
          <w:rFonts w:ascii="Times New Roman" w:hAnsi="Times New Roman" w:cs="Times New Roman"/>
          <w:sz w:val="26"/>
          <w:szCs w:val="26"/>
          <w:lang w:eastAsia="uk-UA"/>
        </w:rPr>
        <w:t>кілометрів</w:t>
      </w:r>
      <w:r w:rsidR="000C43B9" w:rsidRPr="0066726A">
        <w:rPr>
          <w:rFonts w:ascii="Times New Roman" w:hAnsi="Times New Roman" w:cs="Times New Roman"/>
          <w:sz w:val="26"/>
          <w:szCs w:val="26"/>
          <w:lang w:eastAsia="uk-UA"/>
        </w:rPr>
        <w:t xml:space="preserve">. Пробіг автомобіля на момент його продажу становив 438 </w:t>
      </w:r>
      <w:r w:rsidR="008F7C39" w:rsidRPr="0066726A">
        <w:rPr>
          <w:rFonts w:ascii="Times New Roman" w:hAnsi="Times New Roman" w:cs="Times New Roman"/>
          <w:sz w:val="26"/>
          <w:szCs w:val="26"/>
          <w:lang w:eastAsia="uk-UA"/>
        </w:rPr>
        <w:t>тисяч</w:t>
      </w:r>
      <w:r w:rsidR="000C43B9" w:rsidRPr="0066726A">
        <w:rPr>
          <w:rFonts w:ascii="Times New Roman" w:hAnsi="Times New Roman" w:cs="Times New Roman"/>
          <w:sz w:val="26"/>
          <w:szCs w:val="26"/>
          <w:lang w:eastAsia="uk-UA"/>
        </w:rPr>
        <w:t xml:space="preserve"> к</w:t>
      </w:r>
      <w:r w:rsidR="00B4681F" w:rsidRPr="0066726A">
        <w:rPr>
          <w:rFonts w:ascii="Times New Roman" w:hAnsi="Times New Roman" w:cs="Times New Roman"/>
          <w:sz w:val="26"/>
          <w:szCs w:val="26"/>
          <w:lang w:eastAsia="uk-UA"/>
        </w:rPr>
        <w:t>ілометрів</w:t>
      </w:r>
      <w:r w:rsidR="000C43B9" w:rsidRPr="0066726A">
        <w:rPr>
          <w:rFonts w:ascii="Times New Roman" w:hAnsi="Times New Roman" w:cs="Times New Roman"/>
          <w:sz w:val="26"/>
          <w:szCs w:val="26"/>
          <w:lang w:eastAsia="uk-UA"/>
        </w:rPr>
        <w:t xml:space="preserve">, що є значно більшим </w:t>
      </w:r>
      <w:r w:rsidR="002D3F4D" w:rsidRPr="0066726A">
        <w:rPr>
          <w:rFonts w:ascii="Times New Roman" w:hAnsi="Times New Roman" w:cs="Times New Roman"/>
          <w:sz w:val="26"/>
          <w:szCs w:val="26"/>
          <w:lang w:eastAsia="uk-UA"/>
        </w:rPr>
        <w:t>за</w:t>
      </w:r>
      <w:r w:rsidR="000C43B9" w:rsidRPr="0066726A">
        <w:rPr>
          <w:rFonts w:ascii="Times New Roman" w:hAnsi="Times New Roman" w:cs="Times New Roman"/>
          <w:sz w:val="26"/>
          <w:szCs w:val="26"/>
          <w:lang w:eastAsia="uk-UA"/>
        </w:rPr>
        <w:t xml:space="preserve"> наведені ГРД. Жодного</w:t>
      </w:r>
      <w:r w:rsidR="00DC6810" w:rsidRPr="0066726A">
        <w:rPr>
          <w:rFonts w:ascii="Times New Roman" w:hAnsi="Times New Roman" w:cs="Times New Roman"/>
          <w:sz w:val="26"/>
          <w:szCs w:val="26"/>
          <w:lang w:eastAsia="uk-UA"/>
        </w:rPr>
        <w:t xml:space="preserve"> </w:t>
      </w:r>
      <w:r w:rsidR="002D3F4D" w:rsidRPr="0066726A">
        <w:rPr>
          <w:rFonts w:ascii="Times New Roman" w:hAnsi="Times New Roman" w:cs="Times New Roman"/>
          <w:sz w:val="26"/>
          <w:szCs w:val="26"/>
          <w:lang w:eastAsia="uk-UA"/>
        </w:rPr>
        <w:t>такого</w:t>
      </w:r>
      <w:r w:rsidR="000C43B9" w:rsidRPr="0066726A">
        <w:rPr>
          <w:rFonts w:ascii="Times New Roman" w:hAnsi="Times New Roman" w:cs="Times New Roman"/>
          <w:sz w:val="26"/>
          <w:szCs w:val="26"/>
          <w:lang w:eastAsia="uk-UA"/>
        </w:rPr>
        <w:t xml:space="preserve"> автомобіля з пробігом більше 400 </w:t>
      </w:r>
      <w:r w:rsidR="008F7C39" w:rsidRPr="0066726A">
        <w:rPr>
          <w:rFonts w:ascii="Times New Roman" w:hAnsi="Times New Roman" w:cs="Times New Roman"/>
          <w:sz w:val="26"/>
          <w:szCs w:val="26"/>
          <w:lang w:eastAsia="uk-UA"/>
        </w:rPr>
        <w:t>тисяч</w:t>
      </w:r>
      <w:r w:rsidR="000C43B9" w:rsidRPr="0066726A">
        <w:rPr>
          <w:rFonts w:ascii="Times New Roman" w:hAnsi="Times New Roman" w:cs="Times New Roman"/>
          <w:sz w:val="26"/>
          <w:szCs w:val="26"/>
          <w:lang w:eastAsia="uk-UA"/>
        </w:rPr>
        <w:t xml:space="preserve"> </w:t>
      </w:r>
      <w:r w:rsidR="00C960DF" w:rsidRPr="0066726A">
        <w:rPr>
          <w:rFonts w:ascii="Times New Roman" w:hAnsi="Times New Roman" w:cs="Times New Roman"/>
          <w:sz w:val="26"/>
          <w:szCs w:val="26"/>
          <w:lang w:eastAsia="uk-UA"/>
        </w:rPr>
        <w:t xml:space="preserve">кілометрів </w:t>
      </w:r>
      <w:r w:rsidR="000C43B9" w:rsidRPr="0066726A">
        <w:rPr>
          <w:rFonts w:ascii="Times New Roman" w:hAnsi="Times New Roman" w:cs="Times New Roman"/>
          <w:sz w:val="26"/>
          <w:szCs w:val="26"/>
          <w:lang w:eastAsia="uk-UA"/>
        </w:rPr>
        <w:t xml:space="preserve">на відповідних сайтах </w:t>
      </w:r>
      <w:r w:rsidR="00C960DF" w:rsidRPr="0066726A">
        <w:rPr>
          <w:rFonts w:ascii="Times New Roman" w:hAnsi="Times New Roman" w:cs="Times New Roman"/>
          <w:sz w:val="26"/>
          <w:szCs w:val="26"/>
          <w:lang w:eastAsia="uk-UA"/>
        </w:rPr>
        <w:t>і</w:t>
      </w:r>
      <w:r w:rsidR="000C43B9" w:rsidRPr="0066726A">
        <w:rPr>
          <w:rFonts w:ascii="Times New Roman" w:hAnsi="Times New Roman" w:cs="Times New Roman"/>
          <w:sz w:val="26"/>
          <w:szCs w:val="26"/>
          <w:lang w:eastAsia="uk-UA"/>
        </w:rPr>
        <w:t xml:space="preserve">з продажу немає. Крім </w:t>
      </w:r>
      <w:r w:rsidR="000C43B9" w:rsidRPr="0066726A">
        <w:rPr>
          <w:rFonts w:ascii="Times New Roman" w:hAnsi="Times New Roman" w:cs="Times New Roman"/>
          <w:sz w:val="26"/>
          <w:szCs w:val="26"/>
          <w:lang w:eastAsia="uk-UA"/>
        </w:rPr>
        <w:lastRenderedPageBreak/>
        <w:t xml:space="preserve">того, автомобіль експлуатувався не фізичною особою, як у наведених прикладах, а підприємством аграрного сектору в сільській місцевості, що суттєво впливає на </w:t>
      </w:r>
      <w:r w:rsidR="00C960DF" w:rsidRPr="0066726A">
        <w:rPr>
          <w:rFonts w:ascii="Times New Roman" w:hAnsi="Times New Roman" w:cs="Times New Roman"/>
          <w:sz w:val="26"/>
          <w:szCs w:val="26"/>
          <w:lang w:eastAsia="uk-UA"/>
        </w:rPr>
        <w:t xml:space="preserve">його </w:t>
      </w:r>
      <w:r w:rsidR="000C43B9" w:rsidRPr="0066726A">
        <w:rPr>
          <w:rFonts w:ascii="Times New Roman" w:hAnsi="Times New Roman" w:cs="Times New Roman"/>
          <w:sz w:val="26"/>
          <w:szCs w:val="26"/>
          <w:lang w:eastAsia="uk-UA"/>
        </w:rPr>
        <w:t xml:space="preserve">зовнішній вигляд, стан салону </w:t>
      </w:r>
      <w:r w:rsidR="00C960DF" w:rsidRPr="0066726A">
        <w:rPr>
          <w:rFonts w:ascii="Times New Roman" w:hAnsi="Times New Roman" w:cs="Times New Roman"/>
          <w:sz w:val="26"/>
          <w:szCs w:val="26"/>
          <w:lang w:eastAsia="uk-UA"/>
        </w:rPr>
        <w:t>і</w:t>
      </w:r>
      <w:r w:rsidR="000C43B9" w:rsidRPr="0066726A">
        <w:rPr>
          <w:rFonts w:ascii="Times New Roman" w:hAnsi="Times New Roman" w:cs="Times New Roman"/>
          <w:sz w:val="26"/>
          <w:szCs w:val="26"/>
          <w:lang w:eastAsia="uk-UA"/>
        </w:rPr>
        <w:t xml:space="preserve"> технічний стан.</w:t>
      </w:r>
      <w:r w:rsidR="00C960DF" w:rsidRPr="0066726A">
        <w:rPr>
          <w:rFonts w:ascii="Times New Roman" w:hAnsi="Times New Roman" w:cs="Times New Roman"/>
          <w:sz w:val="26"/>
          <w:szCs w:val="26"/>
          <w:lang w:eastAsia="uk-UA"/>
        </w:rPr>
        <w:t xml:space="preserve"> Автомобілі,</w:t>
      </w:r>
      <w:r w:rsidR="000C43B9" w:rsidRPr="0066726A">
        <w:rPr>
          <w:rFonts w:ascii="Times New Roman" w:hAnsi="Times New Roman" w:cs="Times New Roman"/>
          <w:sz w:val="26"/>
          <w:szCs w:val="26"/>
          <w:lang w:eastAsia="uk-UA"/>
        </w:rPr>
        <w:t xml:space="preserve"> </w:t>
      </w:r>
      <w:r w:rsidR="00C960DF" w:rsidRPr="0066726A">
        <w:rPr>
          <w:rFonts w:ascii="Times New Roman" w:hAnsi="Times New Roman" w:cs="Times New Roman"/>
          <w:sz w:val="26"/>
          <w:szCs w:val="26"/>
          <w:lang w:eastAsia="uk-UA"/>
        </w:rPr>
        <w:t>н</w:t>
      </w:r>
      <w:r w:rsidR="000C43B9" w:rsidRPr="0066726A">
        <w:rPr>
          <w:rFonts w:ascii="Times New Roman" w:hAnsi="Times New Roman" w:cs="Times New Roman"/>
          <w:sz w:val="26"/>
          <w:szCs w:val="26"/>
          <w:lang w:eastAsia="uk-UA"/>
        </w:rPr>
        <w:t xml:space="preserve">аведені як приклад, </w:t>
      </w:r>
      <w:r w:rsidR="00C960DF" w:rsidRPr="0066726A">
        <w:rPr>
          <w:rFonts w:ascii="Times New Roman" w:hAnsi="Times New Roman" w:cs="Times New Roman"/>
          <w:sz w:val="26"/>
          <w:szCs w:val="26"/>
          <w:lang w:eastAsia="uk-UA"/>
        </w:rPr>
        <w:t>мають</w:t>
      </w:r>
      <w:r w:rsidR="000C43B9" w:rsidRPr="0066726A">
        <w:rPr>
          <w:rFonts w:ascii="Times New Roman" w:hAnsi="Times New Roman" w:cs="Times New Roman"/>
          <w:sz w:val="26"/>
          <w:szCs w:val="26"/>
          <w:lang w:eastAsia="uk-UA"/>
        </w:rPr>
        <w:t xml:space="preserve"> дизельни</w:t>
      </w:r>
      <w:r w:rsidR="00C960DF" w:rsidRPr="0066726A">
        <w:rPr>
          <w:rFonts w:ascii="Times New Roman" w:hAnsi="Times New Roman" w:cs="Times New Roman"/>
          <w:sz w:val="26"/>
          <w:szCs w:val="26"/>
          <w:lang w:eastAsia="uk-UA"/>
        </w:rPr>
        <w:t>й двигун</w:t>
      </w:r>
      <w:r w:rsidR="000C43B9" w:rsidRPr="0066726A">
        <w:rPr>
          <w:rFonts w:ascii="Times New Roman" w:hAnsi="Times New Roman" w:cs="Times New Roman"/>
          <w:sz w:val="26"/>
          <w:szCs w:val="26"/>
          <w:lang w:eastAsia="uk-UA"/>
        </w:rPr>
        <w:t xml:space="preserve">, </w:t>
      </w:r>
      <w:r w:rsidR="00C960DF" w:rsidRPr="0066726A">
        <w:rPr>
          <w:rFonts w:ascii="Times New Roman" w:hAnsi="Times New Roman" w:cs="Times New Roman"/>
          <w:sz w:val="26"/>
          <w:szCs w:val="26"/>
          <w:lang w:eastAsia="uk-UA"/>
        </w:rPr>
        <w:t xml:space="preserve">а </w:t>
      </w:r>
      <w:r w:rsidR="000C43B9" w:rsidRPr="0066726A">
        <w:rPr>
          <w:rFonts w:ascii="Times New Roman" w:hAnsi="Times New Roman" w:cs="Times New Roman"/>
          <w:sz w:val="26"/>
          <w:szCs w:val="26"/>
          <w:lang w:eastAsia="uk-UA"/>
        </w:rPr>
        <w:t>автомобіль чоловіка бензинови</w:t>
      </w:r>
      <w:r w:rsidR="00C960DF" w:rsidRPr="0066726A">
        <w:rPr>
          <w:rFonts w:ascii="Times New Roman" w:hAnsi="Times New Roman" w:cs="Times New Roman"/>
          <w:sz w:val="26"/>
          <w:szCs w:val="26"/>
          <w:lang w:eastAsia="uk-UA"/>
        </w:rPr>
        <w:t>й</w:t>
      </w:r>
      <w:r w:rsidR="000C43B9" w:rsidRPr="0066726A">
        <w:rPr>
          <w:rFonts w:ascii="Times New Roman" w:hAnsi="Times New Roman" w:cs="Times New Roman"/>
          <w:sz w:val="26"/>
          <w:szCs w:val="26"/>
          <w:lang w:eastAsia="uk-UA"/>
        </w:rPr>
        <w:t>.</w:t>
      </w:r>
      <w:r w:rsidR="003A4216" w:rsidRPr="0066726A">
        <w:rPr>
          <w:rFonts w:ascii="Times New Roman" w:hAnsi="Times New Roman" w:cs="Times New Roman"/>
          <w:sz w:val="26"/>
          <w:szCs w:val="26"/>
          <w:lang w:eastAsia="uk-UA"/>
        </w:rPr>
        <w:t xml:space="preserve"> </w:t>
      </w:r>
      <w:r w:rsidR="00C960DF" w:rsidRPr="0066726A">
        <w:rPr>
          <w:rFonts w:ascii="Times New Roman" w:hAnsi="Times New Roman" w:cs="Times New Roman"/>
          <w:sz w:val="26"/>
          <w:szCs w:val="26"/>
          <w:lang w:eastAsia="uk-UA"/>
        </w:rPr>
        <w:t>Зазначені ГРД</w:t>
      </w:r>
      <w:r w:rsidR="000C43B9" w:rsidRPr="0066726A">
        <w:rPr>
          <w:rFonts w:ascii="Times New Roman" w:hAnsi="Times New Roman" w:cs="Times New Roman"/>
          <w:sz w:val="26"/>
          <w:szCs w:val="26"/>
          <w:lang w:eastAsia="uk-UA"/>
        </w:rPr>
        <w:t xml:space="preserve"> автомобі</w:t>
      </w:r>
      <w:r w:rsidR="00C960DF" w:rsidRPr="0066726A">
        <w:rPr>
          <w:rFonts w:ascii="Times New Roman" w:hAnsi="Times New Roman" w:cs="Times New Roman"/>
          <w:sz w:val="26"/>
          <w:szCs w:val="26"/>
          <w:lang w:eastAsia="uk-UA"/>
        </w:rPr>
        <w:t xml:space="preserve">лі </w:t>
      </w:r>
      <w:r w:rsidR="000C43B9" w:rsidRPr="0066726A">
        <w:rPr>
          <w:rFonts w:ascii="Times New Roman" w:hAnsi="Times New Roman" w:cs="Times New Roman"/>
          <w:sz w:val="26"/>
          <w:szCs w:val="26"/>
          <w:lang w:eastAsia="uk-UA"/>
        </w:rPr>
        <w:t>визначен</w:t>
      </w:r>
      <w:r w:rsidR="00C960DF" w:rsidRPr="0066726A">
        <w:rPr>
          <w:rFonts w:ascii="Times New Roman" w:hAnsi="Times New Roman" w:cs="Times New Roman"/>
          <w:sz w:val="26"/>
          <w:szCs w:val="26"/>
          <w:lang w:eastAsia="uk-UA"/>
        </w:rPr>
        <w:t>о</w:t>
      </w:r>
      <w:r w:rsidR="000C43B9" w:rsidRPr="0066726A">
        <w:rPr>
          <w:rFonts w:ascii="Times New Roman" w:hAnsi="Times New Roman" w:cs="Times New Roman"/>
          <w:sz w:val="26"/>
          <w:szCs w:val="26"/>
          <w:lang w:eastAsia="uk-UA"/>
        </w:rPr>
        <w:t xml:space="preserve"> продавцями</w:t>
      </w:r>
      <w:r w:rsidR="00C960DF" w:rsidRPr="0066726A">
        <w:rPr>
          <w:rFonts w:ascii="Times New Roman" w:hAnsi="Times New Roman" w:cs="Times New Roman"/>
          <w:sz w:val="26"/>
          <w:szCs w:val="26"/>
          <w:lang w:eastAsia="uk-UA"/>
        </w:rPr>
        <w:t xml:space="preserve"> </w:t>
      </w:r>
      <w:r w:rsidR="000C43B9" w:rsidRPr="0066726A">
        <w:rPr>
          <w:rFonts w:ascii="Times New Roman" w:hAnsi="Times New Roman" w:cs="Times New Roman"/>
          <w:sz w:val="26"/>
          <w:szCs w:val="26"/>
          <w:lang w:eastAsia="uk-UA"/>
        </w:rPr>
        <w:t>як придатні до використання, доглянуті</w:t>
      </w:r>
      <w:r w:rsidR="00C960DF" w:rsidRPr="0066726A">
        <w:rPr>
          <w:rFonts w:ascii="Times New Roman" w:hAnsi="Times New Roman" w:cs="Times New Roman"/>
          <w:sz w:val="26"/>
          <w:szCs w:val="26"/>
          <w:lang w:eastAsia="uk-UA"/>
        </w:rPr>
        <w:t xml:space="preserve"> та</w:t>
      </w:r>
      <w:r w:rsidR="000C43B9" w:rsidRPr="0066726A">
        <w:rPr>
          <w:rFonts w:ascii="Times New Roman" w:hAnsi="Times New Roman" w:cs="Times New Roman"/>
          <w:sz w:val="26"/>
          <w:szCs w:val="26"/>
          <w:lang w:eastAsia="uk-UA"/>
        </w:rPr>
        <w:t xml:space="preserve"> сімейні. Автомобіль, придбаний її чоловіком, потребував заміни коробки передач, капітального ремонту двигуна та інших поліпшень. Твердження</w:t>
      </w:r>
      <w:r w:rsidR="00CD362F" w:rsidRPr="0066726A">
        <w:rPr>
          <w:rFonts w:ascii="Times New Roman" w:hAnsi="Times New Roman" w:cs="Times New Roman"/>
          <w:sz w:val="26"/>
          <w:szCs w:val="26"/>
          <w:lang w:eastAsia="uk-UA"/>
        </w:rPr>
        <w:t>,</w:t>
      </w:r>
      <w:r w:rsidR="000C43B9" w:rsidRPr="0066726A">
        <w:rPr>
          <w:rFonts w:ascii="Times New Roman" w:hAnsi="Times New Roman" w:cs="Times New Roman"/>
          <w:sz w:val="26"/>
          <w:szCs w:val="26"/>
          <w:lang w:eastAsia="uk-UA"/>
        </w:rPr>
        <w:t xml:space="preserve"> що автомобіль з пробігом 438 </w:t>
      </w:r>
      <w:r w:rsidR="008606E4" w:rsidRPr="0066726A">
        <w:rPr>
          <w:rFonts w:ascii="Times New Roman" w:hAnsi="Times New Roman" w:cs="Times New Roman"/>
          <w:sz w:val="26"/>
          <w:szCs w:val="26"/>
          <w:lang w:eastAsia="uk-UA"/>
        </w:rPr>
        <w:t>тисяч</w:t>
      </w:r>
      <w:r w:rsidR="000C43B9" w:rsidRPr="0066726A">
        <w:rPr>
          <w:rFonts w:ascii="Times New Roman" w:hAnsi="Times New Roman" w:cs="Times New Roman"/>
          <w:sz w:val="26"/>
          <w:szCs w:val="26"/>
          <w:lang w:eastAsia="uk-UA"/>
        </w:rPr>
        <w:t xml:space="preserve"> </w:t>
      </w:r>
      <w:r w:rsidR="00CD362F" w:rsidRPr="0066726A">
        <w:rPr>
          <w:rFonts w:ascii="Times New Roman" w:hAnsi="Times New Roman" w:cs="Times New Roman"/>
          <w:sz w:val="26"/>
          <w:szCs w:val="26"/>
          <w:lang w:eastAsia="uk-UA"/>
        </w:rPr>
        <w:t>кілометрів</w:t>
      </w:r>
      <w:r w:rsidR="000C43B9" w:rsidRPr="0066726A">
        <w:rPr>
          <w:rFonts w:ascii="Times New Roman" w:hAnsi="Times New Roman" w:cs="Times New Roman"/>
          <w:sz w:val="26"/>
          <w:szCs w:val="26"/>
          <w:lang w:eastAsia="uk-UA"/>
        </w:rPr>
        <w:t>, який потребує капітального ремонту двигуна і заміни коробки передач, юридична особа може продати за 8</w:t>
      </w:r>
      <w:r w:rsidR="00CA306D" w:rsidRPr="0066726A">
        <w:rPr>
          <w:rFonts w:ascii="Times New Roman" w:hAnsi="Times New Roman" w:cs="Times New Roman"/>
          <w:sz w:val="26"/>
          <w:szCs w:val="26"/>
          <w:lang w:eastAsia="uk-UA"/>
        </w:rPr>
        <w:t>–</w:t>
      </w:r>
      <w:r w:rsidR="000C43B9" w:rsidRPr="0066726A">
        <w:rPr>
          <w:rFonts w:ascii="Times New Roman" w:hAnsi="Times New Roman" w:cs="Times New Roman"/>
          <w:sz w:val="26"/>
          <w:szCs w:val="26"/>
          <w:lang w:eastAsia="uk-UA"/>
        </w:rPr>
        <w:t>11 тис. доларів США</w:t>
      </w:r>
      <w:r w:rsidR="00CA306D" w:rsidRPr="0066726A">
        <w:rPr>
          <w:rFonts w:ascii="Times New Roman" w:hAnsi="Times New Roman" w:cs="Times New Roman"/>
          <w:sz w:val="26"/>
          <w:szCs w:val="26"/>
          <w:lang w:eastAsia="uk-UA"/>
        </w:rPr>
        <w:t>,</w:t>
      </w:r>
      <w:r w:rsidR="000C43B9" w:rsidRPr="0066726A">
        <w:rPr>
          <w:rFonts w:ascii="Times New Roman" w:hAnsi="Times New Roman" w:cs="Times New Roman"/>
          <w:sz w:val="26"/>
          <w:szCs w:val="26"/>
          <w:lang w:eastAsia="uk-UA"/>
        </w:rPr>
        <w:t xml:space="preserve"> є некоректним. Якщо порівняти суму коштів</w:t>
      </w:r>
      <w:r w:rsidR="00CA306D" w:rsidRPr="0066726A">
        <w:rPr>
          <w:rFonts w:ascii="Times New Roman" w:hAnsi="Times New Roman" w:cs="Times New Roman"/>
          <w:sz w:val="26"/>
          <w:szCs w:val="26"/>
          <w:lang w:eastAsia="uk-UA"/>
        </w:rPr>
        <w:t>,</w:t>
      </w:r>
      <w:r w:rsidR="000C43B9" w:rsidRPr="0066726A">
        <w:rPr>
          <w:rFonts w:ascii="Times New Roman" w:hAnsi="Times New Roman" w:cs="Times New Roman"/>
          <w:sz w:val="26"/>
          <w:szCs w:val="26"/>
          <w:lang w:eastAsia="uk-UA"/>
        </w:rPr>
        <w:t xml:space="preserve"> витрачених на ремонт </w:t>
      </w:r>
      <w:r w:rsidR="00CA306D" w:rsidRPr="0066726A">
        <w:rPr>
          <w:rFonts w:ascii="Times New Roman" w:hAnsi="Times New Roman" w:cs="Times New Roman"/>
          <w:sz w:val="26"/>
          <w:szCs w:val="26"/>
          <w:lang w:eastAsia="uk-UA"/>
        </w:rPr>
        <w:t xml:space="preserve">автомобіля – </w:t>
      </w:r>
      <w:r w:rsidR="000C43B9" w:rsidRPr="0066726A">
        <w:rPr>
          <w:rFonts w:ascii="Times New Roman" w:hAnsi="Times New Roman" w:cs="Times New Roman"/>
          <w:sz w:val="26"/>
          <w:szCs w:val="26"/>
          <w:lang w:eastAsia="uk-UA"/>
        </w:rPr>
        <w:t>230 391,57 грн</w:t>
      </w:r>
      <w:r w:rsidR="00CA306D" w:rsidRPr="0066726A">
        <w:rPr>
          <w:rFonts w:ascii="Times New Roman" w:hAnsi="Times New Roman" w:cs="Times New Roman"/>
          <w:sz w:val="26"/>
          <w:szCs w:val="26"/>
          <w:lang w:eastAsia="uk-UA"/>
        </w:rPr>
        <w:t>,</w:t>
      </w:r>
      <w:r w:rsidR="000C43B9" w:rsidRPr="0066726A">
        <w:rPr>
          <w:rFonts w:ascii="Times New Roman" w:hAnsi="Times New Roman" w:cs="Times New Roman"/>
          <w:sz w:val="26"/>
          <w:szCs w:val="26"/>
          <w:lang w:eastAsia="uk-UA"/>
        </w:rPr>
        <w:t xml:space="preserve"> та додати його вартість 35 000 грн, </w:t>
      </w:r>
      <w:r w:rsidR="00CA306D" w:rsidRPr="0066726A">
        <w:rPr>
          <w:rFonts w:ascii="Times New Roman" w:hAnsi="Times New Roman" w:cs="Times New Roman"/>
          <w:sz w:val="26"/>
          <w:szCs w:val="26"/>
          <w:lang w:eastAsia="uk-UA"/>
        </w:rPr>
        <w:t>отримаємо суму</w:t>
      </w:r>
      <w:r w:rsidR="000C43B9" w:rsidRPr="0066726A">
        <w:rPr>
          <w:rFonts w:ascii="Times New Roman" w:hAnsi="Times New Roman" w:cs="Times New Roman"/>
          <w:sz w:val="26"/>
          <w:szCs w:val="26"/>
          <w:lang w:eastAsia="uk-UA"/>
        </w:rPr>
        <w:t>, яка є еквівалентною наведеним ГРД прикладам – 265 391 грн</w:t>
      </w:r>
      <w:r w:rsidR="00A05655" w:rsidRPr="0066726A">
        <w:rPr>
          <w:rFonts w:ascii="Times New Roman" w:hAnsi="Times New Roman" w:cs="Times New Roman"/>
          <w:sz w:val="26"/>
          <w:szCs w:val="26"/>
          <w:lang w:eastAsia="uk-UA"/>
        </w:rPr>
        <w:t xml:space="preserve">, </w:t>
      </w:r>
      <w:r w:rsidR="000C43B9" w:rsidRPr="0066726A">
        <w:rPr>
          <w:rFonts w:ascii="Times New Roman" w:hAnsi="Times New Roman" w:cs="Times New Roman"/>
          <w:sz w:val="26"/>
          <w:szCs w:val="26"/>
          <w:lang w:eastAsia="uk-UA"/>
        </w:rPr>
        <w:t xml:space="preserve">що згідно </w:t>
      </w:r>
      <w:r w:rsidR="00CA306D" w:rsidRPr="0066726A">
        <w:rPr>
          <w:rFonts w:ascii="Times New Roman" w:hAnsi="Times New Roman" w:cs="Times New Roman"/>
          <w:sz w:val="26"/>
          <w:szCs w:val="26"/>
          <w:lang w:eastAsia="uk-UA"/>
        </w:rPr>
        <w:t xml:space="preserve">з </w:t>
      </w:r>
      <w:r w:rsidR="000C43B9" w:rsidRPr="0066726A">
        <w:rPr>
          <w:rFonts w:ascii="Times New Roman" w:hAnsi="Times New Roman" w:cs="Times New Roman"/>
          <w:sz w:val="26"/>
          <w:szCs w:val="26"/>
          <w:lang w:eastAsia="uk-UA"/>
        </w:rPr>
        <w:t>курс</w:t>
      </w:r>
      <w:r w:rsidR="00CA306D" w:rsidRPr="0066726A">
        <w:rPr>
          <w:rFonts w:ascii="Times New Roman" w:hAnsi="Times New Roman" w:cs="Times New Roman"/>
          <w:sz w:val="26"/>
          <w:szCs w:val="26"/>
          <w:lang w:eastAsia="uk-UA"/>
        </w:rPr>
        <w:t>ом</w:t>
      </w:r>
      <w:r w:rsidR="000C43B9" w:rsidRPr="0066726A">
        <w:rPr>
          <w:rFonts w:ascii="Times New Roman" w:hAnsi="Times New Roman" w:cs="Times New Roman"/>
          <w:sz w:val="26"/>
          <w:szCs w:val="26"/>
          <w:lang w:eastAsia="uk-UA"/>
        </w:rPr>
        <w:t xml:space="preserve"> валют </w:t>
      </w:r>
      <w:r w:rsidR="00CA306D" w:rsidRPr="0066726A">
        <w:rPr>
          <w:rFonts w:ascii="Times New Roman" w:hAnsi="Times New Roman" w:cs="Times New Roman"/>
          <w:sz w:val="26"/>
          <w:szCs w:val="26"/>
          <w:lang w:eastAsia="uk-UA"/>
        </w:rPr>
        <w:t>у</w:t>
      </w:r>
      <w:r w:rsidR="000C43B9" w:rsidRPr="0066726A">
        <w:rPr>
          <w:rFonts w:ascii="Times New Roman" w:hAnsi="Times New Roman" w:cs="Times New Roman"/>
          <w:sz w:val="26"/>
          <w:szCs w:val="26"/>
          <w:lang w:eastAsia="uk-UA"/>
        </w:rPr>
        <w:t xml:space="preserve"> травні 2023 року становила 7 372 </w:t>
      </w:r>
      <w:proofErr w:type="spellStart"/>
      <w:r w:rsidR="000C43B9" w:rsidRPr="0066726A">
        <w:rPr>
          <w:rFonts w:ascii="Times New Roman" w:hAnsi="Times New Roman" w:cs="Times New Roman"/>
          <w:sz w:val="26"/>
          <w:szCs w:val="26"/>
          <w:lang w:eastAsia="uk-UA"/>
        </w:rPr>
        <w:t>дол</w:t>
      </w:r>
      <w:proofErr w:type="spellEnd"/>
      <w:r w:rsidR="00A05655" w:rsidRPr="0066726A">
        <w:rPr>
          <w:rFonts w:ascii="Times New Roman" w:hAnsi="Times New Roman" w:cs="Times New Roman"/>
          <w:sz w:val="26"/>
          <w:szCs w:val="26"/>
          <w:lang w:eastAsia="uk-UA"/>
        </w:rPr>
        <w:t>.</w:t>
      </w:r>
      <w:r w:rsidR="000C43B9" w:rsidRPr="0066726A">
        <w:rPr>
          <w:rFonts w:ascii="Times New Roman" w:hAnsi="Times New Roman" w:cs="Times New Roman"/>
          <w:sz w:val="26"/>
          <w:szCs w:val="26"/>
          <w:lang w:eastAsia="uk-UA"/>
        </w:rPr>
        <w:t xml:space="preserve"> США.</w:t>
      </w:r>
    </w:p>
    <w:p w14:paraId="2692BBC3" w14:textId="3A497EFF" w:rsidR="00A05655" w:rsidRPr="0066726A" w:rsidRDefault="00160F8F"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Комісія </w:t>
      </w:r>
      <w:r w:rsidR="0074446D" w:rsidRPr="0066726A">
        <w:rPr>
          <w:rFonts w:ascii="Times New Roman" w:hAnsi="Times New Roman" w:cs="Times New Roman"/>
          <w:sz w:val="26"/>
          <w:szCs w:val="26"/>
          <w:lang w:eastAsia="uk-UA"/>
        </w:rPr>
        <w:t>вважає</w:t>
      </w:r>
      <w:r w:rsidRPr="0066726A">
        <w:rPr>
          <w:rFonts w:ascii="Times New Roman" w:hAnsi="Times New Roman" w:cs="Times New Roman"/>
          <w:sz w:val="26"/>
          <w:szCs w:val="26"/>
          <w:lang w:eastAsia="uk-UA"/>
        </w:rPr>
        <w:t xml:space="preserve"> пояснення кандидатки </w:t>
      </w:r>
      <w:r w:rsidR="0074446D" w:rsidRPr="0066726A">
        <w:rPr>
          <w:rFonts w:ascii="Times New Roman" w:hAnsi="Times New Roman" w:cs="Times New Roman"/>
          <w:sz w:val="26"/>
          <w:szCs w:val="26"/>
          <w:lang w:eastAsia="uk-UA"/>
        </w:rPr>
        <w:t>достовірними й такими</w:t>
      </w:r>
      <w:r w:rsidRPr="0066726A">
        <w:rPr>
          <w:rFonts w:ascii="Times New Roman" w:hAnsi="Times New Roman" w:cs="Times New Roman"/>
          <w:sz w:val="26"/>
          <w:szCs w:val="26"/>
          <w:lang w:eastAsia="uk-UA"/>
        </w:rPr>
        <w:t>, що відповідають фактичним обставинам та наданим нею документам, а тому зазначені в цьому пункті висновку ГРД обставини не свідчать про невідповідність кандидатки критеріям доброчесності та професійної етики.</w:t>
      </w:r>
    </w:p>
    <w:p w14:paraId="21C7414A" w14:textId="2F13C492" w:rsidR="005103A0" w:rsidRPr="0066726A" w:rsidRDefault="000C43B9"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 </w:t>
      </w:r>
      <w:r w:rsidR="005103A0" w:rsidRPr="0066726A">
        <w:rPr>
          <w:rFonts w:ascii="Times New Roman" w:hAnsi="Times New Roman" w:cs="Times New Roman"/>
          <w:sz w:val="26"/>
          <w:szCs w:val="26"/>
          <w:lang w:eastAsia="uk-UA"/>
        </w:rPr>
        <w:t>Стосовно підпункту 4.1</w:t>
      </w:r>
      <w:r w:rsidR="00FA7D4E" w:rsidRPr="0066726A">
        <w:rPr>
          <w:rFonts w:ascii="Times New Roman" w:hAnsi="Times New Roman" w:cs="Times New Roman"/>
          <w:sz w:val="26"/>
          <w:szCs w:val="26"/>
          <w:lang w:eastAsia="uk-UA"/>
        </w:rPr>
        <w:t xml:space="preserve"> </w:t>
      </w:r>
      <w:r w:rsidR="005103A0" w:rsidRPr="0066726A">
        <w:rPr>
          <w:rFonts w:ascii="Times New Roman" w:hAnsi="Times New Roman" w:cs="Times New Roman"/>
          <w:sz w:val="26"/>
          <w:szCs w:val="26"/>
          <w:lang w:eastAsia="uk-UA"/>
        </w:rPr>
        <w:t>висновку ГРД к</w:t>
      </w:r>
      <w:r w:rsidRPr="0066726A">
        <w:rPr>
          <w:rFonts w:ascii="Times New Roman" w:hAnsi="Times New Roman" w:cs="Times New Roman"/>
          <w:sz w:val="26"/>
          <w:szCs w:val="26"/>
          <w:lang w:eastAsia="uk-UA"/>
        </w:rPr>
        <w:t>андидат</w:t>
      </w:r>
      <w:r w:rsidR="001478B6" w:rsidRPr="0066726A">
        <w:rPr>
          <w:rFonts w:ascii="Times New Roman" w:hAnsi="Times New Roman" w:cs="Times New Roman"/>
          <w:sz w:val="26"/>
          <w:szCs w:val="26"/>
          <w:lang w:eastAsia="uk-UA"/>
        </w:rPr>
        <w:t>ка</w:t>
      </w:r>
      <w:r w:rsidRPr="0066726A">
        <w:rPr>
          <w:rFonts w:ascii="Times New Roman" w:hAnsi="Times New Roman" w:cs="Times New Roman"/>
          <w:sz w:val="26"/>
          <w:szCs w:val="26"/>
          <w:lang w:eastAsia="uk-UA"/>
        </w:rPr>
        <w:t xml:space="preserve"> пояснила, що 05</w:t>
      </w:r>
      <w:r w:rsidR="005103A0" w:rsidRPr="0066726A">
        <w:rPr>
          <w:rFonts w:ascii="Times New Roman" w:hAnsi="Times New Roman" w:cs="Times New Roman"/>
          <w:sz w:val="26"/>
          <w:szCs w:val="26"/>
          <w:lang w:eastAsia="uk-UA"/>
        </w:rPr>
        <w:t xml:space="preserve"> квітня 2019</w:t>
      </w:r>
      <w:r w:rsidR="0073650D">
        <w:rPr>
          <w:rFonts w:ascii="Times New Roman" w:hAnsi="Times New Roman" w:cs="Times New Roman"/>
          <w:sz w:val="26"/>
          <w:szCs w:val="26"/>
          <w:lang w:eastAsia="uk-UA"/>
        </w:rPr>
        <w:t> </w:t>
      </w:r>
      <w:r w:rsidR="005103A0" w:rsidRPr="0066726A">
        <w:rPr>
          <w:rFonts w:ascii="Times New Roman" w:hAnsi="Times New Roman" w:cs="Times New Roman"/>
          <w:sz w:val="26"/>
          <w:szCs w:val="26"/>
          <w:lang w:eastAsia="uk-UA"/>
        </w:rPr>
        <w:t>року</w:t>
      </w:r>
      <w:r w:rsidRPr="0066726A">
        <w:rPr>
          <w:rFonts w:ascii="Times New Roman" w:hAnsi="Times New Roman" w:cs="Times New Roman"/>
          <w:sz w:val="26"/>
          <w:szCs w:val="26"/>
          <w:lang w:eastAsia="uk-UA"/>
        </w:rPr>
        <w:t xml:space="preserve"> </w:t>
      </w:r>
      <w:r w:rsidR="001478B6" w:rsidRPr="0066726A">
        <w:rPr>
          <w:rFonts w:ascii="Times New Roman" w:hAnsi="Times New Roman" w:cs="Times New Roman"/>
          <w:sz w:val="26"/>
          <w:szCs w:val="26"/>
          <w:lang w:eastAsia="uk-UA"/>
        </w:rPr>
        <w:t xml:space="preserve">було </w:t>
      </w:r>
      <w:r w:rsidRPr="0066726A">
        <w:rPr>
          <w:rFonts w:ascii="Times New Roman" w:hAnsi="Times New Roman" w:cs="Times New Roman"/>
          <w:sz w:val="26"/>
          <w:szCs w:val="26"/>
          <w:lang w:eastAsia="uk-UA"/>
        </w:rPr>
        <w:t>дійсно зареєстрован</w:t>
      </w:r>
      <w:r w:rsidR="001478B6" w:rsidRPr="0066726A">
        <w:rPr>
          <w:rFonts w:ascii="Times New Roman" w:hAnsi="Times New Roman" w:cs="Times New Roman"/>
          <w:sz w:val="26"/>
          <w:szCs w:val="26"/>
          <w:lang w:eastAsia="uk-UA"/>
        </w:rPr>
        <w:t>о</w:t>
      </w:r>
      <w:r w:rsidRPr="0066726A">
        <w:rPr>
          <w:rFonts w:ascii="Times New Roman" w:hAnsi="Times New Roman" w:cs="Times New Roman"/>
          <w:sz w:val="26"/>
          <w:szCs w:val="26"/>
          <w:lang w:eastAsia="uk-UA"/>
        </w:rPr>
        <w:t xml:space="preserve"> право власності на будинок у місті Вишневе. </w:t>
      </w:r>
      <w:r w:rsidR="001478B6" w:rsidRPr="0066726A">
        <w:rPr>
          <w:rFonts w:ascii="Times New Roman" w:hAnsi="Times New Roman" w:cs="Times New Roman"/>
          <w:sz w:val="26"/>
          <w:szCs w:val="26"/>
          <w:lang w:eastAsia="uk-UA"/>
        </w:rPr>
        <w:t>У</w:t>
      </w:r>
      <w:r w:rsidRPr="0066726A">
        <w:rPr>
          <w:rFonts w:ascii="Times New Roman" w:hAnsi="Times New Roman" w:cs="Times New Roman"/>
          <w:sz w:val="26"/>
          <w:szCs w:val="26"/>
          <w:lang w:eastAsia="uk-UA"/>
        </w:rPr>
        <w:t>казаний будинок будували з 2016 року</w:t>
      </w:r>
      <w:r w:rsidR="001478B6"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завершили будівництво у 2018 році</w:t>
      </w:r>
      <w:r w:rsidR="001478B6" w:rsidRPr="0066726A">
        <w:rPr>
          <w:rFonts w:ascii="Times New Roman" w:hAnsi="Times New Roman" w:cs="Times New Roman"/>
          <w:sz w:val="26"/>
          <w:szCs w:val="26"/>
          <w:lang w:eastAsia="uk-UA"/>
        </w:rPr>
        <w:t>. К</w:t>
      </w:r>
      <w:r w:rsidRPr="0066726A">
        <w:rPr>
          <w:rFonts w:ascii="Times New Roman" w:hAnsi="Times New Roman" w:cs="Times New Roman"/>
          <w:sz w:val="26"/>
          <w:szCs w:val="26"/>
          <w:lang w:eastAsia="uk-UA"/>
        </w:rPr>
        <w:t>ошти, зароблені у 2018 році, переважн</w:t>
      </w:r>
      <w:r w:rsidR="001478B6" w:rsidRPr="0066726A">
        <w:rPr>
          <w:rFonts w:ascii="Times New Roman" w:hAnsi="Times New Roman" w:cs="Times New Roman"/>
          <w:sz w:val="26"/>
          <w:szCs w:val="26"/>
          <w:lang w:eastAsia="uk-UA"/>
        </w:rPr>
        <w:t>о</w:t>
      </w:r>
      <w:r w:rsidRPr="0066726A">
        <w:rPr>
          <w:rFonts w:ascii="Times New Roman" w:hAnsi="Times New Roman" w:cs="Times New Roman"/>
          <w:sz w:val="26"/>
          <w:szCs w:val="26"/>
          <w:lang w:eastAsia="uk-UA"/>
        </w:rPr>
        <w:t xml:space="preserve"> б</w:t>
      </w:r>
      <w:r w:rsidR="001478B6" w:rsidRPr="0066726A">
        <w:rPr>
          <w:rFonts w:ascii="Times New Roman" w:hAnsi="Times New Roman" w:cs="Times New Roman"/>
          <w:sz w:val="26"/>
          <w:szCs w:val="26"/>
          <w:lang w:eastAsia="uk-UA"/>
        </w:rPr>
        <w:t xml:space="preserve">ули </w:t>
      </w:r>
      <w:r w:rsidRPr="0066726A">
        <w:rPr>
          <w:rFonts w:ascii="Times New Roman" w:hAnsi="Times New Roman" w:cs="Times New Roman"/>
          <w:sz w:val="26"/>
          <w:szCs w:val="26"/>
          <w:lang w:eastAsia="uk-UA"/>
        </w:rPr>
        <w:t xml:space="preserve">витрачені на завершення будівництва будинку. </w:t>
      </w:r>
    </w:p>
    <w:p w14:paraId="6B1D90B8" w14:textId="2D8022FC" w:rsidR="000C43B9" w:rsidRPr="0066726A" w:rsidRDefault="000C43B9"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Згідно </w:t>
      </w:r>
      <w:r w:rsidR="002929D3" w:rsidRPr="0066726A">
        <w:rPr>
          <w:rFonts w:ascii="Times New Roman" w:hAnsi="Times New Roman" w:cs="Times New Roman"/>
          <w:sz w:val="26"/>
          <w:szCs w:val="26"/>
          <w:lang w:eastAsia="uk-UA"/>
        </w:rPr>
        <w:t xml:space="preserve">з </w:t>
      </w:r>
      <w:r w:rsidRPr="0066726A">
        <w:rPr>
          <w:rFonts w:ascii="Times New Roman" w:hAnsi="Times New Roman" w:cs="Times New Roman"/>
          <w:sz w:val="26"/>
          <w:szCs w:val="26"/>
          <w:lang w:eastAsia="uk-UA"/>
        </w:rPr>
        <w:t>витяг</w:t>
      </w:r>
      <w:r w:rsidR="002929D3" w:rsidRPr="0066726A">
        <w:rPr>
          <w:rFonts w:ascii="Times New Roman" w:hAnsi="Times New Roman" w:cs="Times New Roman"/>
          <w:sz w:val="26"/>
          <w:szCs w:val="26"/>
          <w:lang w:eastAsia="uk-UA"/>
        </w:rPr>
        <w:t>ом</w:t>
      </w:r>
      <w:r w:rsidRPr="0066726A">
        <w:rPr>
          <w:rFonts w:ascii="Times New Roman" w:hAnsi="Times New Roman" w:cs="Times New Roman"/>
          <w:sz w:val="26"/>
          <w:szCs w:val="26"/>
          <w:lang w:eastAsia="uk-UA"/>
        </w:rPr>
        <w:t xml:space="preserve"> з Державного реєстру речових прав на нерухоме майно про реєстрацію права власності від 05</w:t>
      </w:r>
      <w:r w:rsidR="005103A0" w:rsidRPr="0066726A">
        <w:rPr>
          <w:rFonts w:ascii="Times New Roman" w:hAnsi="Times New Roman" w:cs="Times New Roman"/>
          <w:sz w:val="26"/>
          <w:szCs w:val="26"/>
          <w:lang w:eastAsia="uk-UA"/>
        </w:rPr>
        <w:t xml:space="preserve"> квітня 2019 року</w:t>
      </w:r>
      <w:r w:rsidRPr="0066726A">
        <w:rPr>
          <w:rFonts w:ascii="Times New Roman" w:hAnsi="Times New Roman" w:cs="Times New Roman"/>
          <w:sz w:val="26"/>
          <w:szCs w:val="26"/>
          <w:lang w:eastAsia="uk-UA"/>
        </w:rPr>
        <w:t xml:space="preserve"> та інформації з реєстру дозвільних документів 29</w:t>
      </w:r>
      <w:r w:rsidR="00B114E0" w:rsidRPr="0066726A">
        <w:rPr>
          <w:rFonts w:ascii="Times New Roman" w:hAnsi="Times New Roman" w:cs="Times New Roman"/>
          <w:sz w:val="26"/>
          <w:szCs w:val="26"/>
          <w:lang w:eastAsia="uk-UA"/>
        </w:rPr>
        <w:t xml:space="preserve"> січня 2019 року</w:t>
      </w:r>
      <w:r w:rsidRPr="0066726A">
        <w:rPr>
          <w:rFonts w:ascii="Times New Roman" w:hAnsi="Times New Roman" w:cs="Times New Roman"/>
          <w:sz w:val="26"/>
          <w:szCs w:val="26"/>
          <w:lang w:eastAsia="uk-UA"/>
        </w:rPr>
        <w:t xml:space="preserve"> була подана декларація про готовність будинку до експлуатації (КС141190291933), 20</w:t>
      </w:r>
      <w:r w:rsidR="00B114E0" w:rsidRPr="0066726A">
        <w:rPr>
          <w:rFonts w:ascii="Times New Roman" w:hAnsi="Times New Roman" w:cs="Times New Roman"/>
          <w:sz w:val="26"/>
          <w:szCs w:val="26"/>
          <w:lang w:eastAsia="uk-UA"/>
        </w:rPr>
        <w:t xml:space="preserve"> березня 2019 року</w:t>
      </w:r>
      <w:r w:rsidRPr="0066726A">
        <w:rPr>
          <w:rFonts w:ascii="Times New Roman" w:hAnsi="Times New Roman" w:cs="Times New Roman"/>
          <w:sz w:val="26"/>
          <w:szCs w:val="26"/>
          <w:lang w:eastAsia="uk-UA"/>
        </w:rPr>
        <w:t xml:space="preserve"> – житловому будинку присвоєно поштову адресу, 05</w:t>
      </w:r>
      <w:r w:rsidR="00B114E0" w:rsidRPr="0066726A">
        <w:rPr>
          <w:rFonts w:ascii="Times New Roman" w:hAnsi="Times New Roman" w:cs="Times New Roman"/>
          <w:sz w:val="26"/>
          <w:szCs w:val="26"/>
          <w:lang w:eastAsia="uk-UA"/>
        </w:rPr>
        <w:t xml:space="preserve"> квітня 2019 року</w:t>
      </w:r>
      <w:r w:rsidRPr="0066726A">
        <w:rPr>
          <w:rFonts w:ascii="Times New Roman" w:hAnsi="Times New Roman" w:cs="Times New Roman"/>
          <w:sz w:val="26"/>
          <w:szCs w:val="26"/>
          <w:lang w:eastAsia="uk-UA"/>
        </w:rPr>
        <w:t xml:space="preserve"> зареєстровано право власності. Отже, будинок добудовано в 2018 році, </w:t>
      </w:r>
      <w:r w:rsidR="00854439" w:rsidRPr="0066726A">
        <w:rPr>
          <w:rFonts w:ascii="Times New Roman" w:hAnsi="Times New Roman" w:cs="Times New Roman"/>
          <w:sz w:val="26"/>
          <w:szCs w:val="26"/>
          <w:lang w:eastAsia="uk-UA"/>
        </w:rPr>
        <w:t>і</w:t>
      </w:r>
      <w:r w:rsidRPr="0066726A">
        <w:rPr>
          <w:rFonts w:ascii="Times New Roman" w:hAnsi="Times New Roman" w:cs="Times New Roman"/>
          <w:sz w:val="26"/>
          <w:szCs w:val="26"/>
          <w:lang w:eastAsia="uk-UA"/>
        </w:rPr>
        <w:t>з січня до квітня 2019</w:t>
      </w:r>
      <w:r w:rsidR="00854439" w:rsidRPr="0066726A">
        <w:rPr>
          <w:rFonts w:ascii="Times New Roman" w:hAnsi="Times New Roman" w:cs="Times New Roman"/>
          <w:sz w:val="26"/>
          <w:szCs w:val="26"/>
          <w:lang w:eastAsia="uk-UA"/>
        </w:rPr>
        <w:t xml:space="preserve"> року</w:t>
      </w:r>
      <w:r w:rsidRPr="0066726A">
        <w:rPr>
          <w:rFonts w:ascii="Times New Roman" w:hAnsi="Times New Roman" w:cs="Times New Roman"/>
          <w:sz w:val="26"/>
          <w:szCs w:val="26"/>
          <w:lang w:eastAsia="uk-UA"/>
        </w:rPr>
        <w:t xml:space="preserve"> тривав процес оформлення документів</w:t>
      </w:r>
      <w:r w:rsidR="00854439"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право власності було зареєстрован</w:t>
      </w:r>
      <w:r w:rsidR="00052D81" w:rsidRPr="0066726A">
        <w:rPr>
          <w:rFonts w:ascii="Times New Roman" w:hAnsi="Times New Roman" w:cs="Times New Roman"/>
          <w:sz w:val="26"/>
          <w:szCs w:val="26"/>
          <w:lang w:eastAsia="uk-UA"/>
        </w:rPr>
        <w:t>о</w:t>
      </w:r>
      <w:r w:rsidR="004D57C5" w:rsidRPr="0066726A">
        <w:rPr>
          <w:rFonts w:ascii="Times New Roman" w:hAnsi="Times New Roman" w:cs="Times New Roman"/>
          <w:sz w:val="26"/>
          <w:szCs w:val="26"/>
          <w:lang w:eastAsia="uk-UA"/>
        </w:rPr>
        <w:t xml:space="preserve"> </w:t>
      </w:r>
      <w:r w:rsidR="00052D81" w:rsidRPr="0066726A">
        <w:rPr>
          <w:rFonts w:ascii="Times New Roman" w:hAnsi="Times New Roman" w:cs="Times New Roman"/>
          <w:sz w:val="26"/>
          <w:szCs w:val="26"/>
          <w:lang w:eastAsia="uk-UA"/>
        </w:rPr>
        <w:t>05 квітня 2019 року</w:t>
      </w:r>
      <w:r w:rsidRPr="0066726A">
        <w:rPr>
          <w:rFonts w:ascii="Times New Roman" w:hAnsi="Times New Roman" w:cs="Times New Roman"/>
          <w:sz w:val="26"/>
          <w:szCs w:val="26"/>
          <w:lang w:eastAsia="uk-UA"/>
        </w:rPr>
        <w:t>. Оціночна вартість будинку – 2</w:t>
      </w:r>
      <w:r w:rsidR="00052D81" w:rsidRPr="0066726A">
        <w:rPr>
          <w:rFonts w:ascii="Times New Roman" w:hAnsi="Times New Roman" w:cs="Times New Roman"/>
          <w:sz w:val="26"/>
          <w:szCs w:val="26"/>
          <w:lang w:eastAsia="uk-UA"/>
        </w:rPr>
        <w:t> 500 000</w:t>
      </w:r>
      <w:r w:rsidRPr="0066726A">
        <w:rPr>
          <w:rFonts w:ascii="Times New Roman" w:hAnsi="Times New Roman" w:cs="Times New Roman"/>
          <w:sz w:val="26"/>
          <w:szCs w:val="26"/>
          <w:lang w:eastAsia="uk-UA"/>
        </w:rPr>
        <w:t xml:space="preserve"> гр</w:t>
      </w:r>
      <w:r w:rsidR="00052D81" w:rsidRPr="0066726A">
        <w:rPr>
          <w:rFonts w:ascii="Times New Roman" w:hAnsi="Times New Roman" w:cs="Times New Roman"/>
          <w:sz w:val="26"/>
          <w:szCs w:val="26"/>
          <w:lang w:eastAsia="uk-UA"/>
        </w:rPr>
        <w:t>н,</w:t>
      </w:r>
      <w:r w:rsidRPr="0066726A">
        <w:rPr>
          <w:rFonts w:ascii="Times New Roman" w:hAnsi="Times New Roman" w:cs="Times New Roman"/>
          <w:sz w:val="26"/>
          <w:szCs w:val="26"/>
          <w:lang w:eastAsia="uk-UA"/>
        </w:rPr>
        <w:t xml:space="preserve"> є вартістю витрачених коштів на його будівництво за весь період </w:t>
      </w:r>
      <w:r w:rsidR="00052D81" w:rsidRPr="0066726A">
        <w:rPr>
          <w:rFonts w:ascii="Times New Roman" w:hAnsi="Times New Roman" w:cs="Times New Roman"/>
          <w:sz w:val="26"/>
          <w:szCs w:val="26"/>
          <w:lang w:eastAsia="uk-UA"/>
        </w:rPr>
        <w:t>і</w:t>
      </w:r>
      <w:r w:rsidRPr="0066726A">
        <w:rPr>
          <w:rFonts w:ascii="Times New Roman" w:hAnsi="Times New Roman" w:cs="Times New Roman"/>
          <w:sz w:val="26"/>
          <w:szCs w:val="26"/>
          <w:lang w:eastAsia="uk-UA"/>
        </w:rPr>
        <w:t xml:space="preserve">з 2016 </w:t>
      </w:r>
      <w:r w:rsidR="00052D81" w:rsidRPr="0066726A">
        <w:rPr>
          <w:rFonts w:ascii="Times New Roman" w:hAnsi="Times New Roman" w:cs="Times New Roman"/>
          <w:sz w:val="26"/>
          <w:szCs w:val="26"/>
          <w:lang w:eastAsia="uk-UA"/>
        </w:rPr>
        <w:t>д</w:t>
      </w:r>
      <w:r w:rsidRPr="0066726A">
        <w:rPr>
          <w:rFonts w:ascii="Times New Roman" w:hAnsi="Times New Roman" w:cs="Times New Roman"/>
          <w:sz w:val="26"/>
          <w:szCs w:val="26"/>
          <w:lang w:eastAsia="uk-UA"/>
        </w:rPr>
        <w:t>о 2018 р</w:t>
      </w:r>
      <w:r w:rsidR="00052D81" w:rsidRPr="0066726A">
        <w:rPr>
          <w:rFonts w:ascii="Times New Roman" w:hAnsi="Times New Roman" w:cs="Times New Roman"/>
          <w:sz w:val="26"/>
          <w:szCs w:val="26"/>
          <w:lang w:eastAsia="uk-UA"/>
        </w:rPr>
        <w:t>оку</w:t>
      </w:r>
      <w:r w:rsidRPr="0066726A">
        <w:rPr>
          <w:rFonts w:ascii="Times New Roman" w:hAnsi="Times New Roman" w:cs="Times New Roman"/>
          <w:sz w:val="26"/>
          <w:szCs w:val="26"/>
          <w:lang w:eastAsia="uk-UA"/>
        </w:rPr>
        <w:t xml:space="preserve"> включно. Посилання ГРД на те, що не задеклар</w:t>
      </w:r>
      <w:r w:rsidR="00B114E0" w:rsidRPr="0066726A">
        <w:rPr>
          <w:rFonts w:ascii="Times New Roman" w:hAnsi="Times New Roman" w:cs="Times New Roman"/>
          <w:sz w:val="26"/>
          <w:szCs w:val="26"/>
          <w:lang w:eastAsia="uk-UA"/>
        </w:rPr>
        <w:t>овано</w:t>
      </w:r>
      <w:r w:rsidRPr="0066726A">
        <w:rPr>
          <w:rFonts w:ascii="Times New Roman" w:hAnsi="Times New Roman" w:cs="Times New Roman"/>
          <w:sz w:val="26"/>
          <w:szCs w:val="26"/>
          <w:lang w:eastAsia="uk-UA"/>
        </w:rPr>
        <w:t xml:space="preserve"> видатк</w:t>
      </w:r>
      <w:r w:rsidR="00052D81" w:rsidRPr="0066726A">
        <w:rPr>
          <w:rFonts w:ascii="Times New Roman" w:hAnsi="Times New Roman" w:cs="Times New Roman"/>
          <w:sz w:val="26"/>
          <w:szCs w:val="26"/>
          <w:lang w:eastAsia="uk-UA"/>
        </w:rPr>
        <w:t>ів</w:t>
      </w:r>
      <w:r w:rsidRPr="0066726A">
        <w:rPr>
          <w:rFonts w:ascii="Times New Roman" w:hAnsi="Times New Roman" w:cs="Times New Roman"/>
          <w:sz w:val="26"/>
          <w:szCs w:val="26"/>
          <w:lang w:eastAsia="uk-UA"/>
        </w:rPr>
        <w:t xml:space="preserve"> за 2022</w:t>
      </w:r>
      <w:r w:rsidR="0073650D">
        <w:rPr>
          <w:rFonts w:ascii="Times New Roman" w:hAnsi="Times New Roman" w:cs="Times New Roman"/>
          <w:sz w:val="26"/>
          <w:szCs w:val="26"/>
          <w:lang w:eastAsia="uk-UA"/>
        </w:rPr>
        <w:t> </w:t>
      </w:r>
      <w:r w:rsidRPr="0066726A">
        <w:rPr>
          <w:rFonts w:ascii="Times New Roman" w:hAnsi="Times New Roman" w:cs="Times New Roman"/>
          <w:sz w:val="26"/>
          <w:szCs w:val="26"/>
          <w:lang w:eastAsia="uk-UA"/>
        </w:rPr>
        <w:t>рік</w:t>
      </w:r>
      <w:r w:rsidR="00052D81"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не може свідчити про невідповідність</w:t>
      </w:r>
      <w:r w:rsidR="00052D81" w:rsidRPr="0066726A">
        <w:rPr>
          <w:rFonts w:ascii="Times New Roman" w:hAnsi="Times New Roman" w:cs="Times New Roman"/>
          <w:sz w:val="26"/>
          <w:szCs w:val="26"/>
          <w:lang w:eastAsia="uk-UA"/>
        </w:rPr>
        <w:t xml:space="preserve"> кандидатки</w:t>
      </w:r>
      <w:r w:rsidRPr="0066726A">
        <w:rPr>
          <w:rFonts w:ascii="Times New Roman" w:hAnsi="Times New Roman" w:cs="Times New Roman"/>
          <w:sz w:val="26"/>
          <w:szCs w:val="26"/>
          <w:lang w:eastAsia="uk-UA"/>
        </w:rPr>
        <w:t xml:space="preserve"> показнику </w:t>
      </w:r>
      <w:r w:rsidR="00052D81" w:rsidRPr="0066726A">
        <w:rPr>
          <w:rFonts w:ascii="Times New Roman" w:hAnsi="Times New Roman" w:cs="Times New Roman"/>
          <w:sz w:val="26"/>
          <w:szCs w:val="26"/>
          <w:lang w:eastAsia="uk-UA"/>
        </w:rPr>
        <w:t>«Ч</w:t>
      </w:r>
      <w:r w:rsidRPr="0066726A">
        <w:rPr>
          <w:rFonts w:ascii="Times New Roman" w:hAnsi="Times New Roman" w:cs="Times New Roman"/>
          <w:sz w:val="26"/>
          <w:szCs w:val="26"/>
          <w:lang w:eastAsia="uk-UA"/>
        </w:rPr>
        <w:t>есність</w:t>
      </w:r>
      <w:r w:rsidR="00052D81"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оскільки відповідно до роз’яснень Н</w:t>
      </w:r>
      <w:r w:rsidR="00B114E0" w:rsidRPr="0066726A">
        <w:rPr>
          <w:rFonts w:ascii="Times New Roman" w:hAnsi="Times New Roman" w:cs="Times New Roman"/>
          <w:sz w:val="26"/>
          <w:szCs w:val="26"/>
          <w:lang w:eastAsia="uk-UA"/>
        </w:rPr>
        <w:t>аціонального агентства з питань запобігання корупції</w:t>
      </w:r>
      <w:r w:rsidR="00052D81"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 xml:space="preserve"> </w:t>
      </w:r>
      <w:r w:rsidR="00052D81" w:rsidRPr="0066726A">
        <w:rPr>
          <w:rFonts w:ascii="Times New Roman" w:hAnsi="Times New Roman" w:cs="Times New Roman"/>
          <w:sz w:val="26"/>
          <w:szCs w:val="26"/>
          <w:lang w:eastAsia="uk-UA"/>
        </w:rPr>
        <w:t xml:space="preserve">у декларації кандидата на посаду </w:t>
      </w:r>
      <w:r w:rsidRPr="0066726A">
        <w:rPr>
          <w:rFonts w:ascii="Times New Roman" w:hAnsi="Times New Roman" w:cs="Times New Roman"/>
          <w:sz w:val="26"/>
          <w:szCs w:val="26"/>
          <w:lang w:eastAsia="uk-UA"/>
        </w:rPr>
        <w:t>розділ №</w:t>
      </w:r>
      <w:r w:rsidR="00B114E0"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14 «Видатки та правочини суб’єкта декларування» не заповнюєтьс</w:t>
      </w:r>
      <w:r w:rsidR="00052D81" w:rsidRPr="0066726A">
        <w:rPr>
          <w:rFonts w:ascii="Times New Roman" w:hAnsi="Times New Roman" w:cs="Times New Roman"/>
          <w:sz w:val="26"/>
          <w:szCs w:val="26"/>
          <w:lang w:eastAsia="uk-UA"/>
        </w:rPr>
        <w:t>я</w:t>
      </w:r>
      <w:r w:rsidRPr="0066726A">
        <w:rPr>
          <w:rFonts w:ascii="Times New Roman" w:hAnsi="Times New Roman" w:cs="Times New Roman"/>
          <w:sz w:val="26"/>
          <w:szCs w:val="26"/>
          <w:lang w:eastAsia="uk-UA"/>
        </w:rPr>
        <w:t>. При заповнені декларації кандидата на посаду судді</w:t>
      </w:r>
      <w:r w:rsidR="00052D81" w:rsidRPr="0066726A">
        <w:rPr>
          <w:rFonts w:ascii="Times New Roman" w:hAnsi="Times New Roman" w:cs="Times New Roman"/>
          <w:sz w:val="26"/>
          <w:szCs w:val="26"/>
          <w:lang w:eastAsia="uk-UA"/>
        </w:rPr>
        <w:t xml:space="preserve"> відсутня </w:t>
      </w:r>
      <w:r w:rsidRPr="0066726A">
        <w:rPr>
          <w:rFonts w:ascii="Times New Roman" w:hAnsi="Times New Roman" w:cs="Times New Roman"/>
          <w:sz w:val="26"/>
          <w:szCs w:val="26"/>
          <w:lang w:eastAsia="uk-UA"/>
        </w:rPr>
        <w:t>технічна можливість заповнення цього розділу.</w:t>
      </w:r>
    </w:p>
    <w:p w14:paraId="2B87389A" w14:textId="41653102" w:rsidR="00B114E0" w:rsidRPr="0066726A" w:rsidRDefault="00C6502C"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Комісія вважає надані пояснення достатніми для спростування сумніву у відповідності кандидатки критеріям доброчесності та професійної етики щодо наведених у підпункті 4.1</w:t>
      </w:r>
      <w:r w:rsidR="007E0DAD"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висновку ГРД</w:t>
      </w:r>
      <w:r w:rsidR="00052D81" w:rsidRPr="0066726A">
        <w:rPr>
          <w:rFonts w:ascii="Times New Roman" w:hAnsi="Times New Roman" w:cs="Times New Roman"/>
          <w:sz w:val="26"/>
          <w:szCs w:val="26"/>
        </w:rPr>
        <w:t xml:space="preserve"> </w:t>
      </w:r>
      <w:r w:rsidR="00052D81" w:rsidRPr="0066726A">
        <w:rPr>
          <w:rFonts w:ascii="Times New Roman" w:hAnsi="Times New Roman" w:cs="Times New Roman"/>
          <w:sz w:val="26"/>
          <w:szCs w:val="26"/>
          <w:lang w:eastAsia="uk-UA"/>
        </w:rPr>
        <w:t>обставин</w:t>
      </w:r>
      <w:r w:rsidRPr="0066726A">
        <w:rPr>
          <w:rFonts w:ascii="Times New Roman" w:hAnsi="Times New Roman" w:cs="Times New Roman"/>
          <w:sz w:val="26"/>
          <w:szCs w:val="26"/>
          <w:lang w:eastAsia="uk-UA"/>
        </w:rPr>
        <w:t>.</w:t>
      </w:r>
    </w:p>
    <w:p w14:paraId="485532C8" w14:textId="281B7BB2" w:rsidR="000C43B9" w:rsidRPr="0066726A" w:rsidRDefault="000C43B9"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Вказане </w:t>
      </w:r>
      <w:r w:rsidR="007B677A" w:rsidRPr="0066726A">
        <w:rPr>
          <w:rFonts w:ascii="Times New Roman" w:hAnsi="Times New Roman" w:cs="Times New Roman"/>
          <w:sz w:val="26"/>
          <w:szCs w:val="26"/>
          <w:lang w:eastAsia="uk-UA"/>
        </w:rPr>
        <w:t>в</w:t>
      </w:r>
      <w:r w:rsidR="007C6172" w:rsidRPr="0066726A">
        <w:rPr>
          <w:rFonts w:ascii="Times New Roman" w:hAnsi="Times New Roman" w:cs="Times New Roman"/>
          <w:sz w:val="26"/>
          <w:szCs w:val="26"/>
          <w:lang w:eastAsia="uk-UA"/>
        </w:rPr>
        <w:t xml:space="preserve"> підпункті 4.2</w:t>
      </w:r>
      <w:r w:rsidR="007E0DAD" w:rsidRPr="0066726A">
        <w:rPr>
          <w:rFonts w:ascii="Times New Roman" w:hAnsi="Times New Roman" w:cs="Times New Roman"/>
          <w:sz w:val="26"/>
          <w:szCs w:val="26"/>
          <w:lang w:eastAsia="uk-UA"/>
        </w:rPr>
        <w:t xml:space="preserve"> </w:t>
      </w:r>
      <w:r w:rsidR="007C6172" w:rsidRPr="0066726A">
        <w:rPr>
          <w:rFonts w:ascii="Times New Roman" w:hAnsi="Times New Roman" w:cs="Times New Roman"/>
          <w:sz w:val="26"/>
          <w:szCs w:val="26"/>
          <w:lang w:eastAsia="uk-UA"/>
        </w:rPr>
        <w:t xml:space="preserve">висновку </w:t>
      </w:r>
      <w:r w:rsidRPr="0066726A">
        <w:rPr>
          <w:rFonts w:ascii="Times New Roman" w:hAnsi="Times New Roman" w:cs="Times New Roman"/>
          <w:sz w:val="26"/>
          <w:szCs w:val="26"/>
          <w:lang w:eastAsia="uk-UA"/>
        </w:rPr>
        <w:t>твердження ГРД кандидат</w:t>
      </w:r>
      <w:r w:rsidR="007B677A" w:rsidRPr="0066726A">
        <w:rPr>
          <w:rFonts w:ascii="Times New Roman" w:hAnsi="Times New Roman" w:cs="Times New Roman"/>
          <w:sz w:val="26"/>
          <w:szCs w:val="26"/>
          <w:lang w:eastAsia="uk-UA"/>
        </w:rPr>
        <w:t>ка</w:t>
      </w:r>
      <w:r w:rsidRPr="0066726A">
        <w:rPr>
          <w:rFonts w:ascii="Times New Roman" w:hAnsi="Times New Roman" w:cs="Times New Roman"/>
          <w:sz w:val="26"/>
          <w:szCs w:val="26"/>
          <w:lang w:eastAsia="uk-UA"/>
        </w:rPr>
        <w:t xml:space="preserve"> вважає помилковим, оскільки суми, які ГРД визначає як отримання її чоловіком фінансової допомоги</w:t>
      </w:r>
      <w:r w:rsidR="007B677A"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зазначені у відомостях </w:t>
      </w:r>
      <w:r w:rsidR="00FC783C" w:rsidRPr="0066726A">
        <w:rPr>
          <w:rFonts w:ascii="Times New Roman" w:hAnsi="Times New Roman" w:cs="Times New Roman"/>
          <w:sz w:val="26"/>
          <w:szCs w:val="26"/>
          <w:lang w:eastAsia="uk-UA"/>
        </w:rPr>
        <w:t>Державного реєстру фізичних осіб</w:t>
      </w:r>
      <w:r w:rsidR="007B677A" w:rsidRPr="0066726A">
        <w:rPr>
          <w:rFonts w:ascii="Times New Roman" w:hAnsi="Times New Roman" w:cs="Times New Roman"/>
          <w:sz w:val="26"/>
          <w:szCs w:val="26"/>
          <w:lang w:eastAsia="uk-UA"/>
        </w:rPr>
        <w:t xml:space="preserve"> – </w:t>
      </w:r>
      <w:r w:rsidR="00FC783C" w:rsidRPr="0066726A">
        <w:rPr>
          <w:rFonts w:ascii="Times New Roman" w:hAnsi="Times New Roman" w:cs="Times New Roman"/>
          <w:sz w:val="26"/>
          <w:szCs w:val="26"/>
          <w:lang w:eastAsia="uk-UA"/>
        </w:rPr>
        <w:t xml:space="preserve">платників податків </w:t>
      </w:r>
      <w:r w:rsidRPr="0066726A">
        <w:rPr>
          <w:rFonts w:ascii="Times New Roman" w:hAnsi="Times New Roman" w:cs="Times New Roman"/>
          <w:sz w:val="26"/>
          <w:szCs w:val="26"/>
          <w:lang w:eastAsia="uk-UA"/>
        </w:rPr>
        <w:t>за кодом 153.</w:t>
      </w:r>
    </w:p>
    <w:p w14:paraId="0789EB6A" w14:textId="6ACD08B8" w:rsidR="000C43B9" w:rsidRPr="0066726A" w:rsidRDefault="000C43B9"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Згідно</w:t>
      </w:r>
      <w:r w:rsidR="002F5E71" w:rsidRPr="0066726A">
        <w:rPr>
          <w:rFonts w:ascii="Times New Roman" w:hAnsi="Times New Roman" w:cs="Times New Roman"/>
          <w:sz w:val="26"/>
          <w:szCs w:val="26"/>
          <w:lang w:eastAsia="uk-UA"/>
        </w:rPr>
        <w:t xml:space="preserve"> з П</w:t>
      </w:r>
      <w:r w:rsidRPr="0066726A">
        <w:rPr>
          <w:rFonts w:ascii="Times New Roman" w:hAnsi="Times New Roman" w:cs="Times New Roman"/>
          <w:sz w:val="26"/>
          <w:szCs w:val="26"/>
          <w:lang w:eastAsia="uk-UA"/>
        </w:rPr>
        <w:t>орядк</w:t>
      </w:r>
      <w:r w:rsidR="002F5E71" w:rsidRPr="0066726A">
        <w:rPr>
          <w:rFonts w:ascii="Times New Roman" w:hAnsi="Times New Roman" w:cs="Times New Roman"/>
          <w:sz w:val="26"/>
          <w:szCs w:val="26"/>
          <w:lang w:eastAsia="uk-UA"/>
        </w:rPr>
        <w:t>ом</w:t>
      </w:r>
      <w:r w:rsidRPr="0066726A">
        <w:rPr>
          <w:rFonts w:ascii="Times New Roman" w:hAnsi="Times New Roman" w:cs="Times New Roman"/>
          <w:sz w:val="26"/>
          <w:szCs w:val="26"/>
          <w:lang w:eastAsia="uk-UA"/>
        </w:rPr>
        <w:t xml:space="preserve"> заповнення та подання податковими агентами Податкового розрахунку сум доходу, нарахованого (сплаченого) на користь фізичних осіб, і сум утриманого з них податку </w:t>
      </w:r>
      <w:r w:rsidR="002F5E71" w:rsidRPr="0066726A">
        <w:rPr>
          <w:rFonts w:ascii="Times New Roman" w:hAnsi="Times New Roman" w:cs="Times New Roman"/>
          <w:sz w:val="26"/>
          <w:szCs w:val="26"/>
          <w:lang w:eastAsia="uk-UA"/>
        </w:rPr>
        <w:t>в</w:t>
      </w:r>
      <w:r w:rsidRPr="0066726A">
        <w:rPr>
          <w:rFonts w:ascii="Times New Roman" w:hAnsi="Times New Roman" w:cs="Times New Roman"/>
          <w:sz w:val="26"/>
          <w:szCs w:val="26"/>
          <w:lang w:eastAsia="uk-UA"/>
        </w:rPr>
        <w:t xml:space="preserve"> розділі 1 «Довідник ознак доходів фізичних осіб» за ознакою 153 заповнюється «Сума поворотної фінансової допомоги</w:t>
      </w:r>
      <w:r w:rsidR="002F5E71"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наданої платником податку іншим особам, яка повертається йому». </w:t>
      </w:r>
      <w:r w:rsidR="002F5E71" w:rsidRPr="0066726A">
        <w:rPr>
          <w:rFonts w:ascii="Times New Roman" w:hAnsi="Times New Roman" w:cs="Times New Roman"/>
          <w:sz w:val="26"/>
          <w:szCs w:val="26"/>
          <w:lang w:eastAsia="uk-UA"/>
        </w:rPr>
        <w:t>У</w:t>
      </w:r>
      <w:r w:rsidRPr="0066726A">
        <w:rPr>
          <w:rFonts w:ascii="Times New Roman" w:hAnsi="Times New Roman" w:cs="Times New Roman"/>
          <w:sz w:val="26"/>
          <w:szCs w:val="26"/>
          <w:lang w:eastAsia="uk-UA"/>
        </w:rPr>
        <w:t>раховуючи, що вказану фінансову допомог</w:t>
      </w:r>
      <w:r w:rsidR="002F5E71" w:rsidRPr="0066726A">
        <w:rPr>
          <w:rFonts w:ascii="Times New Roman" w:hAnsi="Times New Roman" w:cs="Times New Roman"/>
          <w:sz w:val="26"/>
          <w:szCs w:val="26"/>
          <w:lang w:eastAsia="uk-UA"/>
        </w:rPr>
        <w:t>у</w:t>
      </w:r>
      <w:r w:rsidRPr="0066726A">
        <w:rPr>
          <w:rFonts w:ascii="Times New Roman" w:hAnsi="Times New Roman" w:cs="Times New Roman"/>
          <w:sz w:val="26"/>
          <w:szCs w:val="26"/>
          <w:lang w:eastAsia="uk-UA"/>
        </w:rPr>
        <w:t xml:space="preserve"> її чоловік не отримував, вона навпаки була поверн</w:t>
      </w:r>
      <w:r w:rsidR="002F5E71" w:rsidRPr="0066726A">
        <w:rPr>
          <w:rFonts w:ascii="Times New Roman" w:hAnsi="Times New Roman" w:cs="Times New Roman"/>
          <w:sz w:val="26"/>
          <w:szCs w:val="26"/>
          <w:lang w:eastAsia="uk-UA"/>
        </w:rPr>
        <w:t>ена</w:t>
      </w:r>
      <w:r w:rsidRPr="0066726A">
        <w:rPr>
          <w:rFonts w:ascii="Times New Roman" w:hAnsi="Times New Roman" w:cs="Times New Roman"/>
          <w:sz w:val="26"/>
          <w:szCs w:val="26"/>
          <w:lang w:eastAsia="uk-UA"/>
        </w:rPr>
        <w:t xml:space="preserve"> йому іншими особами, підстав декларувати такі кошти як доходи не було.</w:t>
      </w:r>
    </w:p>
    <w:p w14:paraId="5119034B" w14:textId="7CDA9257" w:rsidR="000C43B9" w:rsidRPr="0066726A" w:rsidRDefault="000C43B9"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lastRenderedPageBreak/>
        <w:t xml:space="preserve"> </w:t>
      </w:r>
      <w:r w:rsidR="00B014C8" w:rsidRPr="0066726A">
        <w:rPr>
          <w:rFonts w:ascii="Times New Roman" w:hAnsi="Times New Roman" w:cs="Times New Roman"/>
          <w:sz w:val="26"/>
          <w:szCs w:val="26"/>
          <w:lang w:eastAsia="uk-UA"/>
        </w:rPr>
        <w:t xml:space="preserve">Стосовно недекларування </w:t>
      </w:r>
      <w:r w:rsidRPr="0066726A">
        <w:rPr>
          <w:rFonts w:ascii="Times New Roman" w:hAnsi="Times New Roman" w:cs="Times New Roman"/>
          <w:sz w:val="26"/>
          <w:szCs w:val="26"/>
          <w:lang w:eastAsia="uk-UA"/>
        </w:rPr>
        <w:t>видатк</w:t>
      </w:r>
      <w:r w:rsidR="00B014C8" w:rsidRPr="0066726A">
        <w:rPr>
          <w:rFonts w:ascii="Times New Roman" w:hAnsi="Times New Roman" w:cs="Times New Roman"/>
          <w:sz w:val="26"/>
          <w:szCs w:val="26"/>
          <w:lang w:eastAsia="uk-UA"/>
        </w:rPr>
        <w:t>ів</w:t>
      </w:r>
      <w:r w:rsidRPr="0066726A">
        <w:rPr>
          <w:rFonts w:ascii="Times New Roman" w:hAnsi="Times New Roman" w:cs="Times New Roman"/>
          <w:sz w:val="26"/>
          <w:szCs w:val="26"/>
          <w:lang w:eastAsia="uk-UA"/>
        </w:rPr>
        <w:t xml:space="preserve"> чоловіка у 2022 році</w:t>
      </w:r>
      <w:r w:rsidR="00B014C8" w:rsidRPr="0066726A">
        <w:rPr>
          <w:rFonts w:ascii="Times New Roman" w:hAnsi="Times New Roman" w:cs="Times New Roman"/>
          <w:sz w:val="26"/>
          <w:szCs w:val="26"/>
          <w:lang w:eastAsia="uk-UA"/>
        </w:rPr>
        <w:t xml:space="preserve"> Бондар О.О.</w:t>
      </w:r>
      <w:r w:rsidRPr="0066726A">
        <w:rPr>
          <w:rFonts w:ascii="Times New Roman" w:hAnsi="Times New Roman" w:cs="Times New Roman"/>
          <w:sz w:val="26"/>
          <w:szCs w:val="26"/>
          <w:lang w:eastAsia="uk-UA"/>
        </w:rPr>
        <w:t xml:space="preserve"> </w:t>
      </w:r>
      <w:r w:rsidR="005F70EE" w:rsidRPr="0066726A">
        <w:rPr>
          <w:rFonts w:ascii="Times New Roman" w:hAnsi="Times New Roman" w:cs="Times New Roman"/>
          <w:sz w:val="26"/>
          <w:szCs w:val="26"/>
          <w:lang w:eastAsia="uk-UA"/>
        </w:rPr>
        <w:t>зазначає</w:t>
      </w:r>
      <w:r w:rsidRPr="0066726A">
        <w:rPr>
          <w:rFonts w:ascii="Times New Roman" w:hAnsi="Times New Roman" w:cs="Times New Roman"/>
          <w:sz w:val="26"/>
          <w:szCs w:val="26"/>
          <w:lang w:eastAsia="uk-UA"/>
        </w:rPr>
        <w:t xml:space="preserve">, що декларування видатків і правочинів кандидатом на посаду судді не здійснюється згідно </w:t>
      </w:r>
      <w:r w:rsidR="00B014C8" w:rsidRPr="0066726A">
        <w:rPr>
          <w:rFonts w:ascii="Times New Roman" w:hAnsi="Times New Roman" w:cs="Times New Roman"/>
          <w:sz w:val="26"/>
          <w:szCs w:val="26"/>
          <w:lang w:eastAsia="uk-UA"/>
        </w:rPr>
        <w:t xml:space="preserve">з </w:t>
      </w:r>
      <w:r w:rsidRPr="0066726A">
        <w:rPr>
          <w:rFonts w:ascii="Times New Roman" w:hAnsi="Times New Roman" w:cs="Times New Roman"/>
          <w:sz w:val="26"/>
          <w:szCs w:val="26"/>
          <w:lang w:eastAsia="uk-UA"/>
        </w:rPr>
        <w:t>роз’ясне</w:t>
      </w:r>
      <w:r w:rsidR="00B014C8" w:rsidRPr="0066726A">
        <w:rPr>
          <w:rFonts w:ascii="Times New Roman" w:hAnsi="Times New Roman" w:cs="Times New Roman"/>
          <w:sz w:val="26"/>
          <w:szCs w:val="26"/>
          <w:lang w:eastAsia="uk-UA"/>
        </w:rPr>
        <w:t>ннями</w:t>
      </w:r>
      <w:r w:rsidRPr="0066726A">
        <w:rPr>
          <w:rFonts w:ascii="Times New Roman" w:hAnsi="Times New Roman" w:cs="Times New Roman"/>
          <w:sz w:val="26"/>
          <w:szCs w:val="26"/>
          <w:lang w:eastAsia="uk-UA"/>
        </w:rPr>
        <w:t xml:space="preserve"> Н</w:t>
      </w:r>
      <w:r w:rsidR="00110E1D" w:rsidRPr="0066726A">
        <w:rPr>
          <w:rFonts w:ascii="Times New Roman" w:hAnsi="Times New Roman" w:cs="Times New Roman"/>
          <w:sz w:val="26"/>
          <w:szCs w:val="26"/>
          <w:lang w:eastAsia="uk-UA"/>
        </w:rPr>
        <w:t>аціонального агентства з питань запобігання корупції</w:t>
      </w:r>
      <w:r w:rsidRPr="0066726A">
        <w:rPr>
          <w:rFonts w:ascii="Times New Roman" w:hAnsi="Times New Roman" w:cs="Times New Roman"/>
          <w:sz w:val="26"/>
          <w:szCs w:val="26"/>
          <w:lang w:eastAsia="uk-UA"/>
        </w:rPr>
        <w:t>.</w:t>
      </w:r>
    </w:p>
    <w:p w14:paraId="47A04084" w14:textId="0CA493C1" w:rsidR="000C43B9" w:rsidRPr="0066726A" w:rsidRDefault="000C43B9"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Твердження щодо </w:t>
      </w:r>
      <w:proofErr w:type="spellStart"/>
      <w:r w:rsidRPr="0066726A">
        <w:rPr>
          <w:rFonts w:ascii="Times New Roman" w:hAnsi="Times New Roman" w:cs="Times New Roman"/>
          <w:sz w:val="26"/>
          <w:szCs w:val="26"/>
          <w:lang w:eastAsia="uk-UA"/>
        </w:rPr>
        <w:t>незазначення</w:t>
      </w:r>
      <w:proofErr w:type="spellEnd"/>
      <w:r w:rsidRPr="0066726A">
        <w:rPr>
          <w:rFonts w:ascii="Times New Roman" w:hAnsi="Times New Roman" w:cs="Times New Roman"/>
          <w:sz w:val="26"/>
          <w:szCs w:val="26"/>
          <w:lang w:eastAsia="uk-UA"/>
        </w:rPr>
        <w:t xml:space="preserve"> кандидаткою суми державної та соціальної мат</w:t>
      </w:r>
      <w:r w:rsidR="007C6172" w:rsidRPr="0066726A">
        <w:rPr>
          <w:rFonts w:ascii="Times New Roman" w:hAnsi="Times New Roman" w:cs="Times New Roman"/>
          <w:sz w:val="26"/>
          <w:szCs w:val="26"/>
          <w:lang w:eastAsia="uk-UA"/>
        </w:rPr>
        <w:t xml:space="preserve">еріальної </w:t>
      </w:r>
      <w:r w:rsidRPr="0066726A">
        <w:rPr>
          <w:rFonts w:ascii="Times New Roman" w:hAnsi="Times New Roman" w:cs="Times New Roman"/>
          <w:sz w:val="26"/>
          <w:szCs w:val="26"/>
          <w:lang w:eastAsia="uk-UA"/>
        </w:rPr>
        <w:t xml:space="preserve">допомоги, яку отримував її чоловік у 2018 році, не відповідає дійсності, оскільки </w:t>
      </w:r>
      <w:r w:rsidR="00B9401F" w:rsidRPr="0066726A">
        <w:rPr>
          <w:rFonts w:ascii="Times New Roman" w:hAnsi="Times New Roman" w:cs="Times New Roman"/>
          <w:sz w:val="26"/>
          <w:szCs w:val="26"/>
          <w:lang w:eastAsia="uk-UA"/>
        </w:rPr>
        <w:t>вона</w:t>
      </w:r>
      <w:r w:rsidRPr="0066726A">
        <w:rPr>
          <w:rFonts w:ascii="Times New Roman" w:hAnsi="Times New Roman" w:cs="Times New Roman"/>
          <w:sz w:val="26"/>
          <w:szCs w:val="26"/>
          <w:lang w:eastAsia="uk-UA"/>
        </w:rPr>
        <w:t xml:space="preserve"> належним чином задеклар</w:t>
      </w:r>
      <w:r w:rsidR="00B9401F" w:rsidRPr="0066726A">
        <w:rPr>
          <w:rFonts w:ascii="Times New Roman" w:hAnsi="Times New Roman" w:cs="Times New Roman"/>
          <w:sz w:val="26"/>
          <w:szCs w:val="26"/>
          <w:lang w:eastAsia="uk-UA"/>
        </w:rPr>
        <w:t>у</w:t>
      </w:r>
      <w:r w:rsidRPr="0066726A">
        <w:rPr>
          <w:rFonts w:ascii="Times New Roman" w:hAnsi="Times New Roman" w:cs="Times New Roman"/>
          <w:sz w:val="26"/>
          <w:szCs w:val="26"/>
          <w:lang w:eastAsia="uk-UA"/>
        </w:rPr>
        <w:t xml:space="preserve">вала вказану </w:t>
      </w:r>
      <w:r w:rsidR="0008035E" w:rsidRPr="0066726A">
        <w:rPr>
          <w:rFonts w:ascii="Times New Roman" w:hAnsi="Times New Roman" w:cs="Times New Roman"/>
          <w:sz w:val="26"/>
          <w:szCs w:val="26"/>
          <w:lang w:eastAsia="uk-UA"/>
        </w:rPr>
        <w:t>допомогу.</w:t>
      </w:r>
    </w:p>
    <w:p w14:paraId="01406A6D" w14:textId="2FF0DA7C" w:rsidR="00FA44E6" w:rsidRPr="0066726A" w:rsidRDefault="00FA44E6" w:rsidP="000C43B9">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Комісія вважає надані пояснення достатніми для спростування сумніву у відповідності кандидатки критеріям доброчесності та професійної етики щодо наведених у  підпункті 4.2</w:t>
      </w:r>
      <w:r w:rsidR="007E0DAD"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висновку ГРД</w:t>
      </w:r>
      <w:r w:rsidR="00B9401F" w:rsidRPr="0066726A">
        <w:rPr>
          <w:rFonts w:ascii="Times New Roman" w:hAnsi="Times New Roman" w:cs="Times New Roman"/>
          <w:sz w:val="26"/>
          <w:szCs w:val="26"/>
          <w:lang w:eastAsia="uk-UA"/>
        </w:rPr>
        <w:t xml:space="preserve"> обставин</w:t>
      </w:r>
      <w:r w:rsidRPr="0066726A">
        <w:rPr>
          <w:rFonts w:ascii="Times New Roman" w:hAnsi="Times New Roman" w:cs="Times New Roman"/>
          <w:sz w:val="26"/>
          <w:szCs w:val="26"/>
          <w:lang w:eastAsia="uk-UA"/>
        </w:rPr>
        <w:t>.</w:t>
      </w:r>
    </w:p>
    <w:p w14:paraId="3DF4D925" w14:textId="38DBEB54" w:rsidR="00C94A8D" w:rsidRPr="0066726A" w:rsidRDefault="00B9401F" w:rsidP="00C94A8D">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 xml:space="preserve">Стосовно </w:t>
      </w:r>
      <w:r w:rsidR="00C94A8D" w:rsidRPr="0066726A">
        <w:rPr>
          <w:rFonts w:ascii="Times New Roman" w:hAnsi="Times New Roman" w:cs="Times New Roman"/>
          <w:sz w:val="26"/>
          <w:szCs w:val="26"/>
          <w:lang w:eastAsia="uk-UA"/>
        </w:rPr>
        <w:t>пункту 1 інформації кандидат</w:t>
      </w:r>
      <w:r w:rsidRPr="0066726A">
        <w:rPr>
          <w:rFonts w:ascii="Times New Roman" w:hAnsi="Times New Roman" w:cs="Times New Roman"/>
          <w:sz w:val="26"/>
          <w:szCs w:val="26"/>
          <w:lang w:eastAsia="uk-UA"/>
        </w:rPr>
        <w:t>ка</w:t>
      </w:r>
      <w:r w:rsidR="00C94A8D" w:rsidRPr="0066726A">
        <w:rPr>
          <w:rFonts w:ascii="Times New Roman" w:hAnsi="Times New Roman" w:cs="Times New Roman"/>
          <w:sz w:val="26"/>
          <w:szCs w:val="26"/>
          <w:lang w:eastAsia="uk-UA"/>
        </w:rPr>
        <w:t xml:space="preserve"> </w:t>
      </w:r>
      <w:r w:rsidR="007C6172" w:rsidRPr="0066726A">
        <w:rPr>
          <w:rFonts w:ascii="Times New Roman" w:hAnsi="Times New Roman" w:cs="Times New Roman"/>
          <w:sz w:val="26"/>
          <w:szCs w:val="26"/>
          <w:lang w:eastAsia="uk-UA"/>
        </w:rPr>
        <w:t xml:space="preserve">зазначила, що </w:t>
      </w:r>
      <w:r w:rsidR="00C94A8D" w:rsidRPr="0066726A">
        <w:rPr>
          <w:rFonts w:ascii="Times New Roman" w:hAnsi="Times New Roman" w:cs="Times New Roman"/>
          <w:sz w:val="26"/>
          <w:szCs w:val="26"/>
          <w:lang w:eastAsia="uk-UA"/>
        </w:rPr>
        <w:t xml:space="preserve">нічого не може повідомити, оскільки ця інформації не стосується її та членів її сім’ї, з двоюрідним братом </w:t>
      </w:r>
      <w:r w:rsidR="007C6172" w:rsidRPr="0066726A">
        <w:rPr>
          <w:rFonts w:ascii="Times New Roman" w:hAnsi="Times New Roman" w:cs="Times New Roman"/>
          <w:sz w:val="26"/>
          <w:szCs w:val="26"/>
          <w:lang w:eastAsia="uk-UA"/>
        </w:rPr>
        <w:t xml:space="preserve">вона </w:t>
      </w:r>
      <w:r w:rsidR="00C94A8D" w:rsidRPr="0066726A">
        <w:rPr>
          <w:rFonts w:ascii="Times New Roman" w:hAnsi="Times New Roman" w:cs="Times New Roman"/>
          <w:sz w:val="26"/>
          <w:szCs w:val="26"/>
          <w:lang w:eastAsia="uk-UA"/>
        </w:rPr>
        <w:t>не підтриму</w:t>
      </w:r>
      <w:r w:rsidR="007C6172" w:rsidRPr="0066726A">
        <w:rPr>
          <w:rFonts w:ascii="Times New Roman" w:hAnsi="Times New Roman" w:cs="Times New Roman"/>
          <w:sz w:val="26"/>
          <w:szCs w:val="26"/>
          <w:lang w:eastAsia="uk-UA"/>
        </w:rPr>
        <w:t>є</w:t>
      </w:r>
      <w:r w:rsidR="00C94A8D" w:rsidRPr="0066726A">
        <w:rPr>
          <w:rFonts w:ascii="Times New Roman" w:hAnsi="Times New Roman" w:cs="Times New Roman"/>
          <w:sz w:val="26"/>
          <w:szCs w:val="26"/>
          <w:lang w:eastAsia="uk-UA"/>
        </w:rPr>
        <w:t xml:space="preserve"> родинн</w:t>
      </w:r>
      <w:r w:rsidRPr="0066726A">
        <w:rPr>
          <w:rFonts w:ascii="Times New Roman" w:hAnsi="Times New Roman" w:cs="Times New Roman"/>
          <w:sz w:val="26"/>
          <w:szCs w:val="26"/>
          <w:lang w:eastAsia="uk-UA"/>
        </w:rPr>
        <w:t>их</w:t>
      </w:r>
      <w:r w:rsidR="00C94A8D" w:rsidRPr="0066726A">
        <w:rPr>
          <w:rFonts w:ascii="Times New Roman" w:hAnsi="Times New Roman" w:cs="Times New Roman"/>
          <w:sz w:val="26"/>
          <w:szCs w:val="26"/>
          <w:lang w:eastAsia="uk-UA"/>
        </w:rPr>
        <w:t xml:space="preserve"> стосунк</w:t>
      </w:r>
      <w:r w:rsidRPr="0066726A">
        <w:rPr>
          <w:rFonts w:ascii="Times New Roman" w:hAnsi="Times New Roman" w:cs="Times New Roman"/>
          <w:sz w:val="26"/>
          <w:szCs w:val="26"/>
          <w:lang w:eastAsia="uk-UA"/>
        </w:rPr>
        <w:t>ів</w:t>
      </w:r>
      <w:r w:rsidR="00C94A8D"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і</w:t>
      </w:r>
      <w:r w:rsidR="00C94A8D" w:rsidRPr="0066726A">
        <w:rPr>
          <w:rFonts w:ascii="Times New Roman" w:hAnsi="Times New Roman" w:cs="Times New Roman"/>
          <w:sz w:val="26"/>
          <w:szCs w:val="26"/>
          <w:lang w:eastAsia="uk-UA"/>
        </w:rPr>
        <w:t xml:space="preserve">з батьком у них свої особисті стосунки, </w:t>
      </w:r>
      <w:r w:rsidRPr="0066726A">
        <w:rPr>
          <w:rFonts w:ascii="Times New Roman" w:hAnsi="Times New Roman" w:cs="Times New Roman"/>
          <w:sz w:val="26"/>
          <w:szCs w:val="26"/>
          <w:lang w:eastAsia="uk-UA"/>
        </w:rPr>
        <w:t>у</w:t>
      </w:r>
      <w:r w:rsidR="00C94A8D" w:rsidRPr="0066726A">
        <w:rPr>
          <w:rFonts w:ascii="Times New Roman" w:hAnsi="Times New Roman" w:cs="Times New Roman"/>
          <w:sz w:val="26"/>
          <w:szCs w:val="26"/>
          <w:lang w:eastAsia="uk-UA"/>
        </w:rPr>
        <w:t xml:space="preserve"> які вона не втручається. На сайті Вищої ради правосуддя та Вищої кваліфікаційної комісії суддів України відсутні відомості про встановлення фактів надання </w:t>
      </w:r>
      <w:r w:rsidR="002A55DA">
        <w:rPr>
          <w:rFonts w:ascii="Times New Roman" w:eastAsia="Times New Roman" w:hAnsi="Times New Roman" w:cs="Times New Roman"/>
          <w:color w:val="000000"/>
          <w:sz w:val="26"/>
          <w:szCs w:val="26"/>
          <w:lang w:eastAsia="uk-UA"/>
        </w:rPr>
        <w:t>ОСОБА_</w:t>
      </w:r>
      <w:r w:rsidR="002A55DA">
        <w:rPr>
          <w:rFonts w:ascii="Times New Roman" w:eastAsia="Times New Roman" w:hAnsi="Times New Roman" w:cs="Times New Roman"/>
          <w:color w:val="000000"/>
          <w:sz w:val="26"/>
          <w:szCs w:val="26"/>
          <w:lang w:eastAsia="uk-UA"/>
        </w:rPr>
        <w:t>3</w:t>
      </w:r>
      <w:r w:rsidRPr="0066726A">
        <w:rPr>
          <w:rFonts w:ascii="Times New Roman" w:hAnsi="Times New Roman" w:cs="Times New Roman"/>
          <w:sz w:val="26"/>
          <w:szCs w:val="26"/>
          <w:lang w:eastAsia="uk-UA"/>
        </w:rPr>
        <w:t xml:space="preserve"> </w:t>
      </w:r>
      <w:r w:rsidR="00C94A8D" w:rsidRPr="0066726A">
        <w:rPr>
          <w:rFonts w:ascii="Times New Roman" w:hAnsi="Times New Roman" w:cs="Times New Roman"/>
          <w:sz w:val="26"/>
          <w:szCs w:val="26"/>
          <w:lang w:eastAsia="uk-UA"/>
        </w:rPr>
        <w:t xml:space="preserve">неправдивих відомостей </w:t>
      </w:r>
      <w:r w:rsidRPr="0066726A">
        <w:rPr>
          <w:rFonts w:ascii="Times New Roman" w:hAnsi="Times New Roman" w:cs="Times New Roman"/>
          <w:sz w:val="26"/>
          <w:szCs w:val="26"/>
          <w:lang w:eastAsia="uk-UA"/>
        </w:rPr>
        <w:t>у</w:t>
      </w:r>
      <w:r w:rsidR="00C94A8D" w:rsidRPr="0066726A">
        <w:rPr>
          <w:rFonts w:ascii="Times New Roman" w:hAnsi="Times New Roman" w:cs="Times New Roman"/>
          <w:sz w:val="26"/>
          <w:szCs w:val="26"/>
          <w:lang w:eastAsia="uk-UA"/>
        </w:rPr>
        <w:t xml:space="preserve"> декларації</w:t>
      </w:r>
      <w:r w:rsidRPr="0066726A">
        <w:rPr>
          <w:rFonts w:ascii="Times New Roman" w:hAnsi="Times New Roman" w:cs="Times New Roman"/>
          <w:sz w:val="26"/>
          <w:szCs w:val="26"/>
          <w:lang w:eastAsia="uk-UA"/>
        </w:rPr>
        <w:t>.</w:t>
      </w:r>
    </w:p>
    <w:p w14:paraId="753B3CD4" w14:textId="6C9ADEA4" w:rsidR="00C94A8D" w:rsidRPr="0066726A" w:rsidRDefault="00B9401F" w:rsidP="00C94A8D">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Стосовно</w:t>
      </w:r>
      <w:r w:rsidR="00C94A8D" w:rsidRPr="0066726A">
        <w:rPr>
          <w:rFonts w:ascii="Times New Roman" w:hAnsi="Times New Roman" w:cs="Times New Roman"/>
          <w:sz w:val="26"/>
          <w:szCs w:val="26"/>
          <w:lang w:eastAsia="uk-UA"/>
        </w:rPr>
        <w:t xml:space="preserve"> пункт</w:t>
      </w:r>
      <w:r w:rsidRPr="0066726A">
        <w:rPr>
          <w:rFonts w:ascii="Times New Roman" w:hAnsi="Times New Roman" w:cs="Times New Roman"/>
          <w:sz w:val="26"/>
          <w:szCs w:val="26"/>
          <w:lang w:eastAsia="uk-UA"/>
        </w:rPr>
        <w:t>ів</w:t>
      </w:r>
      <w:r w:rsidR="00C94A8D" w:rsidRPr="0066726A">
        <w:rPr>
          <w:rFonts w:ascii="Times New Roman" w:hAnsi="Times New Roman" w:cs="Times New Roman"/>
          <w:sz w:val="26"/>
          <w:szCs w:val="26"/>
          <w:lang w:eastAsia="uk-UA"/>
        </w:rPr>
        <w:t xml:space="preserve"> 2 і 3 інформації кандидат</w:t>
      </w:r>
      <w:r w:rsidRPr="0066726A">
        <w:rPr>
          <w:rFonts w:ascii="Times New Roman" w:hAnsi="Times New Roman" w:cs="Times New Roman"/>
          <w:sz w:val="26"/>
          <w:szCs w:val="26"/>
          <w:lang w:eastAsia="uk-UA"/>
        </w:rPr>
        <w:t>ка</w:t>
      </w:r>
      <w:r w:rsidR="00C94A8D" w:rsidRPr="0066726A">
        <w:rPr>
          <w:rFonts w:ascii="Times New Roman" w:hAnsi="Times New Roman" w:cs="Times New Roman"/>
          <w:sz w:val="26"/>
          <w:szCs w:val="26"/>
          <w:lang w:eastAsia="uk-UA"/>
        </w:rPr>
        <w:t xml:space="preserve"> вважає, що надала детальні пояснення на перший запит ГРД та запит Комісії від 29</w:t>
      </w:r>
      <w:r w:rsidR="007C6172" w:rsidRPr="0066726A">
        <w:rPr>
          <w:rFonts w:ascii="Times New Roman" w:hAnsi="Times New Roman" w:cs="Times New Roman"/>
          <w:sz w:val="26"/>
          <w:szCs w:val="26"/>
          <w:lang w:eastAsia="uk-UA"/>
        </w:rPr>
        <w:t xml:space="preserve"> липня 2025 року</w:t>
      </w:r>
      <w:r w:rsidR="00C94A8D" w:rsidRPr="0066726A">
        <w:rPr>
          <w:rFonts w:ascii="Times New Roman" w:hAnsi="Times New Roman" w:cs="Times New Roman"/>
          <w:sz w:val="26"/>
          <w:szCs w:val="26"/>
          <w:lang w:eastAsia="uk-UA"/>
        </w:rPr>
        <w:t xml:space="preserve"> </w:t>
      </w:r>
      <w:r w:rsidRPr="0066726A">
        <w:rPr>
          <w:rFonts w:ascii="Times New Roman" w:hAnsi="Times New Roman" w:cs="Times New Roman"/>
          <w:sz w:val="26"/>
          <w:szCs w:val="26"/>
          <w:lang w:eastAsia="uk-UA"/>
        </w:rPr>
        <w:t>та</w:t>
      </w:r>
      <w:r w:rsidR="00C94A8D" w:rsidRPr="0066726A">
        <w:rPr>
          <w:rFonts w:ascii="Times New Roman" w:hAnsi="Times New Roman" w:cs="Times New Roman"/>
          <w:sz w:val="26"/>
          <w:szCs w:val="26"/>
          <w:lang w:eastAsia="uk-UA"/>
        </w:rPr>
        <w:t xml:space="preserve"> копії відповідних документів. Будь-яких доповнень до наданих пояснень не</w:t>
      </w:r>
      <w:r w:rsidR="00DA6E7C" w:rsidRPr="0066726A">
        <w:rPr>
          <w:rFonts w:ascii="Times New Roman" w:hAnsi="Times New Roman" w:cs="Times New Roman"/>
          <w:sz w:val="26"/>
          <w:szCs w:val="26"/>
          <w:lang w:eastAsia="uk-UA"/>
        </w:rPr>
        <w:t xml:space="preserve"> </w:t>
      </w:r>
      <w:r w:rsidR="00C94A8D" w:rsidRPr="0066726A">
        <w:rPr>
          <w:rFonts w:ascii="Times New Roman" w:hAnsi="Times New Roman" w:cs="Times New Roman"/>
          <w:sz w:val="26"/>
          <w:szCs w:val="26"/>
          <w:lang w:eastAsia="uk-UA"/>
        </w:rPr>
        <w:t>має.</w:t>
      </w:r>
    </w:p>
    <w:p w14:paraId="7D8D3E2C" w14:textId="6AFFA3E8" w:rsidR="00357382" w:rsidRPr="0066726A" w:rsidRDefault="00891A0E" w:rsidP="00C94A8D">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М</w:t>
      </w:r>
      <w:r w:rsidR="00C94A8D" w:rsidRPr="0066726A">
        <w:rPr>
          <w:rFonts w:ascii="Times New Roman" w:hAnsi="Times New Roman" w:cs="Times New Roman"/>
          <w:sz w:val="26"/>
          <w:szCs w:val="26"/>
          <w:lang w:eastAsia="uk-UA"/>
        </w:rPr>
        <w:t>ама та вітчим</w:t>
      </w:r>
      <w:r w:rsidRPr="0066726A">
        <w:rPr>
          <w:rFonts w:ascii="Times New Roman" w:hAnsi="Times New Roman" w:cs="Times New Roman"/>
          <w:sz w:val="26"/>
          <w:szCs w:val="26"/>
          <w:lang w:eastAsia="uk-UA"/>
        </w:rPr>
        <w:t xml:space="preserve"> кандидатки </w:t>
      </w:r>
      <w:r w:rsidR="00C94A8D" w:rsidRPr="0066726A">
        <w:rPr>
          <w:rFonts w:ascii="Times New Roman" w:hAnsi="Times New Roman" w:cs="Times New Roman"/>
          <w:sz w:val="26"/>
          <w:szCs w:val="26"/>
          <w:lang w:eastAsia="uk-UA"/>
        </w:rPr>
        <w:t xml:space="preserve">проживають </w:t>
      </w:r>
      <w:r w:rsidR="00B9401F" w:rsidRPr="0066726A">
        <w:rPr>
          <w:rFonts w:ascii="Times New Roman" w:hAnsi="Times New Roman" w:cs="Times New Roman"/>
          <w:sz w:val="26"/>
          <w:szCs w:val="26"/>
          <w:lang w:eastAsia="uk-UA"/>
        </w:rPr>
        <w:t>у</w:t>
      </w:r>
      <w:r w:rsidR="00C94A8D" w:rsidRPr="0066726A">
        <w:rPr>
          <w:rFonts w:ascii="Times New Roman" w:hAnsi="Times New Roman" w:cs="Times New Roman"/>
          <w:sz w:val="26"/>
          <w:szCs w:val="26"/>
          <w:lang w:eastAsia="uk-UA"/>
        </w:rPr>
        <w:t xml:space="preserve"> місті Кропивницькому, вона проживає в місті Вишневе</w:t>
      </w:r>
      <w:r w:rsidRPr="0066726A">
        <w:rPr>
          <w:rFonts w:ascii="Times New Roman" w:hAnsi="Times New Roman" w:cs="Times New Roman"/>
          <w:sz w:val="26"/>
          <w:szCs w:val="26"/>
          <w:lang w:eastAsia="uk-UA"/>
        </w:rPr>
        <w:t>. Отже</w:t>
      </w:r>
      <w:r w:rsidR="00B9401F"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w:t>
      </w:r>
      <w:r w:rsidR="00C94A8D" w:rsidRPr="0066726A">
        <w:rPr>
          <w:rFonts w:ascii="Times New Roman" w:hAnsi="Times New Roman" w:cs="Times New Roman"/>
          <w:sz w:val="26"/>
          <w:szCs w:val="26"/>
          <w:lang w:eastAsia="uk-UA"/>
        </w:rPr>
        <w:t xml:space="preserve">ні можливості, ні потреби </w:t>
      </w:r>
      <w:r w:rsidR="00B9401F" w:rsidRPr="0066726A">
        <w:rPr>
          <w:rFonts w:ascii="Times New Roman" w:hAnsi="Times New Roman" w:cs="Times New Roman"/>
          <w:sz w:val="26"/>
          <w:szCs w:val="26"/>
          <w:lang w:eastAsia="uk-UA"/>
        </w:rPr>
        <w:t>в</w:t>
      </w:r>
      <w:r w:rsidR="00C94A8D" w:rsidRPr="0066726A">
        <w:rPr>
          <w:rFonts w:ascii="Times New Roman" w:hAnsi="Times New Roman" w:cs="Times New Roman"/>
          <w:sz w:val="26"/>
          <w:szCs w:val="26"/>
          <w:lang w:eastAsia="uk-UA"/>
        </w:rPr>
        <w:t xml:space="preserve"> користування їхнім майном</w:t>
      </w:r>
      <w:r w:rsidRPr="0066726A">
        <w:rPr>
          <w:rFonts w:ascii="Times New Roman" w:hAnsi="Times New Roman" w:cs="Times New Roman"/>
          <w:sz w:val="26"/>
          <w:szCs w:val="26"/>
          <w:lang w:eastAsia="uk-UA"/>
        </w:rPr>
        <w:t xml:space="preserve"> </w:t>
      </w:r>
      <w:r w:rsidR="00E71C29" w:rsidRPr="0066726A">
        <w:rPr>
          <w:rFonts w:ascii="Times New Roman" w:hAnsi="Times New Roman" w:cs="Times New Roman"/>
          <w:sz w:val="26"/>
          <w:szCs w:val="26"/>
          <w:lang w:eastAsia="uk-UA"/>
        </w:rPr>
        <w:t xml:space="preserve">вона </w:t>
      </w:r>
      <w:r w:rsidR="00C94A8D" w:rsidRPr="0066726A">
        <w:rPr>
          <w:rFonts w:ascii="Times New Roman" w:hAnsi="Times New Roman" w:cs="Times New Roman"/>
          <w:sz w:val="26"/>
          <w:szCs w:val="26"/>
          <w:lang w:eastAsia="uk-UA"/>
        </w:rPr>
        <w:t xml:space="preserve">не має. </w:t>
      </w:r>
    </w:p>
    <w:p w14:paraId="7C9974E4" w14:textId="7CBF3258" w:rsidR="00C94A8D" w:rsidRPr="0066726A" w:rsidRDefault="00C94A8D" w:rsidP="00C94A8D">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Кандидат</w:t>
      </w:r>
      <w:r w:rsidR="00E71C29" w:rsidRPr="0066726A">
        <w:rPr>
          <w:rFonts w:ascii="Times New Roman" w:hAnsi="Times New Roman" w:cs="Times New Roman"/>
          <w:sz w:val="26"/>
          <w:szCs w:val="26"/>
          <w:lang w:eastAsia="uk-UA"/>
        </w:rPr>
        <w:t>ці</w:t>
      </w:r>
      <w:r w:rsidRPr="0066726A">
        <w:rPr>
          <w:rFonts w:ascii="Times New Roman" w:hAnsi="Times New Roman" w:cs="Times New Roman"/>
          <w:sz w:val="26"/>
          <w:szCs w:val="26"/>
          <w:lang w:eastAsia="uk-UA"/>
        </w:rPr>
        <w:t xml:space="preserve"> відомо, що вони придбали автомобіль</w:t>
      </w:r>
      <w:r w:rsidR="00D46A7E" w:rsidRPr="0066726A">
        <w:rPr>
          <w:rFonts w:ascii="Times New Roman" w:hAnsi="Times New Roman" w:cs="Times New Roman"/>
          <w:sz w:val="26"/>
          <w:szCs w:val="26"/>
          <w:lang w:eastAsia="uk-UA"/>
        </w:rPr>
        <w:t>, в</w:t>
      </w:r>
      <w:r w:rsidRPr="0066726A">
        <w:rPr>
          <w:rFonts w:ascii="Times New Roman" w:hAnsi="Times New Roman" w:cs="Times New Roman"/>
          <w:sz w:val="26"/>
          <w:szCs w:val="26"/>
          <w:lang w:eastAsia="uk-UA"/>
        </w:rPr>
        <w:t>ітчим мав у своєму володінні машину «SUBARU LEGACY» 2006 року</w:t>
      </w:r>
      <w:r w:rsidR="00891A0E" w:rsidRPr="0066726A">
        <w:rPr>
          <w:rFonts w:ascii="Times New Roman" w:hAnsi="Times New Roman" w:cs="Times New Roman"/>
          <w:sz w:val="26"/>
          <w:szCs w:val="26"/>
          <w:lang w:eastAsia="uk-UA"/>
        </w:rPr>
        <w:t xml:space="preserve"> випуску</w:t>
      </w:r>
      <w:r w:rsidRPr="0066726A">
        <w:rPr>
          <w:rFonts w:ascii="Times New Roman" w:hAnsi="Times New Roman" w:cs="Times New Roman"/>
          <w:sz w:val="26"/>
          <w:szCs w:val="26"/>
          <w:lang w:eastAsia="uk-UA"/>
        </w:rPr>
        <w:t>, яку вони продали</w:t>
      </w:r>
      <w:r w:rsidR="00B9401F"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w:t>
      </w:r>
      <w:r w:rsidR="00B9401F" w:rsidRPr="0066726A">
        <w:rPr>
          <w:rFonts w:ascii="Times New Roman" w:hAnsi="Times New Roman" w:cs="Times New Roman"/>
          <w:sz w:val="26"/>
          <w:szCs w:val="26"/>
          <w:lang w:eastAsia="uk-UA"/>
        </w:rPr>
        <w:t>В</w:t>
      </w:r>
      <w:r w:rsidRPr="0066726A">
        <w:rPr>
          <w:rFonts w:ascii="Times New Roman" w:hAnsi="Times New Roman" w:cs="Times New Roman"/>
          <w:sz w:val="26"/>
          <w:szCs w:val="26"/>
          <w:lang w:eastAsia="uk-UA"/>
        </w:rPr>
        <w:t xml:space="preserve">она з братом та донька вітчима допомогли придбати вказану </w:t>
      </w:r>
      <w:r w:rsidR="00B9401F" w:rsidRPr="0066726A">
        <w:rPr>
          <w:rFonts w:ascii="Times New Roman" w:hAnsi="Times New Roman" w:cs="Times New Roman"/>
          <w:sz w:val="26"/>
          <w:szCs w:val="26"/>
          <w:lang w:eastAsia="uk-UA"/>
        </w:rPr>
        <w:t xml:space="preserve">ГРД </w:t>
      </w:r>
      <w:r w:rsidRPr="0066726A">
        <w:rPr>
          <w:rFonts w:ascii="Times New Roman" w:hAnsi="Times New Roman" w:cs="Times New Roman"/>
          <w:sz w:val="26"/>
          <w:szCs w:val="26"/>
          <w:lang w:eastAsia="uk-UA"/>
        </w:rPr>
        <w:t>машину.</w:t>
      </w:r>
    </w:p>
    <w:p w14:paraId="01F39B68" w14:textId="40740813" w:rsidR="00A56CDA" w:rsidRPr="0066726A" w:rsidRDefault="00357382" w:rsidP="00C94A8D">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Зазначила, що в</w:t>
      </w:r>
      <w:r w:rsidR="00C94A8D" w:rsidRPr="0066726A">
        <w:rPr>
          <w:rFonts w:ascii="Times New Roman" w:hAnsi="Times New Roman" w:cs="Times New Roman"/>
          <w:sz w:val="26"/>
          <w:szCs w:val="26"/>
          <w:lang w:eastAsia="uk-UA"/>
        </w:rPr>
        <w:t xml:space="preserve"> декларації за 2022 рік вартість земельної ділянки задекларована не на дату набуття права, як вказує ГРД, а на дату останньої грошової оцінки, отриманої на сайті Фонду державного майна України. </w:t>
      </w:r>
      <w:r w:rsidR="00B9401F" w:rsidRPr="0066726A">
        <w:rPr>
          <w:rFonts w:ascii="Times New Roman" w:hAnsi="Times New Roman" w:cs="Times New Roman"/>
          <w:sz w:val="26"/>
          <w:szCs w:val="26"/>
          <w:lang w:eastAsia="uk-UA"/>
        </w:rPr>
        <w:t>У</w:t>
      </w:r>
      <w:r w:rsidR="00C94A8D" w:rsidRPr="0066726A">
        <w:rPr>
          <w:rFonts w:ascii="Times New Roman" w:hAnsi="Times New Roman" w:cs="Times New Roman"/>
          <w:sz w:val="26"/>
          <w:szCs w:val="26"/>
          <w:lang w:eastAsia="uk-UA"/>
        </w:rPr>
        <w:t xml:space="preserve"> деклараціях за 2023 та 2024 роки вартість земельної ділянки задекларована на дату набуття права (нормативна грошова оцінка).</w:t>
      </w:r>
    </w:p>
    <w:p w14:paraId="1F63AED0" w14:textId="1FA17043" w:rsidR="00C94A8D" w:rsidRPr="0066726A" w:rsidRDefault="00B6616C" w:rsidP="00C94A8D">
      <w:pPr>
        <w:shd w:val="clear" w:color="auto" w:fill="FFFFFF"/>
        <w:spacing w:after="0" w:line="240" w:lineRule="auto"/>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ab/>
        <w:t>Комісія вважає надані пояснення достатніми для спростування сумніву у відповідності кандидатки критеріям доброчесності та професійної етики щодо зазначеної інформації.</w:t>
      </w:r>
    </w:p>
    <w:p w14:paraId="6C2D5F30" w14:textId="2861F128" w:rsidR="005C4386" w:rsidRPr="0066726A" w:rsidRDefault="005C4386" w:rsidP="001A353F">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Дослідивши виснов</w:t>
      </w:r>
      <w:r w:rsidR="001A0D59" w:rsidRPr="0066726A">
        <w:rPr>
          <w:rFonts w:ascii="Times New Roman" w:hAnsi="Times New Roman" w:cs="Times New Roman"/>
          <w:sz w:val="26"/>
          <w:szCs w:val="26"/>
          <w:lang w:eastAsia="uk-UA"/>
        </w:rPr>
        <w:t>ки</w:t>
      </w:r>
      <w:r w:rsidRPr="0066726A">
        <w:rPr>
          <w:rFonts w:ascii="Times New Roman" w:hAnsi="Times New Roman" w:cs="Times New Roman"/>
          <w:sz w:val="26"/>
          <w:szCs w:val="26"/>
          <w:lang w:eastAsia="uk-UA"/>
        </w:rPr>
        <w:t xml:space="preserve"> ГРД</w:t>
      </w:r>
      <w:r w:rsidR="009B392E" w:rsidRPr="0066726A">
        <w:rPr>
          <w:rFonts w:ascii="Times New Roman" w:hAnsi="Times New Roman" w:cs="Times New Roman"/>
          <w:sz w:val="26"/>
          <w:szCs w:val="26"/>
          <w:lang w:eastAsia="uk-UA"/>
        </w:rPr>
        <w:t xml:space="preserve"> </w:t>
      </w:r>
      <w:r w:rsidR="001A0D59" w:rsidRPr="0066726A">
        <w:rPr>
          <w:rFonts w:ascii="Times New Roman" w:hAnsi="Times New Roman" w:cs="Times New Roman"/>
          <w:sz w:val="26"/>
          <w:szCs w:val="26"/>
          <w:lang w:eastAsia="uk-UA"/>
        </w:rPr>
        <w:t xml:space="preserve">та </w:t>
      </w:r>
      <w:r w:rsidRPr="0066726A">
        <w:rPr>
          <w:rFonts w:ascii="Times New Roman" w:hAnsi="Times New Roman" w:cs="Times New Roman"/>
          <w:sz w:val="26"/>
          <w:szCs w:val="26"/>
          <w:lang w:eastAsia="uk-UA"/>
        </w:rPr>
        <w:t xml:space="preserve">письмові пояснення </w:t>
      </w:r>
      <w:r w:rsidR="00C94A8D" w:rsidRPr="0066726A">
        <w:rPr>
          <w:rFonts w:ascii="Times New Roman" w:hAnsi="Times New Roman" w:cs="Times New Roman"/>
          <w:sz w:val="26"/>
          <w:szCs w:val="26"/>
          <w:lang w:eastAsia="uk-UA"/>
        </w:rPr>
        <w:t>Бондар О.О.</w:t>
      </w:r>
      <w:r w:rsidR="009B392E" w:rsidRPr="0066726A">
        <w:rPr>
          <w:rFonts w:ascii="Times New Roman" w:hAnsi="Times New Roman" w:cs="Times New Roman"/>
          <w:sz w:val="26"/>
          <w:szCs w:val="26"/>
          <w:lang w:eastAsia="uk-UA"/>
        </w:rPr>
        <w:t xml:space="preserve">, урахувавши результати </w:t>
      </w:r>
      <w:r w:rsidRPr="0066726A">
        <w:rPr>
          <w:rFonts w:ascii="Times New Roman" w:hAnsi="Times New Roman" w:cs="Times New Roman"/>
          <w:sz w:val="26"/>
          <w:szCs w:val="26"/>
          <w:lang w:eastAsia="uk-UA"/>
        </w:rPr>
        <w:t>співбесід</w:t>
      </w:r>
      <w:r w:rsidR="009B392E" w:rsidRPr="0066726A">
        <w:rPr>
          <w:rFonts w:ascii="Times New Roman" w:hAnsi="Times New Roman" w:cs="Times New Roman"/>
          <w:sz w:val="26"/>
          <w:szCs w:val="26"/>
          <w:lang w:eastAsia="uk-UA"/>
        </w:rPr>
        <w:t>и</w:t>
      </w:r>
      <w:r w:rsidRPr="0066726A">
        <w:rPr>
          <w:rFonts w:ascii="Times New Roman" w:hAnsi="Times New Roman" w:cs="Times New Roman"/>
          <w:sz w:val="26"/>
          <w:szCs w:val="26"/>
          <w:lang w:eastAsia="uk-UA"/>
        </w:rPr>
        <w:t xml:space="preserve"> з кандидат</w:t>
      </w:r>
      <w:r w:rsidR="00B9401F" w:rsidRPr="0066726A">
        <w:rPr>
          <w:rFonts w:ascii="Times New Roman" w:hAnsi="Times New Roman" w:cs="Times New Roman"/>
          <w:sz w:val="26"/>
          <w:szCs w:val="26"/>
          <w:lang w:eastAsia="uk-UA"/>
        </w:rPr>
        <w:t>кою</w:t>
      </w:r>
      <w:r w:rsidR="009B392E"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Комісія у пленарному складі </w:t>
      </w:r>
      <w:r w:rsidR="00E71C29" w:rsidRPr="0066726A">
        <w:rPr>
          <w:rFonts w:ascii="Times New Roman" w:hAnsi="Times New Roman" w:cs="Times New Roman"/>
          <w:sz w:val="26"/>
          <w:szCs w:val="26"/>
          <w:lang w:eastAsia="uk-UA"/>
        </w:rPr>
        <w:t>п</w:t>
      </w:r>
      <w:r w:rsidRPr="0066726A">
        <w:rPr>
          <w:rFonts w:ascii="Times New Roman" w:hAnsi="Times New Roman" w:cs="Times New Roman"/>
          <w:sz w:val="26"/>
          <w:szCs w:val="26"/>
          <w:lang w:eastAsia="uk-UA"/>
        </w:rPr>
        <w:t>огод</w:t>
      </w:r>
      <w:r w:rsidR="00D04523" w:rsidRPr="0066726A">
        <w:rPr>
          <w:rFonts w:ascii="Times New Roman" w:hAnsi="Times New Roman" w:cs="Times New Roman"/>
          <w:sz w:val="26"/>
          <w:szCs w:val="26"/>
          <w:lang w:eastAsia="uk-UA"/>
        </w:rPr>
        <w:t xml:space="preserve">жується </w:t>
      </w:r>
      <w:r w:rsidRPr="0066726A">
        <w:rPr>
          <w:rFonts w:ascii="Times New Roman" w:hAnsi="Times New Roman" w:cs="Times New Roman"/>
          <w:sz w:val="26"/>
          <w:szCs w:val="26"/>
          <w:lang w:eastAsia="uk-UA"/>
        </w:rPr>
        <w:t>з висновками</w:t>
      </w:r>
      <w:r w:rsidR="009B392E"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викладеними </w:t>
      </w:r>
      <w:r w:rsidR="009B392E" w:rsidRPr="0066726A">
        <w:rPr>
          <w:rFonts w:ascii="Times New Roman" w:hAnsi="Times New Roman" w:cs="Times New Roman"/>
          <w:sz w:val="26"/>
          <w:szCs w:val="26"/>
          <w:lang w:eastAsia="uk-UA"/>
        </w:rPr>
        <w:t>в</w:t>
      </w:r>
      <w:r w:rsidRPr="0066726A">
        <w:rPr>
          <w:rFonts w:ascii="Times New Roman" w:hAnsi="Times New Roman" w:cs="Times New Roman"/>
          <w:sz w:val="26"/>
          <w:szCs w:val="26"/>
          <w:lang w:eastAsia="uk-UA"/>
        </w:rPr>
        <w:t xml:space="preserve"> рішенні </w:t>
      </w:r>
      <w:r w:rsidR="00C31FFE" w:rsidRPr="0066726A">
        <w:rPr>
          <w:rFonts w:ascii="Times New Roman" w:hAnsi="Times New Roman" w:cs="Times New Roman"/>
          <w:sz w:val="26"/>
          <w:szCs w:val="26"/>
          <w:lang w:eastAsia="uk-UA"/>
        </w:rPr>
        <w:t xml:space="preserve">Комісії у складі </w:t>
      </w:r>
      <w:r w:rsidR="00F16A2A" w:rsidRPr="0066726A">
        <w:rPr>
          <w:rFonts w:ascii="Times New Roman" w:hAnsi="Times New Roman" w:cs="Times New Roman"/>
          <w:sz w:val="26"/>
          <w:szCs w:val="26"/>
          <w:lang w:eastAsia="uk-UA"/>
        </w:rPr>
        <w:t>колегії</w:t>
      </w:r>
      <w:r w:rsidR="00C31FFE" w:rsidRPr="0066726A">
        <w:rPr>
          <w:rFonts w:ascii="Times New Roman" w:hAnsi="Times New Roman" w:cs="Times New Roman"/>
          <w:sz w:val="26"/>
          <w:szCs w:val="26"/>
          <w:lang w:eastAsia="uk-UA"/>
        </w:rPr>
        <w:t>,</w:t>
      </w:r>
      <w:r w:rsidRPr="0066726A">
        <w:rPr>
          <w:rFonts w:ascii="Times New Roman" w:hAnsi="Times New Roman" w:cs="Times New Roman"/>
          <w:sz w:val="26"/>
          <w:szCs w:val="26"/>
          <w:lang w:eastAsia="uk-UA"/>
        </w:rPr>
        <w:t xml:space="preserve"> </w:t>
      </w:r>
      <w:r w:rsidR="00666EA5" w:rsidRPr="0066726A">
        <w:rPr>
          <w:rFonts w:ascii="Times New Roman" w:hAnsi="Times New Roman" w:cs="Times New Roman"/>
          <w:sz w:val="26"/>
          <w:szCs w:val="26"/>
          <w:lang w:eastAsia="uk-UA"/>
        </w:rPr>
        <w:t>щодо</w:t>
      </w:r>
      <w:r w:rsidRPr="0066726A">
        <w:rPr>
          <w:rFonts w:ascii="Times New Roman" w:hAnsi="Times New Roman" w:cs="Times New Roman"/>
          <w:sz w:val="26"/>
          <w:szCs w:val="26"/>
          <w:lang w:eastAsia="uk-UA"/>
        </w:rPr>
        <w:t xml:space="preserve"> відповід</w:t>
      </w:r>
      <w:r w:rsidR="00666EA5" w:rsidRPr="0066726A">
        <w:rPr>
          <w:rFonts w:ascii="Times New Roman" w:hAnsi="Times New Roman" w:cs="Times New Roman"/>
          <w:sz w:val="26"/>
          <w:szCs w:val="26"/>
          <w:lang w:eastAsia="uk-UA"/>
        </w:rPr>
        <w:t>ності кандидат</w:t>
      </w:r>
      <w:r w:rsidR="00B9401F" w:rsidRPr="0066726A">
        <w:rPr>
          <w:rFonts w:ascii="Times New Roman" w:hAnsi="Times New Roman" w:cs="Times New Roman"/>
          <w:sz w:val="26"/>
          <w:szCs w:val="26"/>
          <w:lang w:eastAsia="uk-UA"/>
        </w:rPr>
        <w:t>ки</w:t>
      </w:r>
      <w:r w:rsidRPr="0066726A">
        <w:rPr>
          <w:rFonts w:ascii="Times New Roman" w:hAnsi="Times New Roman" w:cs="Times New Roman"/>
          <w:sz w:val="26"/>
          <w:szCs w:val="26"/>
          <w:lang w:eastAsia="uk-UA"/>
        </w:rPr>
        <w:t xml:space="preserve"> критері</w:t>
      </w:r>
      <w:r w:rsidR="009B392E" w:rsidRPr="0066726A">
        <w:rPr>
          <w:rFonts w:ascii="Times New Roman" w:hAnsi="Times New Roman" w:cs="Times New Roman"/>
          <w:sz w:val="26"/>
          <w:szCs w:val="26"/>
          <w:lang w:eastAsia="uk-UA"/>
        </w:rPr>
        <w:t>ям</w:t>
      </w:r>
      <w:r w:rsidRPr="0066726A">
        <w:rPr>
          <w:rFonts w:ascii="Times New Roman" w:hAnsi="Times New Roman" w:cs="Times New Roman"/>
          <w:sz w:val="26"/>
          <w:szCs w:val="26"/>
          <w:lang w:eastAsia="uk-UA"/>
        </w:rPr>
        <w:t xml:space="preserve"> професійної етики та доброчесності.</w:t>
      </w:r>
    </w:p>
    <w:p w14:paraId="23A9AD4D" w14:textId="0AA26B21" w:rsidR="009B1285" w:rsidRPr="0066726A" w:rsidRDefault="005C4386" w:rsidP="005C4386">
      <w:pPr>
        <w:shd w:val="clear" w:color="auto" w:fill="FFFFFF"/>
        <w:spacing w:after="0" w:line="240" w:lineRule="auto"/>
        <w:ind w:firstLine="708"/>
        <w:jc w:val="both"/>
        <w:rPr>
          <w:rFonts w:ascii="Times New Roman" w:hAnsi="Times New Roman" w:cs="Times New Roman"/>
          <w:sz w:val="26"/>
          <w:szCs w:val="26"/>
          <w:lang w:eastAsia="uk-UA"/>
        </w:rPr>
      </w:pPr>
      <w:r w:rsidRPr="0066726A">
        <w:rPr>
          <w:rFonts w:ascii="Times New Roman" w:hAnsi="Times New Roman" w:cs="Times New Roman"/>
          <w:sz w:val="26"/>
          <w:szCs w:val="26"/>
          <w:lang w:eastAsia="uk-UA"/>
        </w:rPr>
        <w:t>З</w:t>
      </w:r>
      <w:r w:rsidR="001A353F" w:rsidRPr="0066726A">
        <w:rPr>
          <w:rFonts w:ascii="Times New Roman" w:hAnsi="Times New Roman" w:cs="Times New Roman"/>
          <w:sz w:val="26"/>
          <w:szCs w:val="26"/>
          <w:lang w:eastAsia="uk-UA"/>
        </w:rPr>
        <w:t>а результатами голосуван</w:t>
      </w:r>
      <w:r w:rsidR="00080E33" w:rsidRPr="0066726A">
        <w:rPr>
          <w:rFonts w:ascii="Times New Roman" w:hAnsi="Times New Roman" w:cs="Times New Roman"/>
          <w:sz w:val="26"/>
          <w:szCs w:val="26"/>
          <w:lang w:eastAsia="uk-UA"/>
        </w:rPr>
        <w:t>ня</w:t>
      </w:r>
      <w:r w:rsidR="001A353F" w:rsidRPr="0066726A">
        <w:rPr>
          <w:rFonts w:ascii="Times New Roman" w:hAnsi="Times New Roman" w:cs="Times New Roman"/>
          <w:sz w:val="26"/>
          <w:szCs w:val="26"/>
          <w:lang w:eastAsia="uk-UA"/>
        </w:rPr>
        <w:t xml:space="preserve"> під час закритого обговорення </w:t>
      </w:r>
      <w:r w:rsidRPr="0066726A">
        <w:rPr>
          <w:rFonts w:ascii="Times New Roman" w:hAnsi="Times New Roman" w:cs="Times New Roman"/>
          <w:sz w:val="26"/>
          <w:szCs w:val="26"/>
          <w:lang w:eastAsia="uk-UA"/>
        </w:rPr>
        <w:t xml:space="preserve">Комісія у пленарному складі </w:t>
      </w:r>
      <w:r w:rsidR="00E71C29" w:rsidRPr="0066726A">
        <w:rPr>
          <w:rFonts w:ascii="Times New Roman" w:hAnsi="Times New Roman" w:cs="Times New Roman"/>
          <w:sz w:val="26"/>
          <w:szCs w:val="26"/>
          <w:lang w:eastAsia="uk-UA"/>
        </w:rPr>
        <w:t xml:space="preserve">одноголосно </w:t>
      </w:r>
      <w:r w:rsidRPr="0066726A">
        <w:rPr>
          <w:rFonts w:ascii="Times New Roman" w:hAnsi="Times New Roman" w:cs="Times New Roman"/>
          <w:sz w:val="26"/>
          <w:szCs w:val="26"/>
          <w:lang w:eastAsia="uk-UA"/>
        </w:rPr>
        <w:t xml:space="preserve">дійшла висновку, що </w:t>
      </w:r>
      <w:r w:rsidR="001A353F" w:rsidRPr="0066726A">
        <w:rPr>
          <w:rFonts w:ascii="Times New Roman" w:hAnsi="Times New Roman" w:cs="Times New Roman"/>
          <w:sz w:val="26"/>
          <w:szCs w:val="26"/>
          <w:lang w:eastAsia="uk-UA"/>
        </w:rPr>
        <w:t>кандидат</w:t>
      </w:r>
      <w:r w:rsidR="00B9401F" w:rsidRPr="0066726A">
        <w:rPr>
          <w:rFonts w:ascii="Times New Roman" w:hAnsi="Times New Roman" w:cs="Times New Roman"/>
          <w:sz w:val="26"/>
          <w:szCs w:val="26"/>
          <w:lang w:eastAsia="uk-UA"/>
        </w:rPr>
        <w:t>ка</w:t>
      </w:r>
      <w:r w:rsidR="001A353F" w:rsidRPr="0066726A">
        <w:rPr>
          <w:rFonts w:ascii="Times New Roman" w:hAnsi="Times New Roman" w:cs="Times New Roman"/>
          <w:sz w:val="26"/>
          <w:szCs w:val="26"/>
          <w:lang w:eastAsia="uk-UA"/>
        </w:rPr>
        <w:t xml:space="preserve"> підтверди</w:t>
      </w:r>
      <w:r w:rsidR="00E71C29" w:rsidRPr="0066726A">
        <w:rPr>
          <w:rFonts w:ascii="Times New Roman" w:hAnsi="Times New Roman" w:cs="Times New Roman"/>
          <w:sz w:val="26"/>
          <w:szCs w:val="26"/>
          <w:lang w:eastAsia="uk-UA"/>
        </w:rPr>
        <w:t>ла</w:t>
      </w:r>
      <w:r w:rsidR="001A353F" w:rsidRPr="0066726A">
        <w:rPr>
          <w:rFonts w:ascii="Times New Roman" w:hAnsi="Times New Roman" w:cs="Times New Roman"/>
          <w:sz w:val="26"/>
          <w:szCs w:val="26"/>
          <w:lang w:eastAsia="uk-UA"/>
        </w:rPr>
        <w:t xml:space="preserve"> здатність здійснювати правосуддя в апеляційному </w:t>
      </w:r>
      <w:r w:rsidR="00DA1636" w:rsidRPr="0066726A">
        <w:rPr>
          <w:rFonts w:ascii="Times New Roman" w:hAnsi="Times New Roman" w:cs="Times New Roman"/>
          <w:sz w:val="26"/>
          <w:szCs w:val="26"/>
          <w:lang w:eastAsia="uk-UA"/>
        </w:rPr>
        <w:t>загальному</w:t>
      </w:r>
      <w:r w:rsidR="004C518F" w:rsidRPr="0066726A">
        <w:rPr>
          <w:rFonts w:ascii="Times New Roman" w:hAnsi="Times New Roman" w:cs="Times New Roman"/>
          <w:sz w:val="26"/>
          <w:szCs w:val="26"/>
          <w:lang w:eastAsia="uk-UA"/>
        </w:rPr>
        <w:t xml:space="preserve"> </w:t>
      </w:r>
      <w:r w:rsidR="001A353F" w:rsidRPr="0066726A">
        <w:rPr>
          <w:rFonts w:ascii="Times New Roman" w:hAnsi="Times New Roman" w:cs="Times New Roman"/>
          <w:sz w:val="26"/>
          <w:szCs w:val="26"/>
          <w:lang w:eastAsia="uk-UA"/>
        </w:rPr>
        <w:t>суді.</w:t>
      </w:r>
    </w:p>
    <w:p w14:paraId="3F6A1600" w14:textId="656587D3" w:rsidR="003452BD" w:rsidRPr="0066726A" w:rsidRDefault="004F67D8" w:rsidP="001A353F">
      <w:pPr>
        <w:pStyle w:val="a7"/>
        <w:ind w:firstLine="708"/>
        <w:jc w:val="both"/>
        <w:rPr>
          <w:rFonts w:ascii="Times New Roman" w:hAnsi="Times New Roman"/>
          <w:sz w:val="26"/>
          <w:szCs w:val="26"/>
          <w:lang w:eastAsia="uk-UA"/>
        </w:rPr>
      </w:pPr>
      <w:r w:rsidRPr="0066726A">
        <w:rPr>
          <w:rFonts w:ascii="Times New Roman" w:hAnsi="Times New Roman"/>
          <w:sz w:val="26"/>
          <w:szCs w:val="26"/>
          <w:lang w:eastAsia="uk-UA"/>
        </w:rPr>
        <w:t>Ураховуючи викладене, керуючись статтями 79, 83</w:t>
      </w:r>
      <w:r w:rsidRPr="0066726A">
        <w:rPr>
          <w:rFonts w:ascii="Times New Roman" w:hAnsi="Times New Roman"/>
          <w:sz w:val="26"/>
          <w:szCs w:val="26"/>
        </w:rPr>
        <w:t>–</w:t>
      </w:r>
      <w:r w:rsidRPr="0066726A">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66726A">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66726A">
        <w:rPr>
          <w:rFonts w:ascii="Times New Roman" w:hAnsi="Times New Roman"/>
          <w:sz w:val="26"/>
          <w:szCs w:val="26"/>
          <w:lang w:eastAsia="uk-UA"/>
        </w:rPr>
        <w:t xml:space="preserve">, </w:t>
      </w:r>
      <w:r w:rsidRPr="0066726A">
        <w:rPr>
          <w:rFonts w:ascii="Times New Roman" w:hAnsi="Times New Roman"/>
          <w:sz w:val="26"/>
          <w:szCs w:val="26"/>
          <w:shd w:val="clear" w:color="auto" w:fill="FFFFFF"/>
        </w:rPr>
        <w:t xml:space="preserve">Вища кваліфікаційна комісія суддів України </w:t>
      </w:r>
      <w:r w:rsidR="00C94A8D" w:rsidRPr="0066726A">
        <w:rPr>
          <w:rFonts w:ascii="Times New Roman" w:hAnsi="Times New Roman"/>
          <w:sz w:val="26"/>
          <w:szCs w:val="26"/>
          <w:shd w:val="clear" w:color="auto" w:fill="FFFFFF"/>
        </w:rPr>
        <w:t>одноголосно</w:t>
      </w:r>
    </w:p>
    <w:p w14:paraId="2FB21BF1" w14:textId="77777777" w:rsidR="00FB0A75" w:rsidRPr="0066726A" w:rsidRDefault="00FB0A75" w:rsidP="003452BD">
      <w:pPr>
        <w:pStyle w:val="a3"/>
        <w:spacing w:before="0" w:beforeAutospacing="0" w:after="0" w:afterAutospacing="0"/>
        <w:jc w:val="center"/>
        <w:rPr>
          <w:sz w:val="26"/>
          <w:szCs w:val="26"/>
        </w:rPr>
      </w:pPr>
    </w:p>
    <w:p w14:paraId="17685528" w14:textId="77777777" w:rsidR="00916DB0" w:rsidRPr="0066726A" w:rsidRDefault="00916DB0" w:rsidP="003452BD">
      <w:pPr>
        <w:pStyle w:val="a3"/>
        <w:spacing w:before="0" w:beforeAutospacing="0" w:after="0" w:afterAutospacing="0"/>
        <w:jc w:val="center"/>
        <w:rPr>
          <w:sz w:val="26"/>
          <w:szCs w:val="26"/>
        </w:rPr>
      </w:pPr>
    </w:p>
    <w:p w14:paraId="0BE68EC5" w14:textId="77777777" w:rsidR="00916DB0" w:rsidRPr="0066726A" w:rsidRDefault="00916DB0" w:rsidP="003452BD">
      <w:pPr>
        <w:pStyle w:val="a3"/>
        <w:spacing w:before="0" w:beforeAutospacing="0" w:after="0" w:afterAutospacing="0"/>
        <w:jc w:val="center"/>
        <w:rPr>
          <w:sz w:val="26"/>
          <w:szCs w:val="26"/>
        </w:rPr>
      </w:pPr>
    </w:p>
    <w:p w14:paraId="3FCD7E20" w14:textId="77777777" w:rsidR="00916DB0" w:rsidRPr="0066726A" w:rsidRDefault="00916DB0" w:rsidP="003452BD">
      <w:pPr>
        <w:pStyle w:val="a3"/>
        <w:spacing w:before="0" w:beforeAutospacing="0" w:after="0" w:afterAutospacing="0"/>
        <w:jc w:val="center"/>
        <w:rPr>
          <w:sz w:val="26"/>
          <w:szCs w:val="26"/>
        </w:rPr>
      </w:pPr>
    </w:p>
    <w:p w14:paraId="5CE8427B" w14:textId="77777777" w:rsidR="00916DB0" w:rsidRPr="0066726A" w:rsidRDefault="00916DB0" w:rsidP="003452BD">
      <w:pPr>
        <w:pStyle w:val="a3"/>
        <w:spacing w:before="0" w:beforeAutospacing="0" w:after="0" w:afterAutospacing="0"/>
        <w:jc w:val="center"/>
        <w:rPr>
          <w:sz w:val="26"/>
          <w:szCs w:val="26"/>
        </w:rPr>
      </w:pPr>
    </w:p>
    <w:p w14:paraId="4774101D" w14:textId="77777777" w:rsidR="00916DB0" w:rsidRPr="0066726A" w:rsidRDefault="00916DB0" w:rsidP="003452BD">
      <w:pPr>
        <w:pStyle w:val="a3"/>
        <w:spacing w:before="0" w:beforeAutospacing="0" w:after="0" w:afterAutospacing="0"/>
        <w:jc w:val="center"/>
        <w:rPr>
          <w:sz w:val="26"/>
          <w:szCs w:val="26"/>
        </w:rPr>
      </w:pPr>
    </w:p>
    <w:p w14:paraId="5BD998D2" w14:textId="554B5E78" w:rsidR="003452BD" w:rsidRPr="0066726A" w:rsidRDefault="003452BD" w:rsidP="003452BD">
      <w:pPr>
        <w:pStyle w:val="a3"/>
        <w:spacing w:before="0" w:beforeAutospacing="0" w:after="0" w:afterAutospacing="0"/>
        <w:jc w:val="center"/>
        <w:rPr>
          <w:sz w:val="26"/>
          <w:szCs w:val="26"/>
        </w:rPr>
      </w:pPr>
      <w:r w:rsidRPr="0066726A">
        <w:rPr>
          <w:sz w:val="26"/>
          <w:szCs w:val="26"/>
        </w:rPr>
        <w:lastRenderedPageBreak/>
        <w:t>вирішила:</w:t>
      </w:r>
    </w:p>
    <w:p w14:paraId="45C8A2A1" w14:textId="77777777" w:rsidR="003452BD" w:rsidRPr="0066726A" w:rsidRDefault="003452BD" w:rsidP="003452BD">
      <w:pPr>
        <w:pStyle w:val="a3"/>
        <w:spacing w:before="0" w:beforeAutospacing="0" w:after="0" w:afterAutospacing="0"/>
        <w:ind w:firstLine="709"/>
        <w:jc w:val="center"/>
        <w:rPr>
          <w:sz w:val="26"/>
          <w:szCs w:val="26"/>
        </w:rPr>
      </w:pPr>
    </w:p>
    <w:p w14:paraId="3D13DB5F" w14:textId="19370442" w:rsidR="00C71388" w:rsidRPr="0066726A" w:rsidRDefault="00C71388" w:rsidP="00C71388">
      <w:pPr>
        <w:spacing w:after="0" w:line="240" w:lineRule="auto"/>
        <w:ind w:hanging="2"/>
        <w:jc w:val="both"/>
        <w:rPr>
          <w:rFonts w:ascii="Times New Roman" w:hAnsi="Times New Roman" w:cs="Times New Roman"/>
          <w:sz w:val="26"/>
          <w:szCs w:val="26"/>
          <w:shd w:val="clear" w:color="auto" w:fill="FFFFFF"/>
        </w:rPr>
      </w:pPr>
      <w:r w:rsidRPr="0066726A">
        <w:rPr>
          <w:rFonts w:ascii="Times New Roman" w:hAnsi="Times New Roman" w:cs="Times New Roman"/>
          <w:sz w:val="26"/>
          <w:szCs w:val="26"/>
        </w:rPr>
        <w:t xml:space="preserve">визнати </w:t>
      </w:r>
      <w:r w:rsidR="00C94A8D" w:rsidRPr="0066726A">
        <w:rPr>
          <w:rFonts w:ascii="Times New Roman" w:hAnsi="Times New Roman" w:cs="Times New Roman"/>
          <w:sz w:val="26"/>
          <w:szCs w:val="26"/>
        </w:rPr>
        <w:t xml:space="preserve">Бондар Оксану </w:t>
      </w:r>
      <w:r w:rsidR="007B7CB4" w:rsidRPr="0066726A">
        <w:rPr>
          <w:rFonts w:ascii="Times New Roman" w:hAnsi="Times New Roman" w:cs="Times New Roman"/>
          <w:sz w:val="26"/>
          <w:szCs w:val="26"/>
        </w:rPr>
        <w:t>Олексіївну</w:t>
      </w:r>
      <w:r w:rsidR="00C94A8D" w:rsidRPr="0066726A">
        <w:rPr>
          <w:rFonts w:ascii="Times New Roman" w:hAnsi="Times New Roman" w:cs="Times New Roman"/>
          <w:sz w:val="26"/>
          <w:szCs w:val="26"/>
        </w:rPr>
        <w:t xml:space="preserve"> </w:t>
      </w:r>
      <w:r w:rsidRPr="0066726A">
        <w:rPr>
          <w:rFonts w:ascii="Times New Roman" w:hAnsi="Times New Roman" w:cs="Times New Roman"/>
          <w:sz w:val="26"/>
          <w:szCs w:val="26"/>
        </w:rPr>
        <w:t>так</w:t>
      </w:r>
      <w:r w:rsidR="00C94A8D" w:rsidRPr="0066726A">
        <w:rPr>
          <w:rFonts w:ascii="Times New Roman" w:hAnsi="Times New Roman" w:cs="Times New Roman"/>
          <w:sz w:val="26"/>
          <w:szCs w:val="26"/>
        </w:rPr>
        <w:t>ою</w:t>
      </w:r>
      <w:r w:rsidRPr="0066726A">
        <w:rPr>
          <w:rFonts w:ascii="Times New Roman" w:hAnsi="Times New Roman" w:cs="Times New Roman"/>
          <w:sz w:val="26"/>
          <w:szCs w:val="26"/>
        </w:rPr>
        <w:t>, що підтверди</w:t>
      </w:r>
      <w:r w:rsidR="00C94A8D" w:rsidRPr="0066726A">
        <w:rPr>
          <w:rFonts w:ascii="Times New Roman" w:hAnsi="Times New Roman" w:cs="Times New Roman"/>
          <w:sz w:val="26"/>
          <w:szCs w:val="26"/>
        </w:rPr>
        <w:t>ла</w:t>
      </w:r>
      <w:r w:rsidRPr="0066726A">
        <w:rPr>
          <w:rFonts w:ascii="Times New Roman" w:hAnsi="Times New Roman" w:cs="Times New Roman"/>
          <w:sz w:val="26"/>
          <w:szCs w:val="26"/>
        </w:rPr>
        <w:t xml:space="preserve"> </w:t>
      </w:r>
      <w:r w:rsidRPr="0066726A">
        <w:rPr>
          <w:rFonts w:ascii="Times New Roman" w:hAnsi="Times New Roman" w:cs="Times New Roman"/>
          <w:sz w:val="26"/>
          <w:szCs w:val="26"/>
          <w:shd w:val="clear" w:color="auto" w:fill="FFFFFF"/>
        </w:rPr>
        <w:t xml:space="preserve">здатність здійснювати правосуддя в апеляційному </w:t>
      </w:r>
      <w:r w:rsidR="00260332" w:rsidRPr="0066726A">
        <w:rPr>
          <w:rFonts w:ascii="Times New Roman" w:hAnsi="Times New Roman" w:cs="Times New Roman"/>
          <w:sz w:val="26"/>
          <w:szCs w:val="26"/>
          <w:shd w:val="clear" w:color="auto" w:fill="FFFFFF"/>
        </w:rPr>
        <w:t>загальному</w:t>
      </w:r>
      <w:r w:rsidRPr="0066726A">
        <w:rPr>
          <w:rFonts w:ascii="Times New Roman" w:hAnsi="Times New Roman" w:cs="Times New Roman"/>
          <w:sz w:val="26"/>
          <w:szCs w:val="26"/>
          <w:shd w:val="clear" w:color="auto" w:fill="FFFFFF"/>
        </w:rPr>
        <w:t xml:space="preserve"> суді.</w:t>
      </w:r>
    </w:p>
    <w:p w14:paraId="3DD3A008" w14:textId="77777777" w:rsidR="00847D77" w:rsidRPr="0066726A" w:rsidRDefault="00847D77" w:rsidP="00C71388">
      <w:pPr>
        <w:spacing w:after="0" w:line="240" w:lineRule="auto"/>
        <w:ind w:hanging="2"/>
        <w:jc w:val="both"/>
        <w:rPr>
          <w:rFonts w:ascii="Times New Roman" w:hAnsi="Times New Roman" w:cs="Times New Roman"/>
          <w:sz w:val="26"/>
          <w:szCs w:val="26"/>
          <w:shd w:val="clear" w:color="auto" w:fill="FFFFFF"/>
        </w:rPr>
      </w:pPr>
    </w:p>
    <w:p w14:paraId="7AAF288C" w14:textId="77777777" w:rsidR="00C71388" w:rsidRPr="0066726A" w:rsidRDefault="00C71388" w:rsidP="00C71388">
      <w:pPr>
        <w:spacing w:after="0" w:line="240" w:lineRule="auto"/>
        <w:ind w:hanging="2"/>
        <w:jc w:val="both"/>
        <w:rPr>
          <w:rFonts w:ascii="Times New Roman" w:hAnsi="Times New Roman" w:cs="Times New Roman"/>
          <w:sz w:val="26"/>
          <w:szCs w:val="26"/>
          <w:shd w:val="clear" w:color="auto" w:fill="FFFFFF"/>
        </w:rPr>
      </w:pPr>
    </w:p>
    <w:p w14:paraId="2CB3744D" w14:textId="60B6C269" w:rsidR="00651920" w:rsidRPr="0066726A" w:rsidRDefault="00805206" w:rsidP="00C71388">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 xml:space="preserve">Головуючий </w:t>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00C71388" w:rsidRPr="0066726A">
        <w:rPr>
          <w:rFonts w:ascii="Times New Roman" w:hAnsi="Times New Roman" w:cs="Times New Roman"/>
          <w:sz w:val="26"/>
          <w:szCs w:val="26"/>
        </w:rPr>
        <w:t>Андрій ПАСІЧНИК</w:t>
      </w:r>
      <w:r w:rsidR="00675B98" w:rsidRPr="0066726A">
        <w:rPr>
          <w:rFonts w:ascii="Times New Roman" w:hAnsi="Times New Roman" w:cs="Times New Roman"/>
          <w:sz w:val="26"/>
          <w:szCs w:val="26"/>
        </w:rPr>
        <w:t xml:space="preserve"> </w:t>
      </w:r>
    </w:p>
    <w:p w14:paraId="7B81881C" w14:textId="77777777" w:rsidR="00C71388" w:rsidRPr="0066726A" w:rsidRDefault="00C71388" w:rsidP="00C71388">
      <w:pPr>
        <w:spacing w:after="0" w:line="240" w:lineRule="auto"/>
        <w:ind w:hanging="2"/>
        <w:jc w:val="both"/>
        <w:rPr>
          <w:rFonts w:ascii="Times New Roman" w:hAnsi="Times New Roman" w:cs="Times New Roman"/>
          <w:sz w:val="26"/>
          <w:szCs w:val="26"/>
        </w:rPr>
      </w:pPr>
    </w:p>
    <w:p w14:paraId="159289AB" w14:textId="7E89FAB7" w:rsidR="004F0A92" w:rsidRPr="0066726A" w:rsidRDefault="00C71388" w:rsidP="00306D41">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 xml:space="preserve">Члени Комісії: </w:t>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t>Михайло БОГОНІС</w:t>
      </w:r>
    </w:p>
    <w:p w14:paraId="01BF12CA" w14:textId="77777777" w:rsidR="004F0A92" w:rsidRPr="0066726A" w:rsidRDefault="004F0A92" w:rsidP="00306D41">
      <w:pPr>
        <w:spacing w:after="0" w:line="240" w:lineRule="auto"/>
        <w:ind w:hanging="2"/>
        <w:jc w:val="both"/>
        <w:rPr>
          <w:rFonts w:ascii="Times New Roman" w:hAnsi="Times New Roman" w:cs="Times New Roman"/>
          <w:sz w:val="26"/>
          <w:szCs w:val="26"/>
        </w:rPr>
      </w:pPr>
    </w:p>
    <w:p w14:paraId="334F87B8" w14:textId="4F6EEAFC" w:rsidR="00306D41" w:rsidRPr="0066726A" w:rsidRDefault="004F0A92" w:rsidP="00306D41">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r>
      <w:r w:rsidR="006656EE" w:rsidRPr="0066726A">
        <w:rPr>
          <w:rFonts w:ascii="Times New Roman" w:hAnsi="Times New Roman" w:cs="Times New Roman"/>
          <w:sz w:val="26"/>
          <w:szCs w:val="26"/>
        </w:rPr>
        <w:tab/>
        <w:t>Людмила ВОЛКОВА</w:t>
      </w:r>
    </w:p>
    <w:p w14:paraId="0D1666E7" w14:textId="77777777" w:rsidR="00651920" w:rsidRPr="0066726A" w:rsidRDefault="00651920" w:rsidP="00306D41">
      <w:pPr>
        <w:spacing w:after="0" w:line="240" w:lineRule="auto"/>
        <w:ind w:hanging="2"/>
        <w:jc w:val="both"/>
        <w:rPr>
          <w:rFonts w:ascii="Times New Roman" w:hAnsi="Times New Roman" w:cs="Times New Roman"/>
          <w:sz w:val="26"/>
          <w:szCs w:val="26"/>
        </w:rPr>
      </w:pPr>
    </w:p>
    <w:p w14:paraId="7DA25745" w14:textId="375D2EFE" w:rsidR="00675B98" w:rsidRPr="0066726A" w:rsidRDefault="00651920" w:rsidP="00675B98">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00C71388" w:rsidRPr="0066726A">
        <w:rPr>
          <w:rFonts w:ascii="Times New Roman" w:hAnsi="Times New Roman" w:cs="Times New Roman"/>
          <w:sz w:val="26"/>
          <w:szCs w:val="26"/>
        </w:rPr>
        <w:t>Віталій ГАЦЕЛЮК</w:t>
      </w:r>
      <w:r w:rsidR="00675B98" w:rsidRPr="0066726A">
        <w:rPr>
          <w:rFonts w:ascii="Times New Roman" w:hAnsi="Times New Roman" w:cs="Times New Roman"/>
          <w:sz w:val="26"/>
          <w:szCs w:val="26"/>
        </w:rPr>
        <w:t xml:space="preserve"> </w:t>
      </w:r>
    </w:p>
    <w:p w14:paraId="5066BBD0" w14:textId="77777777" w:rsidR="00675B98" w:rsidRPr="0066726A" w:rsidRDefault="00675B98" w:rsidP="00675B98">
      <w:pPr>
        <w:spacing w:after="0" w:line="240" w:lineRule="auto"/>
        <w:ind w:hanging="2"/>
        <w:jc w:val="both"/>
        <w:rPr>
          <w:rFonts w:ascii="Times New Roman" w:hAnsi="Times New Roman" w:cs="Times New Roman"/>
          <w:sz w:val="26"/>
          <w:szCs w:val="26"/>
        </w:rPr>
      </w:pPr>
    </w:p>
    <w:p w14:paraId="6984BAF9" w14:textId="0CE095B3" w:rsidR="00651920" w:rsidRPr="0066726A" w:rsidRDefault="00675B98" w:rsidP="00675B98">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00651920" w:rsidRPr="0066726A">
        <w:rPr>
          <w:rFonts w:ascii="Times New Roman" w:hAnsi="Times New Roman" w:cs="Times New Roman"/>
          <w:sz w:val="26"/>
          <w:szCs w:val="26"/>
        </w:rPr>
        <w:t>Ярослав ДУХ</w:t>
      </w:r>
      <w:r w:rsidRPr="0066726A">
        <w:rPr>
          <w:rFonts w:ascii="Times New Roman" w:hAnsi="Times New Roman" w:cs="Times New Roman"/>
          <w:sz w:val="26"/>
          <w:szCs w:val="26"/>
        </w:rPr>
        <w:t xml:space="preserve"> </w:t>
      </w:r>
    </w:p>
    <w:p w14:paraId="2405C5BD" w14:textId="77777777" w:rsidR="00C71388" w:rsidRPr="0066726A" w:rsidRDefault="00C71388" w:rsidP="00C71388">
      <w:pPr>
        <w:spacing w:after="0" w:line="240" w:lineRule="auto"/>
        <w:ind w:hanging="2"/>
        <w:jc w:val="both"/>
        <w:rPr>
          <w:rFonts w:ascii="Times New Roman" w:hAnsi="Times New Roman" w:cs="Times New Roman"/>
          <w:sz w:val="26"/>
          <w:szCs w:val="26"/>
        </w:rPr>
      </w:pPr>
    </w:p>
    <w:p w14:paraId="2FC60AAC" w14:textId="1EDBBC30" w:rsidR="00432112" w:rsidRPr="0066726A" w:rsidRDefault="00C71388" w:rsidP="00675B98">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004C518F" w:rsidRPr="0066726A">
        <w:rPr>
          <w:rFonts w:ascii="Times New Roman" w:hAnsi="Times New Roman" w:cs="Times New Roman"/>
          <w:sz w:val="26"/>
          <w:szCs w:val="26"/>
        </w:rPr>
        <w:tab/>
      </w:r>
      <w:r w:rsidR="004C518F" w:rsidRPr="0066726A">
        <w:rPr>
          <w:rFonts w:ascii="Times New Roman" w:hAnsi="Times New Roman" w:cs="Times New Roman"/>
          <w:sz w:val="26"/>
          <w:szCs w:val="26"/>
        </w:rPr>
        <w:tab/>
      </w:r>
      <w:r w:rsidR="004C518F" w:rsidRPr="0066726A">
        <w:rPr>
          <w:rFonts w:ascii="Times New Roman" w:hAnsi="Times New Roman" w:cs="Times New Roman"/>
          <w:sz w:val="26"/>
          <w:szCs w:val="26"/>
        </w:rPr>
        <w:tab/>
      </w:r>
      <w:r w:rsidR="004C518F" w:rsidRPr="0066726A">
        <w:rPr>
          <w:rFonts w:ascii="Times New Roman" w:hAnsi="Times New Roman" w:cs="Times New Roman"/>
          <w:sz w:val="26"/>
          <w:szCs w:val="26"/>
        </w:rPr>
        <w:tab/>
      </w:r>
      <w:r w:rsidR="004C518F" w:rsidRPr="0066726A">
        <w:rPr>
          <w:rFonts w:ascii="Times New Roman" w:hAnsi="Times New Roman" w:cs="Times New Roman"/>
          <w:sz w:val="26"/>
          <w:szCs w:val="26"/>
        </w:rPr>
        <w:tab/>
      </w:r>
      <w:r w:rsidR="004C518F" w:rsidRPr="0066726A">
        <w:rPr>
          <w:rFonts w:ascii="Times New Roman" w:hAnsi="Times New Roman" w:cs="Times New Roman"/>
          <w:sz w:val="26"/>
          <w:szCs w:val="26"/>
        </w:rPr>
        <w:tab/>
      </w:r>
      <w:r w:rsidR="004C518F" w:rsidRPr="0066726A">
        <w:rPr>
          <w:rFonts w:ascii="Times New Roman" w:hAnsi="Times New Roman" w:cs="Times New Roman"/>
          <w:sz w:val="26"/>
          <w:szCs w:val="26"/>
        </w:rPr>
        <w:tab/>
      </w:r>
      <w:r w:rsidR="004C518F"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004C518F" w:rsidRPr="0066726A">
        <w:rPr>
          <w:rFonts w:ascii="Times New Roman" w:hAnsi="Times New Roman" w:cs="Times New Roman"/>
          <w:sz w:val="26"/>
          <w:szCs w:val="26"/>
        </w:rPr>
        <w:t>Роман КИДИСЮК</w:t>
      </w:r>
      <w:r w:rsidR="00675B98" w:rsidRPr="0066726A">
        <w:rPr>
          <w:rFonts w:ascii="Times New Roman" w:hAnsi="Times New Roman" w:cs="Times New Roman"/>
          <w:sz w:val="26"/>
          <w:szCs w:val="26"/>
        </w:rPr>
        <w:t xml:space="preserve">  </w:t>
      </w:r>
    </w:p>
    <w:p w14:paraId="19B59EC6" w14:textId="77777777" w:rsidR="004C518F" w:rsidRPr="0066726A" w:rsidRDefault="004C518F" w:rsidP="00306D41">
      <w:pPr>
        <w:spacing w:after="0" w:line="240" w:lineRule="auto"/>
        <w:ind w:hanging="2"/>
        <w:jc w:val="both"/>
        <w:rPr>
          <w:rFonts w:ascii="Times New Roman" w:hAnsi="Times New Roman" w:cs="Times New Roman"/>
          <w:sz w:val="26"/>
          <w:szCs w:val="26"/>
        </w:rPr>
      </w:pPr>
    </w:p>
    <w:p w14:paraId="6798C2A2" w14:textId="6ECF2DD7" w:rsidR="004C518F" w:rsidRPr="0066726A" w:rsidRDefault="004C518F" w:rsidP="00306D41">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675B98" w:rsidRPr="0066726A">
        <w:rPr>
          <w:rFonts w:ascii="Times New Roman" w:hAnsi="Times New Roman" w:cs="Times New Roman"/>
          <w:sz w:val="26"/>
          <w:szCs w:val="26"/>
        </w:rPr>
        <w:tab/>
      </w:r>
      <w:r w:rsidR="00675B98"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Pr="0066726A">
        <w:rPr>
          <w:rFonts w:ascii="Times New Roman" w:hAnsi="Times New Roman" w:cs="Times New Roman"/>
          <w:sz w:val="26"/>
          <w:szCs w:val="26"/>
        </w:rPr>
        <w:t>Надія КОБЕЦЬКА</w:t>
      </w:r>
      <w:r w:rsidR="00675B98" w:rsidRPr="0066726A">
        <w:rPr>
          <w:rFonts w:ascii="Times New Roman" w:hAnsi="Times New Roman" w:cs="Times New Roman"/>
          <w:sz w:val="26"/>
          <w:szCs w:val="26"/>
        </w:rPr>
        <w:t xml:space="preserve"> </w:t>
      </w:r>
    </w:p>
    <w:p w14:paraId="6A6F9D3C" w14:textId="77777777" w:rsidR="006B2011" w:rsidRPr="0066726A" w:rsidRDefault="006B2011" w:rsidP="00306D41">
      <w:pPr>
        <w:spacing w:after="0" w:line="240" w:lineRule="auto"/>
        <w:ind w:hanging="2"/>
        <w:jc w:val="both"/>
        <w:rPr>
          <w:rFonts w:ascii="Times New Roman" w:hAnsi="Times New Roman" w:cs="Times New Roman"/>
          <w:sz w:val="26"/>
          <w:szCs w:val="26"/>
        </w:rPr>
      </w:pPr>
    </w:p>
    <w:p w14:paraId="56F00593" w14:textId="1D1E77FC" w:rsidR="006B2011" w:rsidRPr="0066726A" w:rsidRDefault="006B2011" w:rsidP="00306D41">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Pr="0066726A">
        <w:rPr>
          <w:rFonts w:ascii="Times New Roman" w:hAnsi="Times New Roman" w:cs="Times New Roman"/>
          <w:sz w:val="26"/>
          <w:szCs w:val="26"/>
        </w:rPr>
        <w:t>Олег КОЛІУШ</w:t>
      </w:r>
      <w:r w:rsidR="00675B98" w:rsidRPr="0066726A">
        <w:rPr>
          <w:rFonts w:ascii="Times New Roman" w:hAnsi="Times New Roman" w:cs="Times New Roman"/>
          <w:sz w:val="26"/>
          <w:szCs w:val="26"/>
        </w:rPr>
        <w:t xml:space="preserve"> </w:t>
      </w:r>
    </w:p>
    <w:p w14:paraId="2B3B1206" w14:textId="142F45D3" w:rsidR="004C6138" w:rsidRPr="0066726A" w:rsidRDefault="004C6138" w:rsidP="00306D41">
      <w:pPr>
        <w:spacing w:after="0" w:line="240" w:lineRule="auto"/>
        <w:ind w:hanging="2"/>
        <w:jc w:val="both"/>
        <w:rPr>
          <w:rFonts w:ascii="Times New Roman" w:hAnsi="Times New Roman" w:cs="Times New Roman"/>
          <w:sz w:val="26"/>
          <w:szCs w:val="26"/>
        </w:rPr>
      </w:pPr>
    </w:p>
    <w:p w14:paraId="74967ABA" w14:textId="34EDC129" w:rsidR="004C6138" w:rsidRPr="0066726A" w:rsidRDefault="004C6138" w:rsidP="00306D41">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Pr="0066726A">
        <w:rPr>
          <w:rFonts w:ascii="Times New Roman" w:hAnsi="Times New Roman" w:cs="Times New Roman"/>
          <w:sz w:val="26"/>
          <w:szCs w:val="26"/>
        </w:rPr>
        <w:t>Ігор КУШНІР</w:t>
      </w:r>
    </w:p>
    <w:p w14:paraId="5112BF21" w14:textId="77777777" w:rsidR="00C71388" w:rsidRPr="0066726A" w:rsidRDefault="00C71388" w:rsidP="00C71388">
      <w:pPr>
        <w:spacing w:after="0" w:line="240" w:lineRule="auto"/>
        <w:ind w:hanging="2"/>
        <w:jc w:val="both"/>
        <w:rPr>
          <w:rFonts w:ascii="Times New Roman" w:hAnsi="Times New Roman" w:cs="Times New Roman"/>
          <w:sz w:val="26"/>
          <w:szCs w:val="26"/>
        </w:rPr>
      </w:pPr>
    </w:p>
    <w:p w14:paraId="573B2FF3" w14:textId="7F7904B6" w:rsidR="00C71388" w:rsidRPr="0066726A" w:rsidRDefault="00C71388" w:rsidP="00C71388">
      <w:pPr>
        <w:spacing w:after="0" w:line="240" w:lineRule="auto"/>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Pr="0066726A">
        <w:rPr>
          <w:rFonts w:ascii="Times New Roman" w:hAnsi="Times New Roman" w:cs="Times New Roman"/>
          <w:sz w:val="26"/>
          <w:szCs w:val="26"/>
        </w:rPr>
        <w:t>Володимир ЛУГАНСЬКИЙ</w:t>
      </w:r>
      <w:r w:rsidR="00675B98" w:rsidRPr="0066726A">
        <w:rPr>
          <w:rFonts w:ascii="Times New Roman" w:hAnsi="Times New Roman" w:cs="Times New Roman"/>
          <w:sz w:val="26"/>
          <w:szCs w:val="26"/>
        </w:rPr>
        <w:t xml:space="preserve"> </w:t>
      </w:r>
    </w:p>
    <w:p w14:paraId="14AB6AC0" w14:textId="77777777" w:rsidR="00651920" w:rsidRPr="0066726A" w:rsidRDefault="00651920" w:rsidP="00C71388">
      <w:pPr>
        <w:spacing w:after="0" w:line="240" w:lineRule="auto"/>
        <w:jc w:val="both"/>
        <w:rPr>
          <w:rFonts w:ascii="Times New Roman" w:hAnsi="Times New Roman" w:cs="Times New Roman"/>
          <w:sz w:val="26"/>
          <w:szCs w:val="26"/>
        </w:rPr>
      </w:pPr>
    </w:p>
    <w:p w14:paraId="0F2B09B1" w14:textId="201807BB" w:rsidR="00651920" w:rsidRPr="0066726A" w:rsidRDefault="00651920" w:rsidP="00C71388">
      <w:pPr>
        <w:spacing w:after="0" w:line="240" w:lineRule="auto"/>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Pr="0066726A">
        <w:rPr>
          <w:rFonts w:ascii="Times New Roman" w:hAnsi="Times New Roman" w:cs="Times New Roman"/>
          <w:sz w:val="26"/>
          <w:szCs w:val="26"/>
        </w:rPr>
        <w:t>Руслан МЕЛЬНИК</w:t>
      </w:r>
      <w:r w:rsidR="00675B98" w:rsidRPr="0066726A">
        <w:rPr>
          <w:rFonts w:ascii="Times New Roman" w:hAnsi="Times New Roman" w:cs="Times New Roman"/>
          <w:sz w:val="26"/>
          <w:szCs w:val="26"/>
        </w:rPr>
        <w:t xml:space="preserve"> </w:t>
      </w:r>
    </w:p>
    <w:p w14:paraId="011F78C9" w14:textId="77777777" w:rsidR="00C71388" w:rsidRPr="0066726A" w:rsidRDefault="00C71388" w:rsidP="00C71388">
      <w:pPr>
        <w:spacing w:after="0" w:line="240" w:lineRule="auto"/>
        <w:jc w:val="both"/>
        <w:rPr>
          <w:rFonts w:ascii="Times New Roman" w:hAnsi="Times New Roman" w:cs="Times New Roman"/>
          <w:sz w:val="26"/>
          <w:szCs w:val="26"/>
        </w:rPr>
      </w:pPr>
    </w:p>
    <w:p w14:paraId="2F697450" w14:textId="54ED4F7F" w:rsidR="00C71388" w:rsidRPr="0066726A" w:rsidRDefault="00C71388" w:rsidP="00C71388">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Pr="0066726A">
        <w:rPr>
          <w:rFonts w:ascii="Times New Roman" w:hAnsi="Times New Roman" w:cs="Times New Roman"/>
          <w:sz w:val="26"/>
          <w:szCs w:val="26"/>
        </w:rPr>
        <w:t>Олексій ОМЕЛЬЯН</w:t>
      </w:r>
      <w:r w:rsidR="00675B98" w:rsidRPr="0066726A">
        <w:rPr>
          <w:rFonts w:ascii="Times New Roman" w:hAnsi="Times New Roman" w:cs="Times New Roman"/>
          <w:sz w:val="26"/>
          <w:szCs w:val="26"/>
        </w:rPr>
        <w:t xml:space="preserve"> </w:t>
      </w:r>
    </w:p>
    <w:p w14:paraId="7B9FEADD" w14:textId="77777777" w:rsidR="00651920" w:rsidRPr="0066726A" w:rsidRDefault="00651920" w:rsidP="00C71388">
      <w:pPr>
        <w:spacing w:after="0" w:line="240" w:lineRule="auto"/>
        <w:ind w:hanging="2"/>
        <w:jc w:val="both"/>
        <w:rPr>
          <w:rFonts w:ascii="Times New Roman" w:hAnsi="Times New Roman" w:cs="Times New Roman"/>
          <w:sz w:val="26"/>
          <w:szCs w:val="26"/>
        </w:rPr>
      </w:pPr>
    </w:p>
    <w:p w14:paraId="410228C4" w14:textId="2F0FAEAD" w:rsidR="00651920" w:rsidRPr="0066726A" w:rsidRDefault="00651920" w:rsidP="00C71388">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Pr="0066726A">
        <w:rPr>
          <w:rFonts w:ascii="Times New Roman" w:hAnsi="Times New Roman" w:cs="Times New Roman"/>
          <w:sz w:val="26"/>
          <w:szCs w:val="26"/>
        </w:rPr>
        <w:t>Роман САБОДАШ</w:t>
      </w:r>
      <w:r w:rsidR="00675B98" w:rsidRPr="0066726A">
        <w:rPr>
          <w:rFonts w:ascii="Times New Roman" w:hAnsi="Times New Roman" w:cs="Times New Roman"/>
          <w:sz w:val="26"/>
          <w:szCs w:val="26"/>
        </w:rPr>
        <w:t xml:space="preserve"> </w:t>
      </w:r>
    </w:p>
    <w:p w14:paraId="0AE2CED5" w14:textId="77777777" w:rsidR="00C71388" w:rsidRPr="0066726A" w:rsidRDefault="00C71388" w:rsidP="00C71388">
      <w:pPr>
        <w:spacing w:after="0" w:line="240" w:lineRule="auto"/>
        <w:ind w:hanging="2"/>
        <w:jc w:val="both"/>
        <w:rPr>
          <w:rFonts w:ascii="Times New Roman" w:hAnsi="Times New Roman" w:cs="Times New Roman"/>
          <w:sz w:val="26"/>
          <w:szCs w:val="26"/>
        </w:rPr>
      </w:pPr>
    </w:p>
    <w:p w14:paraId="3A257CDF" w14:textId="07AD0023" w:rsidR="00C71388" w:rsidRPr="0066726A" w:rsidRDefault="00C71388" w:rsidP="00C71388">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Pr="0066726A">
        <w:rPr>
          <w:rFonts w:ascii="Times New Roman" w:hAnsi="Times New Roman" w:cs="Times New Roman"/>
          <w:sz w:val="26"/>
          <w:szCs w:val="26"/>
        </w:rPr>
        <w:t>Руслан СИДОРОВИЧ</w:t>
      </w:r>
      <w:r w:rsidR="00675B98" w:rsidRPr="0066726A">
        <w:rPr>
          <w:rFonts w:ascii="Times New Roman" w:hAnsi="Times New Roman" w:cs="Times New Roman"/>
          <w:sz w:val="26"/>
          <w:szCs w:val="26"/>
        </w:rPr>
        <w:t xml:space="preserve"> </w:t>
      </w:r>
    </w:p>
    <w:p w14:paraId="4B345964" w14:textId="77777777" w:rsidR="00C71388" w:rsidRPr="0066726A" w:rsidRDefault="00C71388" w:rsidP="00C71388">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 xml:space="preserve"> </w:t>
      </w:r>
    </w:p>
    <w:p w14:paraId="32563E20" w14:textId="12EAF7AA" w:rsidR="006B0481" w:rsidRPr="0066726A" w:rsidRDefault="006B0481" w:rsidP="00C71388">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Pr="0066726A">
        <w:rPr>
          <w:rFonts w:ascii="Times New Roman" w:hAnsi="Times New Roman" w:cs="Times New Roman"/>
          <w:sz w:val="26"/>
          <w:szCs w:val="26"/>
        </w:rPr>
        <w:t>Сергій ЧУМАК</w:t>
      </w:r>
      <w:r w:rsidR="00675B98" w:rsidRPr="0066726A">
        <w:rPr>
          <w:rFonts w:ascii="Times New Roman" w:hAnsi="Times New Roman" w:cs="Times New Roman"/>
          <w:sz w:val="26"/>
          <w:szCs w:val="26"/>
        </w:rPr>
        <w:t xml:space="preserve"> </w:t>
      </w:r>
    </w:p>
    <w:p w14:paraId="319A2193" w14:textId="77777777" w:rsidR="006B0481" w:rsidRPr="0066726A" w:rsidRDefault="006B0481" w:rsidP="00C71388">
      <w:pPr>
        <w:spacing w:after="0" w:line="240" w:lineRule="auto"/>
        <w:ind w:hanging="2"/>
        <w:jc w:val="both"/>
        <w:rPr>
          <w:rFonts w:ascii="Times New Roman" w:hAnsi="Times New Roman" w:cs="Times New Roman"/>
          <w:sz w:val="26"/>
          <w:szCs w:val="26"/>
        </w:rPr>
      </w:pPr>
    </w:p>
    <w:p w14:paraId="0106D6FA" w14:textId="5B2BEA08" w:rsidR="007F7EBC" w:rsidRPr="0066726A" w:rsidRDefault="00C71388" w:rsidP="004C518F">
      <w:pPr>
        <w:spacing w:after="0" w:line="240" w:lineRule="auto"/>
        <w:ind w:hanging="2"/>
        <w:jc w:val="both"/>
        <w:rPr>
          <w:rFonts w:ascii="Times New Roman" w:hAnsi="Times New Roman" w:cs="Times New Roman"/>
          <w:sz w:val="26"/>
          <w:szCs w:val="26"/>
        </w:rPr>
      </w:pP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Pr="0066726A">
        <w:rPr>
          <w:rFonts w:ascii="Times New Roman" w:hAnsi="Times New Roman" w:cs="Times New Roman"/>
          <w:sz w:val="26"/>
          <w:szCs w:val="26"/>
        </w:rPr>
        <w:tab/>
      </w:r>
      <w:r w:rsidR="00EF76CA" w:rsidRPr="0066726A">
        <w:rPr>
          <w:rFonts w:ascii="Times New Roman" w:hAnsi="Times New Roman" w:cs="Times New Roman"/>
          <w:sz w:val="26"/>
          <w:szCs w:val="26"/>
        </w:rPr>
        <w:tab/>
      </w:r>
      <w:r w:rsidRPr="0066726A">
        <w:rPr>
          <w:rFonts w:ascii="Times New Roman" w:hAnsi="Times New Roman" w:cs="Times New Roman"/>
          <w:sz w:val="26"/>
          <w:szCs w:val="26"/>
        </w:rPr>
        <w:t>Галина ШЕВЧУК</w:t>
      </w:r>
      <w:r w:rsidR="00675B98" w:rsidRPr="0066726A">
        <w:rPr>
          <w:rFonts w:ascii="Times New Roman" w:hAnsi="Times New Roman" w:cs="Times New Roman"/>
          <w:sz w:val="26"/>
          <w:szCs w:val="26"/>
        </w:rPr>
        <w:t xml:space="preserve"> </w:t>
      </w:r>
    </w:p>
    <w:sectPr w:rsidR="007F7EBC" w:rsidRPr="0066726A" w:rsidSect="00163F69">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42967" w14:textId="77777777" w:rsidR="00E56B14" w:rsidRDefault="00E56B14">
      <w:pPr>
        <w:spacing w:after="0" w:line="240" w:lineRule="auto"/>
      </w:pPr>
      <w:r>
        <w:separator/>
      </w:r>
    </w:p>
  </w:endnote>
  <w:endnote w:type="continuationSeparator" w:id="0">
    <w:p w14:paraId="54F84226" w14:textId="77777777" w:rsidR="00E56B14" w:rsidRDefault="00E5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EC028" w14:textId="77777777" w:rsidR="00E56B14" w:rsidRDefault="00E56B14">
      <w:pPr>
        <w:spacing w:after="0" w:line="240" w:lineRule="auto"/>
      </w:pPr>
      <w:r>
        <w:separator/>
      </w:r>
    </w:p>
  </w:footnote>
  <w:footnote w:type="continuationSeparator" w:id="0">
    <w:p w14:paraId="6CC271A2" w14:textId="77777777" w:rsidR="00E56B14" w:rsidRDefault="00E5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903541"/>
      <w:docPartObj>
        <w:docPartGallery w:val="Page Numbers (Top of Page)"/>
        <w:docPartUnique/>
      </w:docPartObj>
    </w:sdtPr>
    <w:sdtEndPr/>
    <w:sdtContent>
      <w:p w14:paraId="2F558527" w14:textId="77777777" w:rsidR="00E31E2E" w:rsidRDefault="00E31E2E">
        <w:pPr>
          <w:pStyle w:val="a4"/>
          <w:jc w:val="center"/>
        </w:pPr>
        <w:r>
          <w:fldChar w:fldCharType="begin"/>
        </w:r>
        <w:r>
          <w:instrText>PAGE   \* MERGEFORMAT</w:instrText>
        </w:r>
        <w:r>
          <w:fldChar w:fldCharType="separate"/>
        </w:r>
        <w:r>
          <w:rPr>
            <w:noProof/>
          </w:rPr>
          <w:t>6</w:t>
        </w:r>
        <w:r>
          <w:fldChar w:fldCharType="end"/>
        </w:r>
      </w:p>
    </w:sdtContent>
  </w:sdt>
  <w:p w14:paraId="7EE1F0CC" w14:textId="77777777" w:rsidR="00E31E2E" w:rsidRDefault="00E31E2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1360" w:hanging="432"/>
      </w:pPr>
      <w:rPr>
        <w:rFonts w:hint="default"/>
        <w:b w:val="0"/>
        <w:bCs w:val="0"/>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0E5F037E"/>
    <w:multiLevelType w:val="hybridMultilevel"/>
    <w:tmpl w:val="58F67108"/>
    <w:lvl w:ilvl="0" w:tplc="C3008AD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D216D78"/>
    <w:multiLevelType w:val="multilevel"/>
    <w:tmpl w:val="DE66ABC6"/>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51074D1B"/>
    <w:multiLevelType w:val="hybridMultilevel"/>
    <w:tmpl w:val="939C6D46"/>
    <w:lvl w:ilvl="0" w:tplc="4CC0E304">
      <w:start w:val="1"/>
      <w:numFmt w:val="decimal"/>
      <w:lvlText w:val="%1."/>
      <w:lvlJc w:val="left"/>
      <w:pPr>
        <w:ind w:left="1092" w:hanging="384"/>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4" w15:restartNumberingAfterBreak="0">
    <w:nsid w:val="72A61BDC"/>
    <w:multiLevelType w:val="hybridMultilevel"/>
    <w:tmpl w:val="67E8A8AA"/>
    <w:lvl w:ilvl="0" w:tplc="0610CD8E">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2AA21ED"/>
    <w:multiLevelType w:val="hybridMultilevel"/>
    <w:tmpl w:val="B2003258"/>
    <w:lvl w:ilvl="0" w:tplc="8C18DB60">
      <w:start w:val="1"/>
      <w:numFmt w:val="decimal"/>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94"/>
    <w:rsid w:val="00012E01"/>
    <w:rsid w:val="00027883"/>
    <w:rsid w:val="00030634"/>
    <w:rsid w:val="00036B61"/>
    <w:rsid w:val="000370B5"/>
    <w:rsid w:val="00040D57"/>
    <w:rsid w:val="000450C9"/>
    <w:rsid w:val="00052D81"/>
    <w:rsid w:val="00053ABA"/>
    <w:rsid w:val="00063E50"/>
    <w:rsid w:val="00066BAA"/>
    <w:rsid w:val="00073E25"/>
    <w:rsid w:val="00074693"/>
    <w:rsid w:val="0008035E"/>
    <w:rsid w:val="00080E33"/>
    <w:rsid w:val="00084134"/>
    <w:rsid w:val="00085190"/>
    <w:rsid w:val="00085FC1"/>
    <w:rsid w:val="00090B39"/>
    <w:rsid w:val="0009248D"/>
    <w:rsid w:val="00094533"/>
    <w:rsid w:val="000A03C5"/>
    <w:rsid w:val="000A24FF"/>
    <w:rsid w:val="000A3EFF"/>
    <w:rsid w:val="000A6E9D"/>
    <w:rsid w:val="000A7A43"/>
    <w:rsid w:val="000B409A"/>
    <w:rsid w:val="000C43B9"/>
    <w:rsid w:val="000C7FB0"/>
    <w:rsid w:val="000E135B"/>
    <w:rsid w:val="000F3521"/>
    <w:rsid w:val="00102504"/>
    <w:rsid w:val="001025AE"/>
    <w:rsid w:val="00110E1D"/>
    <w:rsid w:val="00115A2E"/>
    <w:rsid w:val="00121E31"/>
    <w:rsid w:val="00124F47"/>
    <w:rsid w:val="0013076D"/>
    <w:rsid w:val="001307CE"/>
    <w:rsid w:val="0014271B"/>
    <w:rsid w:val="00143579"/>
    <w:rsid w:val="00144E81"/>
    <w:rsid w:val="001478B6"/>
    <w:rsid w:val="00152DCA"/>
    <w:rsid w:val="00156C55"/>
    <w:rsid w:val="00160F8F"/>
    <w:rsid w:val="00163F69"/>
    <w:rsid w:val="00166291"/>
    <w:rsid w:val="0016658B"/>
    <w:rsid w:val="00175942"/>
    <w:rsid w:val="00175E19"/>
    <w:rsid w:val="00182B44"/>
    <w:rsid w:val="0019057F"/>
    <w:rsid w:val="0019184B"/>
    <w:rsid w:val="001967C4"/>
    <w:rsid w:val="001A0D59"/>
    <w:rsid w:val="001A2A59"/>
    <w:rsid w:val="001A353F"/>
    <w:rsid w:val="001A6607"/>
    <w:rsid w:val="001A69A6"/>
    <w:rsid w:val="001D2993"/>
    <w:rsid w:val="001E243F"/>
    <w:rsid w:val="001E5465"/>
    <w:rsid w:val="001F39C1"/>
    <w:rsid w:val="001F5050"/>
    <w:rsid w:val="002011ED"/>
    <w:rsid w:val="002022A4"/>
    <w:rsid w:val="00213953"/>
    <w:rsid w:val="002218D4"/>
    <w:rsid w:val="00223A5E"/>
    <w:rsid w:val="00224180"/>
    <w:rsid w:val="002417B3"/>
    <w:rsid w:val="00244350"/>
    <w:rsid w:val="00244644"/>
    <w:rsid w:val="00245AD5"/>
    <w:rsid w:val="002575E2"/>
    <w:rsid w:val="00260332"/>
    <w:rsid w:val="0026111C"/>
    <w:rsid w:val="0026372F"/>
    <w:rsid w:val="00271818"/>
    <w:rsid w:val="00276464"/>
    <w:rsid w:val="002820B4"/>
    <w:rsid w:val="00283503"/>
    <w:rsid w:val="00286B4D"/>
    <w:rsid w:val="0028725F"/>
    <w:rsid w:val="002929D3"/>
    <w:rsid w:val="002A55DA"/>
    <w:rsid w:val="002C2688"/>
    <w:rsid w:val="002C58F6"/>
    <w:rsid w:val="002C5A9D"/>
    <w:rsid w:val="002D1837"/>
    <w:rsid w:val="002D1F21"/>
    <w:rsid w:val="002D3F4D"/>
    <w:rsid w:val="002E399F"/>
    <w:rsid w:val="002E573B"/>
    <w:rsid w:val="002F27A7"/>
    <w:rsid w:val="002F440F"/>
    <w:rsid w:val="002F5863"/>
    <w:rsid w:val="002F5C10"/>
    <w:rsid w:val="002F5E71"/>
    <w:rsid w:val="002F60A7"/>
    <w:rsid w:val="00303E5E"/>
    <w:rsid w:val="003049BE"/>
    <w:rsid w:val="00306D41"/>
    <w:rsid w:val="00310C6A"/>
    <w:rsid w:val="003134C4"/>
    <w:rsid w:val="003156AC"/>
    <w:rsid w:val="00325691"/>
    <w:rsid w:val="00337888"/>
    <w:rsid w:val="003452BD"/>
    <w:rsid w:val="00350343"/>
    <w:rsid w:val="0035207E"/>
    <w:rsid w:val="00357382"/>
    <w:rsid w:val="00364347"/>
    <w:rsid w:val="003657FD"/>
    <w:rsid w:val="00366849"/>
    <w:rsid w:val="00371899"/>
    <w:rsid w:val="00383EA4"/>
    <w:rsid w:val="00392552"/>
    <w:rsid w:val="003A4216"/>
    <w:rsid w:val="003A5AD7"/>
    <w:rsid w:val="003B3A8D"/>
    <w:rsid w:val="003B4FB5"/>
    <w:rsid w:val="003C3473"/>
    <w:rsid w:val="003C34C4"/>
    <w:rsid w:val="003C35C0"/>
    <w:rsid w:val="003C3BC2"/>
    <w:rsid w:val="003C557F"/>
    <w:rsid w:val="003D4D02"/>
    <w:rsid w:val="003E0E59"/>
    <w:rsid w:val="003F42C3"/>
    <w:rsid w:val="004018CB"/>
    <w:rsid w:val="004061D3"/>
    <w:rsid w:val="00407980"/>
    <w:rsid w:val="00423750"/>
    <w:rsid w:val="00432112"/>
    <w:rsid w:val="00433A35"/>
    <w:rsid w:val="00443C05"/>
    <w:rsid w:val="00447DB0"/>
    <w:rsid w:val="00472366"/>
    <w:rsid w:val="004745A2"/>
    <w:rsid w:val="00476FB4"/>
    <w:rsid w:val="004A1ABF"/>
    <w:rsid w:val="004B0EF7"/>
    <w:rsid w:val="004B16AA"/>
    <w:rsid w:val="004B397F"/>
    <w:rsid w:val="004B4442"/>
    <w:rsid w:val="004B6741"/>
    <w:rsid w:val="004C518F"/>
    <w:rsid w:val="004C6138"/>
    <w:rsid w:val="004D0640"/>
    <w:rsid w:val="004D0C05"/>
    <w:rsid w:val="004D2809"/>
    <w:rsid w:val="004D57C5"/>
    <w:rsid w:val="004D5D97"/>
    <w:rsid w:val="004D7266"/>
    <w:rsid w:val="004E080E"/>
    <w:rsid w:val="004E3C54"/>
    <w:rsid w:val="004E4B74"/>
    <w:rsid w:val="004E753D"/>
    <w:rsid w:val="004F0A92"/>
    <w:rsid w:val="004F67D8"/>
    <w:rsid w:val="00504FAF"/>
    <w:rsid w:val="00505112"/>
    <w:rsid w:val="005103A0"/>
    <w:rsid w:val="0051050C"/>
    <w:rsid w:val="005161EC"/>
    <w:rsid w:val="005167B0"/>
    <w:rsid w:val="00523213"/>
    <w:rsid w:val="00526853"/>
    <w:rsid w:val="0053525F"/>
    <w:rsid w:val="0053776F"/>
    <w:rsid w:val="00541774"/>
    <w:rsid w:val="00543C2A"/>
    <w:rsid w:val="00551421"/>
    <w:rsid w:val="005653FD"/>
    <w:rsid w:val="0057079C"/>
    <w:rsid w:val="00570985"/>
    <w:rsid w:val="00570E8D"/>
    <w:rsid w:val="005737C4"/>
    <w:rsid w:val="005744FF"/>
    <w:rsid w:val="005835DE"/>
    <w:rsid w:val="00584470"/>
    <w:rsid w:val="00584527"/>
    <w:rsid w:val="005845F8"/>
    <w:rsid w:val="00595C94"/>
    <w:rsid w:val="005A70A9"/>
    <w:rsid w:val="005B0D89"/>
    <w:rsid w:val="005B417A"/>
    <w:rsid w:val="005B6744"/>
    <w:rsid w:val="005B6C40"/>
    <w:rsid w:val="005C0C69"/>
    <w:rsid w:val="005C4318"/>
    <w:rsid w:val="005C4386"/>
    <w:rsid w:val="005C45A2"/>
    <w:rsid w:val="005D154A"/>
    <w:rsid w:val="005D2696"/>
    <w:rsid w:val="005E5433"/>
    <w:rsid w:val="005E607B"/>
    <w:rsid w:val="005E6118"/>
    <w:rsid w:val="005F295F"/>
    <w:rsid w:val="005F454B"/>
    <w:rsid w:val="005F70EE"/>
    <w:rsid w:val="005F712D"/>
    <w:rsid w:val="00600B89"/>
    <w:rsid w:val="006058C3"/>
    <w:rsid w:val="006070B1"/>
    <w:rsid w:val="006126C4"/>
    <w:rsid w:val="0061422D"/>
    <w:rsid w:val="006333CC"/>
    <w:rsid w:val="0063374C"/>
    <w:rsid w:val="00634250"/>
    <w:rsid w:val="00637FA5"/>
    <w:rsid w:val="00640ECA"/>
    <w:rsid w:val="0064107C"/>
    <w:rsid w:val="006412EA"/>
    <w:rsid w:val="00651920"/>
    <w:rsid w:val="0065400B"/>
    <w:rsid w:val="006639A3"/>
    <w:rsid w:val="006656EE"/>
    <w:rsid w:val="00666EA5"/>
    <w:rsid w:val="0066726A"/>
    <w:rsid w:val="00675B98"/>
    <w:rsid w:val="006821D4"/>
    <w:rsid w:val="00690136"/>
    <w:rsid w:val="0069043A"/>
    <w:rsid w:val="0069052C"/>
    <w:rsid w:val="0069234D"/>
    <w:rsid w:val="006A08B1"/>
    <w:rsid w:val="006B0481"/>
    <w:rsid w:val="006B2011"/>
    <w:rsid w:val="006B2122"/>
    <w:rsid w:val="006B778E"/>
    <w:rsid w:val="006C2D74"/>
    <w:rsid w:val="006D771A"/>
    <w:rsid w:val="006F0485"/>
    <w:rsid w:val="006F253C"/>
    <w:rsid w:val="006F2CDB"/>
    <w:rsid w:val="00701FA6"/>
    <w:rsid w:val="00706291"/>
    <w:rsid w:val="00715BA5"/>
    <w:rsid w:val="00723D09"/>
    <w:rsid w:val="0072600F"/>
    <w:rsid w:val="00730CFC"/>
    <w:rsid w:val="007340E0"/>
    <w:rsid w:val="00734CDC"/>
    <w:rsid w:val="007359A9"/>
    <w:rsid w:val="00735B66"/>
    <w:rsid w:val="0073650D"/>
    <w:rsid w:val="00740F36"/>
    <w:rsid w:val="0074212C"/>
    <w:rsid w:val="007424F9"/>
    <w:rsid w:val="0074446D"/>
    <w:rsid w:val="007466B7"/>
    <w:rsid w:val="007502FB"/>
    <w:rsid w:val="0075388B"/>
    <w:rsid w:val="00761421"/>
    <w:rsid w:val="00763E7C"/>
    <w:rsid w:val="00764325"/>
    <w:rsid w:val="007755EC"/>
    <w:rsid w:val="00793FED"/>
    <w:rsid w:val="00794749"/>
    <w:rsid w:val="00795977"/>
    <w:rsid w:val="007A2A58"/>
    <w:rsid w:val="007A5E8E"/>
    <w:rsid w:val="007B3849"/>
    <w:rsid w:val="007B677A"/>
    <w:rsid w:val="007B7CB4"/>
    <w:rsid w:val="007C01D8"/>
    <w:rsid w:val="007C0DF5"/>
    <w:rsid w:val="007C6172"/>
    <w:rsid w:val="007C6470"/>
    <w:rsid w:val="007D4326"/>
    <w:rsid w:val="007D5286"/>
    <w:rsid w:val="007D792D"/>
    <w:rsid w:val="007E0DAD"/>
    <w:rsid w:val="007E3924"/>
    <w:rsid w:val="007E6D7D"/>
    <w:rsid w:val="007E74F6"/>
    <w:rsid w:val="007F00CB"/>
    <w:rsid w:val="007F1BD5"/>
    <w:rsid w:val="007F6973"/>
    <w:rsid w:val="007F6C13"/>
    <w:rsid w:val="007F7EBC"/>
    <w:rsid w:val="00805206"/>
    <w:rsid w:val="00805712"/>
    <w:rsid w:val="00805D76"/>
    <w:rsid w:val="008063FC"/>
    <w:rsid w:val="0081060A"/>
    <w:rsid w:val="00816102"/>
    <w:rsid w:val="00821644"/>
    <w:rsid w:val="008217EC"/>
    <w:rsid w:val="00825493"/>
    <w:rsid w:val="008258F4"/>
    <w:rsid w:val="008327C0"/>
    <w:rsid w:val="008369DB"/>
    <w:rsid w:val="0084106E"/>
    <w:rsid w:val="00847D77"/>
    <w:rsid w:val="00854439"/>
    <w:rsid w:val="00857F9D"/>
    <w:rsid w:val="008606E4"/>
    <w:rsid w:val="008608FB"/>
    <w:rsid w:val="00875394"/>
    <w:rsid w:val="00877E3B"/>
    <w:rsid w:val="00883694"/>
    <w:rsid w:val="00886559"/>
    <w:rsid w:val="00891A0E"/>
    <w:rsid w:val="00892420"/>
    <w:rsid w:val="008A4A6D"/>
    <w:rsid w:val="008B45F3"/>
    <w:rsid w:val="008D0A35"/>
    <w:rsid w:val="008D3E3C"/>
    <w:rsid w:val="008D3FE3"/>
    <w:rsid w:val="008D5E7D"/>
    <w:rsid w:val="008F5790"/>
    <w:rsid w:val="008F6800"/>
    <w:rsid w:val="008F7C39"/>
    <w:rsid w:val="00906969"/>
    <w:rsid w:val="00907C0B"/>
    <w:rsid w:val="00916DB0"/>
    <w:rsid w:val="00926A99"/>
    <w:rsid w:val="00931AE7"/>
    <w:rsid w:val="009363AB"/>
    <w:rsid w:val="009376E8"/>
    <w:rsid w:val="009409FD"/>
    <w:rsid w:val="00962EE1"/>
    <w:rsid w:val="00966ECA"/>
    <w:rsid w:val="00992836"/>
    <w:rsid w:val="00994475"/>
    <w:rsid w:val="0099612A"/>
    <w:rsid w:val="009B1285"/>
    <w:rsid w:val="009B392E"/>
    <w:rsid w:val="009B499D"/>
    <w:rsid w:val="009C528D"/>
    <w:rsid w:val="009D270E"/>
    <w:rsid w:val="009E14E1"/>
    <w:rsid w:val="009E6209"/>
    <w:rsid w:val="009F149B"/>
    <w:rsid w:val="009F200E"/>
    <w:rsid w:val="009F300C"/>
    <w:rsid w:val="009F624A"/>
    <w:rsid w:val="00A0328D"/>
    <w:rsid w:val="00A03B19"/>
    <w:rsid w:val="00A03FC7"/>
    <w:rsid w:val="00A05655"/>
    <w:rsid w:val="00A06B58"/>
    <w:rsid w:val="00A06BE5"/>
    <w:rsid w:val="00A126A1"/>
    <w:rsid w:val="00A15651"/>
    <w:rsid w:val="00A169AA"/>
    <w:rsid w:val="00A25BEA"/>
    <w:rsid w:val="00A477DD"/>
    <w:rsid w:val="00A56CDA"/>
    <w:rsid w:val="00A57B9E"/>
    <w:rsid w:val="00A57CFA"/>
    <w:rsid w:val="00A63CDB"/>
    <w:rsid w:val="00A702A5"/>
    <w:rsid w:val="00A81E60"/>
    <w:rsid w:val="00A85D97"/>
    <w:rsid w:val="00A91FBC"/>
    <w:rsid w:val="00A95E92"/>
    <w:rsid w:val="00A970BD"/>
    <w:rsid w:val="00AA16FE"/>
    <w:rsid w:val="00AB48C3"/>
    <w:rsid w:val="00AB5E25"/>
    <w:rsid w:val="00AB6076"/>
    <w:rsid w:val="00AC01A9"/>
    <w:rsid w:val="00AD160A"/>
    <w:rsid w:val="00AD37E3"/>
    <w:rsid w:val="00AE5DB3"/>
    <w:rsid w:val="00AF0927"/>
    <w:rsid w:val="00AF5B10"/>
    <w:rsid w:val="00B014C8"/>
    <w:rsid w:val="00B03FED"/>
    <w:rsid w:val="00B05F74"/>
    <w:rsid w:val="00B114E0"/>
    <w:rsid w:val="00B120BB"/>
    <w:rsid w:val="00B35D71"/>
    <w:rsid w:val="00B35E92"/>
    <w:rsid w:val="00B3659D"/>
    <w:rsid w:val="00B45EB8"/>
    <w:rsid w:val="00B4681F"/>
    <w:rsid w:val="00B468F4"/>
    <w:rsid w:val="00B47ACD"/>
    <w:rsid w:val="00B50360"/>
    <w:rsid w:val="00B54AC9"/>
    <w:rsid w:val="00B5559D"/>
    <w:rsid w:val="00B6089D"/>
    <w:rsid w:val="00B6244E"/>
    <w:rsid w:val="00B628C4"/>
    <w:rsid w:val="00B6616C"/>
    <w:rsid w:val="00B71C67"/>
    <w:rsid w:val="00B762D6"/>
    <w:rsid w:val="00B87433"/>
    <w:rsid w:val="00B9401F"/>
    <w:rsid w:val="00BA1129"/>
    <w:rsid w:val="00BA2C67"/>
    <w:rsid w:val="00BA43AC"/>
    <w:rsid w:val="00BA5B25"/>
    <w:rsid w:val="00BB1935"/>
    <w:rsid w:val="00BB7712"/>
    <w:rsid w:val="00BC1F5A"/>
    <w:rsid w:val="00BD3576"/>
    <w:rsid w:val="00BE0880"/>
    <w:rsid w:val="00BE2C6F"/>
    <w:rsid w:val="00BF1D22"/>
    <w:rsid w:val="00C01344"/>
    <w:rsid w:val="00C03CDB"/>
    <w:rsid w:val="00C04229"/>
    <w:rsid w:val="00C07155"/>
    <w:rsid w:val="00C11CDB"/>
    <w:rsid w:val="00C139A6"/>
    <w:rsid w:val="00C15725"/>
    <w:rsid w:val="00C16191"/>
    <w:rsid w:val="00C165B8"/>
    <w:rsid w:val="00C16C1A"/>
    <w:rsid w:val="00C210EA"/>
    <w:rsid w:val="00C21834"/>
    <w:rsid w:val="00C23BAD"/>
    <w:rsid w:val="00C31FFE"/>
    <w:rsid w:val="00C372D7"/>
    <w:rsid w:val="00C40860"/>
    <w:rsid w:val="00C507E5"/>
    <w:rsid w:val="00C52C80"/>
    <w:rsid w:val="00C57A72"/>
    <w:rsid w:val="00C6502C"/>
    <w:rsid w:val="00C71388"/>
    <w:rsid w:val="00C74E41"/>
    <w:rsid w:val="00C8139B"/>
    <w:rsid w:val="00C832D4"/>
    <w:rsid w:val="00C83C59"/>
    <w:rsid w:val="00C94A8D"/>
    <w:rsid w:val="00C960DF"/>
    <w:rsid w:val="00CA306D"/>
    <w:rsid w:val="00CA514F"/>
    <w:rsid w:val="00CA7FB9"/>
    <w:rsid w:val="00CB175A"/>
    <w:rsid w:val="00CB26C6"/>
    <w:rsid w:val="00CB728C"/>
    <w:rsid w:val="00CC6A8C"/>
    <w:rsid w:val="00CC7781"/>
    <w:rsid w:val="00CD362F"/>
    <w:rsid w:val="00CD6D14"/>
    <w:rsid w:val="00CF27D5"/>
    <w:rsid w:val="00CF5BE6"/>
    <w:rsid w:val="00CF7FD2"/>
    <w:rsid w:val="00D00071"/>
    <w:rsid w:val="00D0137F"/>
    <w:rsid w:val="00D04523"/>
    <w:rsid w:val="00D06B24"/>
    <w:rsid w:val="00D07F71"/>
    <w:rsid w:val="00D105E7"/>
    <w:rsid w:val="00D10D2C"/>
    <w:rsid w:val="00D14BC8"/>
    <w:rsid w:val="00D16848"/>
    <w:rsid w:val="00D16E44"/>
    <w:rsid w:val="00D21AA9"/>
    <w:rsid w:val="00D22DC4"/>
    <w:rsid w:val="00D255D2"/>
    <w:rsid w:val="00D31B9A"/>
    <w:rsid w:val="00D3671D"/>
    <w:rsid w:val="00D4443D"/>
    <w:rsid w:val="00D46A7E"/>
    <w:rsid w:val="00D46D6D"/>
    <w:rsid w:val="00D7420D"/>
    <w:rsid w:val="00D82351"/>
    <w:rsid w:val="00D8403B"/>
    <w:rsid w:val="00D90796"/>
    <w:rsid w:val="00DA1636"/>
    <w:rsid w:val="00DA4962"/>
    <w:rsid w:val="00DA4EE4"/>
    <w:rsid w:val="00DA5E3E"/>
    <w:rsid w:val="00DA6E7C"/>
    <w:rsid w:val="00DB2225"/>
    <w:rsid w:val="00DB27EB"/>
    <w:rsid w:val="00DB5048"/>
    <w:rsid w:val="00DB7A06"/>
    <w:rsid w:val="00DC5CD3"/>
    <w:rsid w:val="00DC6810"/>
    <w:rsid w:val="00DE0491"/>
    <w:rsid w:val="00DE2069"/>
    <w:rsid w:val="00DF38B2"/>
    <w:rsid w:val="00DF4499"/>
    <w:rsid w:val="00E03FF3"/>
    <w:rsid w:val="00E042E6"/>
    <w:rsid w:val="00E15AA1"/>
    <w:rsid w:val="00E21F9F"/>
    <w:rsid w:val="00E31E2E"/>
    <w:rsid w:val="00E42C81"/>
    <w:rsid w:val="00E4533C"/>
    <w:rsid w:val="00E50D10"/>
    <w:rsid w:val="00E51D64"/>
    <w:rsid w:val="00E51DA5"/>
    <w:rsid w:val="00E54901"/>
    <w:rsid w:val="00E56B14"/>
    <w:rsid w:val="00E576E5"/>
    <w:rsid w:val="00E60082"/>
    <w:rsid w:val="00E60BC2"/>
    <w:rsid w:val="00E6736D"/>
    <w:rsid w:val="00E71C29"/>
    <w:rsid w:val="00E76030"/>
    <w:rsid w:val="00E86B33"/>
    <w:rsid w:val="00E92AA6"/>
    <w:rsid w:val="00E97386"/>
    <w:rsid w:val="00EA70A9"/>
    <w:rsid w:val="00EA787E"/>
    <w:rsid w:val="00EB4607"/>
    <w:rsid w:val="00EB6B67"/>
    <w:rsid w:val="00EC3282"/>
    <w:rsid w:val="00EC675D"/>
    <w:rsid w:val="00ED626F"/>
    <w:rsid w:val="00EE3C44"/>
    <w:rsid w:val="00EE6171"/>
    <w:rsid w:val="00EF436D"/>
    <w:rsid w:val="00EF76CA"/>
    <w:rsid w:val="00F00289"/>
    <w:rsid w:val="00F16A2A"/>
    <w:rsid w:val="00F17966"/>
    <w:rsid w:val="00F210E6"/>
    <w:rsid w:val="00F27658"/>
    <w:rsid w:val="00F31226"/>
    <w:rsid w:val="00F31334"/>
    <w:rsid w:val="00F31D78"/>
    <w:rsid w:val="00F336A7"/>
    <w:rsid w:val="00F536C2"/>
    <w:rsid w:val="00F61AEC"/>
    <w:rsid w:val="00F7597A"/>
    <w:rsid w:val="00F82839"/>
    <w:rsid w:val="00F84151"/>
    <w:rsid w:val="00F916ED"/>
    <w:rsid w:val="00F958BF"/>
    <w:rsid w:val="00FA44E6"/>
    <w:rsid w:val="00FA5A07"/>
    <w:rsid w:val="00FA725C"/>
    <w:rsid w:val="00FA7ADB"/>
    <w:rsid w:val="00FA7D4E"/>
    <w:rsid w:val="00FB0A75"/>
    <w:rsid w:val="00FB2644"/>
    <w:rsid w:val="00FB3072"/>
    <w:rsid w:val="00FB6A9D"/>
    <w:rsid w:val="00FC44F9"/>
    <w:rsid w:val="00FC5534"/>
    <w:rsid w:val="00FC783C"/>
    <w:rsid w:val="00FE3A8C"/>
    <w:rsid w:val="00FF0D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8CB4"/>
  <w15:chartTrackingRefBased/>
  <w15:docId w15:val="{1CD2055F-92DA-4726-AE0C-04644D6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2B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rsid w:val="003452BD"/>
  </w:style>
  <w:style w:type="paragraph" w:styleId="a3">
    <w:name w:val="Normal (Web)"/>
    <w:basedOn w:val="a"/>
    <w:uiPriority w:val="99"/>
    <w:unhideWhenUsed/>
    <w:rsid w:val="003452B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452B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452BD"/>
    <w:rPr>
      <w:rFonts w:eastAsia="Batang"/>
    </w:rPr>
  </w:style>
  <w:style w:type="character" w:styleId="a6">
    <w:name w:val="Hyperlink"/>
    <w:uiPriority w:val="99"/>
    <w:unhideWhenUsed/>
    <w:rsid w:val="007502FB"/>
    <w:rPr>
      <w:color w:val="0000FF"/>
      <w:u w:val="single"/>
    </w:rPr>
  </w:style>
  <w:style w:type="paragraph" w:customStyle="1" w:styleId="rvps2">
    <w:name w:val="rvps2"/>
    <w:basedOn w:val="a"/>
    <w:rsid w:val="00750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FA5A07"/>
  </w:style>
  <w:style w:type="paragraph" w:styleId="a7">
    <w:name w:val="No Spacing"/>
    <w:uiPriority w:val="1"/>
    <w:qFormat/>
    <w:rsid w:val="004F67D8"/>
    <w:pPr>
      <w:spacing w:after="0" w:line="240" w:lineRule="auto"/>
    </w:pPr>
    <w:rPr>
      <w:rFonts w:ascii="Calibri" w:eastAsia="Calibri" w:hAnsi="Calibri" w:cs="Times New Roman"/>
    </w:rPr>
  </w:style>
  <w:style w:type="paragraph" w:styleId="a8">
    <w:name w:val="List Paragraph"/>
    <w:basedOn w:val="a"/>
    <w:uiPriority w:val="34"/>
    <w:qFormat/>
    <w:rsid w:val="00CA7FB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0520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05206"/>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252210">
      <w:bodyDiv w:val="1"/>
      <w:marLeft w:val="0"/>
      <w:marRight w:val="0"/>
      <w:marTop w:val="0"/>
      <w:marBottom w:val="0"/>
      <w:divBdr>
        <w:top w:val="none" w:sz="0" w:space="0" w:color="auto"/>
        <w:left w:val="none" w:sz="0" w:space="0" w:color="auto"/>
        <w:bottom w:val="none" w:sz="0" w:space="0" w:color="auto"/>
        <w:right w:val="none" w:sz="0" w:space="0" w:color="auto"/>
      </w:divBdr>
    </w:div>
    <w:div w:id="1420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30376</Words>
  <Characters>17315</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Уткін Олександр Олегович</dc:creator>
  <cp:keywords/>
  <dc:description/>
  <cp:lastModifiedBy>Василенко Наталія Іванівна</cp:lastModifiedBy>
  <cp:revision>7</cp:revision>
  <cp:lastPrinted>2025-09-26T07:58:00Z</cp:lastPrinted>
  <dcterms:created xsi:type="dcterms:W3CDTF">2025-09-26T10:39:00Z</dcterms:created>
  <dcterms:modified xsi:type="dcterms:W3CDTF">2025-09-26T12:27:00Z</dcterms:modified>
</cp:coreProperties>
</file>