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53FFF" w:rsidRPr="00E769C3" w:rsidRDefault="00653FFF" w:rsidP="00653FFF">
      <w:pPr>
        <w:spacing w:after="0" w:line="240" w:lineRule="auto"/>
        <w:rPr>
          <w:rFonts w:ascii="Times New Roman" w:eastAsia="Times New Roman" w:hAnsi="Times New Roman" w:cs="Times New Roman"/>
          <w:sz w:val="28"/>
          <w:szCs w:val="28"/>
          <w:lang w:eastAsia="uk-UA"/>
        </w:rPr>
      </w:pPr>
    </w:p>
    <w:p w:rsidR="00653FFF" w:rsidRPr="00E769C3" w:rsidRDefault="006534CD" w:rsidP="0082704C">
      <w:pPr>
        <w:spacing w:after="0" w:line="240" w:lineRule="auto"/>
        <w:ind w:left="-142"/>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05</w:t>
      </w:r>
      <w:r w:rsidR="00653FFF" w:rsidRPr="00E769C3">
        <w:rPr>
          <w:rFonts w:ascii="Times New Roman" w:eastAsia="Times New Roman" w:hAnsi="Times New Roman" w:cs="Times New Roman"/>
          <w:color w:val="000000"/>
          <w:sz w:val="28"/>
          <w:szCs w:val="28"/>
          <w:lang w:eastAsia="uk-UA"/>
        </w:rPr>
        <w:t xml:space="preserve"> </w:t>
      </w:r>
      <w:r w:rsidRPr="00E769C3">
        <w:rPr>
          <w:rFonts w:ascii="Times New Roman" w:eastAsia="Times New Roman" w:hAnsi="Times New Roman" w:cs="Times New Roman"/>
          <w:color w:val="000000"/>
          <w:sz w:val="28"/>
          <w:szCs w:val="28"/>
          <w:lang w:eastAsia="uk-UA"/>
        </w:rPr>
        <w:t>лютого</w:t>
      </w:r>
      <w:r w:rsidR="00653FFF" w:rsidRPr="00E769C3">
        <w:rPr>
          <w:rFonts w:ascii="Times New Roman" w:eastAsia="Times New Roman" w:hAnsi="Times New Roman" w:cs="Times New Roman"/>
          <w:color w:val="000000"/>
          <w:sz w:val="28"/>
          <w:szCs w:val="28"/>
          <w:lang w:eastAsia="uk-UA"/>
        </w:rPr>
        <w:t xml:space="preserve"> 202</w:t>
      </w:r>
      <w:r w:rsidRPr="00E769C3">
        <w:rPr>
          <w:rFonts w:ascii="Times New Roman" w:eastAsia="Times New Roman" w:hAnsi="Times New Roman" w:cs="Times New Roman"/>
          <w:color w:val="000000"/>
          <w:sz w:val="28"/>
          <w:szCs w:val="28"/>
          <w:lang w:eastAsia="uk-UA"/>
        </w:rPr>
        <w:t>4</w:t>
      </w:r>
      <w:r w:rsidR="0082704C">
        <w:rPr>
          <w:rFonts w:ascii="Times New Roman" w:eastAsia="Times New Roman" w:hAnsi="Times New Roman" w:cs="Times New Roman"/>
          <w:color w:val="000000"/>
          <w:sz w:val="28"/>
          <w:szCs w:val="28"/>
          <w:lang w:eastAsia="uk-UA"/>
        </w:rPr>
        <w:t xml:space="preserve"> року </w:t>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t>м. Київ</w:t>
      </w:r>
    </w:p>
    <w:p w:rsidR="00653FFF" w:rsidRPr="00E769C3" w:rsidRDefault="00653FFF" w:rsidP="0082704C">
      <w:pPr>
        <w:spacing w:after="0" w:line="240" w:lineRule="auto"/>
        <w:ind w:left="-142"/>
        <w:rPr>
          <w:rFonts w:ascii="Times New Roman" w:eastAsia="Times New Roman" w:hAnsi="Times New Roman" w:cs="Times New Roman"/>
          <w:sz w:val="28"/>
          <w:szCs w:val="28"/>
          <w:lang w:eastAsia="uk-UA"/>
        </w:rPr>
      </w:pPr>
    </w:p>
    <w:p w:rsidR="00653FFF" w:rsidRPr="0082704C" w:rsidRDefault="00653FFF" w:rsidP="0082704C">
      <w:pPr>
        <w:spacing w:after="0" w:line="240" w:lineRule="auto"/>
        <w:ind w:left="-142"/>
        <w:jc w:val="center"/>
        <w:rPr>
          <w:rFonts w:ascii="Times New Roman" w:eastAsia="Times New Roman" w:hAnsi="Times New Roman" w:cs="Times New Roman"/>
          <w:sz w:val="28"/>
          <w:szCs w:val="28"/>
          <w:u w:val="single"/>
          <w:lang w:eastAsia="uk-UA"/>
        </w:rPr>
      </w:pPr>
      <w:r w:rsidRPr="00E769C3">
        <w:rPr>
          <w:rFonts w:ascii="Times New Roman" w:eastAsia="Times New Roman" w:hAnsi="Times New Roman" w:cs="Times New Roman"/>
          <w:color w:val="000000"/>
          <w:sz w:val="28"/>
          <w:szCs w:val="28"/>
          <w:lang w:eastAsia="uk-UA"/>
        </w:rPr>
        <w:t xml:space="preserve">Р І Ш Е Н </w:t>
      </w:r>
      <w:proofErr w:type="spellStart"/>
      <w:r w:rsidRPr="00E769C3">
        <w:rPr>
          <w:rFonts w:ascii="Times New Roman" w:eastAsia="Times New Roman" w:hAnsi="Times New Roman" w:cs="Times New Roman"/>
          <w:color w:val="000000"/>
          <w:sz w:val="28"/>
          <w:szCs w:val="28"/>
          <w:lang w:eastAsia="uk-UA"/>
        </w:rPr>
        <w:t>Н</w:t>
      </w:r>
      <w:proofErr w:type="spellEnd"/>
      <w:r w:rsidRPr="00E769C3">
        <w:rPr>
          <w:rFonts w:ascii="Times New Roman" w:eastAsia="Times New Roman" w:hAnsi="Times New Roman" w:cs="Times New Roman"/>
          <w:color w:val="000000"/>
          <w:sz w:val="28"/>
          <w:szCs w:val="28"/>
          <w:lang w:eastAsia="uk-UA"/>
        </w:rPr>
        <w:t xml:space="preserve"> Я</w:t>
      </w:r>
      <w:r w:rsidR="00F92A31" w:rsidRPr="00E769C3">
        <w:rPr>
          <w:rFonts w:ascii="Times New Roman" w:eastAsia="Times New Roman" w:hAnsi="Times New Roman" w:cs="Times New Roman"/>
          <w:color w:val="000000"/>
          <w:sz w:val="28"/>
          <w:szCs w:val="28"/>
          <w:lang w:eastAsia="uk-UA"/>
        </w:rPr>
        <w:t xml:space="preserve"> </w:t>
      </w:r>
      <w:r w:rsidR="00F122CA" w:rsidRPr="00E769C3">
        <w:rPr>
          <w:rFonts w:ascii="Times New Roman" w:eastAsia="Times New Roman" w:hAnsi="Times New Roman" w:cs="Times New Roman"/>
          <w:color w:val="000000"/>
          <w:sz w:val="28"/>
          <w:szCs w:val="28"/>
          <w:lang w:eastAsia="uk-UA"/>
        </w:rPr>
        <w:t xml:space="preserve"> № </w:t>
      </w:r>
      <w:r w:rsidR="0082704C">
        <w:rPr>
          <w:rFonts w:ascii="Times New Roman" w:eastAsia="Times New Roman" w:hAnsi="Times New Roman" w:cs="Times New Roman"/>
          <w:color w:val="000000"/>
          <w:sz w:val="28"/>
          <w:szCs w:val="28"/>
          <w:u w:val="single"/>
          <w:lang w:eastAsia="uk-UA"/>
        </w:rPr>
        <w:t>40/ко-24</w:t>
      </w:r>
    </w:p>
    <w:p w:rsidR="00653FFF" w:rsidRPr="00E769C3" w:rsidRDefault="00653FFF" w:rsidP="0082704C">
      <w:pPr>
        <w:shd w:val="clear" w:color="auto" w:fill="FFFFFF"/>
        <w:spacing w:after="0" w:line="240" w:lineRule="auto"/>
        <w:ind w:left="-142"/>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4CD"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 xml:space="preserve">головуючого – </w:t>
      </w:r>
      <w:proofErr w:type="spellStart"/>
      <w:r w:rsidRPr="00E769C3">
        <w:rPr>
          <w:rFonts w:ascii="Times New Roman" w:eastAsia="Times New Roman" w:hAnsi="Times New Roman" w:cs="Times New Roman"/>
          <w:color w:val="000000"/>
          <w:sz w:val="28"/>
          <w:szCs w:val="28"/>
          <w:lang w:eastAsia="uk-UA"/>
        </w:rPr>
        <w:t>Богоноса</w:t>
      </w:r>
      <w:proofErr w:type="spellEnd"/>
      <w:r w:rsidRPr="00E769C3">
        <w:rPr>
          <w:rFonts w:ascii="Times New Roman" w:eastAsia="Times New Roman" w:hAnsi="Times New Roman" w:cs="Times New Roman"/>
          <w:color w:val="000000"/>
          <w:sz w:val="28"/>
          <w:szCs w:val="28"/>
          <w:lang w:eastAsia="uk-UA"/>
        </w:rPr>
        <w:t xml:space="preserve"> М.Б.</w:t>
      </w:r>
      <w:r w:rsidR="00653FFF" w:rsidRPr="00E769C3">
        <w:rPr>
          <w:rFonts w:ascii="Times New Roman" w:eastAsia="Times New Roman" w:hAnsi="Times New Roman" w:cs="Times New Roman"/>
          <w:color w:val="000000"/>
          <w:sz w:val="28"/>
          <w:szCs w:val="28"/>
          <w:lang w:eastAsia="uk-UA"/>
        </w:rPr>
        <w:t>,</w:t>
      </w: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4CD"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 xml:space="preserve">членів Комісії: </w:t>
      </w:r>
      <w:proofErr w:type="spellStart"/>
      <w:r w:rsidRPr="00E769C3">
        <w:rPr>
          <w:rFonts w:ascii="Times New Roman" w:eastAsia="Times New Roman" w:hAnsi="Times New Roman" w:cs="Times New Roman"/>
          <w:color w:val="000000"/>
          <w:sz w:val="28"/>
          <w:szCs w:val="28"/>
          <w:lang w:eastAsia="uk-UA"/>
        </w:rPr>
        <w:t>Кобецької</w:t>
      </w:r>
      <w:proofErr w:type="spellEnd"/>
      <w:r w:rsidRPr="00E769C3">
        <w:rPr>
          <w:rFonts w:ascii="Times New Roman" w:eastAsia="Times New Roman" w:hAnsi="Times New Roman" w:cs="Times New Roman"/>
          <w:color w:val="000000"/>
          <w:sz w:val="28"/>
          <w:szCs w:val="28"/>
          <w:lang w:eastAsia="uk-UA"/>
        </w:rPr>
        <w:t xml:space="preserve"> Н.Р.</w:t>
      </w:r>
      <w:r w:rsidR="00653FFF" w:rsidRPr="00E769C3">
        <w:rPr>
          <w:rFonts w:ascii="Times New Roman" w:eastAsia="Times New Roman" w:hAnsi="Times New Roman" w:cs="Times New Roman"/>
          <w:color w:val="000000"/>
          <w:sz w:val="28"/>
          <w:szCs w:val="28"/>
          <w:lang w:eastAsia="uk-UA"/>
        </w:rPr>
        <w:t xml:space="preserve"> (доповідач), </w:t>
      </w:r>
      <w:r w:rsidRPr="00E769C3">
        <w:rPr>
          <w:rFonts w:ascii="Times New Roman" w:eastAsia="Times New Roman" w:hAnsi="Times New Roman" w:cs="Times New Roman"/>
          <w:color w:val="000000"/>
          <w:sz w:val="28"/>
          <w:szCs w:val="28"/>
          <w:lang w:eastAsia="uk-UA"/>
        </w:rPr>
        <w:t>Шевчук Г.М.</w:t>
      </w:r>
      <w:r w:rsidR="00653FFF" w:rsidRPr="00E769C3">
        <w:rPr>
          <w:rFonts w:ascii="Times New Roman" w:eastAsia="Times New Roman" w:hAnsi="Times New Roman" w:cs="Times New Roman"/>
          <w:color w:val="000000"/>
          <w:sz w:val="28"/>
          <w:szCs w:val="28"/>
          <w:lang w:eastAsia="uk-UA"/>
        </w:rPr>
        <w:t>,</w:t>
      </w: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4CD" w:rsidRPr="00E769C3" w:rsidRDefault="00653FFF" w:rsidP="0082704C">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sidRPr="00E769C3">
        <w:rPr>
          <w:rFonts w:ascii="Times New Roman" w:eastAsia="Times New Roman" w:hAnsi="Times New Roman" w:cs="Times New Roman"/>
          <w:color w:val="000000"/>
          <w:sz w:val="28"/>
          <w:szCs w:val="28"/>
          <w:lang w:eastAsia="uk-UA"/>
        </w:rPr>
        <w:t xml:space="preserve">розглянувши питання про </w:t>
      </w:r>
      <w:r w:rsidR="006534CD" w:rsidRPr="00E769C3">
        <w:rPr>
          <w:rFonts w:ascii="Times New Roman" w:eastAsia="Times New Roman" w:hAnsi="Times New Roman" w:cs="Times New Roman"/>
          <w:color w:val="000000"/>
          <w:sz w:val="28"/>
          <w:szCs w:val="28"/>
          <w:lang w:eastAsia="uk-UA"/>
        </w:rPr>
        <w:t>припинення проведення кваліфікаційного оці</w:t>
      </w:r>
      <w:r w:rsidR="00903145" w:rsidRPr="00E769C3">
        <w:rPr>
          <w:rFonts w:ascii="Times New Roman" w:eastAsia="Times New Roman" w:hAnsi="Times New Roman" w:cs="Times New Roman"/>
          <w:color w:val="000000"/>
          <w:sz w:val="28"/>
          <w:szCs w:val="28"/>
          <w:lang w:eastAsia="uk-UA"/>
        </w:rPr>
        <w:t xml:space="preserve">нювання </w:t>
      </w:r>
      <w:r w:rsidR="005730E0" w:rsidRPr="00AC13F5">
        <w:rPr>
          <w:rFonts w:ascii="Times New Roman" w:eastAsia="Times New Roman" w:hAnsi="Times New Roman" w:cs="Times New Roman"/>
          <w:color w:val="000000"/>
          <w:sz w:val="28"/>
          <w:szCs w:val="28"/>
          <w:lang w:eastAsia="uk-UA"/>
        </w:rPr>
        <w:t xml:space="preserve">судді </w:t>
      </w:r>
      <w:r w:rsidR="005730E0" w:rsidRPr="00E769C3">
        <w:rPr>
          <w:rFonts w:ascii="Times New Roman" w:eastAsia="Times New Roman" w:hAnsi="Times New Roman" w:cs="Times New Roman"/>
          <w:color w:val="000000"/>
          <w:sz w:val="28"/>
          <w:szCs w:val="28"/>
          <w:lang w:eastAsia="uk-UA"/>
        </w:rPr>
        <w:t xml:space="preserve">Мукачівського міськрайонного суду Закарпатської області </w:t>
      </w:r>
      <w:r w:rsidR="00903145" w:rsidRPr="00E769C3">
        <w:rPr>
          <w:rFonts w:ascii="Times New Roman" w:eastAsia="Times New Roman" w:hAnsi="Times New Roman" w:cs="Times New Roman"/>
          <w:color w:val="000000"/>
          <w:sz w:val="28"/>
          <w:szCs w:val="28"/>
          <w:lang w:eastAsia="uk-UA"/>
        </w:rPr>
        <w:t>Пака Михайла Михайловича</w:t>
      </w:r>
      <w:r w:rsidR="006534CD" w:rsidRPr="00E769C3">
        <w:rPr>
          <w:rFonts w:ascii="Times New Roman" w:eastAsia="Times New Roman" w:hAnsi="Times New Roman" w:cs="Times New Roman"/>
          <w:color w:val="000000"/>
          <w:sz w:val="28"/>
          <w:szCs w:val="28"/>
          <w:lang w:eastAsia="uk-UA"/>
        </w:rPr>
        <w:t xml:space="preserve"> </w:t>
      </w:r>
      <w:r w:rsidR="005730E0">
        <w:rPr>
          <w:rFonts w:ascii="Times New Roman" w:eastAsia="Times New Roman" w:hAnsi="Times New Roman" w:cs="Times New Roman"/>
          <w:color w:val="000000"/>
          <w:sz w:val="28"/>
          <w:szCs w:val="28"/>
          <w:lang w:eastAsia="uk-UA"/>
        </w:rPr>
        <w:t xml:space="preserve">на відповідність </w:t>
      </w:r>
      <w:r w:rsidR="006534CD" w:rsidRPr="00E769C3">
        <w:rPr>
          <w:rFonts w:ascii="Times New Roman" w:eastAsia="Times New Roman" w:hAnsi="Times New Roman" w:cs="Times New Roman"/>
          <w:color w:val="000000"/>
          <w:sz w:val="28"/>
          <w:szCs w:val="28"/>
          <w:lang w:eastAsia="uk-UA"/>
        </w:rPr>
        <w:t>займаній посаді судді</w:t>
      </w:r>
      <w:r w:rsidR="00744B6F">
        <w:rPr>
          <w:rFonts w:ascii="Times New Roman" w:eastAsia="Times New Roman" w:hAnsi="Times New Roman" w:cs="Times New Roman"/>
          <w:color w:val="000000"/>
          <w:sz w:val="28"/>
          <w:szCs w:val="28"/>
          <w:lang w:eastAsia="uk-UA"/>
        </w:rPr>
        <w:t>,</w:t>
      </w:r>
      <w:r w:rsidR="006534CD" w:rsidRPr="00E769C3">
        <w:rPr>
          <w:rFonts w:ascii="Times New Roman" w:eastAsia="Times New Roman" w:hAnsi="Times New Roman" w:cs="Times New Roman"/>
          <w:color w:val="000000"/>
          <w:sz w:val="28"/>
          <w:szCs w:val="28"/>
          <w:lang w:eastAsia="uk-UA"/>
        </w:rPr>
        <w:t xml:space="preserve"> </w:t>
      </w:r>
    </w:p>
    <w:p w:rsidR="00903145" w:rsidRPr="00E769C3" w:rsidRDefault="00903145"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center"/>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встановила:</w:t>
      </w:r>
    </w:p>
    <w:p w:rsidR="00653FFF" w:rsidRPr="00E769C3" w:rsidRDefault="00653FFF" w:rsidP="0082704C">
      <w:pPr>
        <w:shd w:val="clear" w:color="auto" w:fill="FFFFFF"/>
        <w:spacing w:after="0" w:line="240" w:lineRule="auto"/>
        <w:ind w:left="-142"/>
        <w:jc w:val="center"/>
        <w:rPr>
          <w:rFonts w:ascii="Times New Roman" w:eastAsia="Times New Roman" w:hAnsi="Times New Roman" w:cs="Times New Roman"/>
          <w:sz w:val="28"/>
          <w:szCs w:val="28"/>
          <w:lang w:eastAsia="uk-UA"/>
        </w:rPr>
      </w:pPr>
    </w:p>
    <w:p w:rsidR="005730E0" w:rsidRPr="005C05D6" w:rsidRDefault="005730E0" w:rsidP="0082704C">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5730E0" w:rsidRPr="00E769C3" w:rsidRDefault="005730E0" w:rsidP="0082704C">
      <w:pPr>
        <w:shd w:val="clear" w:color="auto" w:fill="FFFFFF"/>
        <w:spacing w:after="0" w:line="240" w:lineRule="auto"/>
        <w:ind w:left="-142" w:firstLine="708"/>
        <w:jc w:val="both"/>
        <w:rPr>
          <w:rFonts w:ascii="Times New Roman" w:eastAsia="Times New Roman" w:hAnsi="Times New Roman" w:cs="Times New Roman"/>
          <w:color w:val="000000"/>
          <w:sz w:val="28"/>
          <w:szCs w:val="28"/>
          <w:lang w:eastAsia="uk-UA"/>
        </w:rPr>
      </w:pPr>
      <w:r w:rsidRPr="00E769C3">
        <w:rPr>
          <w:rFonts w:ascii="Times New Roman" w:eastAsia="Times New Roman" w:hAnsi="Times New Roman" w:cs="Times New Roman"/>
          <w:color w:val="000000"/>
          <w:sz w:val="28"/>
          <w:szCs w:val="28"/>
          <w:lang w:eastAsia="uk-UA"/>
        </w:rPr>
        <w:t>Рішенням</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Вищої</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кваліфікаційної</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комісії</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суддів</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України</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від</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01</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лютого</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2018</w:t>
      </w:r>
      <w:r w:rsidR="0082704C">
        <w:rPr>
          <w:rFonts w:ascii="Times New Roman" w:eastAsia="Times New Roman" w:hAnsi="Times New Roman" w:cs="Times New Roman"/>
          <w:color w:val="000000"/>
          <w:sz w:val="28"/>
          <w:szCs w:val="28"/>
          <w:lang w:eastAsia="uk-UA"/>
        </w:rPr>
        <w:t xml:space="preserve"> </w:t>
      </w:r>
      <w:r w:rsidRPr="00E769C3">
        <w:rPr>
          <w:rFonts w:ascii="Times New Roman" w:eastAsia="Times New Roman" w:hAnsi="Times New Roman" w:cs="Times New Roman"/>
          <w:color w:val="000000"/>
          <w:sz w:val="28"/>
          <w:szCs w:val="28"/>
          <w:lang w:eastAsia="uk-UA"/>
        </w:rPr>
        <w:t>року №</w:t>
      </w:r>
      <w:r w:rsidR="0082704C">
        <w:rPr>
          <w:rFonts w:ascii="Times New Roman" w:eastAsia="Times New Roman" w:hAnsi="Times New Roman" w:cs="Times New Roman"/>
          <w:color w:val="000000"/>
          <w:sz w:val="28"/>
          <w:szCs w:val="28"/>
          <w:lang w:eastAsia="uk-UA"/>
        </w:rPr>
        <w:t xml:space="preserve"> </w:t>
      </w:r>
      <w:r w:rsidRPr="00E769C3">
        <w:rPr>
          <w:rFonts w:ascii="Times New Roman" w:eastAsia="Times New Roman" w:hAnsi="Times New Roman" w:cs="Times New Roman"/>
          <w:color w:val="000000"/>
          <w:sz w:val="28"/>
          <w:szCs w:val="28"/>
          <w:lang w:eastAsia="uk-UA"/>
        </w:rPr>
        <w:t>8/зп-18 призначено кваліфікаційне оцінювання суддів місцевих та апеляційних судів на відповідність займаній посаді, зокрема судді Мукачівського міськрайонного суду Закарпатської області Пака М.М.</w:t>
      </w:r>
    </w:p>
    <w:p w:rsidR="005730E0" w:rsidRPr="005C05D6" w:rsidRDefault="005730E0" w:rsidP="0082704C">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Законом</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України</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«П</w:t>
      </w:r>
      <w:bookmarkStart w:id="0" w:name="_GoBack"/>
      <w:bookmarkEnd w:id="0"/>
      <w:r w:rsidRPr="005C05D6">
        <w:rPr>
          <w:rFonts w:ascii="Times New Roman" w:hAnsi="Times New Roman" w:cs="Times New Roman"/>
          <w:sz w:val="28"/>
          <w:szCs w:val="28"/>
        </w:rPr>
        <w:t>ро</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внесення</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змін</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до</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Закону</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України</w:t>
      </w:r>
      <w:r w:rsidRPr="0082704C">
        <w:rPr>
          <w:rFonts w:ascii="Times New Roman" w:hAnsi="Times New Roman" w:cs="Times New Roman"/>
          <w:sz w:val="36"/>
          <w:szCs w:val="36"/>
        </w:rPr>
        <w:t xml:space="preserve"> </w:t>
      </w:r>
      <w:r w:rsidRPr="005C05D6">
        <w:rPr>
          <w:rFonts w:ascii="Times New Roman" w:hAnsi="Times New Roman" w:cs="Times New Roman"/>
          <w:sz w:val="28"/>
          <w:szCs w:val="28"/>
        </w:rPr>
        <w:t>«Про судоустрій</w:t>
      </w:r>
      <w:r w:rsidRPr="0082704C">
        <w:rPr>
          <w:rFonts w:ascii="Times New Roman" w:hAnsi="Times New Roman" w:cs="Times New Roman"/>
          <w:sz w:val="36"/>
          <w:szCs w:val="36"/>
        </w:rPr>
        <w:t xml:space="preserve"> </w:t>
      </w:r>
      <w:r w:rsidRPr="005C05D6">
        <w:rPr>
          <w:rFonts w:ascii="Times New Roman" w:hAnsi="Times New Roman" w:cs="Times New Roman"/>
          <w:sz w:val="28"/>
          <w:szCs w:val="28"/>
        </w:rPr>
        <w:t>і статус суддів» та деяких законів України щодо діяльності органів суддівського врядування» від 16 жовтня 2019 року №</w:t>
      </w:r>
      <w:r w:rsidR="0082704C">
        <w:rPr>
          <w:rFonts w:ascii="Times New Roman" w:hAnsi="Times New Roman" w:cs="Times New Roman"/>
          <w:sz w:val="28"/>
          <w:szCs w:val="28"/>
        </w:rPr>
        <w:t xml:space="preserve"> </w:t>
      </w:r>
      <w:r w:rsidRPr="005C05D6">
        <w:rPr>
          <w:rFonts w:ascii="Times New Roman" w:hAnsi="Times New Roman" w:cs="Times New Roman"/>
          <w:sz w:val="28"/>
          <w:szCs w:val="28"/>
        </w:rPr>
        <w:t>193-ІХ повноваження членів Вищої кваліфікаційної комісії суддів України було припинено, що унеможливило завершення кваліфікаційного оцінювання суддів.</w:t>
      </w:r>
    </w:p>
    <w:p w:rsidR="005730E0" w:rsidRPr="005C05D6" w:rsidRDefault="005730E0" w:rsidP="0082704C">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Повноважний склад Вищої кваліфікаційної комісії суддів України сформовано 01</w:t>
      </w:r>
      <w:r w:rsidR="0082704C">
        <w:rPr>
          <w:rFonts w:ascii="Times New Roman" w:hAnsi="Times New Roman" w:cs="Times New Roman"/>
          <w:sz w:val="28"/>
          <w:szCs w:val="28"/>
        </w:rPr>
        <w:t xml:space="preserve"> </w:t>
      </w:r>
      <w:r w:rsidRPr="005C05D6">
        <w:rPr>
          <w:rFonts w:ascii="Times New Roman" w:hAnsi="Times New Roman" w:cs="Times New Roman"/>
          <w:sz w:val="28"/>
          <w:szCs w:val="28"/>
        </w:rPr>
        <w:t>червня 2023 року.</w:t>
      </w:r>
    </w:p>
    <w:p w:rsidR="005730E0" w:rsidRPr="005C05D6" w:rsidRDefault="005730E0" w:rsidP="0082704C">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 метою вирішення питання продовження процедур оцінювання, передбачених Законом України «Про судоустрій і статус суддів», рішенням Комісії</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від</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20</w:t>
      </w:r>
      <w:r w:rsidRPr="0082704C">
        <w:rPr>
          <w:rFonts w:ascii="Times New Roman" w:hAnsi="Times New Roman" w:cs="Times New Roman"/>
          <w:sz w:val="32"/>
          <w:szCs w:val="32"/>
        </w:rPr>
        <w:t xml:space="preserve"> </w:t>
      </w:r>
      <w:r w:rsidR="0082704C">
        <w:rPr>
          <w:rFonts w:ascii="Times New Roman" w:hAnsi="Times New Roman" w:cs="Times New Roman"/>
          <w:sz w:val="28"/>
          <w:szCs w:val="28"/>
        </w:rPr>
        <w:t>липня</w:t>
      </w:r>
      <w:r w:rsidR="0082704C" w:rsidRPr="0082704C">
        <w:rPr>
          <w:rFonts w:ascii="Times New Roman" w:hAnsi="Times New Roman" w:cs="Times New Roman"/>
          <w:sz w:val="32"/>
          <w:szCs w:val="32"/>
        </w:rPr>
        <w:t xml:space="preserve"> </w:t>
      </w:r>
      <w:r w:rsidRPr="005C05D6">
        <w:rPr>
          <w:rFonts w:ascii="Times New Roman" w:hAnsi="Times New Roman" w:cs="Times New Roman"/>
          <w:sz w:val="28"/>
          <w:szCs w:val="28"/>
        </w:rPr>
        <w:t>2023</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року</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w:t>
      </w:r>
      <w:r w:rsidR="0082704C" w:rsidRPr="0082704C">
        <w:rPr>
          <w:rFonts w:ascii="Times New Roman" w:hAnsi="Times New Roman" w:cs="Times New Roman"/>
          <w:sz w:val="32"/>
          <w:szCs w:val="32"/>
        </w:rPr>
        <w:t xml:space="preserve"> </w:t>
      </w:r>
      <w:r w:rsidRPr="005C05D6">
        <w:rPr>
          <w:rFonts w:ascii="Times New Roman" w:hAnsi="Times New Roman" w:cs="Times New Roman"/>
          <w:sz w:val="28"/>
          <w:szCs w:val="28"/>
        </w:rPr>
        <w:t>34/зп-23</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здійснено</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повторний</w:t>
      </w:r>
      <w:r w:rsidRPr="0082704C">
        <w:rPr>
          <w:rFonts w:ascii="Times New Roman" w:hAnsi="Times New Roman" w:cs="Times New Roman"/>
          <w:sz w:val="32"/>
          <w:szCs w:val="32"/>
        </w:rPr>
        <w:t xml:space="preserve"> </w:t>
      </w:r>
      <w:r w:rsidRPr="005C05D6">
        <w:rPr>
          <w:rFonts w:ascii="Times New Roman" w:hAnsi="Times New Roman" w:cs="Times New Roman"/>
          <w:sz w:val="28"/>
          <w:szCs w:val="28"/>
        </w:rPr>
        <w:t>автоматизований розподіл справ між членами Вищої кваліфікаційної комісії суддів України.</w:t>
      </w:r>
    </w:p>
    <w:p w:rsidR="005730E0" w:rsidRDefault="005730E0" w:rsidP="0082704C">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Згідно</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з</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протоколом</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повторного</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розподілу</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між</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членами</w:t>
      </w:r>
      <w:r w:rsidRPr="0082704C">
        <w:rPr>
          <w:rFonts w:ascii="Times New Roman" w:hAnsi="Times New Roman" w:cs="Times New Roman"/>
          <w:sz w:val="96"/>
          <w:szCs w:val="96"/>
        </w:rPr>
        <w:t xml:space="preserve"> </w:t>
      </w:r>
      <w:r w:rsidRPr="005C05D6">
        <w:rPr>
          <w:rFonts w:ascii="Times New Roman" w:hAnsi="Times New Roman" w:cs="Times New Roman"/>
          <w:sz w:val="28"/>
          <w:szCs w:val="28"/>
        </w:rPr>
        <w:t>Комісії</w:t>
      </w:r>
      <w:r w:rsidRPr="0082704C">
        <w:rPr>
          <w:rFonts w:ascii="Times New Roman" w:hAnsi="Times New Roman" w:cs="Times New Roman"/>
          <w:sz w:val="96"/>
          <w:szCs w:val="96"/>
        </w:rPr>
        <w:t xml:space="preserve"> </w:t>
      </w:r>
      <w:r w:rsidRPr="00247B01">
        <w:rPr>
          <w:rFonts w:ascii="Times New Roman" w:hAnsi="Times New Roman" w:cs="Times New Roman"/>
          <w:sz w:val="28"/>
          <w:szCs w:val="28"/>
        </w:rPr>
        <w:t>від</w:t>
      </w:r>
      <w:r w:rsidR="0082704C">
        <w:rPr>
          <w:rFonts w:ascii="Times New Roman" w:hAnsi="Times New Roman" w:cs="Times New Roman"/>
          <w:sz w:val="28"/>
          <w:szCs w:val="28"/>
        </w:rPr>
        <w:t xml:space="preserve"> </w:t>
      </w:r>
      <w:r w:rsidRPr="00247B01">
        <w:rPr>
          <w:rFonts w:ascii="Times New Roman" w:hAnsi="Times New Roman" w:cs="Times New Roman"/>
          <w:sz w:val="28"/>
          <w:szCs w:val="28"/>
        </w:rPr>
        <w:t>26</w:t>
      </w:r>
      <w:r w:rsidR="0082704C">
        <w:rPr>
          <w:rFonts w:ascii="Times New Roman" w:hAnsi="Times New Roman" w:cs="Times New Roman"/>
          <w:sz w:val="28"/>
          <w:szCs w:val="28"/>
        </w:rPr>
        <w:t xml:space="preserve"> </w:t>
      </w:r>
      <w:r w:rsidRPr="00247B01">
        <w:rPr>
          <w:rFonts w:ascii="Times New Roman" w:hAnsi="Times New Roman" w:cs="Times New Roman"/>
          <w:sz w:val="28"/>
          <w:szCs w:val="28"/>
        </w:rPr>
        <w:t>липня 2023 року</w:t>
      </w:r>
      <w:r w:rsidRPr="005C05D6">
        <w:rPr>
          <w:rFonts w:ascii="Times New Roman" w:hAnsi="Times New Roman" w:cs="Times New Roman"/>
          <w:sz w:val="28"/>
          <w:szCs w:val="28"/>
        </w:rPr>
        <w:t xml:space="preserve"> доповідачем у справі визначено члена Комісії </w:t>
      </w:r>
      <w:proofErr w:type="spellStart"/>
      <w:r w:rsidRPr="005C05D6">
        <w:rPr>
          <w:rFonts w:ascii="Times New Roman" w:hAnsi="Times New Roman" w:cs="Times New Roman"/>
          <w:sz w:val="28"/>
          <w:szCs w:val="28"/>
        </w:rPr>
        <w:t>Кобецьку</w:t>
      </w:r>
      <w:proofErr w:type="spellEnd"/>
      <w:r w:rsidR="00744B6F">
        <w:rPr>
          <w:rFonts w:ascii="Times New Roman" w:hAnsi="Times New Roman" w:cs="Times New Roman"/>
          <w:sz w:val="28"/>
          <w:szCs w:val="28"/>
        </w:rPr>
        <w:t> </w:t>
      </w:r>
      <w:r w:rsidRPr="005C05D6">
        <w:rPr>
          <w:rFonts w:ascii="Times New Roman" w:hAnsi="Times New Roman" w:cs="Times New Roman"/>
          <w:sz w:val="28"/>
          <w:szCs w:val="28"/>
        </w:rPr>
        <w:t>Н.Р.</w:t>
      </w:r>
    </w:p>
    <w:p w:rsidR="00537FAC" w:rsidRDefault="00537FAC" w:rsidP="0082704C">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537FAC">
        <w:rPr>
          <w:rFonts w:ascii="Times New Roman" w:hAnsi="Times New Roman" w:cs="Times New Roman"/>
          <w:sz w:val="28"/>
          <w:szCs w:val="28"/>
        </w:rPr>
        <w:t xml:space="preserve">ирок Вищого антикорупційного </w:t>
      </w:r>
      <w:r>
        <w:rPr>
          <w:rFonts w:ascii="Times New Roman" w:hAnsi="Times New Roman" w:cs="Times New Roman"/>
          <w:sz w:val="28"/>
          <w:szCs w:val="28"/>
        </w:rPr>
        <w:t xml:space="preserve">суду від 21 вересня 2021 року Пака М.М. визнано </w:t>
      </w:r>
      <w:r w:rsidRPr="00537FAC">
        <w:rPr>
          <w:rFonts w:ascii="Times New Roman" w:hAnsi="Times New Roman" w:cs="Times New Roman"/>
          <w:sz w:val="28"/>
          <w:szCs w:val="28"/>
        </w:rPr>
        <w:t xml:space="preserve">винуватим у вчиненні </w:t>
      </w:r>
      <w:r>
        <w:rPr>
          <w:rFonts w:ascii="Times New Roman" w:hAnsi="Times New Roman" w:cs="Times New Roman"/>
          <w:sz w:val="28"/>
          <w:szCs w:val="28"/>
        </w:rPr>
        <w:t>кримінального правопорушення</w:t>
      </w:r>
      <w:r w:rsidRPr="00537FAC">
        <w:rPr>
          <w:rFonts w:ascii="Times New Roman" w:hAnsi="Times New Roman" w:cs="Times New Roman"/>
          <w:sz w:val="28"/>
          <w:szCs w:val="28"/>
        </w:rPr>
        <w:t>, передбаченого ч.3 ст.368 КК України</w:t>
      </w:r>
      <w:r>
        <w:rPr>
          <w:rFonts w:ascii="Times New Roman" w:hAnsi="Times New Roman" w:cs="Times New Roman"/>
          <w:sz w:val="28"/>
          <w:szCs w:val="28"/>
        </w:rPr>
        <w:t>.</w:t>
      </w:r>
    </w:p>
    <w:p w:rsidR="00537FAC" w:rsidRPr="005C05D6" w:rsidRDefault="00537FAC" w:rsidP="0082704C">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Ухвалою Апеляційної палати Вищого </w:t>
      </w:r>
      <w:r w:rsidRPr="00537FAC">
        <w:rPr>
          <w:rFonts w:ascii="Times New Roman" w:hAnsi="Times New Roman" w:cs="Times New Roman"/>
          <w:sz w:val="28"/>
          <w:szCs w:val="28"/>
        </w:rPr>
        <w:t>антикорупційного суду</w:t>
      </w:r>
      <w:r>
        <w:rPr>
          <w:rFonts w:ascii="Times New Roman" w:hAnsi="Times New Roman" w:cs="Times New Roman"/>
          <w:sz w:val="28"/>
          <w:szCs w:val="28"/>
        </w:rPr>
        <w:t xml:space="preserve"> від 13 грудня 2023 року зазначений вище вирок суду залишено без змін. </w:t>
      </w:r>
    </w:p>
    <w:p w:rsidR="00653FFF" w:rsidRPr="00E769C3" w:rsidRDefault="00903145" w:rsidP="0082704C">
      <w:pPr>
        <w:shd w:val="clear" w:color="auto" w:fill="FFFFFF"/>
        <w:spacing w:after="0" w:line="240" w:lineRule="auto"/>
        <w:ind w:left="-142" w:firstLine="708"/>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Наказом голови Мукачівського міськрайонного суду Закарпатської області від 13 грудня 2023</w:t>
      </w:r>
      <w:r w:rsidR="00E769C3" w:rsidRPr="00E769C3">
        <w:rPr>
          <w:rFonts w:ascii="Times New Roman" w:eastAsia="Times New Roman" w:hAnsi="Times New Roman" w:cs="Times New Roman"/>
          <w:color w:val="000000"/>
          <w:sz w:val="28"/>
          <w:szCs w:val="28"/>
          <w:lang w:eastAsia="uk-UA"/>
        </w:rPr>
        <w:t xml:space="preserve"> року</w:t>
      </w:r>
      <w:r w:rsidRPr="00E769C3">
        <w:rPr>
          <w:rFonts w:ascii="Times New Roman" w:eastAsia="Times New Roman" w:hAnsi="Times New Roman" w:cs="Times New Roman"/>
          <w:color w:val="000000"/>
          <w:sz w:val="28"/>
          <w:szCs w:val="28"/>
          <w:lang w:eastAsia="uk-UA"/>
        </w:rPr>
        <w:t xml:space="preserve"> № 126</w:t>
      </w:r>
      <w:r w:rsidR="008D15BE" w:rsidRPr="00E769C3">
        <w:rPr>
          <w:rFonts w:ascii="Times New Roman" w:eastAsia="Times New Roman" w:hAnsi="Times New Roman" w:cs="Times New Roman"/>
          <w:color w:val="000000"/>
          <w:sz w:val="28"/>
          <w:szCs w:val="28"/>
          <w:lang w:eastAsia="uk-UA"/>
        </w:rPr>
        <w:t>/0</w:t>
      </w:r>
      <w:r w:rsidRPr="00E769C3">
        <w:rPr>
          <w:rFonts w:ascii="Times New Roman" w:eastAsia="Times New Roman" w:hAnsi="Times New Roman" w:cs="Times New Roman"/>
          <w:color w:val="000000"/>
          <w:sz w:val="28"/>
          <w:szCs w:val="28"/>
          <w:lang w:eastAsia="uk-UA"/>
        </w:rPr>
        <w:t>2.3</w:t>
      </w:r>
      <w:r w:rsidR="008D15BE" w:rsidRPr="00E769C3">
        <w:rPr>
          <w:rFonts w:ascii="Times New Roman" w:eastAsia="Times New Roman" w:hAnsi="Times New Roman" w:cs="Times New Roman"/>
          <w:color w:val="000000"/>
          <w:sz w:val="28"/>
          <w:szCs w:val="28"/>
          <w:lang w:eastAsia="uk-UA"/>
        </w:rPr>
        <w:t>-</w:t>
      </w:r>
      <w:r w:rsidRPr="00E769C3">
        <w:rPr>
          <w:rFonts w:ascii="Times New Roman" w:eastAsia="Times New Roman" w:hAnsi="Times New Roman" w:cs="Times New Roman"/>
          <w:color w:val="000000"/>
          <w:sz w:val="28"/>
          <w:szCs w:val="28"/>
          <w:lang w:eastAsia="uk-UA"/>
        </w:rPr>
        <w:t>0</w:t>
      </w:r>
      <w:r w:rsidR="008D15BE" w:rsidRPr="00E769C3">
        <w:rPr>
          <w:rFonts w:ascii="Times New Roman" w:eastAsia="Times New Roman" w:hAnsi="Times New Roman" w:cs="Times New Roman"/>
          <w:color w:val="000000"/>
          <w:sz w:val="28"/>
          <w:szCs w:val="28"/>
          <w:lang w:eastAsia="uk-UA"/>
        </w:rPr>
        <w:t xml:space="preserve">3 </w:t>
      </w:r>
      <w:r w:rsidRPr="00E769C3">
        <w:rPr>
          <w:rFonts w:ascii="Times New Roman" w:eastAsia="Times New Roman" w:hAnsi="Times New Roman" w:cs="Times New Roman"/>
          <w:color w:val="000000"/>
          <w:sz w:val="28"/>
          <w:szCs w:val="28"/>
          <w:lang w:eastAsia="uk-UA"/>
        </w:rPr>
        <w:t>Пака М.М. відраховано зі штату Мукачівського</w:t>
      </w:r>
      <w:r w:rsidRPr="0082704C">
        <w:rPr>
          <w:rFonts w:ascii="Times New Roman" w:eastAsia="Times New Roman" w:hAnsi="Times New Roman" w:cs="Times New Roman"/>
          <w:color w:val="000000"/>
          <w:sz w:val="24"/>
          <w:szCs w:val="24"/>
          <w:lang w:eastAsia="uk-UA"/>
        </w:rPr>
        <w:t xml:space="preserve"> </w:t>
      </w:r>
      <w:r w:rsidRPr="00E769C3">
        <w:rPr>
          <w:rFonts w:ascii="Times New Roman" w:eastAsia="Times New Roman" w:hAnsi="Times New Roman" w:cs="Times New Roman"/>
          <w:color w:val="000000"/>
          <w:sz w:val="28"/>
          <w:szCs w:val="28"/>
          <w:lang w:eastAsia="uk-UA"/>
        </w:rPr>
        <w:t>міськрайонного</w:t>
      </w:r>
      <w:r w:rsidRPr="0082704C">
        <w:rPr>
          <w:rFonts w:ascii="Times New Roman" w:eastAsia="Times New Roman" w:hAnsi="Times New Roman" w:cs="Times New Roman"/>
          <w:color w:val="000000"/>
          <w:sz w:val="24"/>
          <w:szCs w:val="24"/>
          <w:lang w:eastAsia="uk-UA"/>
        </w:rPr>
        <w:t xml:space="preserve"> </w:t>
      </w:r>
      <w:r w:rsidRPr="00E769C3">
        <w:rPr>
          <w:rFonts w:ascii="Times New Roman" w:eastAsia="Times New Roman" w:hAnsi="Times New Roman" w:cs="Times New Roman"/>
          <w:color w:val="000000"/>
          <w:sz w:val="28"/>
          <w:szCs w:val="28"/>
          <w:lang w:eastAsia="uk-UA"/>
        </w:rPr>
        <w:t>суду</w:t>
      </w:r>
      <w:r w:rsidRPr="0082704C">
        <w:rPr>
          <w:rFonts w:ascii="Times New Roman" w:eastAsia="Times New Roman" w:hAnsi="Times New Roman" w:cs="Times New Roman"/>
          <w:color w:val="000000"/>
          <w:sz w:val="24"/>
          <w:szCs w:val="24"/>
          <w:lang w:eastAsia="uk-UA"/>
        </w:rPr>
        <w:t xml:space="preserve"> </w:t>
      </w:r>
      <w:r w:rsidRPr="00E769C3">
        <w:rPr>
          <w:rFonts w:ascii="Times New Roman" w:eastAsia="Times New Roman" w:hAnsi="Times New Roman" w:cs="Times New Roman"/>
          <w:color w:val="000000"/>
          <w:sz w:val="28"/>
          <w:szCs w:val="28"/>
          <w:lang w:eastAsia="uk-UA"/>
        </w:rPr>
        <w:t>Закарпатської</w:t>
      </w:r>
      <w:r w:rsidRPr="0082704C">
        <w:rPr>
          <w:rFonts w:ascii="Times New Roman" w:eastAsia="Times New Roman" w:hAnsi="Times New Roman" w:cs="Times New Roman"/>
          <w:color w:val="000000"/>
          <w:sz w:val="24"/>
          <w:szCs w:val="24"/>
          <w:lang w:eastAsia="uk-UA"/>
        </w:rPr>
        <w:t xml:space="preserve"> </w:t>
      </w:r>
      <w:r w:rsidRPr="00E769C3">
        <w:rPr>
          <w:rFonts w:ascii="Times New Roman" w:eastAsia="Times New Roman" w:hAnsi="Times New Roman" w:cs="Times New Roman"/>
          <w:color w:val="000000"/>
          <w:sz w:val="28"/>
          <w:szCs w:val="28"/>
          <w:lang w:eastAsia="uk-UA"/>
        </w:rPr>
        <w:t>області</w:t>
      </w:r>
      <w:r w:rsidR="00E769C3" w:rsidRPr="0082704C">
        <w:rPr>
          <w:rFonts w:ascii="Times New Roman" w:eastAsia="Times New Roman" w:hAnsi="Times New Roman" w:cs="Times New Roman"/>
          <w:color w:val="000000"/>
          <w:sz w:val="24"/>
          <w:szCs w:val="24"/>
          <w:lang w:eastAsia="uk-UA"/>
        </w:rPr>
        <w:t xml:space="preserve"> </w:t>
      </w:r>
      <w:r w:rsidR="00E769C3" w:rsidRPr="00E769C3">
        <w:rPr>
          <w:rFonts w:ascii="Times New Roman" w:eastAsia="Times New Roman" w:hAnsi="Times New Roman" w:cs="Times New Roman"/>
          <w:color w:val="000000"/>
          <w:sz w:val="28"/>
          <w:szCs w:val="28"/>
          <w:lang w:eastAsia="uk-UA"/>
        </w:rPr>
        <w:t>з</w:t>
      </w:r>
      <w:r w:rsidR="00E769C3" w:rsidRPr="0082704C">
        <w:rPr>
          <w:rFonts w:ascii="Times New Roman" w:eastAsia="Times New Roman" w:hAnsi="Times New Roman" w:cs="Times New Roman"/>
          <w:color w:val="000000"/>
          <w:sz w:val="24"/>
          <w:szCs w:val="24"/>
          <w:lang w:eastAsia="uk-UA"/>
        </w:rPr>
        <w:t xml:space="preserve"> </w:t>
      </w:r>
      <w:r w:rsidR="00E769C3" w:rsidRPr="00E769C3">
        <w:rPr>
          <w:rFonts w:ascii="Times New Roman" w:eastAsia="Times New Roman" w:hAnsi="Times New Roman" w:cs="Times New Roman"/>
          <w:color w:val="000000"/>
          <w:sz w:val="28"/>
          <w:szCs w:val="28"/>
          <w:lang w:eastAsia="uk-UA"/>
        </w:rPr>
        <w:t>13</w:t>
      </w:r>
      <w:r w:rsidR="00E769C3" w:rsidRPr="0082704C">
        <w:rPr>
          <w:rFonts w:ascii="Times New Roman" w:eastAsia="Times New Roman" w:hAnsi="Times New Roman" w:cs="Times New Roman"/>
          <w:color w:val="000000"/>
          <w:sz w:val="24"/>
          <w:szCs w:val="24"/>
          <w:lang w:eastAsia="uk-UA"/>
        </w:rPr>
        <w:t xml:space="preserve"> </w:t>
      </w:r>
      <w:r w:rsidR="00E769C3" w:rsidRPr="00E769C3">
        <w:rPr>
          <w:rFonts w:ascii="Times New Roman" w:eastAsia="Times New Roman" w:hAnsi="Times New Roman" w:cs="Times New Roman"/>
          <w:color w:val="000000"/>
          <w:sz w:val="28"/>
          <w:szCs w:val="28"/>
          <w:lang w:eastAsia="uk-UA"/>
        </w:rPr>
        <w:t>грудня</w:t>
      </w:r>
      <w:r w:rsidR="00E769C3" w:rsidRPr="0082704C">
        <w:rPr>
          <w:rFonts w:ascii="Times New Roman" w:eastAsia="Times New Roman" w:hAnsi="Times New Roman" w:cs="Times New Roman"/>
          <w:color w:val="000000"/>
          <w:sz w:val="24"/>
          <w:szCs w:val="24"/>
          <w:lang w:eastAsia="uk-UA"/>
        </w:rPr>
        <w:t xml:space="preserve"> </w:t>
      </w:r>
      <w:r w:rsidR="00E769C3" w:rsidRPr="00E769C3">
        <w:rPr>
          <w:rFonts w:ascii="Times New Roman" w:eastAsia="Times New Roman" w:hAnsi="Times New Roman" w:cs="Times New Roman"/>
          <w:color w:val="000000"/>
          <w:sz w:val="28"/>
          <w:szCs w:val="28"/>
          <w:lang w:eastAsia="uk-UA"/>
        </w:rPr>
        <w:t>2023</w:t>
      </w:r>
      <w:r w:rsidR="00E769C3" w:rsidRPr="0082704C">
        <w:rPr>
          <w:rFonts w:ascii="Times New Roman" w:eastAsia="Times New Roman" w:hAnsi="Times New Roman" w:cs="Times New Roman"/>
          <w:color w:val="000000"/>
          <w:sz w:val="24"/>
          <w:szCs w:val="24"/>
          <w:lang w:eastAsia="uk-UA"/>
        </w:rPr>
        <w:t xml:space="preserve"> </w:t>
      </w:r>
      <w:r w:rsidR="00E769C3" w:rsidRPr="00E769C3">
        <w:rPr>
          <w:rFonts w:ascii="Times New Roman" w:eastAsia="Times New Roman" w:hAnsi="Times New Roman" w:cs="Times New Roman"/>
          <w:color w:val="000000"/>
          <w:sz w:val="28"/>
          <w:szCs w:val="28"/>
          <w:lang w:eastAsia="uk-UA"/>
        </w:rPr>
        <w:t>року.</w:t>
      </w:r>
    </w:p>
    <w:p w:rsidR="008D15BE" w:rsidRPr="00E769C3" w:rsidRDefault="00653FFF" w:rsidP="0082704C">
      <w:pPr>
        <w:shd w:val="clear" w:color="auto" w:fill="FFFFFF"/>
        <w:spacing w:after="0" w:line="240" w:lineRule="auto"/>
        <w:ind w:left="-142" w:firstLine="708"/>
        <w:jc w:val="both"/>
        <w:rPr>
          <w:rFonts w:ascii="Times New Roman" w:eastAsia="Times New Roman" w:hAnsi="Times New Roman" w:cs="Times New Roman"/>
          <w:color w:val="000000"/>
          <w:sz w:val="28"/>
          <w:szCs w:val="28"/>
          <w:lang w:eastAsia="uk-UA"/>
        </w:rPr>
      </w:pPr>
      <w:r w:rsidRPr="00E769C3">
        <w:rPr>
          <w:rFonts w:ascii="Times New Roman" w:eastAsia="Times New Roman" w:hAnsi="Times New Roman" w:cs="Times New Roman"/>
          <w:color w:val="000000"/>
          <w:sz w:val="28"/>
          <w:szCs w:val="28"/>
          <w:lang w:eastAsia="uk-UA"/>
        </w:rPr>
        <w:t xml:space="preserve">З огляду на </w:t>
      </w:r>
      <w:r w:rsidR="00D677E5" w:rsidRPr="00E769C3">
        <w:rPr>
          <w:rFonts w:ascii="Times New Roman" w:eastAsia="Times New Roman" w:hAnsi="Times New Roman" w:cs="Times New Roman"/>
          <w:color w:val="000000"/>
          <w:sz w:val="28"/>
          <w:szCs w:val="28"/>
          <w:lang w:eastAsia="uk-UA"/>
        </w:rPr>
        <w:t>викладене</w:t>
      </w:r>
      <w:r w:rsidRPr="00E769C3">
        <w:rPr>
          <w:rFonts w:ascii="Times New Roman" w:eastAsia="Times New Roman" w:hAnsi="Times New Roman" w:cs="Times New Roman"/>
          <w:color w:val="000000"/>
          <w:sz w:val="28"/>
          <w:szCs w:val="28"/>
          <w:lang w:eastAsia="uk-UA"/>
        </w:rPr>
        <w:t xml:space="preserve"> Комісія дійшла висновку про припинення проведення кваліфікаційного оцінювання судді </w:t>
      </w:r>
      <w:r w:rsidR="00E769C3" w:rsidRPr="00E769C3">
        <w:rPr>
          <w:rFonts w:ascii="Times New Roman" w:eastAsia="Times New Roman" w:hAnsi="Times New Roman" w:cs="Times New Roman"/>
          <w:color w:val="000000"/>
          <w:sz w:val="28"/>
          <w:szCs w:val="28"/>
          <w:lang w:eastAsia="uk-UA"/>
        </w:rPr>
        <w:t>Мукачівського міськрайонного суду Закарпатської області Пака М.М.</w:t>
      </w:r>
    </w:p>
    <w:p w:rsidR="00653FFF" w:rsidRPr="00E769C3" w:rsidRDefault="00653FFF" w:rsidP="0082704C">
      <w:pPr>
        <w:shd w:val="clear" w:color="auto" w:fill="FFFFFF"/>
        <w:spacing w:after="0" w:line="240" w:lineRule="auto"/>
        <w:ind w:left="-142" w:firstLine="708"/>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Керуючись статтями 83, 93, 101 Закону України «Про судоустрій</w:t>
      </w:r>
      <w:r w:rsidR="00630D06" w:rsidRPr="00E769C3">
        <w:rPr>
          <w:rFonts w:ascii="Times New Roman" w:eastAsia="Times New Roman" w:hAnsi="Times New Roman" w:cs="Times New Roman"/>
          <w:color w:val="000000"/>
          <w:sz w:val="28"/>
          <w:szCs w:val="28"/>
          <w:lang w:eastAsia="uk-UA"/>
        </w:rPr>
        <w:t xml:space="preserve"> і </w:t>
      </w:r>
      <w:r w:rsidR="00744B6F">
        <w:rPr>
          <w:rFonts w:ascii="Times New Roman" w:eastAsia="Times New Roman" w:hAnsi="Times New Roman" w:cs="Times New Roman"/>
          <w:color w:val="000000"/>
          <w:sz w:val="28"/>
          <w:szCs w:val="28"/>
          <w:lang w:eastAsia="uk-UA"/>
        </w:rPr>
        <w:t>статус суддів», Вища кваліфікаційна комісія суддів України</w:t>
      </w:r>
      <w:r w:rsidRPr="00E769C3">
        <w:rPr>
          <w:rFonts w:ascii="Times New Roman" w:eastAsia="Times New Roman" w:hAnsi="Times New Roman" w:cs="Times New Roman"/>
          <w:color w:val="000000"/>
          <w:sz w:val="28"/>
          <w:szCs w:val="28"/>
          <w:lang w:eastAsia="uk-UA"/>
        </w:rPr>
        <w:t>, одноголосно</w:t>
      </w: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firstLine="708"/>
        <w:jc w:val="center"/>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вирішила:</w:t>
      </w:r>
    </w:p>
    <w:p w:rsidR="00653FFF" w:rsidRPr="00E769C3" w:rsidRDefault="00653FFF" w:rsidP="0082704C">
      <w:pPr>
        <w:shd w:val="clear" w:color="auto" w:fill="FFFFFF"/>
        <w:spacing w:after="0" w:line="240" w:lineRule="auto"/>
        <w:ind w:left="-142"/>
        <w:jc w:val="center"/>
        <w:rPr>
          <w:rFonts w:ascii="Times New Roman" w:eastAsia="Times New Roman" w:hAnsi="Times New Roman" w:cs="Times New Roman"/>
          <w:sz w:val="28"/>
          <w:szCs w:val="28"/>
          <w:lang w:eastAsia="uk-UA"/>
        </w:rPr>
      </w:pPr>
    </w:p>
    <w:p w:rsidR="008D15BE" w:rsidRPr="00E769C3" w:rsidRDefault="00653FFF" w:rsidP="0082704C">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sidRPr="00E769C3">
        <w:rPr>
          <w:rFonts w:ascii="Times New Roman" w:eastAsia="Times New Roman" w:hAnsi="Times New Roman" w:cs="Times New Roman"/>
          <w:color w:val="000000"/>
          <w:sz w:val="28"/>
          <w:szCs w:val="28"/>
          <w:lang w:eastAsia="uk-UA"/>
        </w:rPr>
        <w:t>припинити</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кваліфікаційне</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оцінювання</w:t>
      </w:r>
      <w:r w:rsidRPr="0082704C">
        <w:rPr>
          <w:rFonts w:ascii="Times New Roman" w:eastAsia="Times New Roman" w:hAnsi="Times New Roman" w:cs="Times New Roman"/>
          <w:color w:val="000000"/>
          <w:sz w:val="32"/>
          <w:szCs w:val="32"/>
          <w:lang w:eastAsia="uk-UA"/>
        </w:rPr>
        <w:t xml:space="preserve"> </w:t>
      </w:r>
      <w:r w:rsidRPr="00E769C3">
        <w:rPr>
          <w:rFonts w:ascii="Times New Roman" w:eastAsia="Times New Roman" w:hAnsi="Times New Roman" w:cs="Times New Roman"/>
          <w:color w:val="000000"/>
          <w:sz w:val="28"/>
          <w:szCs w:val="28"/>
          <w:lang w:eastAsia="uk-UA"/>
        </w:rPr>
        <w:t>судді</w:t>
      </w:r>
      <w:r w:rsidRPr="0082704C">
        <w:rPr>
          <w:rFonts w:ascii="Times New Roman" w:eastAsia="Times New Roman" w:hAnsi="Times New Roman" w:cs="Times New Roman"/>
          <w:color w:val="000000"/>
          <w:sz w:val="32"/>
          <w:szCs w:val="32"/>
          <w:lang w:eastAsia="uk-UA"/>
        </w:rPr>
        <w:t xml:space="preserve"> </w:t>
      </w:r>
      <w:r w:rsidR="00E769C3" w:rsidRPr="00E769C3">
        <w:rPr>
          <w:rFonts w:ascii="Times New Roman" w:eastAsia="Times New Roman" w:hAnsi="Times New Roman" w:cs="Times New Roman"/>
          <w:color w:val="000000"/>
          <w:sz w:val="28"/>
          <w:szCs w:val="28"/>
          <w:lang w:eastAsia="uk-UA"/>
        </w:rPr>
        <w:t>Мукачівського</w:t>
      </w:r>
      <w:r w:rsidR="00E769C3" w:rsidRPr="0082704C">
        <w:rPr>
          <w:rFonts w:ascii="Times New Roman" w:eastAsia="Times New Roman" w:hAnsi="Times New Roman" w:cs="Times New Roman"/>
          <w:color w:val="000000"/>
          <w:sz w:val="32"/>
          <w:szCs w:val="32"/>
          <w:lang w:eastAsia="uk-UA"/>
        </w:rPr>
        <w:t xml:space="preserve"> </w:t>
      </w:r>
      <w:r w:rsidR="00E769C3" w:rsidRPr="00E769C3">
        <w:rPr>
          <w:rFonts w:ascii="Times New Roman" w:eastAsia="Times New Roman" w:hAnsi="Times New Roman" w:cs="Times New Roman"/>
          <w:color w:val="000000"/>
          <w:sz w:val="28"/>
          <w:szCs w:val="28"/>
          <w:lang w:eastAsia="uk-UA"/>
        </w:rPr>
        <w:t>міськрайонного</w:t>
      </w:r>
      <w:r w:rsidR="00E769C3" w:rsidRPr="0082704C">
        <w:rPr>
          <w:rFonts w:ascii="Times New Roman" w:eastAsia="Times New Roman" w:hAnsi="Times New Roman" w:cs="Times New Roman"/>
          <w:color w:val="000000"/>
          <w:sz w:val="32"/>
          <w:szCs w:val="32"/>
          <w:lang w:eastAsia="uk-UA"/>
        </w:rPr>
        <w:t xml:space="preserve"> </w:t>
      </w:r>
      <w:r w:rsidR="00E769C3" w:rsidRPr="00E769C3">
        <w:rPr>
          <w:rFonts w:ascii="Times New Roman" w:eastAsia="Times New Roman" w:hAnsi="Times New Roman" w:cs="Times New Roman"/>
          <w:color w:val="000000"/>
          <w:sz w:val="28"/>
          <w:szCs w:val="28"/>
          <w:lang w:eastAsia="uk-UA"/>
        </w:rPr>
        <w:t>суду Закарпатської об</w:t>
      </w:r>
      <w:r w:rsidR="00603A21">
        <w:rPr>
          <w:rFonts w:ascii="Times New Roman" w:eastAsia="Times New Roman" w:hAnsi="Times New Roman" w:cs="Times New Roman"/>
          <w:color w:val="000000"/>
          <w:sz w:val="28"/>
          <w:szCs w:val="28"/>
          <w:lang w:eastAsia="uk-UA"/>
        </w:rPr>
        <w:t>ласті Пака Михайла Михайловича.</w:t>
      </w: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 xml:space="preserve">Головуючий </w:t>
      </w:r>
      <w:r w:rsidRP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C40577">
        <w:rPr>
          <w:rFonts w:ascii="Times New Roman" w:eastAsia="Times New Roman" w:hAnsi="Times New Roman" w:cs="Times New Roman"/>
          <w:color w:val="000000"/>
          <w:sz w:val="28"/>
          <w:szCs w:val="28"/>
          <w:lang w:eastAsia="uk-UA"/>
        </w:rPr>
        <w:t xml:space="preserve"> </w:t>
      </w:r>
      <w:r w:rsidR="00E769C3">
        <w:rPr>
          <w:rFonts w:ascii="Times New Roman" w:eastAsia="Times New Roman" w:hAnsi="Times New Roman" w:cs="Times New Roman"/>
          <w:color w:val="000000"/>
          <w:sz w:val="28"/>
          <w:szCs w:val="28"/>
          <w:lang w:eastAsia="uk-UA"/>
        </w:rPr>
        <w:t xml:space="preserve"> </w:t>
      </w:r>
      <w:r w:rsidR="00AD222A" w:rsidRPr="00E769C3">
        <w:rPr>
          <w:rFonts w:ascii="Times New Roman" w:eastAsia="Times New Roman" w:hAnsi="Times New Roman" w:cs="Times New Roman"/>
          <w:color w:val="000000"/>
          <w:sz w:val="28"/>
          <w:szCs w:val="28"/>
          <w:lang w:eastAsia="uk-UA"/>
        </w:rPr>
        <w:t>М.Б.</w:t>
      </w:r>
      <w:r w:rsidR="00E769C3">
        <w:rPr>
          <w:rFonts w:ascii="Times New Roman" w:eastAsia="Times New Roman" w:hAnsi="Times New Roman" w:cs="Times New Roman"/>
          <w:color w:val="000000"/>
          <w:sz w:val="28"/>
          <w:szCs w:val="28"/>
          <w:lang w:eastAsia="uk-UA"/>
        </w:rPr>
        <w:t xml:space="preserve"> </w:t>
      </w:r>
      <w:proofErr w:type="spellStart"/>
      <w:r w:rsidR="00AD222A" w:rsidRPr="00E769C3">
        <w:rPr>
          <w:rFonts w:ascii="Times New Roman" w:eastAsia="Times New Roman" w:hAnsi="Times New Roman" w:cs="Times New Roman"/>
          <w:color w:val="000000"/>
          <w:sz w:val="28"/>
          <w:szCs w:val="28"/>
          <w:lang w:eastAsia="uk-UA"/>
        </w:rPr>
        <w:t>Богоніс</w:t>
      </w:r>
      <w:proofErr w:type="spellEnd"/>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Члени Комісії:</w:t>
      </w:r>
      <w:r w:rsidRP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t xml:space="preserve">  </w:t>
      </w:r>
      <w:r w:rsidR="00AD222A" w:rsidRPr="00E769C3">
        <w:rPr>
          <w:rFonts w:ascii="Times New Roman" w:eastAsia="Times New Roman" w:hAnsi="Times New Roman" w:cs="Times New Roman"/>
          <w:color w:val="000000"/>
          <w:sz w:val="28"/>
          <w:szCs w:val="28"/>
          <w:lang w:eastAsia="uk-UA"/>
        </w:rPr>
        <w:t xml:space="preserve">Н.Р. </w:t>
      </w:r>
      <w:proofErr w:type="spellStart"/>
      <w:r w:rsidR="00AD222A" w:rsidRPr="00E769C3">
        <w:rPr>
          <w:rFonts w:ascii="Times New Roman" w:eastAsia="Times New Roman" w:hAnsi="Times New Roman" w:cs="Times New Roman"/>
          <w:color w:val="000000"/>
          <w:sz w:val="28"/>
          <w:szCs w:val="28"/>
          <w:lang w:eastAsia="uk-UA"/>
        </w:rPr>
        <w:t>Кобецька</w:t>
      </w:r>
      <w:proofErr w:type="spellEnd"/>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E769C3" w:rsidRDefault="00653FFF" w:rsidP="0082704C">
      <w:pPr>
        <w:shd w:val="clear" w:color="auto" w:fill="FFFFFF"/>
        <w:spacing w:after="0" w:line="240" w:lineRule="auto"/>
        <w:ind w:left="-142"/>
        <w:jc w:val="both"/>
        <w:rPr>
          <w:rFonts w:ascii="Times New Roman" w:eastAsia="Times New Roman" w:hAnsi="Times New Roman" w:cs="Times New Roman"/>
          <w:sz w:val="28"/>
          <w:szCs w:val="28"/>
          <w:lang w:eastAsia="uk-UA"/>
        </w:rPr>
      </w:pPr>
      <w:r w:rsidRP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ab/>
      </w:r>
      <w:r w:rsidR="0082704C">
        <w:rPr>
          <w:rFonts w:ascii="Times New Roman" w:eastAsia="Times New Roman" w:hAnsi="Times New Roman" w:cs="Times New Roman"/>
          <w:color w:val="000000"/>
          <w:sz w:val="28"/>
          <w:szCs w:val="28"/>
          <w:lang w:eastAsia="uk-UA"/>
        </w:rPr>
        <w:tab/>
      </w:r>
      <w:r w:rsidR="00E769C3">
        <w:rPr>
          <w:rFonts w:ascii="Times New Roman" w:eastAsia="Times New Roman" w:hAnsi="Times New Roman" w:cs="Times New Roman"/>
          <w:color w:val="000000"/>
          <w:sz w:val="28"/>
          <w:szCs w:val="28"/>
          <w:lang w:eastAsia="uk-UA"/>
        </w:rPr>
        <w:t xml:space="preserve">  </w:t>
      </w:r>
      <w:r w:rsidR="00AD222A" w:rsidRPr="00E769C3">
        <w:rPr>
          <w:rFonts w:ascii="Times New Roman" w:eastAsia="Times New Roman" w:hAnsi="Times New Roman" w:cs="Times New Roman"/>
          <w:color w:val="000000"/>
          <w:sz w:val="28"/>
          <w:szCs w:val="28"/>
          <w:lang w:eastAsia="uk-UA"/>
        </w:rPr>
        <w:t xml:space="preserve">Г.М. Шевчук </w:t>
      </w:r>
    </w:p>
    <w:sectPr w:rsidR="00653FFF" w:rsidRPr="00E769C3" w:rsidSect="00F92A3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39" w:rsidRDefault="00303839" w:rsidP="006F7F1F">
      <w:pPr>
        <w:spacing w:after="0" w:line="240" w:lineRule="auto"/>
      </w:pPr>
      <w:r>
        <w:separator/>
      </w:r>
    </w:p>
  </w:endnote>
  <w:endnote w:type="continuationSeparator" w:id="0">
    <w:p w:rsidR="00303839" w:rsidRDefault="00303839"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39" w:rsidRDefault="00303839" w:rsidP="006F7F1F">
      <w:pPr>
        <w:spacing w:after="0" w:line="240" w:lineRule="auto"/>
      </w:pPr>
      <w:r>
        <w:separator/>
      </w:r>
    </w:p>
  </w:footnote>
  <w:footnote w:type="continuationSeparator" w:id="0">
    <w:p w:rsidR="00303839" w:rsidRDefault="00303839" w:rsidP="006F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rsidR="00F92A31" w:rsidRDefault="00F92A31">
        <w:pPr>
          <w:pStyle w:val="a3"/>
          <w:jc w:val="center"/>
        </w:pPr>
        <w:r>
          <w:fldChar w:fldCharType="begin"/>
        </w:r>
        <w:r>
          <w:instrText>PAGE   \* MERGEFORMAT</w:instrText>
        </w:r>
        <w:r>
          <w:fldChar w:fldCharType="separate"/>
        </w:r>
        <w:r w:rsidR="00603A21" w:rsidRPr="00603A21">
          <w:rPr>
            <w:noProof/>
            <w:lang w:val="ru-RU"/>
          </w:rPr>
          <w:t>2</w:t>
        </w:r>
        <w:r>
          <w:fldChar w:fldCharType="end"/>
        </w:r>
      </w:p>
    </w:sdtContent>
  </w:sdt>
  <w:p w:rsidR="00F92A31" w:rsidRDefault="00F92A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41"/>
    <w:rsid w:val="000624A3"/>
    <w:rsid w:val="000C3A45"/>
    <w:rsid w:val="00131783"/>
    <w:rsid w:val="001A51DB"/>
    <w:rsid w:val="001B4E43"/>
    <w:rsid w:val="001D30F1"/>
    <w:rsid w:val="00247B01"/>
    <w:rsid w:val="002619CE"/>
    <w:rsid w:val="00303839"/>
    <w:rsid w:val="003653E0"/>
    <w:rsid w:val="003A3FE2"/>
    <w:rsid w:val="00485419"/>
    <w:rsid w:val="00537FAC"/>
    <w:rsid w:val="005730E0"/>
    <w:rsid w:val="006020EA"/>
    <w:rsid w:val="00603A21"/>
    <w:rsid w:val="00630D06"/>
    <w:rsid w:val="006534CD"/>
    <w:rsid w:val="00653FFF"/>
    <w:rsid w:val="006A2B41"/>
    <w:rsid w:val="006C6C75"/>
    <w:rsid w:val="006F7F1F"/>
    <w:rsid w:val="00743365"/>
    <w:rsid w:val="00744B6F"/>
    <w:rsid w:val="00772325"/>
    <w:rsid w:val="00786E1A"/>
    <w:rsid w:val="007C7465"/>
    <w:rsid w:val="0082704C"/>
    <w:rsid w:val="008D15BE"/>
    <w:rsid w:val="008D7F1B"/>
    <w:rsid w:val="00903145"/>
    <w:rsid w:val="009F27F8"/>
    <w:rsid w:val="00A02538"/>
    <w:rsid w:val="00A77DF3"/>
    <w:rsid w:val="00AD222A"/>
    <w:rsid w:val="00B97AA2"/>
    <w:rsid w:val="00BC6F67"/>
    <w:rsid w:val="00C3426F"/>
    <w:rsid w:val="00C40577"/>
    <w:rsid w:val="00D36268"/>
    <w:rsid w:val="00D677E5"/>
    <w:rsid w:val="00D9448B"/>
    <w:rsid w:val="00DC10CB"/>
    <w:rsid w:val="00E23E67"/>
    <w:rsid w:val="00E769C3"/>
    <w:rsid w:val="00E85957"/>
    <w:rsid w:val="00F122CA"/>
    <w:rsid w:val="00F13AE6"/>
    <w:rsid w:val="00F92A31"/>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8166158">
      <w:bodyDiv w:val="1"/>
      <w:marLeft w:val="0"/>
      <w:marRight w:val="0"/>
      <w:marTop w:val="0"/>
      <w:marBottom w:val="0"/>
      <w:divBdr>
        <w:top w:val="none" w:sz="0" w:space="0" w:color="auto"/>
        <w:left w:val="none" w:sz="0" w:space="0" w:color="auto"/>
        <w:bottom w:val="none" w:sz="0" w:space="0" w:color="auto"/>
        <w:right w:val="none" w:sz="0" w:space="0" w:color="auto"/>
      </w:divBdr>
    </w:div>
    <w:div w:id="716128021">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2069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1926</Words>
  <Characters>1099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Власенко Наталія Євгеніївна</cp:lastModifiedBy>
  <cp:revision>3</cp:revision>
  <cp:lastPrinted>2023-12-07T13:24:00Z</cp:lastPrinted>
  <dcterms:created xsi:type="dcterms:W3CDTF">2024-02-08T13:17:00Z</dcterms:created>
  <dcterms:modified xsi:type="dcterms:W3CDTF">2024-02-19T09:17:00Z</dcterms:modified>
</cp:coreProperties>
</file>