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062" w:rsidRPr="00A57CFA" w:rsidRDefault="00004062" w:rsidP="00004062">
      <w:pPr>
        <w:spacing w:after="0" w:line="240" w:lineRule="auto"/>
        <w:jc w:val="center"/>
        <w:rPr>
          <w:rFonts w:ascii="Times New Roman" w:eastAsia="Times New Roman" w:hAnsi="Times New Roman" w:cs="Times New Roman"/>
          <w:sz w:val="24"/>
          <w:szCs w:val="24"/>
          <w:lang w:val="uk-UA" w:eastAsia="ru-RU"/>
        </w:rPr>
      </w:pPr>
      <w:r w:rsidRPr="00A57CFA">
        <w:rPr>
          <w:rFonts w:ascii="Times New Roman" w:eastAsia="Times New Roman" w:hAnsi="Times New Roman" w:cs="Times New Roman"/>
          <w:noProof/>
          <w:kern w:val="1"/>
          <w:sz w:val="28"/>
          <w:szCs w:val="28"/>
          <w:lang w:val="uk-UA" w:eastAsia="uk-UA"/>
        </w:rPr>
        <w:drawing>
          <wp:inline distT="0" distB="0" distL="0" distR="0" wp14:anchorId="26B84240" wp14:editId="05D25A4F">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A57CFA" w:rsidRDefault="00004062" w:rsidP="00004062">
      <w:pPr>
        <w:spacing w:after="0" w:line="240" w:lineRule="auto"/>
        <w:rPr>
          <w:rFonts w:ascii="Times New Roman" w:eastAsia="Times New Roman" w:hAnsi="Times New Roman" w:cs="Times New Roman"/>
          <w:sz w:val="27"/>
          <w:szCs w:val="27"/>
          <w:lang w:val="uk-UA" w:eastAsia="ru-RU"/>
        </w:rPr>
      </w:pPr>
    </w:p>
    <w:p w:rsidR="00004062" w:rsidRPr="00A57CFA"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A57CFA">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A57CFA" w:rsidRDefault="00004062" w:rsidP="00004062">
      <w:pPr>
        <w:spacing w:after="0" w:line="240" w:lineRule="auto"/>
        <w:jc w:val="center"/>
        <w:rPr>
          <w:rFonts w:ascii="Times New Roman" w:eastAsia="Times New Roman" w:hAnsi="Times New Roman" w:cs="Times New Roman"/>
          <w:sz w:val="27"/>
          <w:szCs w:val="27"/>
          <w:lang w:val="uk-UA" w:eastAsia="ru-RU"/>
        </w:rPr>
      </w:pPr>
    </w:p>
    <w:p w:rsidR="009D419F" w:rsidRPr="00A57CFA" w:rsidRDefault="009D419F" w:rsidP="00004062">
      <w:pPr>
        <w:spacing w:after="0" w:line="240" w:lineRule="auto"/>
        <w:jc w:val="center"/>
        <w:rPr>
          <w:rFonts w:ascii="Times New Roman" w:eastAsia="Times New Roman" w:hAnsi="Times New Roman" w:cs="Times New Roman"/>
          <w:sz w:val="27"/>
          <w:szCs w:val="27"/>
          <w:lang w:val="uk-UA" w:eastAsia="ru-RU"/>
        </w:rPr>
      </w:pPr>
    </w:p>
    <w:p w:rsidR="009730EC" w:rsidRPr="00BD03A4" w:rsidRDefault="004E77DD" w:rsidP="009730EC">
      <w:pPr>
        <w:spacing w:after="0" w:line="240" w:lineRule="auto"/>
        <w:rPr>
          <w:rFonts w:ascii="Times New Roman" w:eastAsia="Times New Roman" w:hAnsi="Times New Roman" w:cs="Times New Roman"/>
          <w:sz w:val="28"/>
          <w:szCs w:val="28"/>
          <w:lang w:val="uk-UA" w:eastAsia="ru-RU"/>
        </w:rPr>
      </w:pPr>
      <w:r w:rsidRPr="00BD03A4">
        <w:rPr>
          <w:rFonts w:ascii="Times New Roman" w:eastAsia="Times New Roman" w:hAnsi="Times New Roman" w:cs="Times New Roman"/>
          <w:sz w:val="28"/>
          <w:szCs w:val="28"/>
          <w:lang w:val="uk-UA" w:eastAsia="ru-RU"/>
        </w:rPr>
        <w:t>08</w:t>
      </w:r>
      <w:r w:rsidR="00024E2B" w:rsidRPr="00BD03A4">
        <w:rPr>
          <w:rFonts w:ascii="Times New Roman" w:eastAsia="Times New Roman" w:hAnsi="Times New Roman" w:cs="Times New Roman"/>
          <w:sz w:val="28"/>
          <w:szCs w:val="28"/>
          <w:lang w:val="uk-UA" w:eastAsia="ru-RU"/>
        </w:rPr>
        <w:t xml:space="preserve"> </w:t>
      </w:r>
      <w:r w:rsidRPr="00BD03A4">
        <w:rPr>
          <w:rFonts w:ascii="Times New Roman" w:eastAsia="Times New Roman" w:hAnsi="Times New Roman" w:cs="Times New Roman"/>
          <w:sz w:val="28"/>
          <w:szCs w:val="28"/>
          <w:lang w:val="uk-UA" w:eastAsia="ru-RU"/>
        </w:rPr>
        <w:t>листопада</w:t>
      </w:r>
      <w:r w:rsidR="00004062" w:rsidRPr="00BD03A4">
        <w:rPr>
          <w:rFonts w:ascii="Times New Roman" w:eastAsia="Times New Roman" w:hAnsi="Times New Roman" w:cs="Times New Roman"/>
          <w:sz w:val="28"/>
          <w:szCs w:val="28"/>
          <w:lang w:val="uk-UA" w:eastAsia="ru-RU"/>
        </w:rPr>
        <w:t xml:space="preserve"> 20</w:t>
      </w:r>
      <w:r w:rsidR="00C36C96" w:rsidRPr="00BD03A4">
        <w:rPr>
          <w:rFonts w:ascii="Times New Roman" w:eastAsia="Times New Roman" w:hAnsi="Times New Roman" w:cs="Times New Roman"/>
          <w:sz w:val="28"/>
          <w:szCs w:val="28"/>
          <w:lang w:val="uk-UA" w:eastAsia="ru-RU"/>
        </w:rPr>
        <w:t>23</w:t>
      </w:r>
      <w:r w:rsidR="00004062" w:rsidRPr="00BD03A4">
        <w:rPr>
          <w:rFonts w:ascii="Times New Roman" w:eastAsia="Times New Roman" w:hAnsi="Times New Roman" w:cs="Times New Roman"/>
          <w:sz w:val="28"/>
          <w:szCs w:val="28"/>
          <w:lang w:val="uk-UA" w:eastAsia="ru-RU"/>
        </w:rPr>
        <w:t xml:space="preserve"> р</w:t>
      </w:r>
      <w:r w:rsidR="00C36C96" w:rsidRPr="00BD03A4">
        <w:rPr>
          <w:rFonts w:ascii="Times New Roman" w:eastAsia="Times New Roman" w:hAnsi="Times New Roman" w:cs="Times New Roman"/>
          <w:sz w:val="28"/>
          <w:szCs w:val="28"/>
          <w:lang w:val="uk-UA" w:eastAsia="ru-RU"/>
        </w:rPr>
        <w:t>оку</w:t>
      </w:r>
      <w:r w:rsidR="00004062" w:rsidRPr="00BD03A4">
        <w:rPr>
          <w:rFonts w:ascii="Times New Roman" w:eastAsia="Times New Roman" w:hAnsi="Times New Roman" w:cs="Times New Roman"/>
          <w:sz w:val="28"/>
          <w:szCs w:val="28"/>
          <w:lang w:val="uk-UA" w:eastAsia="ru-RU"/>
        </w:rPr>
        <w:t xml:space="preserve"> </w:t>
      </w:r>
      <w:r w:rsidR="00004062" w:rsidRPr="00BD03A4">
        <w:rPr>
          <w:rFonts w:ascii="Times New Roman" w:eastAsia="Times New Roman" w:hAnsi="Times New Roman" w:cs="Times New Roman"/>
          <w:sz w:val="28"/>
          <w:szCs w:val="28"/>
          <w:lang w:val="uk-UA" w:eastAsia="ru-RU"/>
        </w:rPr>
        <w:tab/>
      </w:r>
      <w:r w:rsidR="00004062" w:rsidRPr="00BD03A4">
        <w:rPr>
          <w:rFonts w:ascii="Times New Roman" w:eastAsia="Times New Roman" w:hAnsi="Times New Roman" w:cs="Times New Roman"/>
          <w:sz w:val="28"/>
          <w:szCs w:val="28"/>
          <w:lang w:val="uk-UA" w:eastAsia="ru-RU"/>
        </w:rPr>
        <w:tab/>
      </w:r>
      <w:r w:rsidR="00004062" w:rsidRPr="00BD03A4">
        <w:rPr>
          <w:rFonts w:ascii="Times New Roman" w:eastAsia="Times New Roman" w:hAnsi="Times New Roman" w:cs="Times New Roman"/>
          <w:sz w:val="28"/>
          <w:szCs w:val="28"/>
          <w:lang w:val="uk-UA" w:eastAsia="ru-RU"/>
        </w:rPr>
        <w:tab/>
      </w:r>
      <w:r w:rsidR="00004062" w:rsidRPr="00BD03A4">
        <w:rPr>
          <w:rFonts w:ascii="Times New Roman" w:eastAsia="Times New Roman" w:hAnsi="Times New Roman" w:cs="Times New Roman"/>
          <w:sz w:val="28"/>
          <w:szCs w:val="28"/>
          <w:lang w:val="uk-UA" w:eastAsia="ru-RU"/>
        </w:rPr>
        <w:tab/>
      </w:r>
      <w:r w:rsidR="00004062" w:rsidRPr="00BD03A4">
        <w:rPr>
          <w:rFonts w:ascii="Times New Roman" w:eastAsia="Times New Roman" w:hAnsi="Times New Roman" w:cs="Times New Roman"/>
          <w:sz w:val="28"/>
          <w:szCs w:val="28"/>
          <w:lang w:val="uk-UA" w:eastAsia="ru-RU"/>
        </w:rPr>
        <w:tab/>
      </w:r>
      <w:r w:rsidR="00004062" w:rsidRPr="00BD03A4">
        <w:rPr>
          <w:rFonts w:ascii="Times New Roman" w:eastAsia="Times New Roman" w:hAnsi="Times New Roman" w:cs="Times New Roman"/>
          <w:sz w:val="28"/>
          <w:szCs w:val="28"/>
          <w:lang w:val="uk-UA" w:eastAsia="ru-RU"/>
        </w:rPr>
        <w:tab/>
      </w:r>
      <w:r w:rsidR="00024E2B" w:rsidRPr="00BD03A4">
        <w:rPr>
          <w:rFonts w:ascii="Times New Roman" w:eastAsia="Times New Roman" w:hAnsi="Times New Roman" w:cs="Times New Roman"/>
          <w:sz w:val="28"/>
          <w:szCs w:val="28"/>
          <w:lang w:val="uk-UA" w:eastAsia="ru-RU"/>
        </w:rPr>
        <w:t xml:space="preserve">               </w:t>
      </w:r>
      <w:r w:rsidR="00BD03A4">
        <w:rPr>
          <w:rFonts w:ascii="Times New Roman" w:eastAsia="Times New Roman" w:hAnsi="Times New Roman" w:cs="Times New Roman"/>
          <w:sz w:val="28"/>
          <w:szCs w:val="28"/>
          <w:lang w:val="uk-UA" w:eastAsia="ru-RU"/>
        </w:rPr>
        <w:t xml:space="preserve">        </w:t>
      </w:r>
      <w:r w:rsidR="00004062" w:rsidRPr="00BD03A4">
        <w:rPr>
          <w:rFonts w:ascii="Times New Roman" w:eastAsia="Times New Roman" w:hAnsi="Times New Roman" w:cs="Times New Roman"/>
          <w:sz w:val="28"/>
          <w:szCs w:val="28"/>
          <w:lang w:val="uk-UA" w:eastAsia="ru-RU"/>
        </w:rPr>
        <w:t xml:space="preserve">м. Київ </w:t>
      </w:r>
    </w:p>
    <w:p w:rsidR="009730EC" w:rsidRPr="00BD03A4" w:rsidRDefault="009730EC" w:rsidP="009730EC">
      <w:pPr>
        <w:spacing w:after="0" w:line="240" w:lineRule="auto"/>
        <w:rPr>
          <w:rFonts w:ascii="Times New Roman" w:eastAsia="Times New Roman" w:hAnsi="Times New Roman" w:cs="Times New Roman"/>
          <w:sz w:val="28"/>
          <w:szCs w:val="28"/>
          <w:lang w:val="uk-UA" w:eastAsia="ru-RU"/>
        </w:rPr>
      </w:pPr>
    </w:p>
    <w:p w:rsidR="009730EC" w:rsidRPr="00BD03A4" w:rsidRDefault="00004062" w:rsidP="009730EC">
      <w:pPr>
        <w:spacing w:after="0" w:line="240" w:lineRule="auto"/>
        <w:jc w:val="center"/>
        <w:rPr>
          <w:rFonts w:ascii="Times New Roman" w:eastAsia="Times New Roman" w:hAnsi="Times New Roman" w:cs="Times New Roman"/>
          <w:bCs/>
          <w:sz w:val="28"/>
          <w:szCs w:val="28"/>
          <w:lang w:val="uk-UA" w:eastAsia="ru-RU"/>
        </w:rPr>
      </w:pPr>
      <w:r w:rsidRPr="00BD03A4">
        <w:rPr>
          <w:rFonts w:ascii="Times New Roman" w:eastAsia="Times New Roman" w:hAnsi="Times New Roman" w:cs="Times New Roman"/>
          <w:bCs/>
          <w:sz w:val="28"/>
          <w:szCs w:val="28"/>
          <w:lang w:val="uk-UA" w:eastAsia="ru-RU"/>
        </w:rPr>
        <w:t xml:space="preserve">Р І Ш Е Н </w:t>
      </w:r>
      <w:proofErr w:type="spellStart"/>
      <w:r w:rsidRPr="00BD03A4">
        <w:rPr>
          <w:rFonts w:ascii="Times New Roman" w:eastAsia="Times New Roman" w:hAnsi="Times New Roman" w:cs="Times New Roman"/>
          <w:bCs/>
          <w:sz w:val="28"/>
          <w:szCs w:val="28"/>
          <w:lang w:val="uk-UA" w:eastAsia="ru-RU"/>
        </w:rPr>
        <w:t>Н</w:t>
      </w:r>
      <w:proofErr w:type="spellEnd"/>
      <w:r w:rsidRPr="00BD03A4">
        <w:rPr>
          <w:rFonts w:ascii="Times New Roman" w:eastAsia="Times New Roman" w:hAnsi="Times New Roman" w:cs="Times New Roman"/>
          <w:bCs/>
          <w:sz w:val="28"/>
          <w:szCs w:val="28"/>
          <w:lang w:val="uk-UA" w:eastAsia="ru-RU"/>
        </w:rPr>
        <w:t xml:space="preserve"> Я </w:t>
      </w:r>
      <w:r w:rsidR="001F248D">
        <w:rPr>
          <w:rFonts w:ascii="Times New Roman" w:eastAsia="Times New Roman" w:hAnsi="Times New Roman" w:cs="Times New Roman"/>
          <w:bCs/>
          <w:sz w:val="28"/>
          <w:szCs w:val="28"/>
          <w:lang w:val="uk-UA" w:eastAsia="ru-RU"/>
        </w:rPr>
        <w:t xml:space="preserve"> </w:t>
      </w:r>
      <w:r w:rsidR="009C318F">
        <w:rPr>
          <w:rFonts w:ascii="Times New Roman" w:eastAsia="Times New Roman" w:hAnsi="Times New Roman" w:cs="Times New Roman"/>
          <w:bCs/>
          <w:sz w:val="28"/>
          <w:szCs w:val="28"/>
          <w:lang w:val="uk-UA" w:eastAsia="ru-RU"/>
        </w:rPr>
        <w:t xml:space="preserve">№ </w:t>
      </w:r>
      <w:r w:rsidR="009C318F" w:rsidRPr="009C318F">
        <w:rPr>
          <w:rFonts w:ascii="Times New Roman" w:eastAsia="Times New Roman" w:hAnsi="Times New Roman" w:cs="Times New Roman"/>
          <w:bCs/>
          <w:sz w:val="28"/>
          <w:szCs w:val="28"/>
          <w:u w:val="single"/>
          <w:lang w:val="uk-UA" w:eastAsia="ru-RU"/>
        </w:rPr>
        <w:t>46/пс-23</w:t>
      </w:r>
    </w:p>
    <w:p w:rsidR="00F36D0E" w:rsidRPr="00BD03A4" w:rsidRDefault="00F36D0E" w:rsidP="00781F70">
      <w:pPr>
        <w:spacing w:after="0" w:line="240" w:lineRule="auto"/>
        <w:rPr>
          <w:rFonts w:ascii="Times New Roman" w:eastAsia="Times New Roman" w:hAnsi="Times New Roman" w:cs="Times New Roman"/>
          <w:bCs/>
          <w:sz w:val="28"/>
          <w:szCs w:val="28"/>
          <w:lang w:val="uk-UA" w:eastAsia="ru-RU"/>
        </w:rPr>
      </w:pPr>
    </w:p>
    <w:p w:rsidR="008120AE" w:rsidRPr="00BD03A4" w:rsidRDefault="008120AE" w:rsidP="008120AE">
      <w:pPr>
        <w:spacing w:after="0" w:line="240" w:lineRule="auto"/>
        <w:jc w:val="both"/>
        <w:rPr>
          <w:rFonts w:ascii="Times New Roman" w:eastAsia="Times New Roman" w:hAnsi="Times New Roman" w:cs="Times New Roman"/>
          <w:bCs/>
          <w:sz w:val="28"/>
          <w:szCs w:val="28"/>
          <w:lang w:val="uk-UA" w:eastAsia="ru-RU"/>
        </w:rPr>
      </w:pPr>
      <w:r w:rsidRPr="00BD03A4">
        <w:rPr>
          <w:rFonts w:ascii="Times New Roman" w:eastAsia="Times New Roman" w:hAnsi="Times New Roman" w:cs="Times New Roman"/>
          <w:bCs/>
          <w:sz w:val="28"/>
          <w:szCs w:val="28"/>
          <w:lang w:val="uk-UA" w:eastAsia="ru-RU"/>
        </w:rPr>
        <w:t xml:space="preserve">Вища кваліфікаційна комісія суддів України у </w:t>
      </w:r>
      <w:r w:rsidR="005045C8" w:rsidRPr="00BD03A4">
        <w:rPr>
          <w:rFonts w:ascii="Times New Roman" w:eastAsia="Times New Roman" w:hAnsi="Times New Roman" w:cs="Times New Roman"/>
          <w:bCs/>
          <w:sz w:val="28"/>
          <w:szCs w:val="28"/>
          <w:lang w:val="uk-UA" w:eastAsia="ru-RU"/>
        </w:rPr>
        <w:t xml:space="preserve">складі </w:t>
      </w:r>
      <w:r w:rsidR="006551F3" w:rsidRPr="00BD03A4">
        <w:rPr>
          <w:rFonts w:ascii="Times New Roman" w:eastAsia="Times New Roman" w:hAnsi="Times New Roman" w:cs="Times New Roman"/>
          <w:bCs/>
          <w:sz w:val="28"/>
          <w:szCs w:val="28"/>
          <w:lang w:val="uk-UA" w:eastAsia="ru-RU"/>
        </w:rPr>
        <w:t>Д</w:t>
      </w:r>
      <w:r w:rsidR="005045C8" w:rsidRPr="00BD03A4">
        <w:rPr>
          <w:rFonts w:ascii="Times New Roman" w:eastAsia="Times New Roman" w:hAnsi="Times New Roman" w:cs="Times New Roman"/>
          <w:bCs/>
          <w:sz w:val="28"/>
          <w:szCs w:val="28"/>
          <w:lang w:val="uk-UA" w:eastAsia="ru-RU"/>
        </w:rPr>
        <w:t>ругої палати</w:t>
      </w:r>
      <w:r w:rsidRPr="00BD03A4">
        <w:rPr>
          <w:rFonts w:ascii="Times New Roman" w:eastAsia="Times New Roman" w:hAnsi="Times New Roman" w:cs="Times New Roman"/>
          <w:bCs/>
          <w:sz w:val="28"/>
          <w:szCs w:val="28"/>
          <w:lang w:val="uk-UA" w:eastAsia="ru-RU"/>
        </w:rPr>
        <w:t>:</w:t>
      </w:r>
    </w:p>
    <w:p w:rsidR="00F36D0E" w:rsidRPr="00BD03A4" w:rsidRDefault="00F36D0E" w:rsidP="008120AE">
      <w:pPr>
        <w:spacing w:after="0" w:line="240" w:lineRule="auto"/>
        <w:jc w:val="both"/>
        <w:rPr>
          <w:rFonts w:ascii="Times New Roman" w:eastAsia="Times New Roman" w:hAnsi="Times New Roman" w:cs="Times New Roman"/>
          <w:bCs/>
          <w:sz w:val="28"/>
          <w:szCs w:val="28"/>
          <w:lang w:val="uk-UA" w:eastAsia="ru-RU"/>
        </w:rPr>
      </w:pPr>
    </w:p>
    <w:p w:rsidR="00500087" w:rsidRPr="00BD03A4" w:rsidRDefault="00500087" w:rsidP="00500087">
      <w:pPr>
        <w:shd w:val="clear" w:color="auto" w:fill="FFFFFF"/>
        <w:suppressAutoHyphens/>
        <w:spacing w:after="0" w:line="240" w:lineRule="auto"/>
        <w:ind w:right="-1"/>
        <w:jc w:val="both"/>
        <w:rPr>
          <w:rFonts w:ascii="Times New Roman" w:eastAsia="Times New Roman" w:hAnsi="Times New Roman" w:cs="Times New Roman"/>
          <w:sz w:val="28"/>
          <w:szCs w:val="28"/>
          <w:lang w:val="uk-UA" w:eastAsia="ar-SA"/>
        </w:rPr>
      </w:pPr>
      <w:r w:rsidRPr="00BD03A4">
        <w:rPr>
          <w:rFonts w:ascii="Times New Roman" w:eastAsia="Times New Roman" w:hAnsi="Times New Roman" w:cs="Times New Roman"/>
          <w:sz w:val="28"/>
          <w:szCs w:val="28"/>
          <w:lang w:val="uk-UA" w:eastAsia="ar-SA"/>
        </w:rPr>
        <w:t xml:space="preserve">головуючого – </w:t>
      </w:r>
      <w:r w:rsidR="00090DB5" w:rsidRPr="00BD03A4">
        <w:rPr>
          <w:rFonts w:ascii="Times New Roman" w:eastAsia="Times New Roman" w:hAnsi="Times New Roman" w:cs="Times New Roman"/>
          <w:sz w:val="28"/>
          <w:szCs w:val="28"/>
          <w:lang w:val="uk-UA" w:eastAsia="ar-SA"/>
        </w:rPr>
        <w:t xml:space="preserve">Сидоровича Р.М., </w:t>
      </w:r>
    </w:p>
    <w:p w:rsidR="00F36D0E" w:rsidRPr="00BD03A4" w:rsidRDefault="00F36D0E" w:rsidP="00500087">
      <w:pPr>
        <w:shd w:val="clear" w:color="auto" w:fill="FFFFFF"/>
        <w:tabs>
          <w:tab w:val="left" w:pos="3969"/>
        </w:tabs>
        <w:suppressAutoHyphens/>
        <w:spacing w:after="0" w:line="240" w:lineRule="auto"/>
        <w:ind w:right="-15"/>
        <w:jc w:val="both"/>
        <w:rPr>
          <w:rFonts w:ascii="Times New Roman" w:eastAsia="Times New Roman" w:hAnsi="Times New Roman" w:cs="Times New Roman"/>
          <w:sz w:val="28"/>
          <w:szCs w:val="28"/>
          <w:lang w:val="uk-UA" w:eastAsia="ar-SA"/>
        </w:rPr>
      </w:pPr>
    </w:p>
    <w:p w:rsidR="00500087" w:rsidRPr="00BD03A4" w:rsidRDefault="00500087" w:rsidP="00500087">
      <w:pPr>
        <w:shd w:val="clear" w:color="auto" w:fill="FFFFFF"/>
        <w:tabs>
          <w:tab w:val="left" w:pos="3969"/>
        </w:tabs>
        <w:suppressAutoHyphens/>
        <w:spacing w:after="0" w:line="240" w:lineRule="auto"/>
        <w:ind w:right="-15"/>
        <w:jc w:val="both"/>
        <w:rPr>
          <w:rFonts w:ascii="Times New Roman" w:eastAsia="Times New Roman" w:hAnsi="Times New Roman" w:cs="Times New Roman"/>
          <w:sz w:val="28"/>
          <w:szCs w:val="28"/>
          <w:lang w:val="uk-UA" w:eastAsia="ar-SA"/>
        </w:rPr>
      </w:pPr>
      <w:r w:rsidRPr="00BD03A4">
        <w:rPr>
          <w:rFonts w:ascii="Times New Roman" w:eastAsia="Times New Roman" w:hAnsi="Times New Roman" w:cs="Times New Roman"/>
          <w:sz w:val="28"/>
          <w:szCs w:val="28"/>
          <w:lang w:val="uk-UA" w:eastAsia="ar-SA"/>
        </w:rPr>
        <w:t xml:space="preserve">членів Комісії: </w:t>
      </w:r>
      <w:r w:rsidR="00A51A3C" w:rsidRPr="00BD03A4">
        <w:rPr>
          <w:rFonts w:ascii="Times New Roman" w:eastAsia="Times New Roman" w:hAnsi="Times New Roman" w:cs="Times New Roman"/>
          <w:sz w:val="28"/>
          <w:szCs w:val="28"/>
          <w:lang w:val="uk-UA" w:eastAsia="ar-SA"/>
        </w:rPr>
        <w:t xml:space="preserve">Волкової Л.М., </w:t>
      </w:r>
      <w:proofErr w:type="spellStart"/>
      <w:r w:rsidRPr="00BD03A4">
        <w:rPr>
          <w:rFonts w:ascii="Times New Roman" w:eastAsia="Times New Roman" w:hAnsi="Times New Roman" w:cs="Times New Roman"/>
          <w:sz w:val="28"/>
          <w:szCs w:val="28"/>
          <w:lang w:val="uk-UA" w:eastAsia="ar-SA"/>
        </w:rPr>
        <w:t>Кидисюка</w:t>
      </w:r>
      <w:proofErr w:type="spellEnd"/>
      <w:r w:rsidRPr="00BD03A4">
        <w:rPr>
          <w:rFonts w:ascii="Times New Roman" w:eastAsia="Times New Roman" w:hAnsi="Times New Roman" w:cs="Times New Roman"/>
          <w:sz w:val="28"/>
          <w:szCs w:val="28"/>
          <w:lang w:val="uk-UA" w:eastAsia="ar-SA"/>
        </w:rPr>
        <w:t xml:space="preserve"> Р.А.</w:t>
      </w:r>
      <w:r w:rsidR="00C376F8" w:rsidRPr="001F248D">
        <w:rPr>
          <w:rFonts w:ascii="Times New Roman" w:eastAsia="Times New Roman" w:hAnsi="Times New Roman" w:cs="Times New Roman"/>
          <w:sz w:val="28"/>
          <w:szCs w:val="28"/>
          <w:lang w:val="uk-UA" w:eastAsia="ar-SA"/>
        </w:rPr>
        <w:t xml:space="preserve"> (</w:t>
      </w:r>
      <w:r w:rsidR="00C376F8" w:rsidRPr="00BD03A4">
        <w:rPr>
          <w:rFonts w:ascii="Times New Roman" w:eastAsia="Times New Roman" w:hAnsi="Times New Roman" w:cs="Times New Roman"/>
          <w:sz w:val="28"/>
          <w:szCs w:val="28"/>
          <w:lang w:val="uk-UA" w:eastAsia="ar-SA"/>
        </w:rPr>
        <w:t>доповідач)</w:t>
      </w:r>
      <w:r w:rsidRPr="00BD03A4">
        <w:rPr>
          <w:rFonts w:ascii="Times New Roman" w:eastAsia="Times New Roman" w:hAnsi="Times New Roman" w:cs="Times New Roman"/>
          <w:sz w:val="28"/>
          <w:szCs w:val="28"/>
          <w:lang w:val="uk-UA" w:eastAsia="ar-SA"/>
        </w:rPr>
        <w:t>,</w:t>
      </w:r>
      <w:r w:rsidR="00B50B63" w:rsidRPr="00BD03A4">
        <w:rPr>
          <w:rFonts w:ascii="Times New Roman" w:eastAsia="Times New Roman" w:hAnsi="Times New Roman" w:cs="Times New Roman"/>
          <w:sz w:val="28"/>
          <w:szCs w:val="28"/>
          <w:lang w:val="uk-UA" w:eastAsia="ar-SA"/>
        </w:rPr>
        <w:t xml:space="preserve"> </w:t>
      </w:r>
      <w:proofErr w:type="spellStart"/>
      <w:r w:rsidR="00B50B63" w:rsidRPr="00BD03A4">
        <w:rPr>
          <w:rFonts w:ascii="Times New Roman" w:eastAsia="Times New Roman" w:hAnsi="Times New Roman" w:cs="Times New Roman"/>
          <w:sz w:val="28"/>
          <w:szCs w:val="28"/>
          <w:lang w:val="uk-UA" w:eastAsia="ar-SA"/>
        </w:rPr>
        <w:t>Коліуша</w:t>
      </w:r>
      <w:proofErr w:type="spellEnd"/>
      <w:r w:rsidR="00B50B63" w:rsidRPr="00BD03A4">
        <w:rPr>
          <w:rFonts w:ascii="Times New Roman" w:eastAsia="Times New Roman" w:hAnsi="Times New Roman" w:cs="Times New Roman"/>
          <w:sz w:val="28"/>
          <w:szCs w:val="28"/>
          <w:lang w:val="uk-UA" w:eastAsia="ar-SA"/>
        </w:rPr>
        <w:t xml:space="preserve"> О.Л.,</w:t>
      </w:r>
      <w:r w:rsidR="00C376F8" w:rsidRPr="00BD03A4">
        <w:rPr>
          <w:rFonts w:ascii="Times New Roman" w:eastAsia="Times New Roman" w:hAnsi="Times New Roman" w:cs="Times New Roman"/>
          <w:sz w:val="28"/>
          <w:szCs w:val="28"/>
          <w:lang w:val="uk-UA" w:eastAsia="ar-SA"/>
        </w:rPr>
        <w:t xml:space="preserve"> </w:t>
      </w:r>
      <w:proofErr w:type="spellStart"/>
      <w:r w:rsidR="00E40ACF" w:rsidRPr="00BD03A4">
        <w:rPr>
          <w:rFonts w:ascii="Times New Roman" w:eastAsia="Times New Roman" w:hAnsi="Times New Roman" w:cs="Times New Roman"/>
          <w:sz w:val="28"/>
          <w:szCs w:val="28"/>
          <w:lang w:val="uk-UA" w:eastAsia="ar-SA"/>
        </w:rPr>
        <w:t>Омельяна</w:t>
      </w:r>
      <w:proofErr w:type="spellEnd"/>
      <w:r w:rsidR="00E40ACF" w:rsidRPr="00BD03A4">
        <w:rPr>
          <w:rFonts w:ascii="Times New Roman" w:eastAsia="Times New Roman" w:hAnsi="Times New Roman" w:cs="Times New Roman"/>
          <w:sz w:val="28"/>
          <w:szCs w:val="28"/>
          <w:lang w:val="uk-UA" w:eastAsia="ar-SA"/>
        </w:rPr>
        <w:t xml:space="preserve"> О.С., Сабодаша Р.Б.,</w:t>
      </w:r>
      <w:r w:rsidR="00090DB5" w:rsidRPr="00BD03A4">
        <w:rPr>
          <w:rFonts w:ascii="Times New Roman" w:eastAsia="Times New Roman" w:hAnsi="Times New Roman" w:cs="Times New Roman"/>
          <w:sz w:val="28"/>
          <w:szCs w:val="28"/>
          <w:lang w:val="uk-UA" w:eastAsia="ar-SA"/>
        </w:rPr>
        <w:t xml:space="preserve"> Чумака С.Ю.,</w:t>
      </w:r>
    </w:p>
    <w:p w:rsidR="008120AE" w:rsidRPr="00BD03A4" w:rsidRDefault="008120AE" w:rsidP="008120AE">
      <w:pPr>
        <w:autoSpaceDE w:val="0"/>
        <w:autoSpaceDN w:val="0"/>
        <w:adjustRightInd w:val="0"/>
        <w:spacing w:after="0" w:line="240" w:lineRule="auto"/>
        <w:jc w:val="both"/>
        <w:rPr>
          <w:rFonts w:ascii="Times New Roman" w:hAnsi="Times New Roman" w:cs="Times New Roman"/>
          <w:sz w:val="28"/>
          <w:szCs w:val="28"/>
          <w:lang w:val="uk-UA"/>
        </w:rPr>
      </w:pPr>
    </w:p>
    <w:p w:rsidR="00280A16" w:rsidRPr="00BD03A4" w:rsidRDefault="006551F3" w:rsidP="00280A16">
      <w:pPr>
        <w:autoSpaceDE w:val="0"/>
        <w:autoSpaceDN w:val="0"/>
        <w:adjustRightInd w:val="0"/>
        <w:spacing w:after="0" w:line="240" w:lineRule="auto"/>
        <w:jc w:val="both"/>
        <w:rPr>
          <w:rFonts w:ascii="Times New Roman" w:hAnsi="Times New Roman" w:cs="Times New Roman"/>
          <w:bCs/>
          <w:sz w:val="28"/>
          <w:szCs w:val="28"/>
          <w:lang w:val="uk-UA"/>
        </w:rPr>
      </w:pPr>
      <w:r w:rsidRPr="00BD03A4">
        <w:rPr>
          <w:rFonts w:ascii="Times New Roman" w:hAnsi="Times New Roman" w:cs="Times New Roman"/>
          <w:sz w:val="28"/>
          <w:szCs w:val="28"/>
          <w:lang w:val="uk-UA"/>
        </w:rPr>
        <w:t>розглянувши</w:t>
      </w:r>
      <w:r w:rsidRPr="001F248D">
        <w:rPr>
          <w:rFonts w:ascii="Times New Roman" w:hAnsi="Times New Roman" w:cs="Times New Roman"/>
          <w:sz w:val="10"/>
          <w:szCs w:val="10"/>
          <w:lang w:val="uk-UA"/>
        </w:rPr>
        <w:t xml:space="preserve"> </w:t>
      </w:r>
      <w:r w:rsidR="005857FD" w:rsidRPr="00BD03A4">
        <w:rPr>
          <w:rFonts w:ascii="Times New Roman" w:hAnsi="Times New Roman" w:cs="Times New Roman"/>
          <w:bCs/>
          <w:sz w:val="28"/>
          <w:szCs w:val="28"/>
          <w:lang w:val="uk-UA"/>
        </w:rPr>
        <w:t xml:space="preserve">питання </w:t>
      </w:r>
      <w:r w:rsidR="005857FD" w:rsidRPr="00BD03A4">
        <w:rPr>
          <w:rFonts w:ascii="Times New Roman" w:hAnsi="Times New Roman" w:cs="Times New Roman"/>
          <w:sz w:val="28"/>
          <w:szCs w:val="28"/>
          <w:lang w:val="uk-UA"/>
        </w:rPr>
        <w:t>про</w:t>
      </w:r>
      <w:r w:rsidR="00013AC5" w:rsidRPr="00BD03A4">
        <w:rPr>
          <w:rFonts w:ascii="Times New Roman" w:hAnsi="Times New Roman" w:cs="Times New Roman"/>
          <w:sz w:val="28"/>
          <w:szCs w:val="28"/>
          <w:lang w:val="uk-UA"/>
        </w:rPr>
        <w:t xml:space="preserve"> відрядження судді</w:t>
      </w:r>
      <w:r w:rsidRPr="00BD03A4">
        <w:rPr>
          <w:rFonts w:ascii="Times New Roman" w:hAnsi="Times New Roman" w:cs="Times New Roman"/>
          <w:sz w:val="28"/>
          <w:szCs w:val="28"/>
          <w:lang w:val="uk-UA"/>
        </w:rPr>
        <w:t xml:space="preserve"> </w:t>
      </w:r>
      <w:r w:rsidR="0062108A" w:rsidRPr="00BD03A4">
        <w:rPr>
          <w:rFonts w:ascii="Times New Roman" w:hAnsi="Times New Roman" w:cs="Times New Roman"/>
          <w:sz w:val="28"/>
          <w:szCs w:val="28"/>
          <w:lang w:val="uk-UA"/>
        </w:rPr>
        <w:t>Куп’янського міськрайонного суду Харківської області</w:t>
      </w:r>
      <w:r w:rsidR="00D0275A" w:rsidRPr="00BD03A4">
        <w:rPr>
          <w:rFonts w:ascii="Times New Roman" w:hAnsi="Times New Roman" w:cs="Times New Roman"/>
          <w:sz w:val="28"/>
          <w:szCs w:val="28"/>
          <w:lang w:val="uk-UA"/>
        </w:rPr>
        <w:t xml:space="preserve"> Гетьман Любові Василівни</w:t>
      </w:r>
      <w:r w:rsidR="00C36C96" w:rsidRPr="00BD03A4">
        <w:rPr>
          <w:rFonts w:ascii="Times New Roman" w:hAnsi="Times New Roman" w:cs="Times New Roman"/>
          <w:sz w:val="28"/>
          <w:szCs w:val="28"/>
          <w:lang w:val="uk-UA"/>
        </w:rPr>
        <w:t>,</w:t>
      </w:r>
    </w:p>
    <w:p w:rsidR="00F36D0E" w:rsidRPr="00BD03A4" w:rsidRDefault="00F36D0E" w:rsidP="008120AE">
      <w:pPr>
        <w:autoSpaceDE w:val="0"/>
        <w:autoSpaceDN w:val="0"/>
        <w:adjustRightInd w:val="0"/>
        <w:spacing w:after="0" w:line="240" w:lineRule="auto"/>
        <w:jc w:val="both"/>
        <w:rPr>
          <w:rFonts w:ascii="Times New Roman" w:hAnsi="Times New Roman" w:cs="Times New Roman"/>
          <w:b/>
          <w:bCs/>
          <w:sz w:val="28"/>
          <w:szCs w:val="28"/>
          <w:lang w:val="uk-UA"/>
        </w:rPr>
      </w:pPr>
    </w:p>
    <w:p w:rsidR="008120AE" w:rsidRPr="00BD03A4" w:rsidRDefault="008120AE" w:rsidP="008120AE">
      <w:pPr>
        <w:autoSpaceDE w:val="0"/>
        <w:autoSpaceDN w:val="0"/>
        <w:adjustRightInd w:val="0"/>
        <w:spacing w:after="0" w:line="240" w:lineRule="auto"/>
        <w:jc w:val="center"/>
        <w:rPr>
          <w:rFonts w:ascii="Times New Roman" w:hAnsi="Times New Roman" w:cs="Times New Roman"/>
          <w:bCs/>
          <w:sz w:val="28"/>
          <w:szCs w:val="28"/>
          <w:lang w:val="uk-UA"/>
        </w:rPr>
      </w:pPr>
      <w:r w:rsidRPr="00BD03A4">
        <w:rPr>
          <w:rFonts w:ascii="Times New Roman" w:hAnsi="Times New Roman" w:cs="Times New Roman"/>
          <w:bCs/>
          <w:sz w:val="28"/>
          <w:szCs w:val="28"/>
          <w:lang w:val="uk-UA"/>
        </w:rPr>
        <w:t>встановила:</w:t>
      </w:r>
    </w:p>
    <w:p w:rsidR="008120AE" w:rsidRPr="00BD03A4" w:rsidRDefault="008120AE" w:rsidP="008120AE">
      <w:pPr>
        <w:autoSpaceDE w:val="0"/>
        <w:autoSpaceDN w:val="0"/>
        <w:adjustRightInd w:val="0"/>
        <w:spacing w:after="0" w:line="240" w:lineRule="auto"/>
        <w:jc w:val="center"/>
        <w:rPr>
          <w:rFonts w:ascii="Times New Roman" w:hAnsi="Times New Roman" w:cs="Times New Roman"/>
          <w:b/>
          <w:bCs/>
          <w:sz w:val="28"/>
          <w:szCs w:val="28"/>
          <w:lang w:val="uk-UA"/>
        </w:rPr>
      </w:pPr>
    </w:p>
    <w:p w:rsidR="00090DB5" w:rsidRPr="00BD03A4" w:rsidRDefault="00090DB5" w:rsidP="00090DB5">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BD03A4">
        <w:rPr>
          <w:rFonts w:ascii="Times New Roman" w:hAnsi="Times New Roman" w:cs="Times New Roman"/>
          <w:bCs/>
          <w:sz w:val="28"/>
          <w:szCs w:val="28"/>
          <w:lang w:val="uk-UA"/>
        </w:rPr>
        <w:t xml:space="preserve">Відповідно до рішення Комісії від 07 вересня 2023 року № 83/зп-23 проведено автоматизований розподіл справ (документів) між членами Комісії у складі Другої палати стосовно суддів, не відряджених із судів, підсудність яких визначено іншим судам, зокрема щодо судді </w:t>
      </w:r>
      <w:r w:rsidR="00D0275A" w:rsidRPr="00BD03A4">
        <w:rPr>
          <w:rFonts w:ascii="Times New Roman" w:hAnsi="Times New Roman" w:cs="Times New Roman"/>
          <w:sz w:val="28"/>
          <w:szCs w:val="28"/>
          <w:lang w:val="uk-UA"/>
        </w:rPr>
        <w:t>Куп’янського міськрайонного суду Харківської області Гетьман Любові Василівни</w:t>
      </w:r>
      <w:r w:rsidRPr="00BD03A4">
        <w:rPr>
          <w:rFonts w:ascii="Times New Roman" w:hAnsi="Times New Roman" w:cs="Times New Roman"/>
          <w:bCs/>
          <w:sz w:val="28"/>
          <w:szCs w:val="28"/>
          <w:lang w:val="uk-UA"/>
        </w:rPr>
        <w:t xml:space="preserve">, за результатом якого доповідачем у справі визначено члена Комісії </w:t>
      </w:r>
      <w:proofErr w:type="spellStart"/>
      <w:r w:rsidR="00DB2B5F" w:rsidRPr="00BD03A4">
        <w:rPr>
          <w:rFonts w:ascii="Times New Roman" w:hAnsi="Times New Roman" w:cs="Times New Roman"/>
          <w:bCs/>
          <w:sz w:val="28"/>
          <w:szCs w:val="28"/>
          <w:lang w:val="uk-UA"/>
        </w:rPr>
        <w:t>Кидисюка</w:t>
      </w:r>
      <w:proofErr w:type="spellEnd"/>
      <w:r w:rsidR="00DB2B5F" w:rsidRPr="00BD03A4">
        <w:rPr>
          <w:rFonts w:ascii="Times New Roman" w:hAnsi="Times New Roman" w:cs="Times New Roman"/>
          <w:bCs/>
          <w:sz w:val="28"/>
          <w:szCs w:val="28"/>
          <w:lang w:val="uk-UA"/>
        </w:rPr>
        <w:t xml:space="preserve"> Р.А</w:t>
      </w:r>
      <w:r w:rsidRPr="00BD03A4">
        <w:rPr>
          <w:rFonts w:ascii="Times New Roman" w:hAnsi="Times New Roman" w:cs="Times New Roman"/>
          <w:bCs/>
          <w:sz w:val="28"/>
          <w:szCs w:val="28"/>
          <w:lang w:val="uk-UA"/>
        </w:rPr>
        <w:t>. (протокол від</w:t>
      </w:r>
      <w:r w:rsidR="001F248D">
        <w:rPr>
          <w:rFonts w:ascii="Times New Roman" w:hAnsi="Times New Roman" w:cs="Times New Roman"/>
          <w:bCs/>
          <w:sz w:val="28"/>
          <w:szCs w:val="28"/>
          <w:lang w:val="uk-UA"/>
        </w:rPr>
        <w:t> </w:t>
      </w:r>
      <w:r w:rsidRPr="00BD03A4">
        <w:rPr>
          <w:rFonts w:ascii="Times New Roman" w:hAnsi="Times New Roman" w:cs="Times New Roman"/>
          <w:bCs/>
          <w:sz w:val="28"/>
          <w:szCs w:val="28"/>
          <w:lang w:val="uk-UA"/>
        </w:rPr>
        <w:t>18</w:t>
      </w:r>
      <w:r w:rsidR="001F248D">
        <w:rPr>
          <w:rFonts w:ascii="Times New Roman" w:hAnsi="Times New Roman" w:cs="Times New Roman"/>
          <w:bCs/>
          <w:sz w:val="28"/>
          <w:szCs w:val="28"/>
          <w:lang w:val="uk-UA"/>
        </w:rPr>
        <w:t> </w:t>
      </w:r>
      <w:r w:rsidRPr="00BD03A4">
        <w:rPr>
          <w:rFonts w:ascii="Times New Roman" w:hAnsi="Times New Roman" w:cs="Times New Roman"/>
          <w:bCs/>
          <w:sz w:val="28"/>
          <w:szCs w:val="28"/>
          <w:lang w:val="uk-UA"/>
        </w:rPr>
        <w:t>вересня 2023 року № 32дпс-</w:t>
      </w:r>
      <w:r w:rsidR="00D0275A" w:rsidRPr="00BD03A4">
        <w:rPr>
          <w:rFonts w:ascii="Times New Roman" w:hAnsi="Times New Roman" w:cs="Times New Roman"/>
          <w:bCs/>
          <w:sz w:val="28"/>
          <w:szCs w:val="28"/>
          <w:lang w:val="uk-UA"/>
        </w:rPr>
        <w:t>176</w:t>
      </w:r>
      <w:r w:rsidRPr="00BD03A4">
        <w:rPr>
          <w:rFonts w:ascii="Times New Roman" w:hAnsi="Times New Roman" w:cs="Times New Roman"/>
          <w:bCs/>
          <w:sz w:val="28"/>
          <w:szCs w:val="28"/>
          <w:lang w:val="uk-UA"/>
        </w:rPr>
        <w:t>/23).</w:t>
      </w:r>
    </w:p>
    <w:p w:rsidR="00090DB5" w:rsidRPr="00BD03A4" w:rsidRDefault="00090DB5" w:rsidP="00090DB5">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BD03A4">
        <w:rPr>
          <w:rFonts w:ascii="Times New Roman" w:hAnsi="Times New Roman" w:cs="Times New Roman"/>
          <w:bCs/>
          <w:sz w:val="28"/>
          <w:szCs w:val="28"/>
          <w:lang w:val="uk-UA"/>
        </w:rPr>
        <w:t xml:space="preserve">На офіційному </w:t>
      </w:r>
      <w:proofErr w:type="spellStart"/>
      <w:r w:rsidRPr="00BD03A4">
        <w:rPr>
          <w:rFonts w:ascii="Times New Roman" w:hAnsi="Times New Roman" w:cs="Times New Roman"/>
          <w:bCs/>
          <w:sz w:val="28"/>
          <w:szCs w:val="28"/>
          <w:lang w:val="uk-UA"/>
        </w:rPr>
        <w:t>вебсайті</w:t>
      </w:r>
      <w:proofErr w:type="spellEnd"/>
      <w:r w:rsidRPr="00BD03A4">
        <w:rPr>
          <w:rFonts w:ascii="Times New Roman" w:hAnsi="Times New Roman" w:cs="Times New Roman"/>
          <w:bCs/>
          <w:sz w:val="28"/>
          <w:szCs w:val="28"/>
          <w:lang w:val="uk-UA"/>
        </w:rPr>
        <w:t xml:space="preserve"> Комісії </w:t>
      </w:r>
      <w:r w:rsidR="00156943" w:rsidRPr="00BD03A4">
        <w:rPr>
          <w:rFonts w:ascii="Times New Roman" w:hAnsi="Times New Roman" w:cs="Times New Roman"/>
          <w:bCs/>
          <w:sz w:val="28"/>
          <w:szCs w:val="28"/>
          <w:lang w:val="uk-UA"/>
        </w:rPr>
        <w:t>26</w:t>
      </w:r>
      <w:r w:rsidRPr="00BD03A4">
        <w:rPr>
          <w:rFonts w:ascii="Times New Roman" w:hAnsi="Times New Roman" w:cs="Times New Roman"/>
          <w:bCs/>
          <w:sz w:val="28"/>
          <w:szCs w:val="28"/>
          <w:lang w:val="uk-UA"/>
        </w:rPr>
        <w:t xml:space="preserve"> жовтня 2023 року опубліковано оголошення про призначення до розгляду питання про відрядження судді </w:t>
      </w:r>
      <w:r w:rsidR="00D0275A" w:rsidRPr="00BD03A4">
        <w:rPr>
          <w:rFonts w:ascii="Times New Roman" w:hAnsi="Times New Roman" w:cs="Times New Roman"/>
          <w:sz w:val="28"/>
          <w:szCs w:val="28"/>
          <w:lang w:val="uk-UA"/>
        </w:rPr>
        <w:t>Куп’янського міськрайонного суду Харківської області Гетьман Л.В.</w:t>
      </w:r>
      <w:r w:rsidR="00C376F8" w:rsidRPr="00BD03A4">
        <w:rPr>
          <w:rFonts w:ascii="Times New Roman" w:hAnsi="Times New Roman" w:cs="Times New Roman"/>
          <w:bCs/>
          <w:sz w:val="28"/>
          <w:szCs w:val="28"/>
          <w:lang w:val="uk-UA"/>
        </w:rPr>
        <w:t xml:space="preserve"> </w:t>
      </w:r>
      <w:r w:rsidRPr="00BD03A4">
        <w:rPr>
          <w:rFonts w:ascii="Times New Roman" w:hAnsi="Times New Roman" w:cs="Times New Roman"/>
          <w:bCs/>
          <w:sz w:val="28"/>
          <w:szCs w:val="28"/>
          <w:lang w:val="uk-UA"/>
        </w:rPr>
        <w:t>на</w:t>
      </w:r>
      <w:r w:rsidR="001F248D">
        <w:rPr>
          <w:rFonts w:ascii="Times New Roman" w:hAnsi="Times New Roman" w:cs="Times New Roman"/>
          <w:bCs/>
          <w:sz w:val="28"/>
          <w:szCs w:val="28"/>
          <w:lang w:val="uk-UA"/>
        </w:rPr>
        <w:t> </w:t>
      </w:r>
      <w:r w:rsidR="00156943" w:rsidRPr="00BD03A4">
        <w:rPr>
          <w:rFonts w:ascii="Times New Roman" w:hAnsi="Times New Roman" w:cs="Times New Roman"/>
          <w:bCs/>
          <w:sz w:val="28"/>
          <w:szCs w:val="28"/>
          <w:lang w:val="uk-UA"/>
        </w:rPr>
        <w:t>08</w:t>
      </w:r>
      <w:r w:rsidR="001F248D">
        <w:rPr>
          <w:rFonts w:ascii="Times New Roman" w:hAnsi="Times New Roman" w:cs="Times New Roman"/>
          <w:bCs/>
          <w:sz w:val="28"/>
          <w:szCs w:val="28"/>
          <w:lang w:val="uk-UA"/>
        </w:rPr>
        <w:t> </w:t>
      </w:r>
      <w:r w:rsidR="00156943" w:rsidRPr="00BD03A4">
        <w:rPr>
          <w:rFonts w:ascii="Times New Roman" w:hAnsi="Times New Roman" w:cs="Times New Roman"/>
          <w:bCs/>
          <w:sz w:val="28"/>
          <w:szCs w:val="28"/>
          <w:lang w:val="uk-UA"/>
        </w:rPr>
        <w:t>листопада</w:t>
      </w:r>
      <w:r w:rsidR="00262AD7" w:rsidRPr="00BD03A4">
        <w:rPr>
          <w:rFonts w:ascii="Times New Roman" w:hAnsi="Times New Roman" w:cs="Times New Roman"/>
          <w:bCs/>
          <w:sz w:val="28"/>
          <w:szCs w:val="28"/>
          <w:lang w:val="uk-UA"/>
        </w:rPr>
        <w:t xml:space="preserve"> 2023 року</w:t>
      </w:r>
      <w:r w:rsidR="00D0275A" w:rsidRPr="00BD03A4">
        <w:rPr>
          <w:rFonts w:ascii="Times New Roman" w:hAnsi="Times New Roman" w:cs="Times New Roman"/>
          <w:bCs/>
          <w:sz w:val="28"/>
          <w:szCs w:val="28"/>
          <w:lang w:val="uk-UA"/>
        </w:rPr>
        <w:t xml:space="preserve"> </w:t>
      </w:r>
      <w:r w:rsidRPr="00BD03A4">
        <w:rPr>
          <w:rFonts w:ascii="Times New Roman" w:hAnsi="Times New Roman" w:cs="Times New Roman"/>
          <w:bCs/>
          <w:sz w:val="28"/>
          <w:szCs w:val="28"/>
          <w:lang w:val="uk-UA"/>
        </w:rPr>
        <w:t>о 13 год 00 хв.</w:t>
      </w:r>
    </w:p>
    <w:p w:rsidR="00090DB5" w:rsidRPr="00BD03A4" w:rsidRDefault="00090DB5" w:rsidP="00090DB5">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BD03A4">
        <w:rPr>
          <w:rFonts w:ascii="Times New Roman" w:hAnsi="Times New Roman" w:cs="Times New Roman"/>
          <w:bCs/>
          <w:sz w:val="28"/>
          <w:szCs w:val="28"/>
          <w:lang w:val="uk-UA"/>
        </w:rPr>
        <w:t>У засідання Комісії суддя</w:t>
      </w:r>
      <w:r w:rsidR="00156943" w:rsidRPr="00BD03A4">
        <w:rPr>
          <w:rFonts w:ascii="Times New Roman" w:hAnsi="Times New Roman" w:cs="Times New Roman"/>
          <w:bCs/>
          <w:sz w:val="28"/>
          <w:szCs w:val="28"/>
          <w:lang w:val="uk-UA"/>
        </w:rPr>
        <w:t xml:space="preserve"> </w:t>
      </w:r>
      <w:r w:rsidR="00B176E1" w:rsidRPr="00BD03A4">
        <w:rPr>
          <w:rFonts w:ascii="Times New Roman" w:hAnsi="Times New Roman" w:cs="Times New Roman"/>
          <w:bCs/>
          <w:sz w:val="28"/>
          <w:szCs w:val="28"/>
          <w:lang w:val="uk-UA"/>
        </w:rPr>
        <w:t>Гетьман Л.В.</w:t>
      </w:r>
      <w:r w:rsidRPr="00BD03A4">
        <w:rPr>
          <w:rFonts w:ascii="Times New Roman" w:hAnsi="Times New Roman" w:cs="Times New Roman"/>
          <w:bCs/>
          <w:sz w:val="28"/>
          <w:szCs w:val="28"/>
          <w:lang w:val="uk-UA"/>
        </w:rPr>
        <w:t xml:space="preserve"> не прибу</w:t>
      </w:r>
      <w:r w:rsidR="00B176E1" w:rsidRPr="00BD03A4">
        <w:rPr>
          <w:rFonts w:ascii="Times New Roman" w:hAnsi="Times New Roman" w:cs="Times New Roman"/>
          <w:bCs/>
          <w:sz w:val="28"/>
          <w:szCs w:val="28"/>
          <w:lang w:val="uk-UA"/>
        </w:rPr>
        <w:t>ла</w:t>
      </w:r>
      <w:r w:rsidR="00156943" w:rsidRPr="00BD03A4">
        <w:rPr>
          <w:rFonts w:ascii="Times New Roman" w:hAnsi="Times New Roman" w:cs="Times New Roman"/>
          <w:bCs/>
          <w:sz w:val="28"/>
          <w:szCs w:val="28"/>
          <w:lang w:val="uk-UA"/>
        </w:rPr>
        <w:t xml:space="preserve">, </w:t>
      </w:r>
      <w:r w:rsidR="00A26D95" w:rsidRPr="00BD03A4">
        <w:rPr>
          <w:rFonts w:ascii="Times New Roman" w:hAnsi="Times New Roman" w:cs="Times New Roman"/>
          <w:bCs/>
          <w:sz w:val="28"/>
          <w:szCs w:val="28"/>
          <w:lang w:val="uk-UA"/>
        </w:rPr>
        <w:t>надала</w:t>
      </w:r>
      <w:r w:rsidR="00B176E1" w:rsidRPr="00BD03A4">
        <w:rPr>
          <w:rFonts w:ascii="Times New Roman" w:hAnsi="Times New Roman" w:cs="Times New Roman"/>
          <w:bCs/>
          <w:sz w:val="28"/>
          <w:szCs w:val="28"/>
          <w:lang w:val="uk-UA"/>
        </w:rPr>
        <w:t xml:space="preserve"> пояснення </w:t>
      </w:r>
      <w:proofErr w:type="spellStart"/>
      <w:r w:rsidR="00B176E1" w:rsidRPr="00BD03A4">
        <w:rPr>
          <w:rFonts w:ascii="Times New Roman" w:hAnsi="Times New Roman" w:cs="Times New Roman"/>
          <w:bCs/>
          <w:sz w:val="28"/>
          <w:szCs w:val="28"/>
          <w:lang w:val="uk-UA"/>
        </w:rPr>
        <w:t>ві</w:t>
      </w:r>
      <w:proofErr w:type="spellEnd"/>
      <w:r w:rsidR="00B176E1" w:rsidRPr="00BD03A4">
        <w:rPr>
          <w:rFonts w:ascii="Times New Roman" w:hAnsi="Times New Roman" w:cs="Times New Roman"/>
          <w:bCs/>
          <w:sz w:val="28"/>
          <w:szCs w:val="28"/>
          <w:lang w:val="uk-UA"/>
        </w:rPr>
        <w:t>д</w:t>
      </w:r>
      <w:r w:rsidR="00B140A7">
        <w:rPr>
          <w:rFonts w:ascii="Times New Roman" w:hAnsi="Times New Roman" w:cs="Times New Roman"/>
          <w:bCs/>
          <w:sz w:val="28"/>
          <w:szCs w:val="28"/>
          <w:lang w:val="uk-UA"/>
        </w:rPr>
        <w:t> </w:t>
      </w:r>
      <w:r w:rsidR="00B176E1" w:rsidRPr="00BD03A4">
        <w:rPr>
          <w:rFonts w:ascii="Times New Roman" w:hAnsi="Times New Roman" w:cs="Times New Roman"/>
          <w:bCs/>
          <w:sz w:val="28"/>
          <w:szCs w:val="28"/>
          <w:lang w:val="uk-UA"/>
        </w:rPr>
        <w:t>02 листопада 2023 року про причини неподання згоди на відрядження до іншого</w:t>
      </w:r>
      <w:r w:rsidR="00B176E1" w:rsidRPr="00B140A7">
        <w:rPr>
          <w:rFonts w:ascii="Times New Roman" w:hAnsi="Times New Roman" w:cs="Times New Roman"/>
          <w:bCs/>
          <w:sz w:val="10"/>
          <w:szCs w:val="10"/>
          <w:lang w:val="uk-UA"/>
        </w:rPr>
        <w:t xml:space="preserve"> </w:t>
      </w:r>
      <w:r w:rsidR="00B176E1" w:rsidRPr="00BD03A4">
        <w:rPr>
          <w:rFonts w:ascii="Times New Roman" w:hAnsi="Times New Roman" w:cs="Times New Roman"/>
          <w:bCs/>
          <w:sz w:val="28"/>
          <w:szCs w:val="28"/>
          <w:lang w:val="uk-UA"/>
        </w:rPr>
        <w:t>суду,</w:t>
      </w:r>
      <w:r w:rsidR="00B176E1" w:rsidRPr="00B140A7">
        <w:rPr>
          <w:rFonts w:ascii="Times New Roman" w:hAnsi="Times New Roman" w:cs="Times New Roman"/>
          <w:bCs/>
          <w:sz w:val="10"/>
          <w:szCs w:val="10"/>
          <w:lang w:val="uk-UA"/>
        </w:rPr>
        <w:t xml:space="preserve"> </w:t>
      </w:r>
      <w:r w:rsidR="00B176E1" w:rsidRPr="00BD03A4">
        <w:rPr>
          <w:rFonts w:ascii="Times New Roman" w:hAnsi="Times New Roman" w:cs="Times New Roman"/>
          <w:bCs/>
          <w:sz w:val="28"/>
          <w:szCs w:val="28"/>
          <w:lang w:val="uk-UA"/>
        </w:rPr>
        <w:t>в</w:t>
      </w:r>
      <w:r w:rsidR="00B176E1" w:rsidRPr="00B140A7">
        <w:rPr>
          <w:rFonts w:ascii="Times New Roman" w:hAnsi="Times New Roman" w:cs="Times New Roman"/>
          <w:bCs/>
          <w:sz w:val="10"/>
          <w:szCs w:val="10"/>
          <w:lang w:val="uk-UA"/>
        </w:rPr>
        <w:t xml:space="preserve"> </w:t>
      </w:r>
      <w:r w:rsidR="00B176E1" w:rsidRPr="00BD03A4">
        <w:rPr>
          <w:rFonts w:ascii="Times New Roman" w:hAnsi="Times New Roman" w:cs="Times New Roman"/>
          <w:bCs/>
          <w:sz w:val="28"/>
          <w:szCs w:val="28"/>
          <w:lang w:val="uk-UA"/>
        </w:rPr>
        <w:t>яких</w:t>
      </w:r>
      <w:r w:rsidR="00B176E1" w:rsidRPr="00B140A7">
        <w:rPr>
          <w:rFonts w:ascii="Times New Roman" w:hAnsi="Times New Roman" w:cs="Times New Roman"/>
          <w:bCs/>
          <w:sz w:val="10"/>
          <w:szCs w:val="10"/>
          <w:lang w:val="uk-UA"/>
        </w:rPr>
        <w:t xml:space="preserve"> </w:t>
      </w:r>
      <w:r w:rsidR="00B176E1" w:rsidRPr="00BD03A4">
        <w:rPr>
          <w:rFonts w:ascii="Times New Roman" w:hAnsi="Times New Roman" w:cs="Times New Roman"/>
          <w:bCs/>
          <w:sz w:val="28"/>
          <w:szCs w:val="28"/>
          <w:lang w:val="uk-UA"/>
        </w:rPr>
        <w:t>зазначила,</w:t>
      </w:r>
      <w:r w:rsidR="00B176E1" w:rsidRPr="00B140A7">
        <w:rPr>
          <w:rFonts w:ascii="Times New Roman" w:hAnsi="Times New Roman" w:cs="Times New Roman"/>
          <w:bCs/>
          <w:sz w:val="10"/>
          <w:szCs w:val="10"/>
          <w:lang w:val="uk-UA"/>
        </w:rPr>
        <w:t xml:space="preserve"> </w:t>
      </w:r>
      <w:r w:rsidR="00B176E1" w:rsidRPr="00BD03A4">
        <w:rPr>
          <w:rFonts w:ascii="Times New Roman" w:hAnsi="Times New Roman" w:cs="Times New Roman"/>
          <w:bCs/>
          <w:sz w:val="28"/>
          <w:szCs w:val="28"/>
          <w:lang w:val="uk-UA"/>
        </w:rPr>
        <w:t>що з 17 жовтня 2023</w:t>
      </w:r>
      <w:r w:rsidR="00A26D95" w:rsidRPr="00BD03A4">
        <w:rPr>
          <w:rFonts w:ascii="Times New Roman" w:hAnsi="Times New Roman" w:cs="Times New Roman"/>
          <w:bCs/>
          <w:sz w:val="28"/>
          <w:szCs w:val="28"/>
          <w:lang w:val="uk-UA"/>
        </w:rPr>
        <w:t xml:space="preserve"> року</w:t>
      </w:r>
      <w:r w:rsidR="00B176E1" w:rsidRPr="00BD03A4">
        <w:rPr>
          <w:rFonts w:ascii="Times New Roman" w:hAnsi="Times New Roman" w:cs="Times New Roman"/>
          <w:bCs/>
          <w:sz w:val="28"/>
          <w:szCs w:val="28"/>
          <w:lang w:val="uk-UA"/>
        </w:rPr>
        <w:t xml:space="preserve"> </w:t>
      </w:r>
      <w:r w:rsidR="00B852C3">
        <w:rPr>
          <w:rFonts w:ascii="Times New Roman" w:hAnsi="Times New Roman" w:cs="Times New Roman"/>
          <w:bCs/>
          <w:sz w:val="28"/>
          <w:szCs w:val="28"/>
          <w:lang w:val="uk-UA"/>
        </w:rPr>
        <w:t>ІНФОРМАЦІЯ_1</w:t>
      </w:r>
      <w:r w:rsidRPr="00BD03A4">
        <w:rPr>
          <w:rFonts w:ascii="Times New Roman" w:hAnsi="Times New Roman" w:cs="Times New Roman"/>
          <w:bCs/>
          <w:sz w:val="28"/>
          <w:szCs w:val="28"/>
          <w:lang w:val="uk-UA"/>
        </w:rPr>
        <w:t>.</w:t>
      </w:r>
      <w:r w:rsidR="00B176E1" w:rsidRPr="00BD03A4">
        <w:rPr>
          <w:rFonts w:ascii="Times New Roman" w:hAnsi="Times New Roman" w:cs="Times New Roman"/>
          <w:bCs/>
          <w:sz w:val="28"/>
          <w:szCs w:val="28"/>
          <w:lang w:val="uk-UA"/>
        </w:rPr>
        <w:t xml:space="preserve"> Пояснила, що </w:t>
      </w:r>
      <w:r w:rsidR="00A26D95" w:rsidRPr="00BD03A4">
        <w:rPr>
          <w:rFonts w:ascii="Times New Roman" w:hAnsi="Times New Roman" w:cs="Times New Roman"/>
          <w:bCs/>
          <w:sz w:val="28"/>
          <w:szCs w:val="28"/>
          <w:lang w:val="uk-UA"/>
        </w:rPr>
        <w:t>надсилала</w:t>
      </w:r>
      <w:r w:rsidR="00B176E1" w:rsidRPr="00BD03A4">
        <w:rPr>
          <w:rFonts w:ascii="Times New Roman" w:hAnsi="Times New Roman" w:cs="Times New Roman"/>
          <w:bCs/>
          <w:sz w:val="28"/>
          <w:szCs w:val="28"/>
          <w:lang w:val="uk-UA"/>
        </w:rPr>
        <w:t xml:space="preserve"> заяви до Верховного Суду </w:t>
      </w:r>
      <w:r w:rsidR="00A26D95" w:rsidRPr="00BD03A4">
        <w:rPr>
          <w:rFonts w:ascii="Times New Roman" w:hAnsi="Times New Roman" w:cs="Times New Roman"/>
          <w:bCs/>
          <w:sz w:val="28"/>
          <w:szCs w:val="28"/>
          <w:lang w:val="uk-UA"/>
        </w:rPr>
        <w:t xml:space="preserve">від </w:t>
      </w:r>
      <w:r w:rsidR="00B176E1" w:rsidRPr="00BD03A4">
        <w:rPr>
          <w:rFonts w:ascii="Times New Roman" w:hAnsi="Times New Roman" w:cs="Times New Roman"/>
          <w:bCs/>
          <w:sz w:val="28"/>
          <w:szCs w:val="28"/>
          <w:lang w:val="uk-UA"/>
        </w:rPr>
        <w:t>12 травня 2022 року та до Вищої ради правосуддя від 23 березня 2023</w:t>
      </w:r>
      <w:r w:rsidR="00B140A7">
        <w:rPr>
          <w:rFonts w:ascii="Times New Roman" w:hAnsi="Times New Roman" w:cs="Times New Roman"/>
          <w:bCs/>
          <w:sz w:val="28"/>
          <w:szCs w:val="28"/>
          <w:lang w:val="uk-UA"/>
        </w:rPr>
        <w:t> </w:t>
      </w:r>
      <w:r w:rsidR="00B176E1" w:rsidRPr="00BD03A4">
        <w:rPr>
          <w:rFonts w:ascii="Times New Roman" w:hAnsi="Times New Roman" w:cs="Times New Roman"/>
          <w:bCs/>
          <w:sz w:val="28"/>
          <w:szCs w:val="28"/>
          <w:lang w:val="uk-UA"/>
        </w:rPr>
        <w:t>року</w:t>
      </w:r>
      <w:r w:rsidR="00B176E1" w:rsidRPr="00B140A7">
        <w:rPr>
          <w:rFonts w:ascii="Times New Roman" w:hAnsi="Times New Roman" w:cs="Times New Roman"/>
          <w:bCs/>
          <w:sz w:val="10"/>
          <w:szCs w:val="10"/>
          <w:lang w:val="uk-UA"/>
        </w:rPr>
        <w:t xml:space="preserve"> </w:t>
      </w:r>
      <w:r w:rsidR="00B176E1" w:rsidRPr="00BD03A4">
        <w:rPr>
          <w:rFonts w:ascii="Times New Roman" w:hAnsi="Times New Roman" w:cs="Times New Roman"/>
          <w:bCs/>
          <w:sz w:val="28"/>
          <w:szCs w:val="28"/>
          <w:lang w:val="uk-UA"/>
        </w:rPr>
        <w:t>з</w:t>
      </w:r>
      <w:r w:rsidR="00B176E1" w:rsidRPr="00B140A7">
        <w:rPr>
          <w:rFonts w:ascii="Times New Roman" w:hAnsi="Times New Roman" w:cs="Times New Roman"/>
          <w:bCs/>
          <w:sz w:val="10"/>
          <w:szCs w:val="10"/>
          <w:lang w:val="uk-UA"/>
        </w:rPr>
        <w:t xml:space="preserve"> </w:t>
      </w:r>
      <w:r w:rsidR="00B176E1" w:rsidRPr="00BD03A4">
        <w:rPr>
          <w:rFonts w:ascii="Times New Roman" w:hAnsi="Times New Roman" w:cs="Times New Roman"/>
          <w:bCs/>
          <w:sz w:val="28"/>
          <w:szCs w:val="28"/>
          <w:lang w:val="uk-UA"/>
        </w:rPr>
        <w:t>проханням відрядити її до Червонозаводського районного суду м</w:t>
      </w:r>
      <w:r w:rsidR="00A26D95" w:rsidRPr="00BD03A4">
        <w:rPr>
          <w:rFonts w:ascii="Times New Roman" w:hAnsi="Times New Roman" w:cs="Times New Roman"/>
          <w:bCs/>
          <w:sz w:val="28"/>
          <w:szCs w:val="28"/>
          <w:lang w:val="uk-UA"/>
        </w:rPr>
        <w:t>іста</w:t>
      </w:r>
      <w:r w:rsidR="00B176E1" w:rsidRPr="00BD03A4">
        <w:rPr>
          <w:rFonts w:ascii="Times New Roman" w:hAnsi="Times New Roman" w:cs="Times New Roman"/>
          <w:bCs/>
          <w:sz w:val="28"/>
          <w:szCs w:val="28"/>
          <w:lang w:val="uk-UA"/>
        </w:rPr>
        <w:t xml:space="preserve"> Харкова або до іншого суду того самого рівня і спеціалізації в м</w:t>
      </w:r>
      <w:r w:rsidR="00A26D95" w:rsidRPr="00BD03A4">
        <w:rPr>
          <w:rFonts w:ascii="Times New Roman" w:hAnsi="Times New Roman" w:cs="Times New Roman"/>
          <w:bCs/>
          <w:sz w:val="28"/>
          <w:szCs w:val="28"/>
          <w:lang w:val="uk-UA"/>
        </w:rPr>
        <w:t>істі</w:t>
      </w:r>
      <w:r w:rsidR="00B176E1" w:rsidRPr="00BD03A4">
        <w:rPr>
          <w:rFonts w:ascii="Times New Roman" w:hAnsi="Times New Roman" w:cs="Times New Roman"/>
          <w:bCs/>
          <w:sz w:val="28"/>
          <w:szCs w:val="28"/>
          <w:lang w:val="uk-UA"/>
        </w:rPr>
        <w:t xml:space="preserve"> Харкові</w:t>
      </w:r>
      <w:r w:rsidR="00A26D95" w:rsidRPr="00BD03A4">
        <w:rPr>
          <w:rFonts w:ascii="Times New Roman" w:hAnsi="Times New Roman" w:cs="Times New Roman"/>
          <w:bCs/>
          <w:sz w:val="28"/>
          <w:szCs w:val="28"/>
          <w:lang w:val="uk-UA"/>
        </w:rPr>
        <w:t xml:space="preserve"> </w:t>
      </w:r>
      <w:r w:rsidR="00BD03A4">
        <w:rPr>
          <w:rFonts w:ascii="Times New Roman" w:hAnsi="Times New Roman" w:cs="Times New Roman"/>
          <w:bCs/>
          <w:sz w:val="28"/>
          <w:szCs w:val="28"/>
          <w:lang w:val="uk-UA"/>
        </w:rPr>
        <w:t xml:space="preserve">відповідно до </w:t>
      </w:r>
      <w:r w:rsidR="00A26D95" w:rsidRPr="00BD03A4">
        <w:rPr>
          <w:rFonts w:ascii="Times New Roman" w:hAnsi="Times New Roman" w:cs="Times New Roman"/>
          <w:bCs/>
          <w:sz w:val="28"/>
          <w:szCs w:val="28"/>
          <w:lang w:val="uk-UA"/>
        </w:rPr>
        <w:t>статті</w:t>
      </w:r>
      <w:r w:rsidR="00B176E1" w:rsidRPr="00BD03A4">
        <w:rPr>
          <w:rFonts w:ascii="Times New Roman" w:hAnsi="Times New Roman" w:cs="Times New Roman"/>
          <w:bCs/>
          <w:sz w:val="28"/>
          <w:szCs w:val="28"/>
          <w:lang w:val="uk-UA"/>
        </w:rPr>
        <w:t xml:space="preserve"> 55 Закону України «Про судоустрій </w:t>
      </w:r>
      <w:r w:rsidR="00A26D95" w:rsidRPr="00BD03A4">
        <w:rPr>
          <w:rFonts w:ascii="Times New Roman" w:hAnsi="Times New Roman" w:cs="Times New Roman"/>
          <w:bCs/>
          <w:sz w:val="28"/>
          <w:szCs w:val="28"/>
          <w:lang w:val="uk-UA"/>
        </w:rPr>
        <w:t>і</w:t>
      </w:r>
      <w:r w:rsidR="00B176E1" w:rsidRPr="00BD03A4">
        <w:rPr>
          <w:rFonts w:ascii="Times New Roman" w:hAnsi="Times New Roman" w:cs="Times New Roman"/>
          <w:bCs/>
          <w:sz w:val="28"/>
          <w:szCs w:val="28"/>
          <w:lang w:val="uk-UA"/>
        </w:rPr>
        <w:t xml:space="preserve"> статус суддів»</w:t>
      </w:r>
      <w:r w:rsidR="00A26D95" w:rsidRPr="00BD03A4">
        <w:rPr>
          <w:rFonts w:ascii="Times New Roman" w:hAnsi="Times New Roman" w:cs="Times New Roman"/>
          <w:bCs/>
          <w:sz w:val="28"/>
          <w:szCs w:val="28"/>
          <w:lang w:val="uk-UA"/>
        </w:rPr>
        <w:t xml:space="preserve"> (далі – Закон)</w:t>
      </w:r>
      <w:r w:rsidR="00B176E1" w:rsidRPr="00BD03A4">
        <w:rPr>
          <w:rFonts w:ascii="Times New Roman" w:hAnsi="Times New Roman" w:cs="Times New Roman"/>
          <w:bCs/>
          <w:sz w:val="28"/>
          <w:szCs w:val="28"/>
          <w:lang w:val="uk-UA"/>
        </w:rPr>
        <w:t>.</w:t>
      </w:r>
    </w:p>
    <w:p w:rsidR="00090DB5" w:rsidRPr="00BD03A4" w:rsidRDefault="00090DB5" w:rsidP="00090DB5">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BD03A4">
        <w:rPr>
          <w:rFonts w:ascii="Times New Roman" w:hAnsi="Times New Roman" w:cs="Times New Roman"/>
          <w:bCs/>
          <w:sz w:val="28"/>
          <w:szCs w:val="28"/>
          <w:lang w:val="uk-UA"/>
        </w:rPr>
        <w:t xml:space="preserve">Згідно з пунктом 8 розділу ІІІ Порядку відрядження судді до іншого суду того самого рівня і спеціалізації (як тимчасового переведення), затвердженого </w:t>
      </w:r>
      <w:r w:rsidRPr="00BD03A4">
        <w:rPr>
          <w:rFonts w:ascii="Times New Roman" w:hAnsi="Times New Roman" w:cs="Times New Roman"/>
          <w:bCs/>
          <w:sz w:val="28"/>
          <w:szCs w:val="28"/>
          <w:lang w:val="uk-UA"/>
        </w:rPr>
        <w:lastRenderedPageBreak/>
        <w:t>рішенням Вищої ради правосуддя від 24 січня 2017 року № 54/0/15-17 (далі – Порядок), неявка судді не перешкоджає розгляду призначеного питання.</w:t>
      </w:r>
    </w:p>
    <w:p w:rsidR="00090DB5" w:rsidRPr="00BD03A4" w:rsidRDefault="00090DB5" w:rsidP="00090DB5">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BD03A4">
        <w:rPr>
          <w:rFonts w:ascii="Times New Roman" w:hAnsi="Times New Roman" w:cs="Times New Roman"/>
          <w:bCs/>
          <w:sz w:val="28"/>
          <w:szCs w:val="28"/>
          <w:lang w:val="uk-UA"/>
        </w:rPr>
        <w:t xml:space="preserve">Заслухавши доповідача – члена Комісії </w:t>
      </w:r>
      <w:proofErr w:type="spellStart"/>
      <w:r w:rsidR="00156943" w:rsidRPr="00BD03A4">
        <w:rPr>
          <w:rFonts w:ascii="Times New Roman" w:hAnsi="Times New Roman" w:cs="Times New Roman"/>
          <w:bCs/>
          <w:sz w:val="28"/>
          <w:szCs w:val="28"/>
          <w:lang w:val="uk-UA"/>
        </w:rPr>
        <w:t>Киди</w:t>
      </w:r>
      <w:r w:rsidR="00FE61A1" w:rsidRPr="00BD03A4">
        <w:rPr>
          <w:rFonts w:ascii="Times New Roman" w:hAnsi="Times New Roman" w:cs="Times New Roman"/>
          <w:bCs/>
          <w:sz w:val="28"/>
          <w:szCs w:val="28"/>
          <w:lang w:val="uk-UA"/>
        </w:rPr>
        <w:t>с</w:t>
      </w:r>
      <w:r w:rsidR="00156943" w:rsidRPr="00BD03A4">
        <w:rPr>
          <w:rFonts w:ascii="Times New Roman" w:hAnsi="Times New Roman" w:cs="Times New Roman"/>
          <w:bCs/>
          <w:sz w:val="28"/>
          <w:szCs w:val="28"/>
          <w:lang w:val="uk-UA"/>
        </w:rPr>
        <w:t>юка</w:t>
      </w:r>
      <w:proofErr w:type="spellEnd"/>
      <w:r w:rsidR="00156943" w:rsidRPr="00BD03A4">
        <w:rPr>
          <w:rFonts w:ascii="Times New Roman" w:hAnsi="Times New Roman" w:cs="Times New Roman"/>
          <w:bCs/>
          <w:sz w:val="28"/>
          <w:szCs w:val="28"/>
          <w:lang w:val="uk-UA"/>
        </w:rPr>
        <w:t xml:space="preserve"> Р.А</w:t>
      </w:r>
      <w:r w:rsidR="00B140A7">
        <w:rPr>
          <w:rFonts w:ascii="Times New Roman" w:hAnsi="Times New Roman" w:cs="Times New Roman"/>
          <w:bCs/>
          <w:sz w:val="28"/>
          <w:szCs w:val="28"/>
          <w:lang w:val="uk-UA"/>
        </w:rPr>
        <w:t>.</w:t>
      </w:r>
      <w:r w:rsidRPr="00BD03A4">
        <w:rPr>
          <w:rFonts w:ascii="Times New Roman" w:hAnsi="Times New Roman" w:cs="Times New Roman"/>
          <w:bCs/>
          <w:sz w:val="28"/>
          <w:szCs w:val="28"/>
          <w:lang w:val="uk-UA"/>
        </w:rPr>
        <w:t>, проаналізувавши інформацію, наявну в матеріалах щодо відрядження, Комісія у складі Другої палати встановила таке.</w:t>
      </w:r>
    </w:p>
    <w:p w:rsidR="00D24CE9" w:rsidRPr="00BD03A4" w:rsidRDefault="00486109" w:rsidP="00486109">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BD03A4">
        <w:rPr>
          <w:rFonts w:ascii="Times New Roman" w:hAnsi="Times New Roman" w:cs="Times New Roman"/>
          <w:bCs/>
          <w:sz w:val="28"/>
          <w:szCs w:val="28"/>
          <w:lang w:val="uk-UA"/>
        </w:rPr>
        <w:t>Указом Президента України від 28 листопада 1995 року №</w:t>
      </w:r>
      <w:r w:rsidR="00A26D95" w:rsidRPr="00BD03A4">
        <w:rPr>
          <w:rFonts w:ascii="Times New Roman" w:hAnsi="Times New Roman" w:cs="Times New Roman"/>
          <w:bCs/>
          <w:sz w:val="28"/>
          <w:szCs w:val="28"/>
          <w:lang w:val="uk-UA"/>
        </w:rPr>
        <w:t xml:space="preserve"> </w:t>
      </w:r>
      <w:r w:rsidRPr="00BD03A4">
        <w:rPr>
          <w:rFonts w:ascii="Times New Roman" w:hAnsi="Times New Roman" w:cs="Times New Roman"/>
          <w:bCs/>
          <w:sz w:val="28"/>
          <w:szCs w:val="28"/>
          <w:lang w:val="uk-UA"/>
        </w:rPr>
        <w:t>1095/95 Гетьман Л.В. призначено суддею Куп’янського міського суду Харківської області.</w:t>
      </w:r>
    </w:p>
    <w:p w:rsidR="00486109" w:rsidRPr="00BD03A4" w:rsidRDefault="00342740" w:rsidP="00342740">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BD03A4">
        <w:rPr>
          <w:rFonts w:ascii="Times New Roman" w:hAnsi="Times New Roman" w:cs="Times New Roman"/>
          <w:bCs/>
          <w:sz w:val="28"/>
          <w:szCs w:val="28"/>
          <w:lang w:val="uk-UA"/>
        </w:rPr>
        <w:t xml:space="preserve">Постановою </w:t>
      </w:r>
      <w:r w:rsidR="00B140A7">
        <w:rPr>
          <w:rFonts w:ascii="Times New Roman" w:hAnsi="Times New Roman" w:cs="Times New Roman"/>
          <w:bCs/>
          <w:sz w:val="28"/>
          <w:szCs w:val="28"/>
          <w:lang w:val="uk-UA"/>
        </w:rPr>
        <w:t xml:space="preserve"> </w:t>
      </w:r>
      <w:r w:rsidRPr="00BD03A4">
        <w:rPr>
          <w:rFonts w:ascii="Times New Roman" w:hAnsi="Times New Roman" w:cs="Times New Roman"/>
          <w:bCs/>
          <w:sz w:val="28"/>
          <w:szCs w:val="28"/>
          <w:lang w:val="uk-UA"/>
        </w:rPr>
        <w:t xml:space="preserve">Верховної </w:t>
      </w:r>
      <w:r w:rsidR="00B140A7">
        <w:rPr>
          <w:rFonts w:ascii="Times New Roman" w:hAnsi="Times New Roman" w:cs="Times New Roman"/>
          <w:bCs/>
          <w:sz w:val="28"/>
          <w:szCs w:val="28"/>
          <w:lang w:val="uk-UA"/>
        </w:rPr>
        <w:t xml:space="preserve"> </w:t>
      </w:r>
      <w:r w:rsidRPr="00BD03A4">
        <w:rPr>
          <w:rFonts w:ascii="Times New Roman" w:hAnsi="Times New Roman" w:cs="Times New Roman"/>
          <w:bCs/>
          <w:sz w:val="28"/>
          <w:szCs w:val="28"/>
          <w:lang w:val="uk-UA"/>
        </w:rPr>
        <w:t>Ради України від 16 листопада 2000 року №</w:t>
      </w:r>
      <w:r w:rsidR="00B140A7">
        <w:rPr>
          <w:rFonts w:ascii="Times New Roman" w:hAnsi="Times New Roman" w:cs="Times New Roman"/>
          <w:bCs/>
          <w:sz w:val="28"/>
          <w:szCs w:val="28"/>
          <w:lang w:val="uk-UA"/>
        </w:rPr>
        <w:t> </w:t>
      </w:r>
      <w:r w:rsidRPr="00BD03A4">
        <w:rPr>
          <w:rFonts w:ascii="Times New Roman" w:hAnsi="Times New Roman" w:cs="Times New Roman"/>
          <w:bCs/>
          <w:sz w:val="28"/>
          <w:szCs w:val="28"/>
          <w:lang w:val="uk-UA"/>
        </w:rPr>
        <w:t>2111-III Гетьман Л.В. обрано на посаду судді Куп’янського міського суду Харківської області безстроково.</w:t>
      </w:r>
    </w:p>
    <w:p w:rsidR="00D24CE9" w:rsidRPr="00BD03A4" w:rsidRDefault="00E92D4B" w:rsidP="00E92D4B">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BD03A4">
        <w:rPr>
          <w:rFonts w:ascii="Times New Roman" w:hAnsi="Times New Roman" w:cs="Times New Roman"/>
          <w:bCs/>
          <w:sz w:val="28"/>
          <w:szCs w:val="28"/>
          <w:lang w:val="uk-UA"/>
        </w:rPr>
        <w:t>Указом Президента України від 23 березня 2004 року № 358/2004 суддю Куп’янського міського суду Харківської області Гетьман Л.В. переведено на роботу на посаді судді новоутвореного Куп</w:t>
      </w:r>
      <w:r w:rsidR="004C1B47" w:rsidRPr="00BD03A4">
        <w:rPr>
          <w:rFonts w:ascii="Times New Roman" w:hAnsi="Times New Roman" w:cs="Times New Roman"/>
          <w:bCs/>
          <w:sz w:val="28"/>
          <w:szCs w:val="28"/>
          <w:lang w:val="uk-UA"/>
        </w:rPr>
        <w:t>’</w:t>
      </w:r>
      <w:r w:rsidRPr="00BD03A4">
        <w:rPr>
          <w:rFonts w:ascii="Times New Roman" w:hAnsi="Times New Roman" w:cs="Times New Roman"/>
          <w:bCs/>
          <w:sz w:val="28"/>
          <w:szCs w:val="28"/>
          <w:lang w:val="uk-UA"/>
        </w:rPr>
        <w:t>янського міськрайонного суду Харківської області.</w:t>
      </w:r>
    </w:p>
    <w:p w:rsidR="00E92D4B" w:rsidRPr="00BD03A4" w:rsidRDefault="004C1B47" w:rsidP="00090DB5">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BD03A4">
        <w:rPr>
          <w:rFonts w:ascii="Times New Roman" w:hAnsi="Times New Roman" w:cs="Times New Roman"/>
          <w:bCs/>
          <w:sz w:val="28"/>
          <w:szCs w:val="28"/>
          <w:lang w:val="uk-UA"/>
        </w:rPr>
        <w:t>Відповідно</w:t>
      </w:r>
      <w:r w:rsidRPr="00DF7F92">
        <w:rPr>
          <w:rFonts w:ascii="Times New Roman" w:hAnsi="Times New Roman" w:cs="Times New Roman"/>
          <w:bCs/>
          <w:sz w:val="10"/>
          <w:szCs w:val="10"/>
          <w:lang w:val="uk-UA"/>
        </w:rPr>
        <w:t xml:space="preserve"> </w:t>
      </w:r>
      <w:r w:rsidRPr="00BD03A4">
        <w:rPr>
          <w:rFonts w:ascii="Times New Roman" w:hAnsi="Times New Roman" w:cs="Times New Roman"/>
          <w:bCs/>
          <w:sz w:val="28"/>
          <w:szCs w:val="28"/>
          <w:lang w:val="uk-UA"/>
        </w:rPr>
        <w:t>до</w:t>
      </w:r>
      <w:r w:rsidRPr="00DF7F92">
        <w:rPr>
          <w:rFonts w:ascii="Times New Roman" w:hAnsi="Times New Roman" w:cs="Times New Roman"/>
          <w:bCs/>
          <w:sz w:val="10"/>
          <w:szCs w:val="10"/>
          <w:lang w:val="uk-UA"/>
        </w:rPr>
        <w:t xml:space="preserve"> </w:t>
      </w:r>
      <w:r w:rsidRPr="00BD03A4">
        <w:rPr>
          <w:rFonts w:ascii="Times New Roman" w:hAnsi="Times New Roman" w:cs="Times New Roman"/>
          <w:bCs/>
          <w:sz w:val="28"/>
          <w:szCs w:val="28"/>
          <w:lang w:val="uk-UA"/>
        </w:rPr>
        <w:t>частини</w:t>
      </w:r>
      <w:r w:rsidRPr="00DF7F92">
        <w:rPr>
          <w:rFonts w:ascii="Times New Roman" w:hAnsi="Times New Roman" w:cs="Times New Roman"/>
          <w:bCs/>
          <w:sz w:val="10"/>
          <w:szCs w:val="10"/>
          <w:lang w:val="uk-UA"/>
        </w:rPr>
        <w:t xml:space="preserve"> </w:t>
      </w:r>
      <w:r w:rsidRPr="00BD03A4">
        <w:rPr>
          <w:rFonts w:ascii="Times New Roman" w:hAnsi="Times New Roman" w:cs="Times New Roman"/>
          <w:bCs/>
          <w:sz w:val="28"/>
          <w:szCs w:val="28"/>
          <w:lang w:val="uk-UA"/>
        </w:rPr>
        <w:t xml:space="preserve">сьомої статті 147 Закону, </w:t>
      </w:r>
      <w:r w:rsidR="00A26D95" w:rsidRPr="00BD03A4">
        <w:rPr>
          <w:rFonts w:ascii="Times New Roman" w:hAnsi="Times New Roman" w:cs="Times New Roman"/>
          <w:bCs/>
          <w:sz w:val="28"/>
          <w:szCs w:val="28"/>
          <w:lang w:val="uk-UA"/>
        </w:rPr>
        <w:t>у</w:t>
      </w:r>
      <w:r w:rsidRPr="00BD03A4">
        <w:rPr>
          <w:rFonts w:ascii="Times New Roman" w:hAnsi="Times New Roman" w:cs="Times New Roman"/>
          <w:bCs/>
          <w:sz w:val="28"/>
          <w:szCs w:val="28"/>
          <w:lang w:val="uk-UA"/>
        </w:rPr>
        <w:t xml:space="preserve">раховуючи неможливість </w:t>
      </w:r>
      <w:r w:rsidR="00A26D95" w:rsidRPr="00BD03A4">
        <w:rPr>
          <w:rFonts w:ascii="Times New Roman" w:hAnsi="Times New Roman" w:cs="Times New Roman"/>
          <w:bCs/>
          <w:sz w:val="28"/>
          <w:szCs w:val="28"/>
          <w:lang w:val="uk-UA"/>
        </w:rPr>
        <w:t xml:space="preserve">окремими </w:t>
      </w:r>
      <w:r w:rsidRPr="00BD03A4">
        <w:rPr>
          <w:rFonts w:ascii="Times New Roman" w:hAnsi="Times New Roman" w:cs="Times New Roman"/>
          <w:bCs/>
          <w:sz w:val="28"/>
          <w:szCs w:val="28"/>
          <w:lang w:val="uk-UA"/>
        </w:rPr>
        <w:t xml:space="preserve">судами здійснювати правосуддя під час воєнного стану, рішенням </w:t>
      </w:r>
      <w:r w:rsidR="00A26D95" w:rsidRPr="00BD03A4">
        <w:rPr>
          <w:rFonts w:ascii="Times New Roman" w:hAnsi="Times New Roman" w:cs="Times New Roman"/>
          <w:bCs/>
          <w:sz w:val="28"/>
          <w:szCs w:val="28"/>
          <w:lang w:val="uk-UA"/>
        </w:rPr>
        <w:t xml:space="preserve">Вищої ради правосуддя від 20 квітня </w:t>
      </w:r>
      <w:r w:rsidRPr="00BD03A4">
        <w:rPr>
          <w:rFonts w:ascii="Times New Roman" w:hAnsi="Times New Roman" w:cs="Times New Roman"/>
          <w:bCs/>
          <w:sz w:val="28"/>
          <w:szCs w:val="28"/>
          <w:lang w:val="uk-UA"/>
        </w:rPr>
        <w:t>2023</w:t>
      </w:r>
      <w:r w:rsidR="00A26D95" w:rsidRPr="00BD03A4">
        <w:rPr>
          <w:rFonts w:ascii="Times New Roman" w:hAnsi="Times New Roman" w:cs="Times New Roman"/>
          <w:bCs/>
          <w:sz w:val="28"/>
          <w:szCs w:val="28"/>
          <w:lang w:val="uk-UA"/>
        </w:rPr>
        <w:t xml:space="preserve"> року</w:t>
      </w:r>
      <w:r w:rsidRPr="00BD03A4">
        <w:rPr>
          <w:rFonts w:ascii="Times New Roman" w:hAnsi="Times New Roman" w:cs="Times New Roman"/>
          <w:bCs/>
          <w:sz w:val="28"/>
          <w:szCs w:val="28"/>
          <w:lang w:val="uk-UA"/>
        </w:rPr>
        <w:t xml:space="preserve"> № 399/0/15-23 змін</w:t>
      </w:r>
      <w:r w:rsidR="00A26D95" w:rsidRPr="00BD03A4">
        <w:rPr>
          <w:rFonts w:ascii="Times New Roman" w:hAnsi="Times New Roman" w:cs="Times New Roman"/>
          <w:bCs/>
          <w:sz w:val="28"/>
          <w:szCs w:val="28"/>
          <w:lang w:val="uk-UA"/>
        </w:rPr>
        <w:t xml:space="preserve">ено </w:t>
      </w:r>
      <w:r w:rsidRPr="00BD03A4">
        <w:rPr>
          <w:rFonts w:ascii="Times New Roman" w:hAnsi="Times New Roman" w:cs="Times New Roman"/>
          <w:bCs/>
          <w:sz w:val="28"/>
          <w:szCs w:val="28"/>
          <w:lang w:val="uk-UA"/>
        </w:rPr>
        <w:t>територіальну підсудність судових справ Куп’янського міськрайо</w:t>
      </w:r>
      <w:r w:rsidR="00A26D95" w:rsidRPr="00BD03A4">
        <w:rPr>
          <w:rFonts w:ascii="Times New Roman" w:hAnsi="Times New Roman" w:cs="Times New Roman"/>
          <w:bCs/>
          <w:sz w:val="28"/>
          <w:szCs w:val="28"/>
          <w:lang w:val="uk-UA"/>
        </w:rPr>
        <w:t>нного суду Харківської області</w:t>
      </w:r>
      <w:r w:rsidRPr="00BD03A4">
        <w:rPr>
          <w:rFonts w:ascii="Times New Roman" w:hAnsi="Times New Roman" w:cs="Times New Roman"/>
          <w:bCs/>
          <w:sz w:val="28"/>
          <w:szCs w:val="28"/>
          <w:lang w:val="uk-UA"/>
        </w:rPr>
        <w:t xml:space="preserve"> </w:t>
      </w:r>
      <w:proofErr w:type="spellStart"/>
      <w:r w:rsidRPr="00BD03A4">
        <w:rPr>
          <w:rFonts w:ascii="Times New Roman" w:hAnsi="Times New Roman" w:cs="Times New Roman"/>
          <w:bCs/>
          <w:sz w:val="28"/>
          <w:szCs w:val="28"/>
          <w:lang w:val="uk-UA"/>
        </w:rPr>
        <w:t>Червонозаводськ</w:t>
      </w:r>
      <w:r w:rsidR="00A26D95" w:rsidRPr="00BD03A4">
        <w:rPr>
          <w:rFonts w:ascii="Times New Roman" w:hAnsi="Times New Roman" w:cs="Times New Roman"/>
          <w:bCs/>
          <w:sz w:val="28"/>
          <w:szCs w:val="28"/>
          <w:lang w:val="uk-UA"/>
        </w:rPr>
        <w:t>ому</w:t>
      </w:r>
      <w:proofErr w:type="spellEnd"/>
      <w:r w:rsidRPr="00BD03A4">
        <w:rPr>
          <w:rFonts w:ascii="Times New Roman" w:hAnsi="Times New Roman" w:cs="Times New Roman"/>
          <w:bCs/>
          <w:sz w:val="28"/>
          <w:szCs w:val="28"/>
          <w:lang w:val="uk-UA"/>
        </w:rPr>
        <w:t xml:space="preserve"> районн</w:t>
      </w:r>
      <w:r w:rsidR="00A26D95" w:rsidRPr="00BD03A4">
        <w:rPr>
          <w:rFonts w:ascii="Times New Roman" w:hAnsi="Times New Roman" w:cs="Times New Roman"/>
          <w:bCs/>
          <w:sz w:val="28"/>
          <w:szCs w:val="28"/>
          <w:lang w:val="uk-UA"/>
        </w:rPr>
        <w:t>ому</w:t>
      </w:r>
      <w:r w:rsidRPr="00BD03A4">
        <w:rPr>
          <w:rFonts w:ascii="Times New Roman" w:hAnsi="Times New Roman" w:cs="Times New Roman"/>
          <w:bCs/>
          <w:sz w:val="28"/>
          <w:szCs w:val="28"/>
          <w:lang w:val="uk-UA"/>
        </w:rPr>
        <w:t xml:space="preserve"> суд</w:t>
      </w:r>
      <w:r w:rsidR="00A26D95" w:rsidRPr="00BD03A4">
        <w:rPr>
          <w:rFonts w:ascii="Times New Roman" w:hAnsi="Times New Roman" w:cs="Times New Roman"/>
          <w:bCs/>
          <w:sz w:val="28"/>
          <w:szCs w:val="28"/>
          <w:lang w:val="uk-UA"/>
        </w:rPr>
        <w:t>у</w:t>
      </w:r>
      <w:r w:rsidRPr="00BD03A4">
        <w:rPr>
          <w:rFonts w:ascii="Times New Roman" w:hAnsi="Times New Roman" w:cs="Times New Roman"/>
          <w:bCs/>
          <w:sz w:val="28"/>
          <w:szCs w:val="28"/>
          <w:lang w:val="uk-UA"/>
        </w:rPr>
        <w:t xml:space="preserve"> м</w:t>
      </w:r>
      <w:r w:rsidR="00A26D95" w:rsidRPr="00BD03A4">
        <w:rPr>
          <w:rFonts w:ascii="Times New Roman" w:hAnsi="Times New Roman" w:cs="Times New Roman"/>
          <w:bCs/>
          <w:sz w:val="28"/>
          <w:szCs w:val="28"/>
          <w:lang w:val="uk-UA"/>
        </w:rPr>
        <w:t>іста</w:t>
      </w:r>
      <w:r w:rsidRPr="00BD03A4">
        <w:rPr>
          <w:rFonts w:ascii="Times New Roman" w:hAnsi="Times New Roman" w:cs="Times New Roman"/>
          <w:bCs/>
          <w:sz w:val="28"/>
          <w:szCs w:val="28"/>
          <w:lang w:val="uk-UA"/>
        </w:rPr>
        <w:t xml:space="preserve"> Харкова.</w:t>
      </w:r>
    </w:p>
    <w:p w:rsidR="00A26D95" w:rsidRPr="00BD03A4" w:rsidRDefault="00A26D95" w:rsidP="004F5714">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BD03A4">
        <w:rPr>
          <w:rFonts w:ascii="Times New Roman" w:hAnsi="Times New Roman" w:cs="Times New Roman"/>
          <w:bCs/>
          <w:sz w:val="28"/>
          <w:szCs w:val="28"/>
          <w:lang w:val="uk-UA"/>
        </w:rPr>
        <w:t>Згідно з інформацією</w:t>
      </w:r>
      <w:r w:rsidR="003663A4" w:rsidRPr="00BD03A4">
        <w:rPr>
          <w:rFonts w:ascii="Times New Roman" w:hAnsi="Times New Roman" w:cs="Times New Roman"/>
          <w:bCs/>
          <w:sz w:val="28"/>
          <w:szCs w:val="28"/>
          <w:lang w:val="uk-UA"/>
        </w:rPr>
        <w:t xml:space="preserve"> нормативів навантаження місцевих загальних судів</w:t>
      </w:r>
      <w:r w:rsidRPr="00BD03A4">
        <w:rPr>
          <w:rFonts w:ascii="Times New Roman" w:hAnsi="Times New Roman" w:cs="Times New Roman"/>
          <w:bCs/>
          <w:sz w:val="28"/>
          <w:szCs w:val="28"/>
          <w:lang w:val="uk-UA"/>
        </w:rPr>
        <w:t>,</w:t>
      </w:r>
      <w:r w:rsidR="003663A4" w:rsidRPr="00BD03A4">
        <w:rPr>
          <w:rFonts w:ascii="Times New Roman" w:hAnsi="Times New Roman" w:cs="Times New Roman"/>
          <w:bCs/>
          <w:sz w:val="28"/>
          <w:szCs w:val="28"/>
          <w:lang w:val="uk-UA"/>
        </w:rPr>
        <w:t xml:space="preserve"> за даними звітності за 9 місяців 2023 року (інтерактивна карта за посиланням</w:t>
      </w:r>
      <w:r w:rsidRPr="00BD03A4">
        <w:rPr>
          <w:rFonts w:ascii="Times New Roman" w:hAnsi="Times New Roman" w:cs="Times New Roman"/>
          <w:bCs/>
          <w:sz w:val="28"/>
          <w:szCs w:val="28"/>
          <w:lang w:val="uk-UA"/>
        </w:rPr>
        <w:t>:</w:t>
      </w:r>
      <w:r w:rsidR="003663A4" w:rsidRPr="00BD03A4">
        <w:rPr>
          <w:rFonts w:ascii="Times New Roman" w:hAnsi="Times New Roman" w:cs="Times New Roman"/>
          <w:bCs/>
          <w:sz w:val="28"/>
          <w:szCs w:val="28"/>
          <w:lang w:val="uk-UA"/>
        </w:rPr>
        <w:t xml:space="preserve"> </w:t>
      </w:r>
      <w:hyperlink r:id="rId9" w:history="1">
        <w:r w:rsidR="003663A4" w:rsidRPr="00BD03A4">
          <w:rPr>
            <w:rStyle w:val="a5"/>
            <w:rFonts w:ascii="Times New Roman" w:hAnsi="Times New Roman" w:cs="Times New Roman"/>
            <w:bCs/>
            <w:color w:val="auto"/>
            <w:sz w:val="28"/>
            <w:szCs w:val="28"/>
            <w:u w:val="none"/>
            <w:lang w:val="uk-UA"/>
          </w:rPr>
          <w:t>https://rsu.gov.ua/mzs-2023_3-maps</w:t>
        </w:r>
      </w:hyperlink>
      <w:r w:rsidR="003663A4" w:rsidRPr="00BD03A4">
        <w:rPr>
          <w:rFonts w:ascii="Times New Roman" w:hAnsi="Times New Roman" w:cs="Times New Roman"/>
          <w:bCs/>
          <w:sz w:val="28"/>
          <w:szCs w:val="28"/>
          <w:lang w:val="uk-UA"/>
        </w:rPr>
        <w:t>)</w:t>
      </w:r>
      <w:r w:rsidRPr="00BD03A4">
        <w:rPr>
          <w:rFonts w:ascii="Times New Roman" w:hAnsi="Times New Roman" w:cs="Times New Roman"/>
          <w:bCs/>
          <w:sz w:val="28"/>
          <w:szCs w:val="28"/>
          <w:lang w:val="uk-UA"/>
        </w:rPr>
        <w:t>,</w:t>
      </w:r>
      <w:r w:rsidR="003663A4" w:rsidRPr="00BD03A4">
        <w:rPr>
          <w:rFonts w:ascii="Times New Roman" w:hAnsi="Times New Roman" w:cs="Times New Roman"/>
          <w:bCs/>
          <w:sz w:val="28"/>
          <w:szCs w:val="28"/>
          <w:lang w:val="uk-UA"/>
        </w:rPr>
        <w:t xml:space="preserve"> у </w:t>
      </w:r>
      <w:proofErr w:type="spellStart"/>
      <w:r w:rsidR="004F5714" w:rsidRPr="00BD03A4">
        <w:rPr>
          <w:rFonts w:ascii="Times New Roman" w:hAnsi="Times New Roman" w:cs="Times New Roman"/>
          <w:bCs/>
          <w:sz w:val="28"/>
          <w:szCs w:val="28"/>
          <w:lang w:val="uk-UA"/>
        </w:rPr>
        <w:t>Червонозаводському</w:t>
      </w:r>
      <w:proofErr w:type="spellEnd"/>
      <w:r w:rsidR="004F5714" w:rsidRPr="00BD03A4">
        <w:rPr>
          <w:rFonts w:ascii="Times New Roman" w:hAnsi="Times New Roman" w:cs="Times New Roman"/>
          <w:bCs/>
          <w:sz w:val="28"/>
          <w:szCs w:val="28"/>
          <w:lang w:val="uk-UA"/>
        </w:rPr>
        <w:t xml:space="preserve"> районному суді </w:t>
      </w:r>
      <w:r w:rsidR="00DF7F92">
        <w:rPr>
          <w:rFonts w:ascii="Times New Roman" w:hAnsi="Times New Roman" w:cs="Times New Roman"/>
          <w:bCs/>
          <w:sz w:val="28"/>
          <w:szCs w:val="28"/>
          <w:lang w:val="uk-UA"/>
        </w:rPr>
        <w:t>м</w:t>
      </w:r>
      <w:r w:rsidR="004372F9" w:rsidRPr="00BD03A4">
        <w:rPr>
          <w:rFonts w:ascii="Times New Roman" w:hAnsi="Times New Roman" w:cs="Times New Roman"/>
          <w:bCs/>
          <w:sz w:val="28"/>
          <w:szCs w:val="28"/>
          <w:lang w:val="uk-UA"/>
        </w:rPr>
        <w:t>іста</w:t>
      </w:r>
      <w:r w:rsidR="004F5714" w:rsidRPr="00BD03A4">
        <w:rPr>
          <w:rFonts w:ascii="Times New Roman" w:hAnsi="Times New Roman" w:cs="Times New Roman"/>
          <w:bCs/>
          <w:sz w:val="28"/>
          <w:szCs w:val="28"/>
          <w:lang w:val="uk-UA"/>
        </w:rPr>
        <w:t xml:space="preserve"> Харкова</w:t>
      </w:r>
      <w:r w:rsidR="00A24857" w:rsidRPr="00BD03A4">
        <w:rPr>
          <w:rFonts w:ascii="Times New Roman" w:hAnsi="Times New Roman" w:cs="Times New Roman"/>
          <w:bCs/>
          <w:sz w:val="28"/>
          <w:szCs w:val="28"/>
          <w:lang w:val="uk-UA"/>
        </w:rPr>
        <w:t>:</w:t>
      </w:r>
    </w:p>
    <w:p w:rsidR="00A24857" w:rsidRPr="00BD03A4" w:rsidRDefault="00A24857" w:rsidP="00A26D95">
      <w:pPr>
        <w:pStyle w:val="ab"/>
        <w:numPr>
          <w:ilvl w:val="0"/>
          <w:numId w:val="6"/>
        </w:numPr>
        <w:autoSpaceDE w:val="0"/>
        <w:autoSpaceDN w:val="0"/>
        <w:adjustRightInd w:val="0"/>
        <w:spacing w:after="0" w:line="240" w:lineRule="auto"/>
        <w:jc w:val="both"/>
        <w:rPr>
          <w:rFonts w:ascii="Times New Roman" w:hAnsi="Times New Roman" w:cs="Times New Roman"/>
          <w:bCs/>
          <w:sz w:val="28"/>
          <w:szCs w:val="28"/>
          <w:lang w:val="uk-UA"/>
        </w:rPr>
      </w:pPr>
      <w:r w:rsidRPr="00BD03A4">
        <w:rPr>
          <w:rFonts w:ascii="Times New Roman" w:hAnsi="Times New Roman" w:cs="Times New Roman"/>
          <w:bCs/>
          <w:sz w:val="28"/>
          <w:szCs w:val="28"/>
          <w:lang w:val="uk-UA"/>
        </w:rPr>
        <w:t>справ та матеріалів</w:t>
      </w:r>
      <w:r w:rsidR="00A26D95" w:rsidRPr="00BD03A4">
        <w:rPr>
          <w:rFonts w:ascii="Times New Roman" w:hAnsi="Times New Roman" w:cs="Times New Roman"/>
          <w:bCs/>
          <w:sz w:val="28"/>
          <w:szCs w:val="28"/>
          <w:lang w:val="uk-UA"/>
        </w:rPr>
        <w:t xml:space="preserve">, які надійшли </w:t>
      </w:r>
      <w:r w:rsidR="003663A4" w:rsidRPr="00BD03A4">
        <w:rPr>
          <w:rFonts w:ascii="Times New Roman" w:hAnsi="Times New Roman" w:cs="Times New Roman"/>
          <w:bCs/>
          <w:sz w:val="28"/>
          <w:szCs w:val="28"/>
          <w:lang w:val="uk-UA"/>
        </w:rPr>
        <w:t>за 9 місяців 2023 року</w:t>
      </w:r>
      <w:r w:rsidR="004372F9" w:rsidRPr="00BD03A4">
        <w:rPr>
          <w:rFonts w:ascii="Times New Roman" w:hAnsi="Times New Roman" w:cs="Times New Roman"/>
          <w:bCs/>
          <w:sz w:val="28"/>
          <w:szCs w:val="28"/>
          <w:lang w:val="uk-UA"/>
        </w:rPr>
        <w:t>,</w:t>
      </w:r>
      <w:r w:rsidR="00A26D95" w:rsidRPr="00BD03A4">
        <w:rPr>
          <w:rFonts w:ascii="Times New Roman" w:hAnsi="Times New Roman" w:cs="Times New Roman"/>
          <w:bCs/>
          <w:sz w:val="28"/>
          <w:szCs w:val="28"/>
          <w:lang w:val="uk-UA"/>
        </w:rPr>
        <w:t xml:space="preserve"> – 7 874;</w:t>
      </w:r>
    </w:p>
    <w:p w:rsidR="00A24857" w:rsidRPr="00BD03A4" w:rsidRDefault="00A24857" w:rsidP="00A24857">
      <w:pPr>
        <w:pStyle w:val="ab"/>
        <w:numPr>
          <w:ilvl w:val="0"/>
          <w:numId w:val="6"/>
        </w:numPr>
        <w:autoSpaceDE w:val="0"/>
        <w:autoSpaceDN w:val="0"/>
        <w:adjustRightInd w:val="0"/>
        <w:spacing w:after="0" w:line="240" w:lineRule="auto"/>
        <w:jc w:val="both"/>
        <w:rPr>
          <w:rFonts w:ascii="Times New Roman" w:hAnsi="Times New Roman" w:cs="Times New Roman"/>
          <w:bCs/>
          <w:sz w:val="28"/>
          <w:szCs w:val="28"/>
          <w:lang w:val="uk-UA"/>
        </w:rPr>
      </w:pPr>
      <w:r w:rsidRPr="00BD03A4">
        <w:rPr>
          <w:rFonts w:ascii="Times New Roman" w:hAnsi="Times New Roman" w:cs="Times New Roman"/>
          <w:bCs/>
          <w:sz w:val="28"/>
          <w:szCs w:val="28"/>
          <w:lang w:val="uk-UA"/>
        </w:rPr>
        <w:t>ч</w:t>
      </w:r>
      <w:r w:rsidR="003663A4" w:rsidRPr="00BD03A4">
        <w:rPr>
          <w:rFonts w:ascii="Times New Roman" w:hAnsi="Times New Roman" w:cs="Times New Roman"/>
          <w:bCs/>
          <w:sz w:val="28"/>
          <w:szCs w:val="28"/>
          <w:lang w:val="uk-UA"/>
        </w:rPr>
        <w:t xml:space="preserve">исельність суддів відповідно до рішення </w:t>
      </w:r>
      <w:r w:rsidR="00A26D95" w:rsidRPr="00BD03A4">
        <w:rPr>
          <w:rFonts w:ascii="Times New Roman" w:hAnsi="Times New Roman" w:cs="Times New Roman"/>
          <w:bCs/>
          <w:sz w:val="28"/>
          <w:szCs w:val="28"/>
          <w:lang w:val="uk-UA"/>
        </w:rPr>
        <w:t>Вищої ради правосуддя –</w:t>
      </w:r>
      <w:r w:rsidRPr="00BD03A4">
        <w:rPr>
          <w:rFonts w:ascii="Times New Roman" w:hAnsi="Times New Roman" w:cs="Times New Roman"/>
          <w:bCs/>
          <w:sz w:val="28"/>
          <w:szCs w:val="28"/>
          <w:lang w:val="uk-UA"/>
        </w:rPr>
        <w:t xml:space="preserve"> 15; </w:t>
      </w:r>
    </w:p>
    <w:p w:rsidR="00A24857" w:rsidRPr="00BD03A4" w:rsidRDefault="00A24857" w:rsidP="00A24857">
      <w:pPr>
        <w:pStyle w:val="ab"/>
        <w:numPr>
          <w:ilvl w:val="0"/>
          <w:numId w:val="6"/>
        </w:numPr>
        <w:autoSpaceDE w:val="0"/>
        <w:autoSpaceDN w:val="0"/>
        <w:adjustRightInd w:val="0"/>
        <w:spacing w:after="0" w:line="240" w:lineRule="auto"/>
        <w:jc w:val="both"/>
        <w:rPr>
          <w:rFonts w:ascii="Times New Roman" w:hAnsi="Times New Roman" w:cs="Times New Roman"/>
          <w:bCs/>
          <w:sz w:val="28"/>
          <w:szCs w:val="28"/>
          <w:lang w:val="uk-UA"/>
        </w:rPr>
      </w:pPr>
      <w:r w:rsidRPr="00BD03A4">
        <w:rPr>
          <w:rFonts w:ascii="Times New Roman" w:hAnsi="Times New Roman" w:cs="Times New Roman"/>
          <w:bCs/>
          <w:sz w:val="28"/>
          <w:szCs w:val="28"/>
          <w:lang w:val="uk-UA"/>
        </w:rPr>
        <w:t>ч</w:t>
      </w:r>
      <w:r w:rsidR="003663A4" w:rsidRPr="00BD03A4">
        <w:rPr>
          <w:rFonts w:ascii="Times New Roman" w:hAnsi="Times New Roman" w:cs="Times New Roman"/>
          <w:bCs/>
          <w:sz w:val="28"/>
          <w:szCs w:val="28"/>
          <w:lang w:val="uk-UA"/>
        </w:rPr>
        <w:t>исельність суддів з повноваженнями станом на 30</w:t>
      </w:r>
      <w:r w:rsidR="00A26D95" w:rsidRPr="00BD03A4">
        <w:rPr>
          <w:rFonts w:ascii="Times New Roman" w:hAnsi="Times New Roman" w:cs="Times New Roman"/>
          <w:bCs/>
          <w:sz w:val="28"/>
          <w:szCs w:val="28"/>
          <w:lang w:val="uk-UA"/>
        </w:rPr>
        <w:t xml:space="preserve"> вересня </w:t>
      </w:r>
      <w:r w:rsidR="003663A4" w:rsidRPr="00BD03A4">
        <w:rPr>
          <w:rFonts w:ascii="Times New Roman" w:hAnsi="Times New Roman" w:cs="Times New Roman"/>
          <w:bCs/>
          <w:sz w:val="28"/>
          <w:szCs w:val="28"/>
          <w:lang w:val="uk-UA"/>
        </w:rPr>
        <w:t>2023</w:t>
      </w:r>
      <w:r w:rsidR="00A26D95" w:rsidRPr="00BD03A4">
        <w:rPr>
          <w:rFonts w:ascii="Times New Roman" w:hAnsi="Times New Roman" w:cs="Times New Roman"/>
          <w:bCs/>
          <w:sz w:val="28"/>
          <w:szCs w:val="28"/>
          <w:lang w:val="uk-UA"/>
        </w:rPr>
        <w:t xml:space="preserve"> року –</w:t>
      </w:r>
      <w:r w:rsidRPr="00BD03A4">
        <w:rPr>
          <w:rFonts w:ascii="Times New Roman" w:hAnsi="Times New Roman" w:cs="Times New Roman"/>
          <w:bCs/>
          <w:sz w:val="28"/>
          <w:szCs w:val="28"/>
          <w:lang w:val="uk-UA"/>
        </w:rPr>
        <w:t xml:space="preserve"> </w:t>
      </w:r>
      <w:r w:rsidR="004F5714" w:rsidRPr="00BD03A4">
        <w:rPr>
          <w:rFonts w:ascii="Times New Roman" w:hAnsi="Times New Roman" w:cs="Times New Roman"/>
          <w:bCs/>
          <w:sz w:val="28"/>
          <w:szCs w:val="28"/>
          <w:lang w:val="uk-UA"/>
        </w:rPr>
        <w:t>8</w:t>
      </w:r>
      <w:r w:rsidRPr="00BD03A4">
        <w:rPr>
          <w:rFonts w:ascii="Times New Roman" w:hAnsi="Times New Roman" w:cs="Times New Roman"/>
          <w:bCs/>
          <w:sz w:val="28"/>
          <w:szCs w:val="28"/>
          <w:lang w:val="uk-UA"/>
        </w:rPr>
        <w:t xml:space="preserve">; </w:t>
      </w:r>
    </w:p>
    <w:p w:rsidR="00A24857" w:rsidRPr="00BD03A4" w:rsidRDefault="00A24857" w:rsidP="00A24857">
      <w:pPr>
        <w:pStyle w:val="ab"/>
        <w:numPr>
          <w:ilvl w:val="0"/>
          <w:numId w:val="6"/>
        </w:numPr>
        <w:autoSpaceDE w:val="0"/>
        <w:autoSpaceDN w:val="0"/>
        <w:adjustRightInd w:val="0"/>
        <w:spacing w:after="0" w:line="240" w:lineRule="auto"/>
        <w:jc w:val="both"/>
        <w:rPr>
          <w:rFonts w:ascii="Times New Roman" w:hAnsi="Times New Roman" w:cs="Times New Roman"/>
          <w:bCs/>
          <w:sz w:val="28"/>
          <w:szCs w:val="28"/>
          <w:lang w:val="uk-UA"/>
        </w:rPr>
      </w:pPr>
      <w:r w:rsidRPr="00BD03A4">
        <w:rPr>
          <w:rFonts w:ascii="Times New Roman" w:hAnsi="Times New Roman" w:cs="Times New Roman"/>
          <w:bCs/>
          <w:sz w:val="28"/>
          <w:szCs w:val="28"/>
          <w:lang w:val="uk-UA"/>
        </w:rPr>
        <w:t>н</w:t>
      </w:r>
      <w:r w:rsidR="003663A4" w:rsidRPr="00BD03A4">
        <w:rPr>
          <w:rFonts w:ascii="Times New Roman" w:hAnsi="Times New Roman" w:cs="Times New Roman"/>
          <w:bCs/>
          <w:sz w:val="28"/>
          <w:szCs w:val="28"/>
          <w:lang w:val="uk-UA"/>
        </w:rPr>
        <w:t>ормативний час</w:t>
      </w:r>
      <w:r w:rsidR="003C3079" w:rsidRPr="00BD03A4">
        <w:rPr>
          <w:rFonts w:ascii="Times New Roman" w:hAnsi="Times New Roman" w:cs="Times New Roman"/>
          <w:bCs/>
          <w:sz w:val="28"/>
          <w:szCs w:val="28"/>
          <w:lang w:val="uk-UA"/>
        </w:rPr>
        <w:t>,</w:t>
      </w:r>
      <w:r w:rsidRPr="00BD03A4">
        <w:rPr>
          <w:rFonts w:ascii="Times New Roman" w:hAnsi="Times New Roman" w:cs="Times New Roman"/>
          <w:bCs/>
          <w:sz w:val="28"/>
          <w:szCs w:val="28"/>
          <w:lang w:val="uk-UA"/>
        </w:rPr>
        <w:t xml:space="preserve"> необхідний для </w:t>
      </w:r>
      <w:r w:rsidR="003C3079" w:rsidRPr="00BD03A4">
        <w:rPr>
          <w:rFonts w:ascii="Times New Roman" w:hAnsi="Times New Roman" w:cs="Times New Roman"/>
          <w:bCs/>
          <w:sz w:val="28"/>
          <w:szCs w:val="28"/>
          <w:lang w:val="uk-UA"/>
        </w:rPr>
        <w:t xml:space="preserve">розгляду справ і матеріалів, – </w:t>
      </w:r>
      <w:r w:rsidR="004F5714" w:rsidRPr="00BD03A4">
        <w:rPr>
          <w:rFonts w:ascii="Times New Roman" w:hAnsi="Times New Roman" w:cs="Times New Roman"/>
          <w:bCs/>
          <w:sz w:val="28"/>
          <w:szCs w:val="28"/>
          <w:lang w:val="uk-UA"/>
        </w:rPr>
        <w:t>22</w:t>
      </w:r>
      <w:r w:rsidR="00DF7F92">
        <w:rPr>
          <w:rFonts w:ascii="Times New Roman" w:hAnsi="Times New Roman" w:cs="Times New Roman"/>
          <w:bCs/>
          <w:sz w:val="28"/>
          <w:szCs w:val="28"/>
          <w:lang w:val="uk-UA"/>
        </w:rPr>
        <w:t> </w:t>
      </w:r>
      <w:r w:rsidR="004F5714" w:rsidRPr="00BD03A4">
        <w:rPr>
          <w:rFonts w:ascii="Times New Roman" w:hAnsi="Times New Roman" w:cs="Times New Roman"/>
          <w:bCs/>
          <w:sz w:val="28"/>
          <w:szCs w:val="28"/>
          <w:lang w:val="uk-UA"/>
        </w:rPr>
        <w:t>641</w:t>
      </w:r>
      <w:r w:rsidR="00DF7F92">
        <w:rPr>
          <w:rFonts w:ascii="Times New Roman" w:hAnsi="Times New Roman" w:cs="Times New Roman"/>
          <w:bCs/>
          <w:sz w:val="28"/>
          <w:szCs w:val="28"/>
          <w:lang w:val="uk-UA"/>
        </w:rPr>
        <w:t> </w:t>
      </w:r>
      <w:r w:rsidRPr="00BD03A4">
        <w:rPr>
          <w:rFonts w:ascii="Times New Roman" w:hAnsi="Times New Roman" w:cs="Times New Roman"/>
          <w:bCs/>
          <w:sz w:val="28"/>
          <w:szCs w:val="28"/>
          <w:lang w:val="uk-UA"/>
        </w:rPr>
        <w:t>год;</w:t>
      </w:r>
    </w:p>
    <w:p w:rsidR="003663A4" w:rsidRPr="00BD03A4" w:rsidRDefault="00A24857" w:rsidP="00A24857">
      <w:pPr>
        <w:pStyle w:val="ab"/>
        <w:numPr>
          <w:ilvl w:val="0"/>
          <w:numId w:val="6"/>
        </w:numPr>
        <w:autoSpaceDE w:val="0"/>
        <w:autoSpaceDN w:val="0"/>
        <w:adjustRightInd w:val="0"/>
        <w:spacing w:after="0" w:line="240" w:lineRule="auto"/>
        <w:jc w:val="both"/>
        <w:rPr>
          <w:rFonts w:ascii="Times New Roman" w:hAnsi="Times New Roman" w:cs="Times New Roman"/>
          <w:bCs/>
          <w:sz w:val="28"/>
          <w:szCs w:val="28"/>
          <w:lang w:val="uk-UA"/>
        </w:rPr>
      </w:pPr>
      <w:r w:rsidRPr="00BD03A4">
        <w:rPr>
          <w:rFonts w:ascii="Times New Roman" w:hAnsi="Times New Roman" w:cs="Times New Roman"/>
          <w:bCs/>
          <w:sz w:val="28"/>
          <w:szCs w:val="28"/>
          <w:lang w:val="uk-UA"/>
        </w:rPr>
        <w:t>ч</w:t>
      </w:r>
      <w:r w:rsidR="003663A4" w:rsidRPr="00BD03A4">
        <w:rPr>
          <w:rFonts w:ascii="Times New Roman" w:hAnsi="Times New Roman" w:cs="Times New Roman"/>
          <w:bCs/>
          <w:sz w:val="28"/>
          <w:szCs w:val="28"/>
          <w:lang w:val="uk-UA"/>
        </w:rPr>
        <w:t>исельність суддів за нормативами</w:t>
      </w:r>
      <w:r w:rsidR="003C3079" w:rsidRPr="00BD03A4">
        <w:rPr>
          <w:rFonts w:ascii="Times New Roman" w:hAnsi="Times New Roman" w:cs="Times New Roman"/>
          <w:bCs/>
          <w:sz w:val="28"/>
          <w:szCs w:val="28"/>
          <w:lang w:val="uk-UA"/>
        </w:rPr>
        <w:t xml:space="preserve"> –</w:t>
      </w:r>
      <w:r w:rsidRPr="00BD03A4">
        <w:rPr>
          <w:rFonts w:ascii="Times New Roman" w:hAnsi="Times New Roman" w:cs="Times New Roman"/>
          <w:bCs/>
          <w:sz w:val="28"/>
          <w:szCs w:val="28"/>
          <w:lang w:val="uk-UA"/>
        </w:rPr>
        <w:t xml:space="preserve"> </w:t>
      </w:r>
      <w:r w:rsidR="004F5714" w:rsidRPr="00BD03A4">
        <w:rPr>
          <w:rFonts w:ascii="Times New Roman" w:hAnsi="Times New Roman" w:cs="Times New Roman"/>
          <w:bCs/>
          <w:sz w:val="28"/>
          <w:szCs w:val="28"/>
          <w:lang w:val="uk-UA"/>
        </w:rPr>
        <w:t>18</w:t>
      </w:r>
      <w:r w:rsidRPr="00BD03A4">
        <w:rPr>
          <w:rFonts w:ascii="Times New Roman" w:hAnsi="Times New Roman" w:cs="Times New Roman"/>
          <w:bCs/>
          <w:sz w:val="28"/>
          <w:szCs w:val="28"/>
          <w:lang w:val="uk-UA"/>
        </w:rPr>
        <w:t>.</w:t>
      </w:r>
    </w:p>
    <w:p w:rsidR="008566EE" w:rsidRPr="00BD03A4" w:rsidRDefault="004372F9" w:rsidP="004372F9">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BD03A4">
        <w:rPr>
          <w:rFonts w:ascii="Times New Roman" w:hAnsi="Times New Roman" w:cs="Times New Roman"/>
          <w:bCs/>
          <w:sz w:val="28"/>
          <w:szCs w:val="28"/>
          <w:lang w:val="uk-UA"/>
        </w:rPr>
        <w:t>На запит Комісії Державна судова адміністрація України (лист від</w:t>
      </w:r>
      <w:r w:rsidR="00DF7F92">
        <w:rPr>
          <w:rFonts w:ascii="Times New Roman" w:hAnsi="Times New Roman" w:cs="Times New Roman"/>
          <w:bCs/>
          <w:sz w:val="28"/>
          <w:szCs w:val="28"/>
          <w:lang w:val="uk-UA"/>
        </w:rPr>
        <w:t> </w:t>
      </w:r>
      <w:r w:rsidRPr="00BD03A4">
        <w:rPr>
          <w:rFonts w:ascii="Times New Roman" w:hAnsi="Times New Roman" w:cs="Times New Roman"/>
          <w:bCs/>
          <w:sz w:val="28"/>
          <w:szCs w:val="28"/>
          <w:lang w:val="uk-UA"/>
        </w:rPr>
        <w:t>06</w:t>
      </w:r>
      <w:r w:rsidR="00DF7F92">
        <w:rPr>
          <w:rFonts w:ascii="Times New Roman" w:hAnsi="Times New Roman" w:cs="Times New Roman"/>
          <w:bCs/>
          <w:sz w:val="28"/>
          <w:szCs w:val="28"/>
          <w:lang w:val="uk-UA"/>
        </w:rPr>
        <w:t> </w:t>
      </w:r>
      <w:r w:rsidRPr="00BD03A4">
        <w:rPr>
          <w:rFonts w:ascii="Times New Roman" w:hAnsi="Times New Roman" w:cs="Times New Roman"/>
          <w:bCs/>
          <w:sz w:val="28"/>
          <w:szCs w:val="28"/>
          <w:lang w:val="uk-UA"/>
        </w:rPr>
        <w:t xml:space="preserve">листопада 2023 року № 8-13418/23) зазначила, що, </w:t>
      </w:r>
      <w:r w:rsidR="008566EE" w:rsidRPr="00BD03A4">
        <w:rPr>
          <w:rFonts w:ascii="Times New Roman" w:hAnsi="Times New Roman" w:cs="Times New Roman"/>
          <w:bCs/>
          <w:sz w:val="28"/>
          <w:szCs w:val="28"/>
          <w:lang w:val="uk-UA"/>
        </w:rPr>
        <w:t>за даними звітності за 9 місяців 2023 року</w:t>
      </w:r>
      <w:r w:rsidRPr="00BD03A4">
        <w:rPr>
          <w:rFonts w:ascii="Times New Roman" w:hAnsi="Times New Roman" w:cs="Times New Roman"/>
          <w:bCs/>
          <w:sz w:val="28"/>
          <w:szCs w:val="28"/>
          <w:lang w:val="uk-UA"/>
        </w:rPr>
        <w:t>,</w:t>
      </w:r>
      <w:r w:rsidR="008566EE" w:rsidRPr="00BD03A4">
        <w:rPr>
          <w:rFonts w:ascii="Times New Roman" w:hAnsi="Times New Roman" w:cs="Times New Roman"/>
          <w:bCs/>
          <w:sz w:val="28"/>
          <w:szCs w:val="28"/>
          <w:lang w:val="uk-UA"/>
        </w:rPr>
        <w:t xml:space="preserve"> середня кількість </w:t>
      </w:r>
      <w:r w:rsidR="00C349A1" w:rsidRPr="00BD03A4">
        <w:rPr>
          <w:rFonts w:ascii="Times New Roman" w:hAnsi="Times New Roman" w:cs="Times New Roman"/>
          <w:bCs/>
          <w:sz w:val="28"/>
          <w:szCs w:val="28"/>
          <w:lang w:val="uk-UA"/>
        </w:rPr>
        <w:t xml:space="preserve">днів, необхідних для розгляду справ та матеріалів, що надійшли до місцевих загальних судів, по Україні становить </w:t>
      </w:r>
      <w:r w:rsidR="00DF7F92">
        <w:rPr>
          <w:rFonts w:ascii="Times New Roman" w:hAnsi="Times New Roman" w:cs="Times New Roman"/>
          <w:bCs/>
          <w:sz w:val="28"/>
          <w:szCs w:val="28"/>
          <w:lang w:val="uk-UA"/>
        </w:rPr>
        <w:t>2</w:t>
      </w:r>
      <w:r w:rsidR="00C349A1" w:rsidRPr="00BD03A4">
        <w:rPr>
          <w:rFonts w:ascii="Times New Roman" w:hAnsi="Times New Roman" w:cs="Times New Roman"/>
          <w:bCs/>
          <w:sz w:val="28"/>
          <w:szCs w:val="28"/>
          <w:lang w:val="uk-UA"/>
        </w:rPr>
        <w:t>94</w:t>
      </w:r>
      <w:r w:rsidR="00DF7F92">
        <w:rPr>
          <w:rFonts w:ascii="Times New Roman" w:hAnsi="Times New Roman" w:cs="Times New Roman"/>
          <w:bCs/>
          <w:sz w:val="28"/>
          <w:szCs w:val="28"/>
          <w:lang w:val="uk-UA"/>
        </w:rPr>
        <w:t> </w:t>
      </w:r>
      <w:r w:rsidR="00C349A1" w:rsidRPr="00BD03A4">
        <w:rPr>
          <w:rFonts w:ascii="Times New Roman" w:hAnsi="Times New Roman" w:cs="Times New Roman"/>
          <w:bCs/>
          <w:sz w:val="28"/>
          <w:szCs w:val="28"/>
          <w:lang w:val="uk-UA"/>
        </w:rPr>
        <w:t xml:space="preserve">дні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 листопада 2020 року № 3237/0/15-20). </w:t>
      </w:r>
      <w:r w:rsidR="00400E99">
        <w:rPr>
          <w:rFonts w:ascii="Times New Roman" w:hAnsi="Times New Roman" w:cs="Times New Roman"/>
          <w:bCs/>
          <w:sz w:val="28"/>
          <w:szCs w:val="28"/>
          <w:lang w:val="uk-UA"/>
        </w:rPr>
        <w:t>З</w:t>
      </w:r>
      <w:r w:rsidR="00C349A1" w:rsidRPr="00BD03A4">
        <w:rPr>
          <w:rFonts w:ascii="Times New Roman" w:hAnsi="Times New Roman" w:cs="Times New Roman"/>
          <w:bCs/>
          <w:sz w:val="28"/>
          <w:szCs w:val="28"/>
          <w:lang w:val="uk-UA"/>
        </w:rPr>
        <w:t xml:space="preserve"> урахуванням кількості суддів, які здійснюють правосуддя станом на 30 вересня 2023 року, та фактичного надходження справ і матеріалів до суду за 9 місяців 2023 року в </w:t>
      </w:r>
      <w:proofErr w:type="spellStart"/>
      <w:r w:rsidR="00C349A1" w:rsidRPr="00BD03A4">
        <w:rPr>
          <w:rFonts w:ascii="Times New Roman" w:hAnsi="Times New Roman" w:cs="Times New Roman"/>
          <w:bCs/>
          <w:sz w:val="28"/>
          <w:szCs w:val="28"/>
          <w:lang w:val="uk-UA"/>
        </w:rPr>
        <w:t>Червонозаводському</w:t>
      </w:r>
      <w:proofErr w:type="spellEnd"/>
      <w:r w:rsidR="00C349A1" w:rsidRPr="00BD03A4">
        <w:rPr>
          <w:rFonts w:ascii="Times New Roman" w:hAnsi="Times New Roman" w:cs="Times New Roman"/>
          <w:bCs/>
          <w:sz w:val="28"/>
          <w:szCs w:val="28"/>
          <w:lang w:val="uk-UA"/>
        </w:rPr>
        <w:t xml:space="preserve"> районному суді міста Харкова середня кількість днів, необхідних для розгляду справ, які надійшли за звітний період, одним повноважним суддею становить 354 дні. Відповідне повідомлення про необхідність розгляду питання щодо відрядження судді до </w:t>
      </w:r>
      <w:proofErr w:type="spellStart"/>
      <w:r w:rsidR="00C349A1" w:rsidRPr="00BD03A4">
        <w:rPr>
          <w:rFonts w:ascii="Times New Roman" w:hAnsi="Times New Roman" w:cs="Times New Roman"/>
          <w:bCs/>
          <w:sz w:val="28"/>
          <w:szCs w:val="28"/>
          <w:lang w:val="uk-UA"/>
        </w:rPr>
        <w:t>Червонозаводського</w:t>
      </w:r>
      <w:proofErr w:type="spellEnd"/>
      <w:r w:rsidR="00C349A1" w:rsidRPr="00BD03A4">
        <w:rPr>
          <w:rFonts w:ascii="Times New Roman" w:hAnsi="Times New Roman" w:cs="Times New Roman"/>
          <w:bCs/>
          <w:sz w:val="28"/>
          <w:szCs w:val="28"/>
          <w:lang w:val="uk-UA"/>
        </w:rPr>
        <w:t xml:space="preserve"> </w:t>
      </w:r>
      <w:r w:rsidR="00C349A1" w:rsidRPr="00BD03A4">
        <w:rPr>
          <w:rFonts w:ascii="Times New Roman" w:hAnsi="Times New Roman" w:cs="Times New Roman"/>
          <w:bCs/>
          <w:sz w:val="28"/>
          <w:szCs w:val="28"/>
          <w:lang w:val="uk-UA"/>
        </w:rPr>
        <w:lastRenderedPageBreak/>
        <w:t>районного суду міста Харкова</w:t>
      </w:r>
      <w:r w:rsidRPr="00BD03A4">
        <w:rPr>
          <w:rFonts w:ascii="Times New Roman" w:hAnsi="Times New Roman" w:cs="Times New Roman"/>
          <w:bCs/>
          <w:sz w:val="28"/>
          <w:szCs w:val="28"/>
          <w:lang w:val="uk-UA"/>
        </w:rPr>
        <w:t xml:space="preserve"> було надіслано Державною судовою адміністрацією України</w:t>
      </w:r>
      <w:r w:rsidR="00262AD7" w:rsidRPr="00BD03A4">
        <w:rPr>
          <w:rFonts w:ascii="Times New Roman" w:hAnsi="Times New Roman" w:cs="Times New Roman"/>
          <w:bCs/>
          <w:sz w:val="28"/>
          <w:szCs w:val="28"/>
          <w:lang w:val="uk-UA"/>
        </w:rPr>
        <w:t xml:space="preserve"> для розгляду Комісі</w:t>
      </w:r>
      <w:r w:rsidRPr="00BD03A4">
        <w:rPr>
          <w:rFonts w:ascii="Times New Roman" w:hAnsi="Times New Roman" w:cs="Times New Roman"/>
          <w:bCs/>
          <w:sz w:val="28"/>
          <w:szCs w:val="28"/>
          <w:lang w:val="uk-UA"/>
        </w:rPr>
        <w:t>єю</w:t>
      </w:r>
      <w:r w:rsidR="00262AD7" w:rsidRPr="00BD03A4">
        <w:rPr>
          <w:rFonts w:ascii="Times New Roman" w:hAnsi="Times New Roman" w:cs="Times New Roman"/>
          <w:bCs/>
          <w:sz w:val="28"/>
          <w:szCs w:val="28"/>
          <w:lang w:val="uk-UA"/>
        </w:rPr>
        <w:t xml:space="preserve"> відповідно до пункту 3 розділу</w:t>
      </w:r>
      <w:r w:rsidR="00DF7F92">
        <w:rPr>
          <w:rFonts w:ascii="Times New Roman" w:hAnsi="Times New Roman" w:cs="Times New Roman"/>
          <w:bCs/>
          <w:sz w:val="28"/>
          <w:szCs w:val="28"/>
          <w:lang w:val="uk-UA"/>
        </w:rPr>
        <w:t> </w:t>
      </w:r>
      <w:r w:rsidR="00262AD7" w:rsidRPr="00BD03A4">
        <w:rPr>
          <w:rFonts w:ascii="Times New Roman" w:hAnsi="Times New Roman" w:cs="Times New Roman"/>
          <w:bCs/>
          <w:sz w:val="28"/>
          <w:szCs w:val="28"/>
          <w:lang w:val="uk-UA"/>
        </w:rPr>
        <w:t>ІІ Порядку</w:t>
      </w:r>
      <w:r w:rsidRPr="00BD03A4">
        <w:rPr>
          <w:rFonts w:ascii="Times New Roman" w:hAnsi="Times New Roman" w:cs="Times New Roman"/>
          <w:bCs/>
          <w:sz w:val="28"/>
          <w:szCs w:val="28"/>
          <w:lang w:val="uk-UA"/>
        </w:rPr>
        <w:t>.</w:t>
      </w:r>
    </w:p>
    <w:p w:rsidR="00DF4F5D" w:rsidRPr="00BD03A4" w:rsidRDefault="00DF4F5D" w:rsidP="00DF4F5D">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BD03A4">
        <w:rPr>
          <w:rFonts w:ascii="Times New Roman" w:hAnsi="Times New Roman" w:cs="Times New Roman"/>
          <w:bCs/>
          <w:sz w:val="28"/>
          <w:szCs w:val="28"/>
          <w:lang w:val="uk-UA"/>
        </w:rPr>
        <w:t>Статтею 55 Закону передбачено, що суддя може бути, за його згодою, відряджений до іншого суду за рішенням Вищої ради правосуддя, ухваленим на підставі подання Вищої кваліфікаційної комісії суддів України.</w:t>
      </w:r>
    </w:p>
    <w:p w:rsidR="00DF4F5D" w:rsidRPr="00BD03A4" w:rsidRDefault="00DF4F5D" w:rsidP="00DF4F5D">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BD03A4">
        <w:rPr>
          <w:rFonts w:ascii="Times New Roman" w:hAnsi="Times New Roman" w:cs="Times New Roman"/>
          <w:bCs/>
          <w:sz w:val="28"/>
          <w:szCs w:val="28"/>
          <w:lang w:val="uk-UA"/>
        </w:rPr>
        <w:t>Частиною першою статті 55 Закону визначено,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w:t>
      </w:r>
      <w:r w:rsidRPr="00DF7F92">
        <w:rPr>
          <w:rFonts w:ascii="Times New Roman" w:hAnsi="Times New Roman" w:cs="Times New Roman"/>
          <w:bCs/>
          <w:sz w:val="10"/>
          <w:szCs w:val="10"/>
          <w:lang w:val="uk-UA"/>
        </w:rPr>
        <w:t xml:space="preserve"> </w:t>
      </w:r>
      <w:r w:rsidRPr="00BD03A4">
        <w:rPr>
          <w:rFonts w:ascii="Times New Roman" w:hAnsi="Times New Roman" w:cs="Times New Roman"/>
          <w:bCs/>
          <w:sz w:val="28"/>
          <w:szCs w:val="28"/>
          <w:lang w:val="uk-UA"/>
        </w:rPr>
        <w:t>суддів України, суддя може бути, за його згодою, відряджений до іншого суду того самого рівня і спеціалізації для здійснення правосуддя.</w:t>
      </w:r>
    </w:p>
    <w:p w:rsidR="00DF4F5D" w:rsidRPr="00BD03A4" w:rsidRDefault="00DF4F5D" w:rsidP="00DF4F5D">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BD03A4">
        <w:rPr>
          <w:rFonts w:ascii="Times New Roman" w:hAnsi="Times New Roman" w:cs="Times New Roman"/>
          <w:bCs/>
          <w:sz w:val="28"/>
          <w:szCs w:val="28"/>
          <w:lang w:val="uk-UA"/>
        </w:rPr>
        <w:t>У період дії надзвичайного чи воєнного стану і за умови зміни територіальної підсудності судових справ, що розглядаються у відповідному суді,</w:t>
      </w:r>
      <w:r w:rsidRPr="00DF7F92">
        <w:rPr>
          <w:rFonts w:ascii="Times New Roman" w:hAnsi="Times New Roman" w:cs="Times New Roman"/>
          <w:bCs/>
          <w:sz w:val="10"/>
          <w:szCs w:val="10"/>
          <w:lang w:val="uk-UA"/>
        </w:rPr>
        <w:t xml:space="preserve"> </w:t>
      </w:r>
      <w:r w:rsidRPr="00BD03A4">
        <w:rPr>
          <w:rFonts w:ascii="Times New Roman" w:hAnsi="Times New Roman" w:cs="Times New Roman"/>
          <w:bCs/>
          <w:sz w:val="28"/>
          <w:szCs w:val="28"/>
          <w:lang w:val="uk-UA"/>
        </w:rPr>
        <w:t>в</w:t>
      </w:r>
      <w:r w:rsidRPr="00DF7F92">
        <w:rPr>
          <w:rFonts w:ascii="Times New Roman" w:hAnsi="Times New Roman" w:cs="Times New Roman"/>
          <w:bCs/>
          <w:sz w:val="10"/>
          <w:szCs w:val="10"/>
          <w:lang w:val="uk-UA"/>
        </w:rPr>
        <w:t xml:space="preserve"> </w:t>
      </w:r>
      <w:r w:rsidRPr="00BD03A4">
        <w:rPr>
          <w:rFonts w:ascii="Times New Roman" w:hAnsi="Times New Roman" w:cs="Times New Roman"/>
          <w:bCs/>
          <w:sz w:val="28"/>
          <w:szCs w:val="28"/>
          <w:lang w:val="uk-UA"/>
        </w:rPr>
        <w:t>порядку, передбаченому частиною сьомою статті 147 цього Закону, суддя суду, територіальна підсудність справ якого змінюється,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в разі відсутності вакансій у цьому суді – до іншого суду того самого рівня і спеціалізації.</w:t>
      </w:r>
    </w:p>
    <w:p w:rsidR="00090DB5" w:rsidRPr="00BD03A4" w:rsidRDefault="00090DB5" w:rsidP="00090DB5">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BD03A4">
        <w:rPr>
          <w:rFonts w:ascii="Times New Roman" w:hAnsi="Times New Roman" w:cs="Times New Roman"/>
          <w:bCs/>
          <w:sz w:val="28"/>
          <w:szCs w:val="28"/>
          <w:lang w:val="uk-UA"/>
        </w:rPr>
        <w:t>Згідно з пунктом 10 розділу ІІІ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w:t>
      </w:r>
      <w:r w:rsidRPr="00DF7F92">
        <w:rPr>
          <w:rFonts w:ascii="Times New Roman" w:hAnsi="Times New Roman" w:cs="Times New Roman"/>
          <w:bCs/>
          <w:sz w:val="10"/>
          <w:szCs w:val="10"/>
          <w:lang w:val="uk-UA"/>
        </w:rPr>
        <w:t xml:space="preserve"> </w:t>
      </w:r>
      <w:r w:rsidRPr="00BD03A4">
        <w:rPr>
          <w:rFonts w:ascii="Times New Roman" w:hAnsi="Times New Roman" w:cs="Times New Roman"/>
          <w:bCs/>
          <w:sz w:val="28"/>
          <w:szCs w:val="28"/>
          <w:lang w:val="uk-UA"/>
        </w:rPr>
        <w:t>стаж</w:t>
      </w:r>
      <w:r w:rsidRPr="00DF7F92">
        <w:rPr>
          <w:rFonts w:ascii="Times New Roman" w:hAnsi="Times New Roman" w:cs="Times New Roman"/>
          <w:bCs/>
          <w:sz w:val="10"/>
          <w:szCs w:val="10"/>
          <w:lang w:val="uk-UA"/>
        </w:rPr>
        <w:t xml:space="preserve"> </w:t>
      </w:r>
      <w:r w:rsidRPr="00BD03A4">
        <w:rPr>
          <w:rFonts w:ascii="Times New Roman" w:hAnsi="Times New Roman" w:cs="Times New Roman"/>
          <w:bCs/>
          <w:sz w:val="28"/>
          <w:szCs w:val="28"/>
          <w:lang w:val="uk-UA"/>
        </w:rPr>
        <w:t>роботи</w:t>
      </w:r>
      <w:r w:rsidRPr="00DF7F92">
        <w:rPr>
          <w:rFonts w:ascii="Times New Roman" w:hAnsi="Times New Roman" w:cs="Times New Roman"/>
          <w:bCs/>
          <w:sz w:val="10"/>
          <w:szCs w:val="10"/>
          <w:lang w:val="uk-UA"/>
        </w:rPr>
        <w:t xml:space="preserve"> </w:t>
      </w:r>
      <w:r w:rsidRPr="00BD03A4">
        <w:rPr>
          <w:rFonts w:ascii="Times New Roman" w:hAnsi="Times New Roman" w:cs="Times New Roman"/>
          <w:bCs/>
          <w:sz w:val="28"/>
          <w:szCs w:val="28"/>
          <w:lang w:val="uk-UA"/>
        </w:rPr>
        <w:t>на посаді судді, інформація про стан здійснення правосуддя в суді, в якому суддя обіймає штатну посаду. Комісією можуть бути враховані й інші обставини, встановлені під час розгляду питання щодо відрядження судді.</w:t>
      </w:r>
    </w:p>
    <w:p w:rsidR="00090DB5" w:rsidRPr="00BD03A4" w:rsidRDefault="00090DB5" w:rsidP="00090DB5">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BD03A4">
        <w:rPr>
          <w:rFonts w:ascii="Times New Roman" w:hAnsi="Times New Roman" w:cs="Times New Roman"/>
          <w:bCs/>
          <w:sz w:val="28"/>
          <w:szCs w:val="28"/>
          <w:lang w:val="uk-UA"/>
        </w:rPr>
        <w:t>Відповідно до абзацу першого пункту 11 розділу ІІІ Порядку за результатами розгляду питання про відрядження судді Вища кваліфікаційна комісія суддів України приймає рішення, зокрема, про внесення подання до Вищої ради правосуддя з рекомендацією на відрядження судді.</w:t>
      </w:r>
    </w:p>
    <w:p w:rsidR="003A5DDA" w:rsidRPr="00BD03A4" w:rsidRDefault="003A5DDA" w:rsidP="003A5DDA">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BD03A4">
        <w:rPr>
          <w:rFonts w:ascii="Times New Roman" w:hAnsi="Times New Roman" w:cs="Times New Roman"/>
          <w:bCs/>
          <w:sz w:val="28"/>
          <w:szCs w:val="28"/>
          <w:lang w:val="uk-UA"/>
        </w:rPr>
        <w:t xml:space="preserve">На момент розгляду Комісією цього питання </w:t>
      </w:r>
      <w:r w:rsidR="00183D1C" w:rsidRPr="00BD03A4">
        <w:rPr>
          <w:rFonts w:ascii="Times New Roman" w:hAnsi="Times New Roman" w:cs="Times New Roman"/>
          <w:bCs/>
          <w:sz w:val="28"/>
          <w:szCs w:val="28"/>
          <w:lang w:val="uk-UA"/>
        </w:rPr>
        <w:t>Гетьман Л.В.</w:t>
      </w:r>
      <w:r w:rsidR="00DF4F5D" w:rsidRPr="00BD03A4">
        <w:rPr>
          <w:rFonts w:ascii="Times New Roman" w:hAnsi="Times New Roman" w:cs="Times New Roman"/>
          <w:bCs/>
          <w:sz w:val="28"/>
          <w:szCs w:val="28"/>
          <w:lang w:val="uk-UA"/>
        </w:rPr>
        <w:t xml:space="preserve"> є повноважним суддею,</w:t>
      </w:r>
      <w:r w:rsidR="00090DB5" w:rsidRPr="00BD03A4">
        <w:rPr>
          <w:rFonts w:ascii="Times New Roman" w:hAnsi="Times New Roman" w:cs="Times New Roman"/>
          <w:bCs/>
          <w:sz w:val="28"/>
          <w:szCs w:val="28"/>
          <w:lang w:val="uk-UA"/>
        </w:rPr>
        <w:t xml:space="preserve"> </w:t>
      </w:r>
      <w:r w:rsidRPr="00BD03A4">
        <w:rPr>
          <w:rFonts w:ascii="Times New Roman" w:hAnsi="Times New Roman" w:cs="Times New Roman"/>
          <w:bCs/>
          <w:sz w:val="28"/>
          <w:szCs w:val="28"/>
          <w:lang w:val="uk-UA"/>
        </w:rPr>
        <w:t xml:space="preserve">не відряджена до іншого суду за власною заявою про надання згоди на відрядження та </w:t>
      </w:r>
      <w:r w:rsidR="00090DB5" w:rsidRPr="00BD03A4">
        <w:rPr>
          <w:rFonts w:ascii="Times New Roman" w:hAnsi="Times New Roman" w:cs="Times New Roman"/>
          <w:bCs/>
          <w:sz w:val="28"/>
          <w:szCs w:val="28"/>
          <w:lang w:val="uk-UA"/>
        </w:rPr>
        <w:t xml:space="preserve">не </w:t>
      </w:r>
      <w:r w:rsidR="00DF4F5D" w:rsidRPr="00BD03A4">
        <w:rPr>
          <w:rFonts w:ascii="Times New Roman" w:hAnsi="Times New Roman" w:cs="Times New Roman"/>
          <w:bCs/>
          <w:sz w:val="28"/>
          <w:szCs w:val="28"/>
          <w:lang w:val="uk-UA"/>
        </w:rPr>
        <w:t>здійснює</w:t>
      </w:r>
      <w:r w:rsidR="00090DB5" w:rsidRPr="00BD03A4">
        <w:rPr>
          <w:rFonts w:ascii="Times New Roman" w:hAnsi="Times New Roman" w:cs="Times New Roman"/>
          <w:bCs/>
          <w:sz w:val="28"/>
          <w:szCs w:val="28"/>
          <w:lang w:val="uk-UA"/>
        </w:rPr>
        <w:t xml:space="preserve"> правосуддя в </w:t>
      </w:r>
      <w:r w:rsidR="00183D1C" w:rsidRPr="00BD03A4">
        <w:rPr>
          <w:rFonts w:ascii="Times New Roman" w:hAnsi="Times New Roman" w:cs="Times New Roman"/>
          <w:sz w:val="28"/>
          <w:szCs w:val="28"/>
          <w:lang w:val="uk-UA"/>
        </w:rPr>
        <w:t>Куп’янському міськрайонному суді Харківської області</w:t>
      </w:r>
      <w:r w:rsidR="00090DB5" w:rsidRPr="00BD03A4">
        <w:rPr>
          <w:rFonts w:ascii="Times New Roman" w:hAnsi="Times New Roman" w:cs="Times New Roman"/>
          <w:bCs/>
          <w:sz w:val="28"/>
          <w:szCs w:val="28"/>
          <w:lang w:val="uk-UA"/>
        </w:rPr>
        <w:t xml:space="preserve">, територіальну підсудність справ якого визначено </w:t>
      </w:r>
      <w:r w:rsidR="00183D1C" w:rsidRPr="00BD03A4">
        <w:rPr>
          <w:rFonts w:ascii="Times New Roman" w:hAnsi="Times New Roman" w:cs="Times New Roman"/>
          <w:bCs/>
          <w:sz w:val="28"/>
          <w:szCs w:val="28"/>
          <w:lang w:val="uk-UA"/>
        </w:rPr>
        <w:t>Червонозаводському районному суд</w:t>
      </w:r>
      <w:r w:rsidR="006F6C00" w:rsidRPr="00BD03A4">
        <w:rPr>
          <w:rFonts w:ascii="Times New Roman" w:hAnsi="Times New Roman" w:cs="Times New Roman"/>
          <w:bCs/>
          <w:sz w:val="28"/>
          <w:szCs w:val="28"/>
          <w:lang w:val="uk-UA"/>
        </w:rPr>
        <w:t>у міста</w:t>
      </w:r>
      <w:r w:rsidR="00183D1C" w:rsidRPr="00BD03A4">
        <w:rPr>
          <w:rFonts w:ascii="Times New Roman" w:hAnsi="Times New Roman" w:cs="Times New Roman"/>
          <w:bCs/>
          <w:sz w:val="28"/>
          <w:szCs w:val="28"/>
          <w:lang w:val="uk-UA"/>
        </w:rPr>
        <w:t xml:space="preserve"> Харкова</w:t>
      </w:r>
      <w:r w:rsidR="006F6C00" w:rsidRPr="00BD03A4">
        <w:rPr>
          <w:rFonts w:ascii="Times New Roman" w:hAnsi="Times New Roman" w:cs="Times New Roman"/>
          <w:bCs/>
          <w:sz w:val="28"/>
          <w:szCs w:val="28"/>
          <w:lang w:val="uk-UA"/>
        </w:rPr>
        <w:t>,</w:t>
      </w:r>
      <w:r w:rsidR="00090DB5" w:rsidRPr="00BD03A4">
        <w:rPr>
          <w:rFonts w:ascii="Times New Roman" w:hAnsi="Times New Roman" w:cs="Times New Roman"/>
          <w:bCs/>
          <w:sz w:val="28"/>
          <w:szCs w:val="28"/>
          <w:lang w:val="uk-UA"/>
        </w:rPr>
        <w:t xml:space="preserve"> тому в</w:t>
      </w:r>
      <w:r w:rsidR="006F6C00" w:rsidRPr="00BD03A4">
        <w:rPr>
          <w:rFonts w:ascii="Times New Roman" w:hAnsi="Times New Roman" w:cs="Times New Roman"/>
          <w:bCs/>
          <w:sz w:val="28"/>
          <w:szCs w:val="28"/>
          <w:lang w:val="uk-UA"/>
        </w:rPr>
        <w:t>ідповідно до</w:t>
      </w:r>
      <w:r w:rsidR="00090DB5" w:rsidRPr="00BD03A4">
        <w:rPr>
          <w:rFonts w:ascii="Times New Roman" w:hAnsi="Times New Roman" w:cs="Times New Roman"/>
          <w:bCs/>
          <w:sz w:val="28"/>
          <w:szCs w:val="28"/>
          <w:lang w:val="uk-UA"/>
        </w:rPr>
        <w:t xml:space="preserve"> вимог абзацу другого частини першої статті 55 Закону вирішення питання про відрядження судді не вимагає отримання </w:t>
      </w:r>
      <w:r w:rsidR="00183D1C" w:rsidRPr="00BD03A4">
        <w:rPr>
          <w:rFonts w:ascii="Times New Roman" w:hAnsi="Times New Roman" w:cs="Times New Roman"/>
          <w:bCs/>
          <w:sz w:val="28"/>
          <w:szCs w:val="28"/>
          <w:lang w:val="uk-UA"/>
        </w:rPr>
        <w:t>її</w:t>
      </w:r>
      <w:r w:rsidR="00090DB5" w:rsidRPr="00BD03A4">
        <w:rPr>
          <w:rFonts w:ascii="Times New Roman" w:hAnsi="Times New Roman" w:cs="Times New Roman"/>
          <w:bCs/>
          <w:sz w:val="28"/>
          <w:szCs w:val="28"/>
          <w:lang w:val="uk-UA"/>
        </w:rPr>
        <w:t xml:space="preserve"> згоди.</w:t>
      </w:r>
    </w:p>
    <w:p w:rsidR="003A5DDA" w:rsidRPr="00BD03A4" w:rsidRDefault="006F6C00" w:rsidP="003A5DDA">
      <w:pPr>
        <w:autoSpaceDE w:val="0"/>
        <w:autoSpaceDN w:val="0"/>
        <w:adjustRightInd w:val="0"/>
        <w:spacing w:after="0" w:line="240" w:lineRule="auto"/>
        <w:ind w:firstLine="709"/>
        <w:jc w:val="both"/>
        <w:rPr>
          <w:rFonts w:ascii="Times New Roman" w:hAnsi="Times New Roman" w:cs="Times New Roman"/>
          <w:bCs/>
          <w:color w:val="FF0000"/>
          <w:sz w:val="28"/>
          <w:szCs w:val="28"/>
          <w:lang w:val="uk-UA"/>
        </w:rPr>
      </w:pPr>
      <w:r w:rsidRPr="00BD03A4">
        <w:rPr>
          <w:rFonts w:ascii="Times New Roman" w:hAnsi="Times New Roman" w:cs="Times New Roman"/>
          <w:bCs/>
          <w:sz w:val="28"/>
          <w:szCs w:val="28"/>
          <w:lang w:val="uk-UA"/>
        </w:rPr>
        <w:t xml:space="preserve">Ураховуючи викладене, </w:t>
      </w:r>
      <w:r w:rsidR="003A5DDA" w:rsidRPr="00BD03A4">
        <w:rPr>
          <w:rFonts w:ascii="Times New Roman" w:hAnsi="Times New Roman" w:cs="Times New Roman"/>
          <w:bCs/>
          <w:sz w:val="28"/>
          <w:szCs w:val="28"/>
          <w:lang w:val="uk-UA"/>
        </w:rPr>
        <w:t xml:space="preserve">передання територіальної підсудності справ </w:t>
      </w:r>
      <w:r w:rsidR="00330E64" w:rsidRPr="00BD03A4">
        <w:rPr>
          <w:rFonts w:ascii="Times New Roman" w:hAnsi="Times New Roman" w:cs="Times New Roman"/>
          <w:sz w:val="28"/>
          <w:szCs w:val="28"/>
          <w:lang w:val="uk-UA"/>
        </w:rPr>
        <w:t>іншому суду</w:t>
      </w:r>
      <w:r w:rsidR="003A5DDA" w:rsidRPr="00BD03A4">
        <w:rPr>
          <w:rFonts w:ascii="Times New Roman" w:hAnsi="Times New Roman" w:cs="Times New Roman"/>
          <w:bCs/>
          <w:sz w:val="28"/>
          <w:szCs w:val="28"/>
          <w:lang w:val="uk-UA"/>
        </w:rPr>
        <w:t>, раціональн</w:t>
      </w:r>
      <w:r w:rsidRPr="00BD03A4">
        <w:rPr>
          <w:rFonts w:ascii="Times New Roman" w:hAnsi="Times New Roman" w:cs="Times New Roman"/>
          <w:bCs/>
          <w:sz w:val="28"/>
          <w:szCs w:val="28"/>
          <w:lang w:val="uk-UA"/>
        </w:rPr>
        <w:t>е</w:t>
      </w:r>
      <w:r w:rsidR="003A5DDA" w:rsidRPr="00BD03A4">
        <w:rPr>
          <w:rFonts w:ascii="Times New Roman" w:hAnsi="Times New Roman" w:cs="Times New Roman"/>
          <w:bCs/>
          <w:sz w:val="28"/>
          <w:szCs w:val="28"/>
          <w:lang w:val="uk-UA"/>
        </w:rPr>
        <w:t xml:space="preserve"> використання бюджетних коштів з огляду на необхідність виплати суддівської винагороди судді, який не здійснює правосуддя</w:t>
      </w:r>
      <w:r w:rsidR="003A5DDA" w:rsidRPr="009C318F">
        <w:rPr>
          <w:rFonts w:ascii="Times New Roman" w:hAnsi="Times New Roman" w:cs="Times New Roman"/>
          <w:bCs/>
          <w:sz w:val="10"/>
          <w:szCs w:val="10"/>
          <w:lang w:val="uk-UA"/>
        </w:rPr>
        <w:t xml:space="preserve"> </w:t>
      </w:r>
      <w:r w:rsidRPr="00BD03A4">
        <w:rPr>
          <w:rFonts w:ascii="Times New Roman" w:hAnsi="Times New Roman" w:cs="Times New Roman"/>
          <w:bCs/>
          <w:sz w:val="28"/>
          <w:szCs w:val="28"/>
          <w:lang w:val="uk-UA"/>
        </w:rPr>
        <w:t>в</w:t>
      </w:r>
      <w:r w:rsidR="003A5DDA" w:rsidRPr="00BD03A4">
        <w:rPr>
          <w:rFonts w:ascii="Times New Roman" w:hAnsi="Times New Roman" w:cs="Times New Roman"/>
          <w:bCs/>
          <w:sz w:val="28"/>
          <w:szCs w:val="28"/>
          <w:lang w:val="uk-UA"/>
        </w:rPr>
        <w:t xml:space="preserve"> суді, підсудність справ якого було визначено іншому суду, Комісія </w:t>
      </w:r>
      <w:r w:rsidR="003A5DDA" w:rsidRPr="00BD03A4">
        <w:rPr>
          <w:rFonts w:ascii="Times New Roman" w:hAnsi="Times New Roman" w:cs="Times New Roman"/>
          <w:bCs/>
          <w:sz w:val="28"/>
          <w:szCs w:val="28"/>
          <w:lang w:val="uk-UA"/>
        </w:rPr>
        <w:lastRenderedPageBreak/>
        <w:t xml:space="preserve">дійшла висновку про </w:t>
      </w:r>
      <w:r w:rsidR="004372F9" w:rsidRPr="00BD03A4">
        <w:rPr>
          <w:rFonts w:ascii="Times New Roman" w:hAnsi="Times New Roman" w:cs="Times New Roman"/>
          <w:bCs/>
          <w:sz w:val="28"/>
          <w:szCs w:val="28"/>
          <w:lang w:val="uk-UA"/>
        </w:rPr>
        <w:t xml:space="preserve">необхідність </w:t>
      </w:r>
      <w:r w:rsidR="003A5DDA" w:rsidRPr="00BD03A4">
        <w:rPr>
          <w:rFonts w:ascii="Times New Roman" w:hAnsi="Times New Roman" w:cs="Times New Roman"/>
          <w:bCs/>
          <w:sz w:val="28"/>
          <w:szCs w:val="28"/>
          <w:lang w:val="uk-UA"/>
        </w:rPr>
        <w:t>відрядження судді Гетьман Л.В. без її згоди до</w:t>
      </w:r>
      <w:r w:rsidR="003A5DDA" w:rsidRPr="009C318F">
        <w:rPr>
          <w:rFonts w:ascii="Times New Roman" w:hAnsi="Times New Roman" w:cs="Times New Roman"/>
          <w:bCs/>
          <w:sz w:val="10"/>
          <w:szCs w:val="10"/>
          <w:lang w:val="uk-UA"/>
        </w:rPr>
        <w:t xml:space="preserve"> </w:t>
      </w:r>
      <w:r w:rsidR="003A5DDA" w:rsidRPr="00BD03A4">
        <w:rPr>
          <w:rFonts w:ascii="Times New Roman" w:hAnsi="Times New Roman" w:cs="Times New Roman"/>
          <w:bCs/>
          <w:sz w:val="28"/>
          <w:szCs w:val="28"/>
          <w:lang w:val="uk-UA"/>
        </w:rPr>
        <w:t>Червонозаводсько</w:t>
      </w:r>
      <w:r w:rsidR="00330E64" w:rsidRPr="00BD03A4">
        <w:rPr>
          <w:rFonts w:ascii="Times New Roman" w:hAnsi="Times New Roman" w:cs="Times New Roman"/>
          <w:bCs/>
          <w:sz w:val="28"/>
          <w:szCs w:val="28"/>
          <w:lang w:val="uk-UA"/>
        </w:rPr>
        <w:t>го</w:t>
      </w:r>
      <w:r w:rsidR="003A5DDA" w:rsidRPr="009C318F">
        <w:rPr>
          <w:rFonts w:ascii="Times New Roman" w:hAnsi="Times New Roman" w:cs="Times New Roman"/>
          <w:bCs/>
          <w:sz w:val="10"/>
          <w:szCs w:val="10"/>
          <w:lang w:val="uk-UA"/>
        </w:rPr>
        <w:t xml:space="preserve"> </w:t>
      </w:r>
      <w:r w:rsidR="003A5DDA" w:rsidRPr="00BD03A4">
        <w:rPr>
          <w:rFonts w:ascii="Times New Roman" w:hAnsi="Times New Roman" w:cs="Times New Roman"/>
          <w:bCs/>
          <w:sz w:val="28"/>
          <w:szCs w:val="28"/>
          <w:lang w:val="uk-UA"/>
        </w:rPr>
        <w:t>районно</w:t>
      </w:r>
      <w:r w:rsidR="00330E64" w:rsidRPr="00BD03A4">
        <w:rPr>
          <w:rFonts w:ascii="Times New Roman" w:hAnsi="Times New Roman" w:cs="Times New Roman"/>
          <w:bCs/>
          <w:sz w:val="28"/>
          <w:szCs w:val="28"/>
          <w:lang w:val="uk-UA"/>
        </w:rPr>
        <w:t>го</w:t>
      </w:r>
      <w:r w:rsidR="003A5DDA" w:rsidRPr="009C318F">
        <w:rPr>
          <w:rFonts w:ascii="Times New Roman" w:hAnsi="Times New Roman" w:cs="Times New Roman"/>
          <w:bCs/>
          <w:sz w:val="10"/>
          <w:szCs w:val="10"/>
          <w:lang w:val="uk-UA"/>
        </w:rPr>
        <w:t xml:space="preserve"> </w:t>
      </w:r>
      <w:r w:rsidR="003A5DDA" w:rsidRPr="00BD03A4">
        <w:rPr>
          <w:rFonts w:ascii="Times New Roman" w:hAnsi="Times New Roman" w:cs="Times New Roman"/>
          <w:bCs/>
          <w:sz w:val="28"/>
          <w:szCs w:val="28"/>
          <w:lang w:val="uk-UA"/>
        </w:rPr>
        <w:t>суду</w:t>
      </w:r>
      <w:r w:rsidR="003A5DDA" w:rsidRPr="009C318F">
        <w:rPr>
          <w:rFonts w:ascii="Times New Roman" w:hAnsi="Times New Roman" w:cs="Times New Roman"/>
          <w:bCs/>
          <w:sz w:val="10"/>
          <w:szCs w:val="10"/>
          <w:lang w:val="uk-UA"/>
        </w:rPr>
        <w:t xml:space="preserve"> </w:t>
      </w:r>
      <w:r w:rsidR="003A5DDA" w:rsidRPr="00BD03A4">
        <w:rPr>
          <w:rFonts w:ascii="Times New Roman" w:hAnsi="Times New Roman" w:cs="Times New Roman"/>
          <w:bCs/>
          <w:sz w:val="28"/>
          <w:szCs w:val="28"/>
          <w:lang w:val="uk-UA"/>
        </w:rPr>
        <w:t>м</w:t>
      </w:r>
      <w:r w:rsidRPr="00BD03A4">
        <w:rPr>
          <w:rFonts w:ascii="Times New Roman" w:hAnsi="Times New Roman" w:cs="Times New Roman"/>
          <w:bCs/>
          <w:sz w:val="28"/>
          <w:szCs w:val="28"/>
          <w:lang w:val="uk-UA"/>
        </w:rPr>
        <w:t>іста</w:t>
      </w:r>
      <w:r w:rsidR="003A5DDA" w:rsidRPr="00BD03A4">
        <w:rPr>
          <w:rFonts w:ascii="Times New Roman" w:hAnsi="Times New Roman" w:cs="Times New Roman"/>
          <w:bCs/>
          <w:sz w:val="28"/>
          <w:szCs w:val="28"/>
          <w:lang w:val="uk-UA"/>
        </w:rPr>
        <w:t xml:space="preserve"> Харкова</w:t>
      </w:r>
      <w:r w:rsidRPr="00BD03A4">
        <w:rPr>
          <w:rFonts w:ascii="Times New Roman" w:hAnsi="Times New Roman" w:cs="Times New Roman"/>
          <w:bCs/>
          <w:sz w:val="28"/>
          <w:szCs w:val="28"/>
          <w:lang w:val="uk-UA"/>
        </w:rPr>
        <w:t xml:space="preserve"> та внесення до Вищої ради правосуддя відповідного подання.</w:t>
      </w:r>
    </w:p>
    <w:p w:rsidR="00090DB5" w:rsidRPr="00BD03A4" w:rsidRDefault="00DF4F5D" w:rsidP="00090DB5">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BD03A4">
        <w:rPr>
          <w:rFonts w:ascii="Times New Roman" w:hAnsi="Times New Roman" w:cs="Times New Roman"/>
          <w:bCs/>
          <w:sz w:val="28"/>
          <w:szCs w:val="28"/>
          <w:lang w:val="uk-UA"/>
        </w:rPr>
        <w:t>Керуючись статтями 55, 147 Закону України «Про судоустрій</w:t>
      </w:r>
      <w:r w:rsidRPr="001F248D">
        <w:rPr>
          <w:rFonts w:ascii="Times New Roman" w:hAnsi="Times New Roman" w:cs="Times New Roman"/>
          <w:bCs/>
          <w:sz w:val="28"/>
          <w:szCs w:val="28"/>
          <w:lang w:val="uk-UA"/>
        </w:rPr>
        <w:t xml:space="preserve"> </w:t>
      </w:r>
      <w:r w:rsidRPr="00BD03A4">
        <w:rPr>
          <w:rFonts w:ascii="Times New Roman" w:hAnsi="Times New Roman" w:cs="Times New Roman"/>
          <w:bCs/>
          <w:sz w:val="28"/>
          <w:szCs w:val="28"/>
          <w:lang w:val="uk-UA"/>
        </w:rPr>
        <w:t xml:space="preserve">і статус суддів» та Порядком відрядження судді до іншого суду того самого рівня і спеціалізації (як тимчасового переведення), </w:t>
      </w:r>
      <w:r w:rsidR="00090DB5" w:rsidRPr="00BD03A4">
        <w:rPr>
          <w:rFonts w:ascii="Times New Roman" w:hAnsi="Times New Roman" w:cs="Times New Roman"/>
          <w:bCs/>
          <w:sz w:val="28"/>
          <w:szCs w:val="28"/>
          <w:lang w:val="uk-UA"/>
        </w:rPr>
        <w:t>Вища кваліфікаційна комісія суддів України одноголосно</w:t>
      </w:r>
    </w:p>
    <w:p w:rsidR="00090DB5" w:rsidRPr="00BD03A4" w:rsidRDefault="00090DB5" w:rsidP="00090DB5">
      <w:pPr>
        <w:autoSpaceDE w:val="0"/>
        <w:autoSpaceDN w:val="0"/>
        <w:adjustRightInd w:val="0"/>
        <w:spacing w:after="0" w:line="240" w:lineRule="auto"/>
        <w:ind w:firstLine="709"/>
        <w:jc w:val="both"/>
        <w:rPr>
          <w:rFonts w:ascii="Times New Roman" w:hAnsi="Times New Roman" w:cs="Times New Roman"/>
          <w:bCs/>
          <w:sz w:val="28"/>
          <w:szCs w:val="28"/>
          <w:lang w:val="uk-UA"/>
        </w:rPr>
      </w:pPr>
    </w:p>
    <w:p w:rsidR="004F2BC4" w:rsidRPr="00BD03A4" w:rsidRDefault="004F2BC4" w:rsidP="004F2BC4">
      <w:pPr>
        <w:autoSpaceDE w:val="0"/>
        <w:autoSpaceDN w:val="0"/>
        <w:adjustRightInd w:val="0"/>
        <w:spacing w:after="0" w:line="240" w:lineRule="auto"/>
        <w:jc w:val="center"/>
        <w:rPr>
          <w:rFonts w:ascii="Times New Roman" w:hAnsi="Times New Roman" w:cs="Times New Roman"/>
          <w:bCs/>
          <w:sz w:val="28"/>
          <w:szCs w:val="28"/>
          <w:lang w:val="uk-UA"/>
        </w:rPr>
      </w:pPr>
      <w:bookmarkStart w:id="0" w:name="_GoBack"/>
      <w:bookmarkEnd w:id="0"/>
      <w:r w:rsidRPr="00BD03A4">
        <w:rPr>
          <w:rFonts w:ascii="Times New Roman" w:hAnsi="Times New Roman" w:cs="Times New Roman"/>
          <w:bCs/>
          <w:sz w:val="28"/>
          <w:szCs w:val="28"/>
          <w:lang w:val="uk-UA"/>
        </w:rPr>
        <w:t>вирішила:</w:t>
      </w:r>
    </w:p>
    <w:p w:rsidR="00090DB5" w:rsidRPr="00BD03A4" w:rsidRDefault="00090DB5" w:rsidP="00090DB5">
      <w:pPr>
        <w:autoSpaceDE w:val="0"/>
        <w:autoSpaceDN w:val="0"/>
        <w:adjustRightInd w:val="0"/>
        <w:spacing w:after="0" w:line="240" w:lineRule="auto"/>
        <w:ind w:firstLine="709"/>
        <w:jc w:val="both"/>
        <w:rPr>
          <w:rFonts w:ascii="Times New Roman" w:hAnsi="Times New Roman" w:cs="Times New Roman"/>
          <w:bCs/>
          <w:sz w:val="28"/>
          <w:szCs w:val="28"/>
          <w:lang w:val="uk-UA"/>
        </w:rPr>
      </w:pPr>
    </w:p>
    <w:p w:rsidR="00090DB5" w:rsidRPr="00BD03A4" w:rsidRDefault="00090DB5" w:rsidP="004F2BC4">
      <w:pPr>
        <w:autoSpaceDE w:val="0"/>
        <w:autoSpaceDN w:val="0"/>
        <w:adjustRightInd w:val="0"/>
        <w:spacing w:after="0" w:line="240" w:lineRule="auto"/>
        <w:jc w:val="both"/>
        <w:rPr>
          <w:rFonts w:ascii="Times New Roman" w:hAnsi="Times New Roman" w:cs="Times New Roman"/>
          <w:bCs/>
          <w:sz w:val="28"/>
          <w:szCs w:val="28"/>
          <w:lang w:val="uk-UA"/>
        </w:rPr>
      </w:pPr>
      <w:r w:rsidRPr="00BD03A4">
        <w:rPr>
          <w:rFonts w:ascii="Times New Roman" w:hAnsi="Times New Roman" w:cs="Times New Roman"/>
          <w:bCs/>
          <w:sz w:val="28"/>
          <w:szCs w:val="28"/>
          <w:lang w:val="uk-UA"/>
        </w:rPr>
        <w:t xml:space="preserve">внести до Вищої ради правосуддя подання про відрядження </w:t>
      </w:r>
      <w:r w:rsidR="00A916CC" w:rsidRPr="00BD03A4">
        <w:rPr>
          <w:rFonts w:ascii="Times New Roman" w:hAnsi="Times New Roman" w:cs="Times New Roman"/>
          <w:sz w:val="28"/>
          <w:szCs w:val="28"/>
          <w:lang w:val="uk-UA"/>
        </w:rPr>
        <w:t>судді Куп’янського міськрайонного суду Харківської області Гетьман Любові Василівни</w:t>
      </w:r>
      <w:r w:rsidR="00A916CC" w:rsidRPr="00BD03A4">
        <w:rPr>
          <w:rFonts w:ascii="Times New Roman" w:hAnsi="Times New Roman" w:cs="Times New Roman"/>
          <w:bCs/>
          <w:sz w:val="28"/>
          <w:szCs w:val="28"/>
          <w:lang w:val="uk-UA"/>
        </w:rPr>
        <w:t xml:space="preserve"> </w:t>
      </w:r>
      <w:r w:rsidRPr="00BD03A4">
        <w:rPr>
          <w:rFonts w:ascii="Times New Roman" w:hAnsi="Times New Roman" w:cs="Times New Roman"/>
          <w:bCs/>
          <w:sz w:val="28"/>
          <w:szCs w:val="28"/>
          <w:lang w:val="uk-UA"/>
        </w:rPr>
        <w:t xml:space="preserve">до </w:t>
      </w:r>
      <w:r w:rsidR="00A916CC" w:rsidRPr="00BD03A4">
        <w:rPr>
          <w:rFonts w:ascii="Times New Roman" w:hAnsi="Times New Roman" w:cs="Times New Roman"/>
          <w:bCs/>
          <w:sz w:val="28"/>
          <w:szCs w:val="28"/>
          <w:lang w:val="uk-UA"/>
        </w:rPr>
        <w:t>Червонозаводського районного суду м</w:t>
      </w:r>
      <w:r w:rsidR="006F6C00" w:rsidRPr="00BD03A4">
        <w:rPr>
          <w:rFonts w:ascii="Times New Roman" w:hAnsi="Times New Roman" w:cs="Times New Roman"/>
          <w:bCs/>
          <w:sz w:val="28"/>
          <w:szCs w:val="28"/>
          <w:lang w:val="uk-UA"/>
        </w:rPr>
        <w:t>іста</w:t>
      </w:r>
      <w:r w:rsidR="00A916CC" w:rsidRPr="00BD03A4">
        <w:rPr>
          <w:rFonts w:ascii="Times New Roman" w:hAnsi="Times New Roman" w:cs="Times New Roman"/>
          <w:bCs/>
          <w:sz w:val="28"/>
          <w:szCs w:val="28"/>
          <w:lang w:val="uk-UA"/>
        </w:rPr>
        <w:t xml:space="preserve"> Харкова</w:t>
      </w:r>
      <w:r w:rsidR="00A916CC" w:rsidRPr="00BD03A4">
        <w:rPr>
          <w:rFonts w:ascii="Times New Roman" w:hAnsi="Times New Roman" w:cs="Times New Roman"/>
          <w:bCs/>
          <w:color w:val="FF0000"/>
          <w:sz w:val="28"/>
          <w:szCs w:val="28"/>
          <w:lang w:val="uk-UA"/>
        </w:rPr>
        <w:t xml:space="preserve"> </w:t>
      </w:r>
      <w:r w:rsidRPr="00BD03A4">
        <w:rPr>
          <w:rFonts w:ascii="Times New Roman" w:hAnsi="Times New Roman" w:cs="Times New Roman"/>
          <w:bCs/>
          <w:sz w:val="28"/>
          <w:szCs w:val="28"/>
          <w:lang w:val="uk-UA"/>
        </w:rPr>
        <w:t>строком на один рік.</w:t>
      </w:r>
    </w:p>
    <w:p w:rsidR="00090DB5" w:rsidRPr="00BD03A4" w:rsidRDefault="00090DB5" w:rsidP="00090DB5">
      <w:pPr>
        <w:autoSpaceDE w:val="0"/>
        <w:autoSpaceDN w:val="0"/>
        <w:adjustRightInd w:val="0"/>
        <w:spacing w:after="0" w:line="240" w:lineRule="auto"/>
        <w:ind w:firstLine="709"/>
        <w:jc w:val="both"/>
        <w:rPr>
          <w:rFonts w:ascii="Times New Roman" w:hAnsi="Times New Roman" w:cs="Times New Roman"/>
          <w:bCs/>
          <w:sz w:val="28"/>
          <w:szCs w:val="28"/>
          <w:lang w:val="uk-UA"/>
        </w:rPr>
      </w:pPr>
    </w:p>
    <w:p w:rsidR="002B459F" w:rsidRPr="00BD03A4" w:rsidRDefault="002B459F" w:rsidP="00872BFF">
      <w:pPr>
        <w:shd w:val="clear" w:color="auto" w:fill="FFFFFF"/>
        <w:suppressAutoHyphens/>
        <w:spacing w:after="0" w:line="240" w:lineRule="auto"/>
        <w:jc w:val="both"/>
        <w:rPr>
          <w:rFonts w:ascii="Times New Roman" w:hAnsi="Times New Roman" w:cs="Times New Roman"/>
          <w:color w:val="000000"/>
          <w:sz w:val="28"/>
          <w:szCs w:val="28"/>
          <w:lang w:val="uk-UA"/>
        </w:rPr>
      </w:pPr>
    </w:p>
    <w:p w:rsidR="00500087" w:rsidRPr="00BD03A4" w:rsidRDefault="00BA005E" w:rsidP="00BD03A4">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r w:rsidRPr="00BD03A4">
        <w:rPr>
          <w:rFonts w:ascii="Times New Roman" w:eastAsia="Times New Roman" w:hAnsi="Times New Roman" w:cs="Times New Roman"/>
          <w:sz w:val="28"/>
          <w:szCs w:val="28"/>
          <w:lang w:val="uk-UA" w:eastAsia="ar-SA"/>
        </w:rPr>
        <w:t>Головуючий</w:t>
      </w:r>
      <w:r w:rsidRPr="00BD03A4">
        <w:rPr>
          <w:rFonts w:ascii="Times New Roman" w:eastAsia="Times New Roman" w:hAnsi="Times New Roman" w:cs="Times New Roman"/>
          <w:sz w:val="28"/>
          <w:szCs w:val="28"/>
          <w:lang w:val="uk-UA" w:eastAsia="ar-SA"/>
        </w:rPr>
        <w:tab/>
      </w:r>
      <w:r w:rsidRPr="00BD03A4">
        <w:rPr>
          <w:rFonts w:ascii="Times New Roman" w:eastAsia="Times New Roman" w:hAnsi="Times New Roman" w:cs="Times New Roman"/>
          <w:sz w:val="28"/>
          <w:szCs w:val="28"/>
          <w:lang w:val="uk-UA" w:eastAsia="ar-SA"/>
        </w:rPr>
        <w:tab/>
      </w:r>
      <w:r w:rsidRPr="00BD03A4">
        <w:rPr>
          <w:rFonts w:ascii="Times New Roman" w:eastAsia="Times New Roman" w:hAnsi="Times New Roman" w:cs="Times New Roman"/>
          <w:sz w:val="28"/>
          <w:szCs w:val="28"/>
          <w:lang w:val="uk-UA" w:eastAsia="ar-SA"/>
        </w:rPr>
        <w:tab/>
      </w:r>
      <w:r w:rsidRPr="00BD03A4">
        <w:rPr>
          <w:rFonts w:ascii="Times New Roman" w:eastAsia="Times New Roman" w:hAnsi="Times New Roman" w:cs="Times New Roman"/>
          <w:sz w:val="28"/>
          <w:szCs w:val="28"/>
          <w:lang w:val="uk-UA" w:eastAsia="ar-SA"/>
        </w:rPr>
        <w:tab/>
      </w:r>
      <w:r w:rsidRPr="00BD03A4">
        <w:rPr>
          <w:rFonts w:ascii="Times New Roman" w:eastAsia="Times New Roman" w:hAnsi="Times New Roman" w:cs="Times New Roman"/>
          <w:sz w:val="28"/>
          <w:szCs w:val="28"/>
          <w:lang w:val="uk-UA" w:eastAsia="ar-SA"/>
        </w:rPr>
        <w:tab/>
      </w:r>
      <w:r w:rsidRPr="00BD03A4">
        <w:rPr>
          <w:rFonts w:ascii="Times New Roman" w:eastAsia="Times New Roman" w:hAnsi="Times New Roman" w:cs="Times New Roman"/>
          <w:sz w:val="28"/>
          <w:szCs w:val="28"/>
          <w:lang w:val="uk-UA" w:eastAsia="ar-SA"/>
        </w:rPr>
        <w:tab/>
      </w:r>
      <w:r w:rsidR="00940A5B" w:rsidRPr="00BD03A4">
        <w:rPr>
          <w:rFonts w:ascii="Times New Roman" w:eastAsia="Times New Roman" w:hAnsi="Times New Roman" w:cs="Times New Roman"/>
          <w:sz w:val="28"/>
          <w:szCs w:val="28"/>
          <w:lang w:val="uk-UA" w:eastAsia="ar-SA"/>
        </w:rPr>
        <w:tab/>
      </w:r>
      <w:r w:rsidR="00940A5B" w:rsidRPr="00BD03A4">
        <w:rPr>
          <w:rFonts w:ascii="Times New Roman" w:eastAsia="Times New Roman" w:hAnsi="Times New Roman" w:cs="Times New Roman"/>
          <w:sz w:val="28"/>
          <w:szCs w:val="28"/>
          <w:lang w:val="uk-UA" w:eastAsia="ar-SA"/>
        </w:rPr>
        <w:tab/>
      </w:r>
      <w:r w:rsidR="004F2BC4" w:rsidRPr="00BD03A4">
        <w:rPr>
          <w:rFonts w:ascii="Times New Roman" w:eastAsia="Times New Roman" w:hAnsi="Times New Roman" w:cs="Times New Roman"/>
          <w:sz w:val="28"/>
          <w:szCs w:val="28"/>
          <w:lang w:val="uk-UA" w:eastAsia="ar-SA"/>
        </w:rPr>
        <w:t>Р.М. Сидорович</w:t>
      </w:r>
    </w:p>
    <w:p w:rsidR="00872BFF" w:rsidRPr="00BD03A4" w:rsidRDefault="00872BFF" w:rsidP="00BD03A4">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BD03A4" w:rsidRDefault="00500087" w:rsidP="00BD03A4">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r w:rsidRPr="00BD03A4">
        <w:rPr>
          <w:rFonts w:ascii="Times New Roman" w:eastAsia="Times New Roman" w:hAnsi="Times New Roman" w:cs="Times New Roman"/>
          <w:sz w:val="28"/>
          <w:szCs w:val="28"/>
          <w:lang w:val="uk-UA" w:eastAsia="ar-SA"/>
        </w:rPr>
        <w:t>Члени Комісії:</w:t>
      </w:r>
      <w:r w:rsidRPr="00BD03A4">
        <w:rPr>
          <w:rFonts w:ascii="Times New Roman" w:eastAsia="Times New Roman" w:hAnsi="Times New Roman" w:cs="Times New Roman"/>
          <w:sz w:val="28"/>
          <w:szCs w:val="28"/>
          <w:lang w:val="uk-UA" w:eastAsia="ar-SA"/>
        </w:rPr>
        <w:tab/>
      </w:r>
      <w:r w:rsidRPr="00BD03A4">
        <w:rPr>
          <w:rFonts w:ascii="Times New Roman" w:eastAsia="Times New Roman" w:hAnsi="Times New Roman" w:cs="Times New Roman"/>
          <w:sz w:val="28"/>
          <w:szCs w:val="28"/>
          <w:lang w:val="uk-UA" w:eastAsia="ar-SA"/>
        </w:rPr>
        <w:tab/>
      </w:r>
      <w:r w:rsidRPr="00BD03A4">
        <w:rPr>
          <w:rFonts w:ascii="Times New Roman" w:eastAsia="Times New Roman" w:hAnsi="Times New Roman" w:cs="Times New Roman"/>
          <w:sz w:val="28"/>
          <w:szCs w:val="28"/>
          <w:lang w:val="uk-UA" w:eastAsia="ar-SA"/>
        </w:rPr>
        <w:tab/>
      </w:r>
      <w:r w:rsidRPr="00BD03A4">
        <w:rPr>
          <w:rFonts w:ascii="Times New Roman" w:eastAsia="Times New Roman" w:hAnsi="Times New Roman" w:cs="Times New Roman"/>
          <w:sz w:val="28"/>
          <w:szCs w:val="28"/>
          <w:lang w:val="uk-UA" w:eastAsia="ar-SA"/>
        </w:rPr>
        <w:tab/>
      </w:r>
      <w:r w:rsidRPr="00BD03A4">
        <w:rPr>
          <w:rFonts w:ascii="Times New Roman" w:eastAsia="Times New Roman" w:hAnsi="Times New Roman" w:cs="Times New Roman"/>
          <w:sz w:val="28"/>
          <w:szCs w:val="28"/>
          <w:lang w:val="uk-UA" w:eastAsia="ar-SA"/>
        </w:rPr>
        <w:tab/>
      </w:r>
      <w:r w:rsidRPr="00BD03A4">
        <w:rPr>
          <w:rFonts w:ascii="Times New Roman" w:eastAsia="Times New Roman" w:hAnsi="Times New Roman" w:cs="Times New Roman"/>
          <w:sz w:val="28"/>
          <w:szCs w:val="28"/>
          <w:lang w:val="uk-UA" w:eastAsia="ar-SA"/>
        </w:rPr>
        <w:tab/>
      </w:r>
      <w:r w:rsidRPr="00BD03A4">
        <w:rPr>
          <w:rFonts w:ascii="Times New Roman" w:eastAsia="Times New Roman" w:hAnsi="Times New Roman" w:cs="Times New Roman"/>
          <w:sz w:val="28"/>
          <w:szCs w:val="28"/>
          <w:lang w:val="uk-UA" w:eastAsia="ar-SA"/>
        </w:rPr>
        <w:tab/>
      </w:r>
      <w:r w:rsidRPr="00BD03A4">
        <w:rPr>
          <w:rFonts w:ascii="Times New Roman" w:eastAsia="Times New Roman" w:hAnsi="Times New Roman" w:cs="Times New Roman"/>
          <w:sz w:val="28"/>
          <w:szCs w:val="28"/>
          <w:lang w:val="uk-UA" w:eastAsia="ar-SA"/>
        </w:rPr>
        <w:tab/>
      </w:r>
      <w:r w:rsidR="00A51A3C" w:rsidRPr="00BD03A4">
        <w:rPr>
          <w:rFonts w:ascii="Times New Roman" w:eastAsia="Times New Roman" w:hAnsi="Times New Roman" w:cs="Times New Roman"/>
          <w:sz w:val="28"/>
          <w:szCs w:val="28"/>
          <w:lang w:val="uk-UA" w:eastAsia="ar-SA"/>
        </w:rPr>
        <w:t>Л.М. Волкова</w:t>
      </w:r>
    </w:p>
    <w:p w:rsidR="00BD03A4" w:rsidRDefault="00BD03A4" w:rsidP="00BD03A4">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500087" w:rsidRPr="00BD03A4" w:rsidRDefault="00653E1D" w:rsidP="00BD03A4">
      <w:pPr>
        <w:shd w:val="clear" w:color="auto" w:fill="FFFFFF"/>
        <w:suppressAutoHyphens/>
        <w:spacing w:after="0" w:line="240" w:lineRule="auto"/>
        <w:ind w:left="6372" w:firstLine="708"/>
        <w:jc w:val="both"/>
        <w:rPr>
          <w:rFonts w:ascii="Times New Roman" w:eastAsia="Times New Roman" w:hAnsi="Times New Roman" w:cs="Times New Roman"/>
          <w:sz w:val="28"/>
          <w:szCs w:val="28"/>
          <w:lang w:val="uk-UA" w:eastAsia="ar-SA"/>
        </w:rPr>
      </w:pPr>
      <w:r w:rsidRPr="00BD03A4">
        <w:rPr>
          <w:rFonts w:ascii="Times New Roman" w:eastAsia="Times New Roman" w:hAnsi="Times New Roman" w:cs="Times New Roman"/>
          <w:sz w:val="28"/>
          <w:szCs w:val="28"/>
          <w:lang w:val="uk-UA" w:eastAsia="ar-SA"/>
        </w:rPr>
        <w:t>Р.А. Кидисюк</w:t>
      </w:r>
    </w:p>
    <w:p w:rsidR="00B50B63" w:rsidRPr="00BD03A4" w:rsidRDefault="00B50B63" w:rsidP="00BD03A4">
      <w:pPr>
        <w:shd w:val="clear" w:color="auto" w:fill="FFFFFF"/>
        <w:suppressAutoHyphens/>
        <w:spacing w:after="0" w:line="240" w:lineRule="auto"/>
        <w:ind w:left="7080" w:firstLine="708"/>
        <w:jc w:val="both"/>
        <w:rPr>
          <w:rFonts w:ascii="Times New Roman" w:eastAsia="Times New Roman" w:hAnsi="Times New Roman" w:cs="Times New Roman"/>
          <w:sz w:val="28"/>
          <w:szCs w:val="28"/>
          <w:lang w:val="uk-UA" w:eastAsia="ar-SA"/>
        </w:rPr>
      </w:pPr>
    </w:p>
    <w:p w:rsidR="00B50B63" w:rsidRPr="00BD03A4" w:rsidRDefault="00B50B63" w:rsidP="00BD03A4">
      <w:pPr>
        <w:shd w:val="clear" w:color="auto" w:fill="FFFFFF"/>
        <w:suppressAutoHyphens/>
        <w:spacing w:after="0" w:line="240" w:lineRule="auto"/>
        <w:ind w:left="6372" w:firstLine="708"/>
        <w:jc w:val="both"/>
        <w:rPr>
          <w:rFonts w:ascii="Times New Roman" w:eastAsia="Times New Roman" w:hAnsi="Times New Roman" w:cs="Times New Roman"/>
          <w:sz w:val="28"/>
          <w:szCs w:val="28"/>
          <w:lang w:val="uk-UA" w:eastAsia="ar-SA"/>
        </w:rPr>
      </w:pPr>
      <w:r w:rsidRPr="00BD03A4">
        <w:rPr>
          <w:rFonts w:ascii="Times New Roman" w:eastAsia="Times New Roman" w:hAnsi="Times New Roman" w:cs="Times New Roman"/>
          <w:sz w:val="28"/>
          <w:szCs w:val="28"/>
          <w:lang w:val="uk-UA" w:eastAsia="ar-SA"/>
        </w:rPr>
        <w:t xml:space="preserve">О.Л. </w:t>
      </w:r>
      <w:proofErr w:type="spellStart"/>
      <w:r w:rsidRPr="00BD03A4">
        <w:rPr>
          <w:rFonts w:ascii="Times New Roman" w:eastAsia="Times New Roman" w:hAnsi="Times New Roman" w:cs="Times New Roman"/>
          <w:sz w:val="28"/>
          <w:szCs w:val="28"/>
          <w:lang w:val="uk-UA" w:eastAsia="ar-SA"/>
        </w:rPr>
        <w:t>Коліуш</w:t>
      </w:r>
      <w:proofErr w:type="spellEnd"/>
    </w:p>
    <w:p w:rsidR="00B32E0E" w:rsidRPr="00BD03A4" w:rsidRDefault="00B32E0E" w:rsidP="00BD03A4">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500087" w:rsidRPr="00BD03A4" w:rsidRDefault="00500087" w:rsidP="00BD03A4">
      <w:pPr>
        <w:shd w:val="clear" w:color="auto" w:fill="FFFFFF"/>
        <w:suppressAutoHyphens/>
        <w:spacing w:after="0" w:line="240" w:lineRule="auto"/>
        <w:ind w:left="7080"/>
        <w:jc w:val="both"/>
        <w:rPr>
          <w:rFonts w:ascii="Times New Roman" w:eastAsia="Times New Roman" w:hAnsi="Times New Roman" w:cs="Times New Roman"/>
          <w:sz w:val="28"/>
          <w:szCs w:val="28"/>
          <w:lang w:val="uk-UA" w:eastAsia="ar-SA"/>
        </w:rPr>
      </w:pPr>
      <w:r w:rsidRPr="00BD03A4">
        <w:rPr>
          <w:rFonts w:ascii="Times New Roman" w:eastAsia="Times New Roman" w:hAnsi="Times New Roman" w:cs="Times New Roman"/>
          <w:sz w:val="28"/>
          <w:szCs w:val="28"/>
          <w:lang w:val="uk-UA" w:eastAsia="ar-SA"/>
        </w:rPr>
        <w:t xml:space="preserve">О.С. </w:t>
      </w:r>
      <w:proofErr w:type="spellStart"/>
      <w:r w:rsidRPr="00BD03A4">
        <w:rPr>
          <w:rFonts w:ascii="Times New Roman" w:eastAsia="Times New Roman" w:hAnsi="Times New Roman" w:cs="Times New Roman"/>
          <w:sz w:val="28"/>
          <w:szCs w:val="28"/>
          <w:lang w:val="uk-UA" w:eastAsia="ar-SA"/>
        </w:rPr>
        <w:t>Омельян</w:t>
      </w:r>
      <w:proofErr w:type="spellEnd"/>
    </w:p>
    <w:p w:rsidR="00872BFF" w:rsidRPr="00BD03A4" w:rsidRDefault="00872BFF" w:rsidP="00BD03A4">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4F2BC4" w:rsidRPr="00BD03A4" w:rsidRDefault="00500087" w:rsidP="00BD03A4">
      <w:pPr>
        <w:shd w:val="clear" w:color="auto" w:fill="FFFFFF"/>
        <w:suppressAutoHyphens/>
        <w:spacing w:after="0" w:line="240" w:lineRule="auto"/>
        <w:ind w:left="6372" w:firstLine="708"/>
        <w:jc w:val="both"/>
        <w:rPr>
          <w:rFonts w:ascii="Times New Roman" w:eastAsia="Times New Roman" w:hAnsi="Times New Roman" w:cs="Times New Roman"/>
          <w:sz w:val="28"/>
          <w:szCs w:val="28"/>
          <w:lang w:val="uk-UA" w:eastAsia="ar-SA"/>
        </w:rPr>
      </w:pPr>
      <w:r w:rsidRPr="00BD03A4">
        <w:rPr>
          <w:rFonts w:ascii="Times New Roman" w:eastAsia="Times New Roman" w:hAnsi="Times New Roman" w:cs="Times New Roman"/>
          <w:sz w:val="28"/>
          <w:szCs w:val="28"/>
          <w:lang w:val="uk-UA" w:eastAsia="ar-SA"/>
        </w:rPr>
        <w:t xml:space="preserve">Р.Б. </w:t>
      </w:r>
      <w:proofErr w:type="spellStart"/>
      <w:r w:rsidRPr="00BD03A4">
        <w:rPr>
          <w:rFonts w:ascii="Times New Roman" w:eastAsia="Times New Roman" w:hAnsi="Times New Roman" w:cs="Times New Roman"/>
          <w:sz w:val="28"/>
          <w:szCs w:val="28"/>
          <w:lang w:val="uk-UA" w:eastAsia="ar-SA"/>
        </w:rPr>
        <w:t>Сабодаш</w:t>
      </w:r>
      <w:proofErr w:type="spellEnd"/>
    </w:p>
    <w:p w:rsidR="004F2BC4" w:rsidRPr="00BD03A4" w:rsidRDefault="004F2BC4" w:rsidP="00BD03A4">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656341" w:rsidRPr="00BD03A4" w:rsidRDefault="004F2BC4" w:rsidP="00BD03A4">
      <w:pPr>
        <w:shd w:val="clear" w:color="auto" w:fill="FFFFFF"/>
        <w:suppressAutoHyphens/>
        <w:spacing w:after="0" w:line="240" w:lineRule="auto"/>
        <w:ind w:left="6372" w:firstLine="708"/>
        <w:jc w:val="both"/>
        <w:rPr>
          <w:rFonts w:ascii="Times New Roman" w:eastAsia="Times New Roman" w:hAnsi="Times New Roman" w:cs="Times New Roman"/>
          <w:sz w:val="28"/>
          <w:szCs w:val="28"/>
          <w:lang w:val="uk-UA" w:eastAsia="ar-SA"/>
        </w:rPr>
      </w:pPr>
      <w:r w:rsidRPr="00BD03A4">
        <w:rPr>
          <w:rFonts w:ascii="Times New Roman" w:eastAsia="Times New Roman" w:hAnsi="Times New Roman" w:cs="Times New Roman"/>
          <w:sz w:val="28"/>
          <w:szCs w:val="28"/>
          <w:lang w:val="uk-UA" w:eastAsia="ar-SA"/>
        </w:rPr>
        <w:t>С.Ю. Чумак</w:t>
      </w:r>
    </w:p>
    <w:sectPr w:rsidR="00656341" w:rsidRPr="00BD03A4" w:rsidSect="00EE4834">
      <w:headerReference w:type="default" r:id="rId10"/>
      <w:pgSz w:w="11906" w:h="16838"/>
      <w:pgMar w:top="1135" w:right="566" w:bottom="127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2C3" w:rsidRDefault="00B852C3" w:rsidP="005F2A2E">
      <w:pPr>
        <w:spacing w:after="0" w:line="240" w:lineRule="auto"/>
      </w:pPr>
      <w:r>
        <w:separator/>
      </w:r>
    </w:p>
  </w:endnote>
  <w:endnote w:type="continuationSeparator" w:id="0">
    <w:p w:rsidR="00B852C3" w:rsidRDefault="00B852C3"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2C3" w:rsidRDefault="00B852C3" w:rsidP="005F2A2E">
      <w:pPr>
        <w:spacing w:after="0" w:line="240" w:lineRule="auto"/>
      </w:pPr>
      <w:r>
        <w:separator/>
      </w:r>
    </w:p>
  </w:footnote>
  <w:footnote w:type="continuationSeparator" w:id="0">
    <w:p w:rsidR="00B852C3" w:rsidRDefault="00B852C3"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836413"/>
      <w:docPartObj>
        <w:docPartGallery w:val="Page Numbers (Top of Page)"/>
        <w:docPartUnique/>
      </w:docPartObj>
    </w:sdtPr>
    <w:sdtContent>
      <w:p w:rsidR="00B852C3" w:rsidRDefault="00B852C3">
        <w:pPr>
          <w:pStyle w:val="a7"/>
          <w:jc w:val="center"/>
        </w:pPr>
        <w:r>
          <w:fldChar w:fldCharType="begin"/>
        </w:r>
        <w:r>
          <w:instrText>PAGE   \* MERGEFORMAT</w:instrText>
        </w:r>
        <w:r>
          <w:fldChar w:fldCharType="separate"/>
        </w:r>
        <w:r w:rsidR="00400E99">
          <w:rPr>
            <w:noProof/>
          </w:rPr>
          <w:t>4</w:t>
        </w:r>
        <w:r>
          <w:fldChar w:fldCharType="end"/>
        </w:r>
      </w:p>
    </w:sdtContent>
  </w:sdt>
  <w:p w:rsidR="00B852C3" w:rsidRDefault="00B852C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E18D3"/>
    <w:multiLevelType w:val="hybridMultilevel"/>
    <w:tmpl w:val="87624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425C44"/>
    <w:multiLevelType w:val="hybridMultilevel"/>
    <w:tmpl w:val="1BB8AA04"/>
    <w:lvl w:ilvl="0" w:tplc="9A4A9A8A">
      <w:start w:val="2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5EB46C84"/>
    <w:multiLevelType w:val="hybridMultilevel"/>
    <w:tmpl w:val="E936556A"/>
    <w:lvl w:ilvl="0" w:tplc="FCD62654">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37F5D94"/>
    <w:multiLevelType w:val="hybridMultilevel"/>
    <w:tmpl w:val="6ED2FE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73DF13BF"/>
    <w:multiLevelType w:val="hybridMultilevel"/>
    <w:tmpl w:val="E47CFD0A"/>
    <w:lvl w:ilvl="0" w:tplc="EB7A6338">
      <w:start w:val="3"/>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4062"/>
    <w:rsid w:val="00004ED2"/>
    <w:rsid w:val="00006EB7"/>
    <w:rsid w:val="00013AC5"/>
    <w:rsid w:val="00024E2B"/>
    <w:rsid w:val="000366D5"/>
    <w:rsid w:val="00040D48"/>
    <w:rsid w:val="00067C98"/>
    <w:rsid w:val="00073019"/>
    <w:rsid w:val="00082F2D"/>
    <w:rsid w:val="00086F3E"/>
    <w:rsid w:val="00087F21"/>
    <w:rsid w:val="00090DB5"/>
    <w:rsid w:val="00091D22"/>
    <w:rsid w:val="00095EF2"/>
    <w:rsid w:val="000B4A57"/>
    <w:rsid w:val="000D3B7E"/>
    <w:rsid w:val="000D684B"/>
    <w:rsid w:val="000E3C97"/>
    <w:rsid w:val="00156943"/>
    <w:rsid w:val="00165935"/>
    <w:rsid w:val="00166D21"/>
    <w:rsid w:val="0016792C"/>
    <w:rsid w:val="00183D1C"/>
    <w:rsid w:val="00190193"/>
    <w:rsid w:val="001931AA"/>
    <w:rsid w:val="001A2F46"/>
    <w:rsid w:val="001A7FC9"/>
    <w:rsid w:val="001C61C3"/>
    <w:rsid w:val="001E4477"/>
    <w:rsid w:val="001F248D"/>
    <w:rsid w:val="001F53BB"/>
    <w:rsid w:val="00200A0C"/>
    <w:rsid w:val="00204139"/>
    <w:rsid w:val="002059CB"/>
    <w:rsid w:val="002200E3"/>
    <w:rsid w:val="002347D1"/>
    <w:rsid w:val="00252BB0"/>
    <w:rsid w:val="0025542B"/>
    <w:rsid w:val="00262AD7"/>
    <w:rsid w:val="00280A16"/>
    <w:rsid w:val="00284B93"/>
    <w:rsid w:val="0028501F"/>
    <w:rsid w:val="002A4EFF"/>
    <w:rsid w:val="002A671A"/>
    <w:rsid w:val="002B459F"/>
    <w:rsid w:val="002C1F5A"/>
    <w:rsid w:val="002D4444"/>
    <w:rsid w:val="002F4AE5"/>
    <w:rsid w:val="0030569F"/>
    <w:rsid w:val="00305C16"/>
    <w:rsid w:val="00321249"/>
    <w:rsid w:val="00330E64"/>
    <w:rsid w:val="0033370A"/>
    <w:rsid w:val="00337ACE"/>
    <w:rsid w:val="00342740"/>
    <w:rsid w:val="0035462F"/>
    <w:rsid w:val="0035578F"/>
    <w:rsid w:val="00363F75"/>
    <w:rsid w:val="003663A4"/>
    <w:rsid w:val="00381881"/>
    <w:rsid w:val="0038534B"/>
    <w:rsid w:val="0039218D"/>
    <w:rsid w:val="003A5DDA"/>
    <w:rsid w:val="003A6E44"/>
    <w:rsid w:val="003B5B01"/>
    <w:rsid w:val="003B7982"/>
    <w:rsid w:val="003C3079"/>
    <w:rsid w:val="003E2BC5"/>
    <w:rsid w:val="003E6498"/>
    <w:rsid w:val="003F05F5"/>
    <w:rsid w:val="003F5C77"/>
    <w:rsid w:val="00400E99"/>
    <w:rsid w:val="00416717"/>
    <w:rsid w:val="0042470E"/>
    <w:rsid w:val="0042605B"/>
    <w:rsid w:val="004372F9"/>
    <w:rsid w:val="00441129"/>
    <w:rsid w:val="00454815"/>
    <w:rsid w:val="00460CD1"/>
    <w:rsid w:val="00460CD8"/>
    <w:rsid w:val="004643E3"/>
    <w:rsid w:val="004645FC"/>
    <w:rsid w:val="00474A45"/>
    <w:rsid w:val="00486109"/>
    <w:rsid w:val="00486FBD"/>
    <w:rsid w:val="004A0BB0"/>
    <w:rsid w:val="004A4E9E"/>
    <w:rsid w:val="004A53AC"/>
    <w:rsid w:val="004C1B47"/>
    <w:rsid w:val="004C2573"/>
    <w:rsid w:val="004C7C4E"/>
    <w:rsid w:val="004E77DD"/>
    <w:rsid w:val="004F14DA"/>
    <w:rsid w:val="004F2BC4"/>
    <w:rsid w:val="004F5714"/>
    <w:rsid w:val="004F6FF3"/>
    <w:rsid w:val="00500087"/>
    <w:rsid w:val="00501CFE"/>
    <w:rsid w:val="005045C8"/>
    <w:rsid w:val="00513D86"/>
    <w:rsid w:val="00532C02"/>
    <w:rsid w:val="00554D8D"/>
    <w:rsid w:val="00572E5C"/>
    <w:rsid w:val="005801B4"/>
    <w:rsid w:val="005857FD"/>
    <w:rsid w:val="005947DF"/>
    <w:rsid w:val="005A3CE6"/>
    <w:rsid w:val="005A3CFF"/>
    <w:rsid w:val="005C7087"/>
    <w:rsid w:val="005D189C"/>
    <w:rsid w:val="005D4C07"/>
    <w:rsid w:val="005E2A68"/>
    <w:rsid w:val="005E7E24"/>
    <w:rsid w:val="005F1D29"/>
    <w:rsid w:val="005F2A2E"/>
    <w:rsid w:val="00605FD9"/>
    <w:rsid w:val="00606FBE"/>
    <w:rsid w:val="0062108A"/>
    <w:rsid w:val="00623E01"/>
    <w:rsid w:val="006538A1"/>
    <w:rsid w:val="00653E1D"/>
    <w:rsid w:val="006551F3"/>
    <w:rsid w:val="00656341"/>
    <w:rsid w:val="006675BB"/>
    <w:rsid w:val="006964CD"/>
    <w:rsid w:val="006A6081"/>
    <w:rsid w:val="006C23BC"/>
    <w:rsid w:val="006F6C00"/>
    <w:rsid w:val="0071797A"/>
    <w:rsid w:val="00723BD4"/>
    <w:rsid w:val="007242C9"/>
    <w:rsid w:val="00725B51"/>
    <w:rsid w:val="0073015A"/>
    <w:rsid w:val="00742606"/>
    <w:rsid w:val="007547D1"/>
    <w:rsid w:val="00776DC4"/>
    <w:rsid w:val="00781F70"/>
    <w:rsid w:val="007A1E47"/>
    <w:rsid w:val="007A61F0"/>
    <w:rsid w:val="007B2ADC"/>
    <w:rsid w:val="007C0813"/>
    <w:rsid w:val="007C5D18"/>
    <w:rsid w:val="007E7457"/>
    <w:rsid w:val="008120AE"/>
    <w:rsid w:val="008312E5"/>
    <w:rsid w:val="0083651E"/>
    <w:rsid w:val="00836B8B"/>
    <w:rsid w:val="00836BC3"/>
    <w:rsid w:val="008377AE"/>
    <w:rsid w:val="0085072A"/>
    <w:rsid w:val="008521A6"/>
    <w:rsid w:val="008566EE"/>
    <w:rsid w:val="00856EDA"/>
    <w:rsid w:val="00860CD4"/>
    <w:rsid w:val="008669F4"/>
    <w:rsid w:val="00872BFF"/>
    <w:rsid w:val="0088025D"/>
    <w:rsid w:val="0088295F"/>
    <w:rsid w:val="008832D4"/>
    <w:rsid w:val="00883350"/>
    <w:rsid w:val="008A3C4C"/>
    <w:rsid w:val="008A597C"/>
    <w:rsid w:val="008E2334"/>
    <w:rsid w:val="008E5153"/>
    <w:rsid w:val="00901E29"/>
    <w:rsid w:val="00902F23"/>
    <w:rsid w:val="00913C43"/>
    <w:rsid w:val="00915AB6"/>
    <w:rsid w:val="00940A5B"/>
    <w:rsid w:val="009543D5"/>
    <w:rsid w:val="00956880"/>
    <w:rsid w:val="009730EC"/>
    <w:rsid w:val="009857B7"/>
    <w:rsid w:val="00991873"/>
    <w:rsid w:val="0099195D"/>
    <w:rsid w:val="009A309F"/>
    <w:rsid w:val="009B4158"/>
    <w:rsid w:val="009B5749"/>
    <w:rsid w:val="009B62A0"/>
    <w:rsid w:val="009B63CB"/>
    <w:rsid w:val="009C0EA8"/>
    <w:rsid w:val="009C318F"/>
    <w:rsid w:val="009D419F"/>
    <w:rsid w:val="009D43E0"/>
    <w:rsid w:val="00A13211"/>
    <w:rsid w:val="00A22788"/>
    <w:rsid w:val="00A24857"/>
    <w:rsid w:val="00A26D95"/>
    <w:rsid w:val="00A32449"/>
    <w:rsid w:val="00A33B8F"/>
    <w:rsid w:val="00A40ECB"/>
    <w:rsid w:val="00A51A3C"/>
    <w:rsid w:val="00A5445B"/>
    <w:rsid w:val="00A57CFA"/>
    <w:rsid w:val="00A65B33"/>
    <w:rsid w:val="00A65BDC"/>
    <w:rsid w:val="00A7614D"/>
    <w:rsid w:val="00A76870"/>
    <w:rsid w:val="00A81E36"/>
    <w:rsid w:val="00A916CC"/>
    <w:rsid w:val="00A96559"/>
    <w:rsid w:val="00AD22E7"/>
    <w:rsid w:val="00AF13C7"/>
    <w:rsid w:val="00AF5584"/>
    <w:rsid w:val="00B140A7"/>
    <w:rsid w:val="00B176E1"/>
    <w:rsid w:val="00B32E0E"/>
    <w:rsid w:val="00B50B63"/>
    <w:rsid w:val="00B77ADD"/>
    <w:rsid w:val="00B852C3"/>
    <w:rsid w:val="00B9394D"/>
    <w:rsid w:val="00B94D8D"/>
    <w:rsid w:val="00BA005E"/>
    <w:rsid w:val="00BB35C4"/>
    <w:rsid w:val="00BB423D"/>
    <w:rsid w:val="00BC2770"/>
    <w:rsid w:val="00BC5773"/>
    <w:rsid w:val="00BD03A4"/>
    <w:rsid w:val="00BD2085"/>
    <w:rsid w:val="00BE31B8"/>
    <w:rsid w:val="00BE3D7A"/>
    <w:rsid w:val="00BF3607"/>
    <w:rsid w:val="00BF460E"/>
    <w:rsid w:val="00C23232"/>
    <w:rsid w:val="00C30F8D"/>
    <w:rsid w:val="00C32BC9"/>
    <w:rsid w:val="00C349A1"/>
    <w:rsid w:val="00C36C96"/>
    <w:rsid w:val="00C376F8"/>
    <w:rsid w:val="00C40699"/>
    <w:rsid w:val="00C52364"/>
    <w:rsid w:val="00C570AC"/>
    <w:rsid w:val="00C72123"/>
    <w:rsid w:val="00C9423E"/>
    <w:rsid w:val="00CA1C2E"/>
    <w:rsid w:val="00CB1D89"/>
    <w:rsid w:val="00CC138E"/>
    <w:rsid w:val="00CC7F90"/>
    <w:rsid w:val="00CD3110"/>
    <w:rsid w:val="00CD46DD"/>
    <w:rsid w:val="00CD49A4"/>
    <w:rsid w:val="00CD4F85"/>
    <w:rsid w:val="00CD7F61"/>
    <w:rsid w:val="00CE2C32"/>
    <w:rsid w:val="00CE48ED"/>
    <w:rsid w:val="00CF6FCC"/>
    <w:rsid w:val="00D0275A"/>
    <w:rsid w:val="00D05580"/>
    <w:rsid w:val="00D24CE9"/>
    <w:rsid w:val="00D32FE4"/>
    <w:rsid w:val="00D378A7"/>
    <w:rsid w:val="00D462F0"/>
    <w:rsid w:val="00D56960"/>
    <w:rsid w:val="00D7655E"/>
    <w:rsid w:val="00D93733"/>
    <w:rsid w:val="00DA44C7"/>
    <w:rsid w:val="00DB2A2F"/>
    <w:rsid w:val="00DB2B5F"/>
    <w:rsid w:val="00DD7598"/>
    <w:rsid w:val="00DF3ED0"/>
    <w:rsid w:val="00DF4F5D"/>
    <w:rsid w:val="00DF7F92"/>
    <w:rsid w:val="00E109AC"/>
    <w:rsid w:val="00E11207"/>
    <w:rsid w:val="00E142A6"/>
    <w:rsid w:val="00E21A90"/>
    <w:rsid w:val="00E24D72"/>
    <w:rsid w:val="00E318E9"/>
    <w:rsid w:val="00E36237"/>
    <w:rsid w:val="00E36A2A"/>
    <w:rsid w:val="00E40ACF"/>
    <w:rsid w:val="00E60C20"/>
    <w:rsid w:val="00E82E91"/>
    <w:rsid w:val="00E83F87"/>
    <w:rsid w:val="00E92D4B"/>
    <w:rsid w:val="00EA3038"/>
    <w:rsid w:val="00EB1747"/>
    <w:rsid w:val="00EC04B5"/>
    <w:rsid w:val="00ED376C"/>
    <w:rsid w:val="00EE4834"/>
    <w:rsid w:val="00F20B93"/>
    <w:rsid w:val="00F2259C"/>
    <w:rsid w:val="00F36D0E"/>
    <w:rsid w:val="00F47D99"/>
    <w:rsid w:val="00F641F8"/>
    <w:rsid w:val="00F6713D"/>
    <w:rsid w:val="00F8636E"/>
    <w:rsid w:val="00F91055"/>
    <w:rsid w:val="00FA5B15"/>
    <w:rsid w:val="00FB16C1"/>
    <w:rsid w:val="00FC0CA0"/>
    <w:rsid w:val="00FE0617"/>
    <w:rsid w:val="00FE61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97429">
      <w:bodyDiv w:val="1"/>
      <w:marLeft w:val="0"/>
      <w:marRight w:val="0"/>
      <w:marTop w:val="0"/>
      <w:marBottom w:val="0"/>
      <w:divBdr>
        <w:top w:val="none" w:sz="0" w:space="0" w:color="auto"/>
        <w:left w:val="none" w:sz="0" w:space="0" w:color="auto"/>
        <w:bottom w:val="none" w:sz="0" w:space="0" w:color="auto"/>
        <w:right w:val="none" w:sz="0" w:space="0" w:color="auto"/>
      </w:divBdr>
    </w:div>
    <w:div w:id="158204693">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15746793">
      <w:bodyDiv w:val="1"/>
      <w:marLeft w:val="0"/>
      <w:marRight w:val="0"/>
      <w:marTop w:val="0"/>
      <w:marBottom w:val="0"/>
      <w:divBdr>
        <w:top w:val="none" w:sz="0" w:space="0" w:color="auto"/>
        <w:left w:val="none" w:sz="0" w:space="0" w:color="auto"/>
        <w:bottom w:val="none" w:sz="0" w:space="0" w:color="auto"/>
        <w:right w:val="none" w:sz="0" w:space="0" w:color="auto"/>
      </w:divBdr>
    </w:div>
    <w:div w:id="216402855">
      <w:bodyDiv w:val="1"/>
      <w:marLeft w:val="0"/>
      <w:marRight w:val="0"/>
      <w:marTop w:val="0"/>
      <w:marBottom w:val="0"/>
      <w:divBdr>
        <w:top w:val="none" w:sz="0" w:space="0" w:color="auto"/>
        <w:left w:val="none" w:sz="0" w:space="0" w:color="auto"/>
        <w:bottom w:val="none" w:sz="0" w:space="0" w:color="auto"/>
        <w:right w:val="none" w:sz="0" w:space="0" w:color="auto"/>
      </w:divBdr>
    </w:div>
    <w:div w:id="218785630">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29255719">
      <w:bodyDiv w:val="1"/>
      <w:marLeft w:val="0"/>
      <w:marRight w:val="0"/>
      <w:marTop w:val="0"/>
      <w:marBottom w:val="0"/>
      <w:divBdr>
        <w:top w:val="none" w:sz="0" w:space="0" w:color="auto"/>
        <w:left w:val="none" w:sz="0" w:space="0" w:color="auto"/>
        <w:bottom w:val="none" w:sz="0" w:space="0" w:color="auto"/>
        <w:right w:val="none" w:sz="0" w:space="0" w:color="auto"/>
      </w:divBdr>
      <w:divsChild>
        <w:div w:id="1747534636">
          <w:marLeft w:val="0"/>
          <w:marRight w:val="0"/>
          <w:marTop w:val="0"/>
          <w:marBottom w:val="0"/>
          <w:divBdr>
            <w:top w:val="none" w:sz="0" w:space="0" w:color="auto"/>
            <w:left w:val="none" w:sz="0" w:space="0" w:color="auto"/>
            <w:bottom w:val="none" w:sz="0" w:space="0" w:color="auto"/>
            <w:right w:val="none" w:sz="0" w:space="0" w:color="auto"/>
          </w:divBdr>
          <w:divsChild>
            <w:div w:id="122991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7542">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1805635">
      <w:bodyDiv w:val="1"/>
      <w:marLeft w:val="0"/>
      <w:marRight w:val="0"/>
      <w:marTop w:val="0"/>
      <w:marBottom w:val="0"/>
      <w:divBdr>
        <w:top w:val="none" w:sz="0" w:space="0" w:color="auto"/>
        <w:left w:val="none" w:sz="0" w:space="0" w:color="auto"/>
        <w:bottom w:val="none" w:sz="0" w:space="0" w:color="auto"/>
        <w:right w:val="none" w:sz="0" w:space="0" w:color="auto"/>
      </w:divBdr>
    </w:div>
    <w:div w:id="733509183">
      <w:bodyDiv w:val="1"/>
      <w:marLeft w:val="0"/>
      <w:marRight w:val="0"/>
      <w:marTop w:val="0"/>
      <w:marBottom w:val="0"/>
      <w:divBdr>
        <w:top w:val="none" w:sz="0" w:space="0" w:color="auto"/>
        <w:left w:val="none" w:sz="0" w:space="0" w:color="auto"/>
        <w:bottom w:val="none" w:sz="0" w:space="0" w:color="auto"/>
        <w:right w:val="none" w:sz="0" w:space="0" w:color="auto"/>
      </w:divBdr>
    </w:div>
    <w:div w:id="735278444">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814831162">
      <w:bodyDiv w:val="1"/>
      <w:marLeft w:val="0"/>
      <w:marRight w:val="0"/>
      <w:marTop w:val="0"/>
      <w:marBottom w:val="0"/>
      <w:divBdr>
        <w:top w:val="none" w:sz="0" w:space="0" w:color="auto"/>
        <w:left w:val="none" w:sz="0" w:space="0" w:color="auto"/>
        <w:bottom w:val="none" w:sz="0" w:space="0" w:color="auto"/>
        <w:right w:val="none" w:sz="0" w:space="0" w:color="auto"/>
      </w:divBdr>
    </w:div>
    <w:div w:id="859271787">
      <w:bodyDiv w:val="1"/>
      <w:marLeft w:val="0"/>
      <w:marRight w:val="0"/>
      <w:marTop w:val="0"/>
      <w:marBottom w:val="0"/>
      <w:divBdr>
        <w:top w:val="none" w:sz="0" w:space="0" w:color="auto"/>
        <w:left w:val="none" w:sz="0" w:space="0" w:color="auto"/>
        <w:bottom w:val="none" w:sz="0" w:space="0" w:color="auto"/>
        <w:right w:val="none" w:sz="0" w:space="0" w:color="auto"/>
      </w:divBdr>
      <w:divsChild>
        <w:div w:id="1758015422">
          <w:marLeft w:val="0"/>
          <w:marRight w:val="0"/>
          <w:marTop w:val="0"/>
          <w:marBottom w:val="0"/>
          <w:divBdr>
            <w:top w:val="none" w:sz="0" w:space="0" w:color="auto"/>
            <w:left w:val="none" w:sz="0" w:space="0" w:color="auto"/>
            <w:bottom w:val="none" w:sz="0" w:space="0" w:color="auto"/>
            <w:right w:val="none" w:sz="0" w:space="0" w:color="auto"/>
          </w:divBdr>
          <w:divsChild>
            <w:div w:id="6455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8173">
      <w:bodyDiv w:val="1"/>
      <w:marLeft w:val="0"/>
      <w:marRight w:val="0"/>
      <w:marTop w:val="0"/>
      <w:marBottom w:val="0"/>
      <w:divBdr>
        <w:top w:val="none" w:sz="0" w:space="0" w:color="auto"/>
        <w:left w:val="none" w:sz="0" w:space="0" w:color="auto"/>
        <w:bottom w:val="none" w:sz="0" w:space="0" w:color="auto"/>
        <w:right w:val="none" w:sz="0" w:space="0" w:color="auto"/>
      </w:divBdr>
    </w:div>
    <w:div w:id="1159613411">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61865914">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28389600">
      <w:bodyDiv w:val="1"/>
      <w:marLeft w:val="0"/>
      <w:marRight w:val="0"/>
      <w:marTop w:val="0"/>
      <w:marBottom w:val="0"/>
      <w:divBdr>
        <w:top w:val="none" w:sz="0" w:space="0" w:color="auto"/>
        <w:left w:val="none" w:sz="0" w:space="0" w:color="auto"/>
        <w:bottom w:val="none" w:sz="0" w:space="0" w:color="auto"/>
        <w:right w:val="none" w:sz="0" w:space="0" w:color="auto"/>
      </w:divBdr>
    </w:div>
    <w:div w:id="1726444467">
      <w:bodyDiv w:val="1"/>
      <w:marLeft w:val="0"/>
      <w:marRight w:val="0"/>
      <w:marTop w:val="0"/>
      <w:marBottom w:val="0"/>
      <w:divBdr>
        <w:top w:val="none" w:sz="0" w:space="0" w:color="auto"/>
        <w:left w:val="none" w:sz="0" w:space="0" w:color="auto"/>
        <w:bottom w:val="none" w:sz="0" w:space="0" w:color="auto"/>
        <w:right w:val="none" w:sz="0" w:space="0" w:color="auto"/>
      </w:divBdr>
    </w:div>
    <w:div w:id="1730421982">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18761617">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68310802">
      <w:bodyDiv w:val="1"/>
      <w:marLeft w:val="0"/>
      <w:marRight w:val="0"/>
      <w:marTop w:val="0"/>
      <w:marBottom w:val="0"/>
      <w:divBdr>
        <w:top w:val="none" w:sz="0" w:space="0" w:color="auto"/>
        <w:left w:val="none" w:sz="0" w:space="0" w:color="auto"/>
        <w:bottom w:val="none" w:sz="0" w:space="0" w:color="auto"/>
        <w:right w:val="none" w:sz="0" w:space="0" w:color="auto"/>
      </w:divBdr>
    </w:div>
    <w:div w:id="2037921796">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 w:id="212573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su.gov.ua/mzs-2023_3-map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5410</Words>
  <Characters>3085</Characters>
  <Application>Microsoft Office Word</Application>
  <DocSecurity>0</DocSecurity>
  <Lines>25</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8479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Власенко Наталія Євгеніївна</cp:lastModifiedBy>
  <cp:revision>3</cp:revision>
  <cp:lastPrinted>2023-07-14T06:39:00Z</cp:lastPrinted>
  <dcterms:created xsi:type="dcterms:W3CDTF">2023-11-09T15:19:00Z</dcterms:created>
  <dcterms:modified xsi:type="dcterms:W3CDTF">2023-11-10T08:16:00Z</dcterms:modified>
</cp:coreProperties>
</file>