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1F3DD6" w:rsidRDefault="0085138B">
      <w:pPr>
        <w:spacing w:after="0" w:line="240" w:lineRule="auto"/>
        <w:jc w:val="center"/>
        <w:rPr>
          <w:rFonts w:ascii="Times New Roman" w:eastAsia="Times New Roman" w:hAnsi="Times New Roman" w:cs="Times New Roman"/>
          <w:sz w:val="36"/>
          <w:szCs w:val="36"/>
        </w:rPr>
      </w:pPr>
      <w:r w:rsidRPr="001F3DD6">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Pr="001F3DD6" w:rsidRDefault="0080636C">
      <w:pPr>
        <w:spacing w:after="0" w:line="240" w:lineRule="auto"/>
        <w:rPr>
          <w:rFonts w:ascii="Times New Roman" w:eastAsia="Times New Roman" w:hAnsi="Times New Roman" w:cs="Times New Roman"/>
          <w:sz w:val="36"/>
          <w:szCs w:val="36"/>
        </w:rPr>
      </w:pPr>
    </w:p>
    <w:p w:rsidR="0080636C" w:rsidRPr="001F3DD6" w:rsidRDefault="0085138B">
      <w:pPr>
        <w:widowControl w:val="0"/>
        <w:spacing w:after="0" w:line="240" w:lineRule="auto"/>
        <w:jc w:val="center"/>
        <w:rPr>
          <w:rFonts w:ascii="Times New Roman" w:eastAsia="Times New Roman" w:hAnsi="Times New Roman" w:cs="Times New Roman"/>
          <w:sz w:val="36"/>
          <w:szCs w:val="36"/>
        </w:rPr>
      </w:pPr>
      <w:r w:rsidRPr="001F3DD6">
        <w:rPr>
          <w:rFonts w:ascii="Times New Roman" w:eastAsia="Times New Roman" w:hAnsi="Times New Roman" w:cs="Times New Roman"/>
          <w:sz w:val="36"/>
          <w:szCs w:val="36"/>
        </w:rPr>
        <w:t>ВИЩА КВАЛІФІКАЦІЙНА КОМІСІЯ СУДДІВ УКРАЇНИ</w:t>
      </w:r>
    </w:p>
    <w:p w:rsidR="0080636C" w:rsidRPr="001F3DD6" w:rsidRDefault="0080636C">
      <w:pPr>
        <w:spacing w:after="0" w:line="240" w:lineRule="auto"/>
        <w:jc w:val="center"/>
        <w:rPr>
          <w:rFonts w:ascii="Times New Roman" w:eastAsia="Times New Roman" w:hAnsi="Times New Roman" w:cs="Times New Roman"/>
          <w:sz w:val="26"/>
          <w:szCs w:val="26"/>
        </w:rPr>
      </w:pPr>
    </w:p>
    <w:p w:rsidR="0080636C" w:rsidRPr="001F3DD6" w:rsidRDefault="00B14C10">
      <w:pPr>
        <w:spacing w:after="0" w:line="240" w:lineRule="auto"/>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 xml:space="preserve">10 </w:t>
      </w:r>
      <w:r w:rsidR="00B40ACD" w:rsidRPr="001F3DD6">
        <w:rPr>
          <w:rFonts w:ascii="Times New Roman" w:eastAsia="Times New Roman" w:hAnsi="Times New Roman" w:cs="Times New Roman"/>
          <w:sz w:val="24"/>
          <w:szCs w:val="24"/>
        </w:rPr>
        <w:t>липня</w:t>
      </w:r>
      <w:r w:rsidR="0085138B" w:rsidRPr="001F3DD6">
        <w:rPr>
          <w:rFonts w:ascii="Times New Roman" w:eastAsia="Times New Roman" w:hAnsi="Times New Roman" w:cs="Times New Roman"/>
          <w:sz w:val="24"/>
          <w:szCs w:val="24"/>
        </w:rPr>
        <w:t xml:space="preserve"> 2024 року </w:t>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r>
      <w:r w:rsidR="0085138B" w:rsidRPr="001F3DD6">
        <w:rPr>
          <w:rFonts w:ascii="Times New Roman" w:eastAsia="Times New Roman" w:hAnsi="Times New Roman" w:cs="Times New Roman"/>
          <w:sz w:val="24"/>
          <w:szCs w:val="24"/>
        </w:rPr>
        <w:tab/>
        <w:t>м. Київ</w:t>
      </w:r>
    </w:p>
    <w:p w:rsidR="0080636C" w:rsidRPr="001F3DD6" w:rsidRDefault="0080636C">
      <w:pPr>
        <w:spacing w:after="0" w:line="240" w:lineRule="auto"/>
        <w:rPr>
          <w:rFonts w:ascii="Times New Roman" w:eastAsia="Times New Roman" w:hAnsi="Times New Roman" w:cs="Times New Roman"/>
          <w:sz w:val="24"/>
          <w:szCs w:val="24"/>
        </w:rPr>
      </w:pPr>
    </w:p>
    <w:p w:rsidR="0080636C" w:rsidRPr="009624BC" w:rsidRDefault="0085138B">
      <w:pPr>
        <w:spacing w:after="0" w:line="240" w:lineRule="auto"/>
        <w:jc w:val="center"/>
        <w:rPr>
          <w:rFonts w:ascii="Times New Roman" w:eastAsia="Times New Roman" w:hAnsi="Times New Roman" w:cs="Times New Roman"/>
          <w:sz w:val="24"/>
          <w:szCs w:val="24"/>
          <w:u w:val="single"/>
        </w:rPr>
      </w:pPr>
      <w:r w:rsidRPr="001F3DD6">
        <w:rPr>
          <w:rFonts w:ascii="Times New Roman" w:eastAsia="Times New Roman" w:hAnsi="Times New Roman" w:cs="Times New Roman"/>
          <w:sz w:val="24"/>
          <w:szCs w:val="24"/>
        </w:rPr>
        <w:t>Р І Ш Е Н Н Я №</w:t>
      </w:r>
      <w:r w:rsidR="001F3DD6">
        <w:rPr>
          <w:rFonts w:ascii="Times New Roman" w:eastAsia="Times New Roman" w:hAnsi="Times New Roman" w:cs="Times New Roman"/>
          <w:sz w:val="24"/>
          <w:szCs w:val="24"/>
        </w:rPr>
        <w:t xml:space="preserve"> </w:t>
      </w:r>
      <w:r w:rsidR="009624BC">
        <w:rPr>
          <w:rFonts w:ascii="Times New Roman" w:eastAsia="Times New Roman" w:hAnsi="Times New Roman" w:cs="Times New Roman"/>
          <w:sz w:val="24"/>
          <w:szCs w:val="24"/>
          <w:u w:val="single"/>
        </w:rPr>
        <w:t>476/дс-24</w:t>
      </w:r>
      <w:bookmarkStart w:id="0" w:name="_GoBack"/>
      <w:bookmarkEnd w:id="0"/>
    </w:p>
    <w:p w:rsidR="0080636C" w:rsidRPr="001F3DD6" w:rsidRDefault="0080636C">
      <w:pPr>
        <w:spacing w:after="0" w:line="240" w:lineRule="auto"/>
        <w:rPr>
          <w:rFonts w:ascii="Times New Roman" w:eastAsia="Times New Roman" w:hAnsi="Times New Roman" w:cs="Times New Roman"/>
          <w:sz w:val="24"/>
          <w:szCs w:val="24"/>
        </w:rPr>
      </w:pPr>
    </w:p>
    <w:p w:rsidR="00BA45A2" w:rsidRPr="001F3DD6" w:rsidRDefault="005C7881" w:rsidP="005C7881">
      <w:pPr>
        <w:pStyle w:val="a7"/>
        <w:shd w:val="clear" w:color="auto" w:fill="FFFFFF"/>
        <w:spacing w:before="0" w:beforeAutospacing="0" w:after="0" w:afterAutospacing="0"/>
        <w:ind w:right="-1"/>
        <w:jc w:val="both"/>
        <w:rPr>
          <w:color w:val="000000"/>
          <w:lang w:val="uk-UA"/>
        </w:rPr>
      </w:pPr>
      <w:r w:rsidRPr="001F3DD6">
        <w:rPr>
          <w:color w:val="000000"/>
          <w:lang w:val="uk-UA"/>
        </w:rPr>
        <w:t>Вища кваліфікаційна комісія суддів України у пленарному складі:</w:t>
      </w:r>
    </w:p>
    <w:p w:rsidR="00B14C10" w:rsidRPr="001F3DD6" w:rsidRDefault="00B14C10" w:rsidP="00B14C10">
      <w:pPr>
        <w:shd w:val="clear" w:color="auto" w:fill="FFFFFF"/>
        <w:jc w:val="both"/>
        <w:rPr>
          <w:rFonts w:ascii="Times New Roman" w:eastAsia="Times New Roman" w:hAnsi="Times New Roman" w:cs="Times New Roman"/>
          <w:sz w:val="24"/>
          <w:szCs w:val="24"/>
          <w:lang w:eastAsia="en-US"/>
        </w:rPr>
      </w:pPr>
      <w:r w:rsidRPr="001F3DD6">
        <w:rPr>
          <w:rFonts w:ascii="Times New Roman" w:eastAsia="Times New Roman" w:hAnsi="Times New Roman" w:cs="Times New Roman"/>
          <w:sz w:val="24"/>
          <w:szCs w:val="24"/>
          <w:lang w:eastAsia="en-US"/>
        </w:rPr>
        <w:t xml:space="preserve">головуючого – Руслана СИДОРОВИЧА, </w:t>
      </w:r>
    </w:p>
    <w:p w:rsidR="00506D65" w:rsidRPr="001F3DD6" w:rsidRDefault="00506D65" w:rsidP="00506D65">
      <w:pPr>
        <w:shd w:val="clear" w:color="auto" w:fill="FFFFFF"/>
        <w:tabs>
          <w:tab w:val="left" w:pos="3969"/>
        </w:tabs>
        <w:ind w:right="-15"/>
        <w:jc w:val="both"/>
        <w:rPr>
          <w:rFonts w:ascii="Times New Roman" w:eastAsia="Times New Roman" w:hAnsi="Times New Roman" w:cs="Times New Roman"/>
          <w:sz w:val="24"/>
          <w:szCs w:val="24"/>
          <w:lang w:eastAsia="en-US"/>
        </w:rPr>
      </w:pPr>
      <w:r w:rsidRPr="001F3DD6">
        <w:rPr>
          <w:rFonts w:ascii="Times New Roman" w:eastAsia="Times New Roman" w:hAnsi="Times New Roman" w:cs="Times New Roman"/>
          <w:sz w:val="24"/>
          <w:szCs w:val="24"/>
          <w:lang w:eastAsia="en-US"/>
        </w:rPr>
        <w:t>членів Комісії: Михайла БОГОНОСА, Віталія ГАЦЕЛЮКА, Романа КИДИСЮКА, Володимира ЛУГАНСЬКОГО, Руслана МЕЛЬНИКА, Андрія ПАСІЧНИКА, Романа САБОДАША (доповідач), Сергія ЧУМАКА, Галини ШЕВЧУК,</w:t>
      </w:r>
    </w:p>
    <w:p w:rsidR="0080636C" w:rsidRPr="001F3DD6"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3DD6">
        <w:rPr>
          <w:rFonts w:ascii="Times New Roman" w:eastAsia="Times New Roman" w:hAnsi="Times New Roman" w:cs="Times New Roman"/>
          <w:color w:val="000000"/>
          <w:sz w:val="24"/>
          <w:szCs w:val="24"/>
        </w:rPr>
        <w:t xml:space="preserve">розглянувши питання про рекомендування </w:t>
      </w:r>
      <w:r w:rsidR="009E4A3F" w:rsidRPr="001F3DD6">
        <w:rPr>
          <w:rFonts w:ascii="Times New Roman" w:eastAsia="Times New Roman" w:hAnsi="Times New Roman" w:cs="Times New Roman"/>
          <w:color w:val="000000"/>
          <w:sz w:val="24"/>
          <w:szCs w:val="24"/>
        </w:rPr>
        <w:t>Темірова</w:t>
      </w:r>
      <w:r w:rsidR="00FB2712" w:rsidRPr="001F3DD6">
        <w:rPr>
          <w:rFonts w:ascii="Times New Roman" w:eastAsia="Times New Roman" w:hAnsi="Times New Roman" w:cs="Times New Roman"/>
          <w:color w:val="000000"/>
          <w:sz w:val="24"/>
          <w:szCs w:val="24"/>
        </w:rPr>
        <w:t xml:space="preserve"> </w:t>
      </w:r>
      <w:r w:rsidR="009E4A3F" w:rsidRPr="001F3DD6">
        <w:rPr>
          <w:rFonts w:ascii="Times New Roman" w:eastAsia="Times New Roman" w:hAnsi="Times New Roman" w:cs="Times New Roman"/>
          <w:color w:val="000000"/>
          <w:sz w:val="24"/>
          <w:szCs w:val="24"/>
        </w:rPr>
        <w:t>Черкаса</w:t>
      </w:r>
      <w:r w:rsidR="00FB2712" w:rsidRPr="001F3DD6">
        <w:rPr>
          <w:rFonts w:ascii="Times New Roman" w:eastAsia="Times New Roman" w:hAnsi="Times New Roman" w:cs="Times New Roman"/>
          <w:color w:val="000000"/>
          <w:sz w:val="24"/>
          <w:szCs w:val="24"/>
        </w:rPr>
        <w:t xml:space="preserve"> </w:t>
      </w:r>
      <w:r w:rsidR="009E4A3F" w:rsidRPr="001F3DD6">
        <w:rPr>
          <w:rFonts w:ascii="Times New Roman" w:eastAsia="Times New Roman" w:hAnsi="Times New Roman" w:cs="Times New Roman"/>
          <w:color w:val="000000"/>
          <w:sz w:val="24"/>
          <w:szCs w:val="24"/>
        </w:rPr>
        <w:t>Мукаіловича</w:t>
      </w:r>
      <w:r w:rsidR="00FB2712" w:rsidRPr="001F3DD6">
        <w:rPr>
          <w:rFonts w:ascii="Times New Roman" w:eastAsia="Times New Roman" w:hAnsi="Times New Roman" w:cs="Times New Roman"/>
          <w:color w:val="000000"/>
          <w:sz w:val="24"/>
          <w:szCs w:val="24"/>
        </w:rPr>
        <w:t xml:space="preserve"> </w:t>
      </w:r>
      <w:r w:rsidRPr="001F3DD6">
        <w:rPr>
          <w:rFonts w:ascii="Times New Roman" w:eastAsia="Times New Roman" w:hAnsi="Times New Roman" w:cs="Times New Roman"/>
          <w:color w:val="000000"/>
          <w:sz w:val="24"/>
          <w:szCs w:val="24"/>
        </w:rPr>
        <w:t>для призначення на посаду судді</w:t>
      </w:r>
      <w:r w:rsidR="00FB2712" w:rsidRPr="001F3DD6">
        <w:rPr>
          <w:rFonts w:ascii="Times New Roman" w:eastAsia="Times New Roman" w:hAnsi="Times New Roman" w:cs="Times New Roman"/>
          <w:color w:val="000000"/>
          <w:sz w:val="24"/>
          <w:szCs w:val="24"/>
        </w:rPr>
        <w:t xml:space="preserve"> </w:t>
      </w:r>
      <w:r w:rsidR="009E4A3F" w:rsidRPr="001F3DD6">
        <w:rPr>
          <w:rFonts w:ascii="Times New Roman" w:eastAsia="Times New Roman" w:hAnsi="Times New Roman" w:cs="Times New Roman"/>
          <w:color w:val="000000"/>
          <w:sz w:val="24"/>
          <w:szCs w:val="24"/>
        </w:rPr>
        <w:t>Середино-Будського</w:t>
      </w:r>
      <w:r w:rsidR="00FB2712" w:rsidRPr="001F3DD6">
        <w:rPr>
          <w:rFonts w:ascii="Times New Roman" w:eastAsia="Times New Roman" w:hAnsi="Times New Roman" w:cs="Times New Roman"/>
          <w:color w:val="000000"/>
          <w:sz w:val="24"/>
          <w:szCs w:val="24"/>
        </w:rPr>
        <w:t xml:space="preserve"> районного суду </w:t>
      </w:r>
      <w:r w:rsidR="009E4A3F" w:rsidRPr="001F3DD6">
        <w:rPr>
          <w:rFonts w:ascii="Times New Roman" w:eastAsia="Times New Roman" w:hAnsi="Times New Roman" w:cs="Times New Roman"/>
          <w:color w:val="000000"/>
          <w:sz w:val="24"/>
          <w:szCs w:val="24"/>
        </w:rPr>
        <w:t>Сумської</w:t>
      </w:r>
      <w:r w:rsidR="00FB2712" w:rsidRPr="001F3DD6">
        <w:rPr>
          <w:rFonts w:ascii="Times New Roman" w:eastAsia="Times New Roman" w:hAnsi="Times New Roman" w:cs="Times New Roman"/>
          <w:color w:val="000000"/>
          <w:sz w:val="24"/>
          <w:szCs w:val="24"/>
        </w:rPr>
        <w:t xml:space="preserve"> області</w:t>
      </w:r>
      <w:r w:rsidRPr="001F3DD6">
        <w:rPr>
          <w:rFonts w:ascii="Times New Roman" w:eastAsia="Times New Roman" w:hAnsi="Times New Roman" w:cs="Times New Roman"/>
          <w:color w:val="000000"/>
          <w:sz w:val="24"/>
          <w:szCs w:val="24"/>
        </w:rPr>
        <w:t>,</w:t>
      </w:r>
    </w:p>
    <w:p w:rsidR="00FB2712" w:rsidRPr="001F3DD6" w:rsidRDefault="00FB2712" w:rsidP="004D24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636C" w:rsidRPr="001F3DD6" w:rsidRDefault="0085138B" w:rsidP="004D24CC">
      <w:pPr>
        <w:spacing w:after="0" w:line="240" w:lineRule="auto"/>
        <w:ind w:firstLine="567"/>
        <w:jc w:val="center"/>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встановила:</w:t>
      </w:r>
    </w:p>
    <w:p w:rsidR="00FB2712" w:rsidRPr="001F3DD6" w:rsidRDefault="00FB2712" w:rsidP="00FB2712">
      <w:pPr>
        <w:spacing w:after="0" w:line="240" w:lineRule="auto"/>
        <w:rPr>
          <w:rFonts w:ascii="Times New Roman" w:eastAsia="Times New Roman" w:hAnsi="Times New Roman" w:cs="Times New Roman"/>
          <w:sz w:val="24"/>
          <w:szCs w:val="24"/>
        </w:rPr>
      </w:pPr>
    </w:p>
    <w:p w:rsidR="00FB2712" w:rsidRPr="001F3DD6" w:rsidRDefault="00FB2712" w:rsidP="00FB2712">
      <w:pPr>
        <w:spacing w:after="0" w:line="240" w:lineRule="auto"/>
        <w:ind w:firstLine="760"/>
        <w:jc w:val="both"/>
        <w:rPr>
          <w:rFonts w:ascii="Times New Roman" w:eastAsia="Times New Roman" w:hAnsi="Times New Roman" w:cs="Times New Roman"/>
          <w:sz w:val="24"/>
          <w:szCs w:val="24"/>
        </w:rPr>
      </w:pPr>
      <w:r w:rsidRPr="001F3DD6">
        <w:rPr>
          <w:rFonts w:ascii="Times New Roman" w:eastAsia="Times New Roman" w:hAnsi="Times New Roman" w:cs="Times New Roman"/>
          <w:color w:val="000000"/>
          <w:sz w:val="24"/>
          <w:szCs w:val="24"/>
          <w:shd w:val="clear" w:color="auto" w:fill="FFFFFF"/>
        </w:rPr>
        <w:t xml:space="preserve">Указом Президента України </w:t>
      </w:r>
      <w:r w:rsidRPr="001F3DD6">
        <w:rPr>
          <w:rFonts w:ascii="Times New Roman" w:eastAsia="Times New Roman" w:hAnsi="Times New Roman" w:cs="Times New Roman"/>
          <w:color w:val="000000"/>
          <w:sz w:val="24"/>
          <w:szCs w:val="24"/>
        </w:rPr>
        <w:t>від 2</w:t>
      </w:r>
      <w:r w:rsidR="009E4A3F" w:rsidRPr="001F3DD6">
        <w:rPr>
          <w:rFonts w:ascii="Times New Roman" w:eastAsia="Times New Roman" w:hAnsi="Times New Roman" w:cs="Times New Roman"/>
          <w:color w:val="000000"/>
          <w:sz w:val="24"/>
          <w:szCs w:val="24"/>
        </w:rPr>
        <w:t>9</w:t>
      </w:r>
      <w:r w:rsidRPr="001F3DD6">
        <w:rPr>
          <w:rFonts w:ascii="Times New Roman" w:eastAsia="Times New Roman" w:hAnsi="Times New Roman" w:cs="Times New Roman"/>
          <w:color w:val="000000"/>
          <w:sz w:val="24"/>
          <w:szCs w:val="24"/>
        </w:rPr>
        <w:t xml:space="preserve"> вересня 2016 року № 4</w:t>
      </w:r>
      <w:r w:rsidR="009E4A3F" w:rsidRPr="001F3DD6">
        <w:rPr>
          <w:rFonts w:ascii="Times New Roman" w:eastAsia="Times New Roman" w:hAnsi="Times New Roman" w:cs="Times New Roman"/>
          <w:color w:val="000000"/>
          <w:sz w:val="24"/>
          <w:szCs w:val="24"/>
        </w:rPr>
        <w:t>25</w:t>
      </w:r>
      <w:r w:rsidRPr="001F3DD6">
        <w:rPr>
          <w:rFonts w:ascii="Times New Roman" w:eastAsia="Times New Roman" w:hAnsi="Times New Roman" w:cs="Times New Roman"/>
          <w:color w:val="000000"/>
          <w:sz w:val="24"/>
          <w:szCs w:val="24"/>
        </w:rPr>
        <w:t xml:space="preserve">/2016 </w:t>
      </w:r>
      <w:r w:rsidR="009E4A3F" w:rsidRPr="001F3DD6">
        <w:rPr>
          <w:rFonts w:ascii="Times New Roman" w:eastAsia="Times New Roman" w:hAnsi="Times New Roman" w:cs="Times New Roman"/>
          <w:color w:val="000000"/>
          <w:sz w:val="24"/>
          <w:szCs w:val="24"/>
        </w:rPr>
        <w:t>Темірова</w:t>
      </w:r>
      <w:r w:rsidRPr="001F3DD6">
        <w:rPr>
          <w:rFonts w:ascii="Times New Roman" w:eastAsia="Times New Roman" w:hAnsi="Times New Roman" w:cs="Times New Roman"/>
          <w:color w:val="000000"/>
          <w:sz w:val="24"/>
          <w:szCs w:val="24"/>
        </w:rPr>
        <w:t xml:space="preserve"> </w:t>
      </w:r>
      <w:r w:rsidR="009E4A3F" w:rsidRPr="001F3DD6">
        <w:rPr>
          <w:rFonts w:ascii="Times New Roman" w:eastAsia="Times New Roman" w:hAnsi="Times New Roman" w:cs="Times New Roman"/>
          <w:color w:val="000000"/>
          <w:sz w:val="24"/>
          <w:szCs w:val="24"/>
        </w:rPr>
        <w:t>Ч</w:t>
      </w:r>
      <w:r w:rsidRPr="001F3DD6">
        <w:rPr>
          <w:rFonts w:ascii="Times New Roman" w:eastAsia="Times New Roman" w:hAnsi="Times New Roman" w:cs="Times New Roman"/>
          <w:color w:val="000000"/>
          <w:sz w:val="24"/>
          <w:szCs w:val="24"/>
        </w:rPr>
        <w:t>.</w:t>
      </w:r>
      <w:r w:rsidR="009E4A3F" w:rsidRPr="001F3DD6">
        <w:rPr>
          <w:rFonts w:ascii="Times New Roman" w:eastAsia="Times New Roman" w:hAnsi="Times New Roman" w:cs="Times New Roman"/>
          <w:color w:val="000000"/>
          <w:sz w:val="24"/>
          <w:szCs w:val="24"/>
        </w:rPr>
        <w:t>М</w:t>
      </w:r>
      <w:r w:rsidRPr="001F3DD6">
        <w:rPr>
          <w:rFonts w:ascii="Times New Roman" w:eastAsia="Times New Roman" w:hAnsi="Times New Roman" w:cs="Times New Roman"/>
          <w:color w:val="000000"/>
          <w:sz w:val="24"/>
          <w:szCs w:val="24"/>
        </w:rPr>
        <w:t xml:space="preserve">. </w:t>
      </w:r>
      <w:r w:rsidRPr="001F3DD6">
        <w:rPr>
          <w:rFonts w:ascii="Times New Roman" w:eastAsia="Times New Roman" w:hAnsi="Times New Roman" w:cs="Times New Roman"/>
          <w:color w:val="000000"/>
          <w:sz w:val="24"/>
          <w:szCs w:val="24"/>
          <w:shd w:val="clear" w:color="auto" w:fill="FFFFFF"/>
        </w:rPr>
        <w:t xml:space="preserve">призначено строком на п’ять років на посаду судді </w:t>
      </w:r>
      <w:r w:rsidR="009E4A3F" w:rsidRPr="001F3DD6">
        <w:rPr>
          <w:rFonts w:ascii="Times New Roman" w:eastAsia="Times New Roman" w:hAnsi="Times New Roman" w:cs="Times New Roman"/>
          <w:color w:val="000000"/>
          <w:sz w:val="24"/>
          <w:szCs w:val="24"/>
        </w:rPr>
        <w:t>Середино-Будського районного суду Сумської області</w:t>
      </w:r>
      <w:r w:rsidRPr="001F3DD6">
        <w:rPr>
          <w:rFonts w:ascii="Times New Roman" w:eastAsia="Times New Roman" w:hAnsi="Times New Roman" w:cs="Times New Roman"/>
          <w:color w:val="000000"/>
          <w:sz w:val="24"/>
          <w:szCs w:val="24"/>
        </w:rPr>
        <w:t>.</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 xml:space="preserve">Строк повноважень судді </w:t>
      </w:r>
      <w:r w:rsidR="009E4A3F" w:rsidRPr="001F3DD6">
        <w:rPr>
          <w:rFonts w:ascii="ProbaPro" w:hAnsi="ProbaPro"/>
          <w:color w:val="000000"/>
          <w:lang w:val="uk-UA"/>
        </w:rPr>
        <w:t>Темірова</w:t>
      </w:r>
      <w:r w:rsidR="00FB2712" w:rsidRPr="001F3DD6">
        <w:rPr>
          <w:rFonts w:ascii="ProbaPro" w:hAnsi="ProbaPro"/>
          <w:color w:val="000000"/>
          <w:lang w:val="uk-UA"/>
        </w:rPr>
        <w:t xml:space="preserve"> </w:t>
      </w:r>
      <w:r w:rsidR="009E4A3F" w:rsidRPr="001F3DD6">
        <w:rPr>
          <w:rFonts w:ascii="ProbaPro" w:hAnsi="ProbaPro"/>
          <w:color w:val="000000"/>
          <w:lang w:val="uk-UA"/>
        </w:rPr>
        <w:t>Ч</w:t>
      </w:r>
      <w:r w:rsidR="00FB2712" w:rsidRPr="001F3DD6">
        <w:rPr>
          <w:rFonts w:ascii="ProbaPro" w:hAnsi="ProbaPro"/>
          <w:color w:val="000000"/>
          <w:lang w:val="uk-UA"/>
        </w:rPr>
        <w:t>.</w:t>
      </w:r>
      <w:r w:rsidR="009E4A3F" w:rsidRPr="001F3DD6">
        <w:rPr>
          <w:rFonts w:ascii="ProbaPro" w:hAnsi="ProbaPro"/>
          <w:color w:val="000000"/>
          <w:lang w:val="uk-UA"/>
        </w:rPr>
        <w:t>М</w:t>
      </w:r>
      <w:r w:rsidR="00EE36F6" w:rsidRPr="001F3DD6">
        <w:rPr>
          <w:rFonts w:ascii="ProbaPro" w:hAnsi="ProbaPro"/>
          <w:color w:val="000000"/>
          <w:lang w:val="uk-UA"/>
        </w:rPr>
        <w:t xml:space="preserve"> </w:t>
      </w:r>
      <w:r w:rsidR="00FB2712" w:rsidRPr="001F3DD6">
        <w:rPr>
          <w:rFonts w:ascii="ProbaPro" w:hAnsi="ProbaPro"/>
          <w:color w:val="000000"/>
          <w:lang w:val="uk-UA"/>
        </w:rPr>
        <w:t xml:space="preserve">. </w:t>
      </w:r>
      <w:r w:rsidRPr="001F3DD6">
        <w:rPr>
          <w:rFonts w:ascii="ProbaPro" w:hAnsi="ProbaPro"/>
          <w:color w:val="000000"/>
          <w:lang w:val="uk-UA"/>
        </w:rPr>
        <w:t>закінчився 2</w:t>
      </w:r>
      <w:r w:rsidR="009E4A3F" w:rsidRPr="001F3DD6">
        <w:rPr>
          <w:rFonts w:ascii="ProbaPro" w:hAnsi="ProbaPro"/>
          <w:color w:val="000000"/>
          <w:lang w:val="uk-UA"/>
        </w:rPr>
        <w:t>9</w:t>
      </w:r>
      <w:r w:rsidRPr="001F3DD6">
        <w:rPr>
          <w:rFonts w:ascii="ProbaPro" w:hAnsi="ProbaPro"/>
          <w:color w:val="000000"/>
          <w:lang w:val="uk-UA"/>
        </w:rPr>
        <w:t xml:space="preserve"> вересня 2021 року.</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Згідно з пунктом 16</w:t>
      </w:r>
      <w:r w:rsidRPr="001F3DD6">
        <w:rPr>
          <w:rFonts w:ascii="ProbaPro" w:hAnsi="ProbaPro"/>
          <w:color w:val="000000"/>
          <w:vertAlign w:val="superscript"/>
          <w:lang w:val="uk-UA"/>
        </w:rPr>
        <w:t>1 </w:t>
      </w:r>
      <w:r w:rsidRPr="001F3DD6">
        <w:rPr>
          <w:rFonts w:ascii="ProbaPro" w:hAnsi="ProbaPro"/>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1F3DD6" w:rsidRDefault="005C7881" w:rsidP="00EE36F6">
      <w:pPr>
        <w:pStyle w:val="rtejustify"/>
        <w:shd w:val="clear" w:color="auto" w:fill="FFFFFF"/>
        <w:spacing w:before="0" w:beforeAutospacing="0" w:after="0" w:afterAutospacing="0"/>
        <w:ind w:firstLine="567"/>
        <w:jc w:val="both"/>
        <w:rPr>
          <w:rFonts w:ascii="ProbaPro" w:hAnsi="ProbaPro"/>
          <w:color w:val="000000"/>
          <w:lang w:val="uk-UA"/>
        </w:rPr>
      </w:pPr>
      <w:r w:rsidRPr="001F3DD6">
        <w:rPr>
          <w:rFonts w:ascii="ProbaPro" w:hAnsi="ProbaPro"/>
          <w:color w:val="000000"/>
          <w:lang w:val="uk-UA"/>
        </w:rPr>
        <w:t>Пунктом 20 розділу ХІІ «Прикінцеві та перехідні положення» Закону України «Про судоустрій і статус суддів» від 02 червня 2016 року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1F3DD6" w:rsidRDefault="00FB2712" w:rsidP="00BA45A2">
      <w:pPr>
        <w:pStyle w:val="a7"/>
        <w:spacing w:before="0" w:beforeAutospacing="0" w:after="0" w:afterAutospacing="0"/>
        <w:ind w:firstLine="567"/>
        <w:jc w:val="both"/>
        <w:rPr>
          <w:rFonts w:ascii="ProbaPro" w:hAnsi="ProbaPro"/>
          <w:color w:val="000000"/>
          <w:lang w:val="uk-UA"/>
        </w:rPr>
      </w:pPr>
      <w:r w:rsidRPr="001F3DD6">
        <w:rPr>
          <w:color w:val="000000"/>
          <w:lang w:val="uk-UA"/>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9E4A3F" w:rsidRPr="001F3DD6">
        <w:rPr>
          <w:color w:val="000000"/>
          <w:lang w:val="uk-UA"/>
        </w:rPr>
        <w:t>Середино-Будського районного суду Сумської області</w:t>
      </w:r>
      <w:r w:rsidRPr="001F3DD6">
        <w:rPr>
          <w:color w:val="000000"/>
          <w:lang w:val="uk-UA"/>
        </w:rPr>
        <w:t xml:space="preserve"> </w:t>
      </w:r>
      <w:r w:rsidR="009E4A3F" w:rsidRPr="001F3DD6">
        <w:rPr>
          <w:color w:val="000000"/>
          <w:lang w:val="uk-UA"/>
        </w:rPr>
        <w:t>Темірова</w:t>
      </w:r>
      <w:r w:rsidRPr="001F3DD6">
        <w:rPr>
          <w:color w:val="000000"/>
          <w:lang w:val="uk-UA"/>
        </w:rPr>
        <w:t xml:space="preserve"> </w:t>
      </w:r>
      <w:r w:rsidR="009E4A3F" w:rsidRPr="001F3DD6">
        <w:rPr>
          <w:color w:val="000000"/>
          <w:lang w:val="uk-UA"/>
        </w:rPr>
        <w:t>Ч</w:t>
      </w:r>
      <w:r w:rsidRPr="001F3DD6">
        <w:rPr>
          <w:color w:val="000000"/>
          <w:lang w:val="uk-UA"/>
        </w:rPr>
        <w:t>.</w:t>
      </w:r>
      <w:r w:rsidR="009E4A3F" w:rsidRPr="001F3DD6">
        <w:rPr>
          <w:color w:val="000000"/>
          <w:lang w:val="uk-UA"/>
        </w:rPr>
        <w:t>М</w:t>
      </w:r>
      <w:r w:rsidRPr="001F3DD6">
        <w:rPr>
          <w:color w:val="000000"/>
          <w:lang w:val="uk-UA"/>
        </w:rPr>
        <w:t>.</w:t>
      </w:r>
    </w:p>
    <w:p w:rsidR="005C7881" w:rsidRPr="001F3DD6" w:rsidRDefault="00FB2712" w:rsidP="004D24CC">
      <w:pPr>
        <w:pStyle w:val="a7"/>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Р</w:t>
      </w:r>
      <w:r w:rsidR="005C7881" w:rsidRPr="001F3DD6">
        <w:rPr>
          <w:rFonts w:ascii="ProbaPro" w:hAnsi="ProbaPro"/>
          <w:color w:val="000000"/>
          <w:lang w:val="uk-UA"/>
        </w:rPr>
        <w:t>ішенням Комісії</w:t>
      </w:r>
      <w:r w:rsidRPr="001F3DD6">
        <w:rPr>
          <w:rFonts w:ascii="ProbaPro" w:hAnsi="ProbaPro"/>
          <w:color w:val="000000"/>
          <w:lang w:val="uk-UA"/>
        </w:rPr>
        <w:t xml:space="preserve"> </w:t>
      </w:r>
      <w:r w:rsidR="005C7881" w:rsidRPr="001F3DD6">
        <w:rPr>
          <w:rFonts w:ascii="ProbaPro" w:hAnsi="ProbaPro"/>
          <w:color w:val="000000"/>
          <w:lang w:val="uk-UA"/>
        </w:rPr>
        <w:t>від</w:t>
      </w:r>
      <w:r w:rsidR="001F3DD6">
        <w:rPr>
          <w:rFonts w:ascii="ProbaPro" w:hAnsi="ProbaPro"/>
          <w:color w:val="000000"/>
          <w:lang w:val="uk-UA"/>
        </w:rPr>
        <w:t xml:space="preserve"> </w:t>
      </w:r>
      <w:r w:rsidR="009E4A3F" w:rsidRPr="001F3DD6">
        <w:rPr>
          <w:rFonts w:ascii="ProbaPro" w:hAnsi="ProbaPro"/>
          <w:color w:val="000000"/>
          <w:lang w:val="uk-UA"/>
        </w:rPr>
        <w:t>15</w:t>
      </w:r>
      <w:r w:rsidR="00936A94" w:rsidRPr="001F3DD6">
        <w:rPr>
          <w:rFonts w:ascii="ProbaPro" w:hAnsi="ProbaPro"/>
          <w:color w:val="000000"/>
          <w:lang w:val="uk-UA"/>
        </w:rPr>
        <w:t xml:space="preserve"> </w:t>
      </w:r>
      <w:r w:rsidR="009E4A3F" w:rsidRPr="001F3DD6">
        <w:rPr>
          <w:rFonts w:ascii="ProbaPro" w:hAnsi="ProbaPro"/>
          <w:color w:val="000000"/>
          <w:lang w:val="uk-UA"/>
        </w:rPr>
        <w:t>січня</w:t>
      </w:r>
      <w:r w:rsidR="005C7881" w:rsidRPr="001F3DD6">
        <w:rPr>
          <w:rFonts w:ascii="ProbaPro" w:hAnsi="ProbaPro"/>
          <w:color w:val="000000"/>
          <w:lang w:val="uk-UA"/>
        </w:rPr>
        <w:t xml:space="preserve"> 202</w:t>
      </w:r>
      <w:r w:rsidR="00EE36F6" w:rsidRPr="001F3DD6">
        <w:rPr>
          <w:rFonts w:ascii="ProbaPro" w:hAnsi="ProbaPro"/>
          <w:color w:val="000000"/>
          <w:lang w:val="uk-UA"/>
        </w:rPr>
        <w:t>4</w:t>
      </w:r>
      <w:r w:rsidR="001F3DD6">
        <w:rPr>
          <w:rFonts w:ascii="ProbaPro" w:hAnsi="ProbaPro"/>
          <w:color w:val="000000"/>
          <w:lang w:val="uk-UA"/>
        </w:rPr>
        <w:t xml:space="preserve"> </w:t>
      </w:r>
      <w:r w:rsidR="005C7881" w:rsidRPr="001F3DD6">
        <w:rPr>
          <w:rFonts w:ascii="ProbaPro" w:hAnsi="ProbaPro"/>
          <w:color w:val="000000"/>
          <w:lang w:val="uk-UA"/>
        </w:rPr>
        <w:t>року №</w:t>
      </w:r>
      <w:r w:rsidR="00397A0B" w:rsidRPr="001F3DD6">
        <w:rPr>
          <w:rFonts w:ascii="ProbaPro" w:hAnsi="ProbaPro"/>
          <w:color w:val="000000"/>
          <w:lang w:val="uk-UA"/>
        </w:rPr>
        <w:t xml:space="preserve"> </w:t>
      </w:r>
      <w:r w:rsidR="009E4A3F" w:rsidRPr="001F3DD6">
        <w:rPr>
          <w:rFonts w:ascii="ProbaPro" w:hAnsi="ProbaPro"/>
          <w:color w:val="000000"/>
          <w:lang w:val="uk-UA"/>
        </w:rPr>
        <w:t>2</w:t>
      </w:r>
      <w:r w:rsidR="00397A0B" w:rsidRPr="001F3DD6">
        <w:rPr>
          <w:rFonts w:ascii="ProbaPro" w:hAnsi="ProbaPro"/>
          <w:color w:val="000000"/>
          <w:lang w:val="uk-UA"/>
        </w:rPr>
        <w:t>/ко</w:t>
      </w:r>
      <w:r w:rsidR="00936A94" w:rsidRPr="001F3DD6">
        <w:rPr>
          <w:rFonts w:ascii="ProbaPro" w:hAnsi="ProbaPro"/>
          <w:color w:val="000000"/>
          <w:lang w:val="uk-UA"/>
        </w:rPr>
        <w:t>-2</w:t>
      </w:r>
      <w:r w:rsidR="00EE36F6" w:rsidRPr="001F3DD6">
        <w:rPr>
          <w:rFonts w:ascii="ProbaPro" w:hAnsi="ProbaPro"/>
          <w:color w:val="000000"/>
          <w:lang w:val="uk-UA"/>
        </w:rPr>
        <w:t>4</w:t>
      </w:r>
      <w:r w:rsidR="00936A94" w:rsidRPr="001F3DD6">
        <w:rPr>
          <w:rFonts w:ascii="ProbaPro" w:hAnsi="ProbaPro"/>
          <w:color w:val="000000"/>
          <w:lang w:val="uk-UA"/>
        </w:rPr>
        <w:t xml:space="preserve"> </w:t>
      </w:r>
      <w:r w:rsidR="005C7881" w:rsidRPr="001F3DD6">
        <w:rPr>
          <w:rFonts w:ascii="ProbaPro" w:hAnsi="ProbaPro"/>
          <w:color w:val="000000"/>
          <w:lang w:val="uk-UA"/>
        </w:rPr>
        <w:t xml:space="preserve">суддю </w:t>
      </w:r>
      <w:r w:rsidR="009E4A3F" w:rsidRPr="001F3DD6">
        <w:rPr>
          <w:color w:val="000000"/>
          <w:lang w:val="uk-UA"/>
        </w:rPr>
        <w:t>Середино-Будського районного суду Сумської області Темірова</w:t>
      </w:r>
      <w:r w:rsidRPr="001F3DD6">
        <w:rPr>
          <w:color w:val="000000"/>
          <w:lang w:val="uk-UA"/>
        </w:rPr>
        <w:t xml:space="preserve"> </w:t>
      </w:r>
      <w:r w:rsidR="009E4A3F" w:rsidRPr="001F3DD6">
        <w:rPr>
          <w:color w:val="000000"/>
          <w:lang w:val="uk-UA"/>
        </w:rPr>
        <w:t>Ч</w:t>
      </w:r>
      <w:r w:rsidRPr="001F3DD6">
        <w:rPr>
          <w:color w:val="000000"/>
          <w:lang w:val="uk-UA"/>
        </w:rPr>
        <w:t>.</w:t>
      </w:r>
      <w:r w:rsidR="009E4A3F" w:rsidRPr="001F3DD6">
        <w:rPr>
          <w:color w:val="000000"/>
          <w:lang w:val="uk-UA"/>
        </w:rPr>
        <w:t>М</w:t>
      </w:r>
      <w:r w:rsidRPr="001F3DD6">
        <w:rPr>
          <w:color w:val="000000"/>
          <w:lang w:val="uk-UA"/>
        </w:rPr>
        <w:t xml:space="preserve">. </w:t>
      </w:r>
      <w:r w:rsidR="005C7881" w:rsidRPr="001F3DD6">
        <w:rPr>
          <w:rFonts w:ascii="ProbaPro" w:hAnsi="ProbaPro"/>
          <w:color w:val="000000"/>
          <w:lang w:val="uk-UA"/>
        </w:rPr>
        <w:t>визнано так</w:t>
      </w:r>
      <w:r w:rsidR="009E4A3F" w:rsidRPr="001F3DD6">
        <w:rPr>
          <w:rFonts w:ascii="ProbaPro" w:hAnsi="ProbaPro"/>
          <w:color w:val="000000"/>
          <w:lang w:val="uk-UA"/>
        </w:rPr>
        <w:t>им</w:t>
      </w:r>
      <w:r w:rsidR="005C7881" w:rsidRPr="001F3DD6">
        <w:rPr>
          <w:rFonts w:ascii="ProbaPro" w:hAnsi="ProbaPro"/>
          <w:color w:val="000000"/>
          <w:lang w:val="uk-UA"/>
        </w:rPr>
        <w:t>, що відповідає займаній посаді</w:t>
      </w:r>
      <w:r w:rsidR="007A3B8E" w:rsidRPr="001F3DD6">
        <w:rPr>
          <w:rFonts w:ascii="ProbaPro" w:hAnsi="ProbaPro"/>
          <w:color w:val="000000"/>
          <w:lang w:val="uk-UA"/>
        </w:rPr>
        <w:t>; внесено на розгляд Комісії у пленарному складі питання щодо внесення подання з рекомендацією на призначення Темірова Ч.М. на посаду судді.</w:t>
      </w:r>
    </w:p>
    <w:p w:rsidR="00724B9D" w:rsidRPr="001F3DD6" w:rsidRDefault="007A3B8E" w:rsidP="007A3B8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F3DD6">
        <w:rPr>
          <w:rFonts w:ascii="ProbaPro" w:hAnsi="ProbaPro"/>
          <w:color w:val="1D1D1B"/>
          <w:sz w:val="24"/>
          <w:szCs w:val="24"/>
        </w:rPr>
        <w:t>Д</w:t>
      </w:r>
      <w:r w:rsidR="00724B9D" w:rsidRPr="001F3DD6">
        <w:rPr>
          <w:rFonts w:ascii="ProbaPro" w:hAnsi="ProbaPro"/>
          <w:color w:val="1D1D1B"/>
          <w:sz w:val="24"/>
          <w:szCs w:val="24"/>
        </w:rPr>
        <w:t>о</w:t>
      </w:r>
      <w:r w:rsidR="00724B9D" w:rsidRPr="001F3DD6">
        <w:rPr>
          <w:rFonts w:ascii="ProbaPro" w:hAnsi="ProbaPro"/>
          <w:color w:val="000000"/>
          <w:sz w:val="24"/>
          <w:szCs w:val="24"/>
        </w:rPr>
        <w:t xml:space="preserve"> </w:t>
      </w:r>
      <w:r w:rsidRPr="001F3DD6">
        <w:rPr>
          <w:rFonts w:ascii="ProbaPro" w:hAnsi="ProbaPro"/>
          <w:color w:val="000000"/>
          <w:sz w:val="24"/>
          <w:szCs w:val="24"/>
        </w:rPr>
        <w:t>К</w:t>
      </w:r>
      <w:r w:rsidR="00724B9D" w:rsidRPr="001F3DD6">
        <w:rPr>
          <w:rFonts w:ascii="ProbaPro" w:hAnsi="ProbaPro"/>
          <w:color w:val="000000"/>
          <w:sz w:val="24"/>
          <w:szCs w:val="24"/>
        </w:rPr>
        <w:t xml:space="preserve">омісії </w:t>
      </w:r>
      <w:r w:rsidRPr="001F3DD6">
        <w:rPr>
          <w:rFonts w:ascii="ProbaPro" w:hAnsi="ProbaPro"/>
          <w:color w:val="000000"/>
          <w:sz w:val="24"/>
          <w:szCs w:val="24"/>
        </w:rPr>
        <w:t>05 липня 2024 року</w:t>
      </w:r>
      <w:r w:rsidR="00724B9D" w:rsidRPr="001F3DD6">
        <w:rPr>
          <w:rFonts w:ascii="ProbaPro" w:hAnsi="ProbaPro"/>
          <w:color w:val="000000"/>
          <w:sz w:val="24"/>
          <w:szCs w:val="24"/>
        </w:rPr>
        <w:t xml:space="preserve"> надійш</w:t>
      </w:r>
      <w:r w:rsidRPr="001F3DD6">
        <w:rPr>
          <w:rFonts w:ascii="ProbaPro" w:hAnsi="ProbaPro"/>
          <w:color w:val="000000"/>
          <w:sz w:val="24"/>
          <w:szCs w:val="24"/>
        </w:rPr>
        <w:t>ов</w:t>
      </w:r>
      <w:r w:rsidR="00724B9D" w:rsidRPr="001F3DD6">
        <w:rPr>
          <w:rFonts w:ascii="ProbaPro" w:hAnsi="ProbaPro"/>
          <w:color w:val="000000"/>
          <w:sz w:val="24"/>
          <w:szCs w:val="24"/>
        </w:rPr>
        <w:t xml:space="preserve"> </w:t>
      </w:r>
      <w:r w:rsidRPr="001F3DD6">
        <w:rPr>
          <w:rFonts w:ascii="ProbaPro" w:hAnsi="ProbaPro"/>
          <w:color w:val="000000"/>
          <w:sz w:val="24"/>
          <w:szCs w:val="24"/>
        </w:rPr>
        <w:t>лист</w:t>
      </w:r>
      <w:r w:rsidR="00724B9D" w:rsidRPr="001F3DD6">
        <w:rPr>
          <w:rFonts w:ascii="ProbaPro" w:hAnsi="ProbaPro"/>
          <w:color w:val="000000"/>
          <w:sz w:val="24"/>
          <w:szCs w:val="24"/>
        </w:rPr>
        <w:t xml:space="preserve"> від Головного управління з протидії системним загрозам управлінню державою Департамент</w:t>
      </w:r>
      <w:r w:rsidRPr="001F3DD6">
        <w:rPr>
          <w:rFonts w:ascii="ProbaPro" w:hAnsi="ProbaPro"/>
          <w:color w:val="000000"/>
          <w:sz w:val="24"/>
          <w:szCs w:val="24"/>
        </w:rPr>
        <w:t>у</w:t>
      </w:r>
      <w:r w:rsidR="00724B9D" w:rsidRPr="001F3DD6">
        <w:rPr>
          <w:rFonts w:ascii="ProbaPro" w:hAnsi="ProbaPro"/>
          <w:color w:val="000000"/>
          <w:sz w:val="24"/>
          <w:szCs w:val="24"/>
        </w:rPr>
        <w:t xml:space="preserve"> захисту національної державності Служби безпеки України</w:t>
      </w:r>
      <w:r w:rsidRPr="001F3DD6">
        <w:rPr>
          <w:rFonts w:ascii="ProbaPro" w:hAnsi="ProbaPro"/>
          <w:color w:val="000000"/>
          <w:sz w:val="24"/>
          <w:szCs w:val="24"/>
        </w:rPr>
        <w:t>, згідно з яким</w:t>
      </w:r>
      <w:r w:rsidR="00724B9D" w:rsidRPr="001F3DD6">
        <w:rPr>
          <w:rFonts w:ascii="Times New Roman" w:eastAsia="Times New Roman" w:hAnsi="Times New Roman" w:cs="Times New Roman"/>
          <w:color w:val="000000"/>
          <w:sz w:val="24"/>
          <w:szCs w:val="24"/>
        </w:rPr>
        <w:t xml:space="preserve"> дружина судді </w:t>
      </w:r>
      <w:r w:rsidR="00BD5D7F">
        <w:rPr>
          <w:rFonts w:ascii="Times New Roman" w:eastAsia="Times New Roman" w:hAnsi="Times New Roman" w:cs="Times New Roman"/>
          <w:color w:val="000000"/>
          <w:sz w:val="24"/>
          <w:szCs w:val="24"/>
        </w:rPr>
        <w:t>ОСОБА_1</w:t>
      </w:r>
      <w:r w:rsidR="00724B9D" w:rsidRPr="001F3DD6">
        <w:rPr>
          <w:rFonts w:ascii="Times New Roman" w:eastAsia="Times New Roman" w:hAnsi="Times New Roman" w:cs="Times New Roman"/>
          <w:color w:val="000000"/>
          <w:sz w:val="24"/>
          <w:szCs w:val="24"/>
        </w:rPr>
        <w:t xml:space="preserve">, </w:t>
      </w:r>
      <w:r w:rsidR="00BD5D7F">
        <w:rPr>
          <w:rFonts w:ascii="Times New Roman" w:eastAsia="Times New Roman" w:hAnsi="Times New Roman" w:cs="Times New Roman"/>
          <w:color w:val="000000"/>
          <w:sz w:val="24"/>
          <w:szCs w:val="24"/>
        </w:rPr>
        <w:t>______</w:t>
      </w:r>
      <w:r w:rsidR="00724B9D" w:rsidRPr="001F3DD6">
        <w:rPr>
          <w:rFonts w:ascii="Times New Roman" w:eastAsia="Times New Roman" w:hAnsi="Times New Roman" w:cs="Times New Roman"/>
          <w:color w:val="000000"/>
          <w:sz w:val="24"/>
          <w:szCs w:val="24"/>
        </w:rPr>
        <w:t xml:space="preserve"> року народження, </w:t>
      </w:r>
      <w:r w:rsidR="00724B9D" w:rsidRPr="001F3DD6">
        <w:rPr>
          <w:rFonts w:ascii="Times New Roman" w:eastAsia="Times New Roman" w:hAnsi="Times New Roman" w:cs="Times New Roman"/>
          <w:color w:val="000000"/>
          <w:sz w:val="24"/>
          <w:szCs w:val="24"/>
        </w:rPr>
        <w:lastRenderedPageBreak/>
        <w:t xml:space="preserve">ймовірно має </w:t>
      </w:r>
      <w:r w:rsidRPr="001F3DD6">
        <w:rPr>
          <w:rFonts w:ascii="Times New Roman" w:eastAsia="Times New Roman" w:hAnsi="Times New Roman" w:cs="Times New Roman"/>
          <w:color w:val="000000"/>
          <w:sz w:val="24"/>
          <w:szCs w:val="24"/>
        </w:rPr>
        <w:t>чинний</w:t>
      </w:r>
      <w:r w:rsidR="00724B9D" w:rsidRPr="001F3DD6">
        <w:rPr>
          <w:rFonts w:ascii="Times New Roman" w:eastAsia="Times New Roman" w:hAnsi="Times New Roman" w:cs="Times New Roman"/>
          <w:color w:val="000000"/>
          <w:sz w:val="24"/>
          <w:szCs w:val="24"/>
        </w:rPr>
        <w:t xml:space="preserve"> паспорт громадянина російської федерації </w:t>
      </w:r>
      <w:r w:rsidR="00BD5D7F">
        <w:rPr>
          <w:rFonts w:ascii="Times New Roman" w:eastAsia="Times New Roman" w:hAnsi="Times New Roman" w:cs="Times New Roman"/>
          <w:color w:val="000000"/>
          <w:sz w:val="24"/>
          <w:szCs w:val="24"/>
        </w:rPr>
        <w:t>НОМЕР_1</w:t>
      </w:r>
      <w:r w:rsidR="00724B9D" w:rsidRPr="001F3DD6">
        <w:rPr>
          <w:rFonts w:ascii="Times New Roman" w:eastAsia="Times New Roman" w:hAnsi="Times New Roman" w:cs="Times New Roman"/>
          <w:color w:val="000000"/>
          <w:sz w:val="24"/>
          <w:szCs w:val="24"/>
        </w:rPr>
        <w:t xml:space="preserve"> виданий 13</w:t>
      </w:r>
      <w:r w:rsidRPr="001F3DD6">
        <w:rPr>
          <w:rFonts w:ascii="Times New Roman" w:eastAsia="Times New Roman" w:hAnsi="Times New Roman" w:cs="Times New Roman"/>
          <w:color w:val="000000"/>
          <w:sz w:val="24"/>
          <w:szCs w:val="24"/>
        </w:rPr>
        <w:t xml:space="preserve"> серпня </w:t>
      </w:r>
      <w:r w:rsidR="00724B9D" w:rsidRPr="001F3DD6">
        <w:rPr>
          <w:rFonts w:ascii="Times New Roman" w:eastAsia="Times New Roman" w:hAnsi="Times New Roman" w:cs="Times New Roman"/>
          <w:color w:val="000000"/>
          <w:sz w:val="24"/>
          <w:szCs w:val="24"/>
        </w:rPr>
        <w:t xml:space="preserve">2008 </w:t>
      </w:r>
      <w:r w:rsidRPr="001F3DD6">
        <w:rPr>
          <w:rFonts w:ascii="Times New Roman" w:eastAsia="Times New Roman" w:hAnsi="Times New Roman" w:cs="Times New Roman"/>
          <w:color w:val="000000"/>
          <w:sz w:val="24"/>
          <w:szCs w:val="24"/>
        </w:rPr>
        <w:t xml:space="preserve">року </w:t>
      </w:r>
      <w:r w:rsidR="00724B9D" w:rsidRPr="001F3DD6">
        <w:rPr>
          <w:rFonts w:ascii="Times New Roman" w:eastAsia="Times New Roman" w:hAnsi="Times New Roman" w:cs="Times New Roman"/>
          <w:color w:val="000000"/>
          <w:sz w:val="24"/>
          <w:szCs w:val="24"/>
        </w:rPr>
        <w:t>та володіє ідентифікаційним номером платника податків громадянина російської федерації</w:t>
      </w:r>
      <w:r w:rsidR="00BA74C0" w:rsidRPr="001F3DD6">
        <w:rPr>
          <w:rFonts w:ascii="Times New Roman" w:eastAsia="Times New Roman" w:hAnsi="Times New Roman" w:cs="Times New Roman"/>
          <w:color w:val="000000"/>
          <w:sz w:val="24"/>
          <w:szCs w:val="24"/>
        </w:rPr>
        <w:t xml:space="preserve"> </w:t>
      </w:r>
      <w:r w:rsidR="00BD5D7F">
        <w:rPr>
          <w:rFonts w:ascii="Times New Roman" w:eastAsia="Times New Roman" w:hAnsi="Times New Roman" w:cs="Times New Roman"/>
          <w:color w:val="000000"/>
          <w:sz w:val="24"/>
          <w:szCs w:val="24"/>
        </w:rPr>
        <w:t>НОМЕР_2</w:t>
      </w:r>
      <w:r w:rsidR="00BA74C0" w:rsidRPr="001F3DD6">
        <w:rPr>
          <w:rFonts w:ascii="Times New Roman" w:eastAsia="Times New Roman" w:hAnsi="Times New Roman" w:cs="Times New Roman"/>
          <w:color w:val="000000"/>
          <w:sz w:val="24"/>
          <w:szCs w:val="24"/>
        </w:rPr>
        <w:t>.</w:t>
      </w:r>
    </w:p>
    <w:p w:rsidR="007A3B8E" w:rsidRPr="001F3DD6" w:rsidRDefault="007A3B8E" w:rsidP="007A3B8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F3DD6">
        <w:rPr>
          <w:rFonts w:ascii="Times New Roman" w:eastAsia="Times New Roman" w:hAnsi="Times New Roman" w:cs="Times New Roman"/>
          <w:color w:val="000000"/>
          <w:sz w:val="24"/>
          <w:szCs w:val="24"/>
        </w:rPr>
        <w:t>Водночас відповідні дані відображено в досьє судді Темірова Ч.М.</w:t>
      </w:r>
    </w:p>
    <w:p w:rsidR="007A3B8E" w:rsidRPr="001F3DD6" w:rsidRDefault="007A3B8E" w:rsidP="007A3B8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F3DD6">
        <w:rPr>
          <w:rFonts w:ascii="Times New Roman" w:eastAsia="Times New Roman" w:hAnsi="Times New Roman" w:cs="Times New Roman"/>
          <w:color w:val="000000"/>
          <w:sz w:val="24"/>
          <w:szCs w:val="24"/>
        </w:rPr>
        <w:t>Відомості, викладені в зазначеному листі самі собою не свідчать про невідповідність судді критеріям компетентності, професійної етики або доброчесності, а тому відсутні підстави для відмови у внесенні рекомендації на призначення Темірова Ч.М. на посаду судді.</w:t>
      </w:r>
    </w:p>
    <w:p w:rsidR="007A3B8E" w:rsidRPr="001F3DD6" w:rsidRDefault="007A3B8E" w:rsidP="007A3B8E">
      <w:pPr>
        <w:pStyle w:val="rtejustify"/>
        <w:shd w:val="clear" w:color="auto" w:fill="FFFFFF"/>
        <w:spacing w:before="0" w:beforeAutospacing="0" w:after="0" w:afterAutospacing="0"/>
        <w:ind w:firstLine="567"/>
        <w:jc w:val="both"/>
        <w:rPr>
          <w:rFonts w:ascii="ProbaPro" w:hAnsi="ProbaPro"/>
          <w:color w:val="000000"/>
          <w:lang w:val="uk-UA"/>
        </w:rPr>
      </w:pPr>
      <w:r w:rsidRPr="001F3DD6">
        <w:rPr>
          <w:rFonts w:ascii="ProbaPro" w:hAnsi="ProbaPro"/>
          <w:color w:val="000000"/>
          <w:lang w:val="uk-UA"/>
        </w:rPr>
        <w:t xml:space="preserve">Наразі </w:t>
      </w:r>
      <w:r w:rsidRPr="001F3DD6">
        <w:rPr>
          <w:color w:val="000000"/>
          <w:lang w:val="uk-UA"/>
        </w:rPr>
        <w:t>Теміров Ч.М.</w:t>
      </w:r>
      <w:r w:rsidRPr="001F3DD6">
        <w:rPr>
          <w:rFonts w:ascii="ProbaPro" w:hAnsi="ProbaPro"/>
          <w:color w:val="000000"/>
          <w:lang w:val="uk-UA"/>
        </w:rPr>
        <w:t xml:space="preserve"> обіймає посаду судді в зазначеному суді, але не здійснює правосуддя у зв’язку із закінченням строку повноважень.</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Відповідно до абзацу шостого пункту</w:t>
      </w:r>
      <w:r w:rsidR="001F3DD6">
        <w:rPr>
          <w:rFonts w:ascii="ProbaPro" w:hAnsi="ProbaPro"/>
          <w:color w:val="000000"/>
          <w:lang w:val="uk-UA"/>
        </w:rPr>
        <w:t xml:space="preserve"> </w:t>
      </w:r>
      <w:r w:rsidRPr="001F3DD6">
        <w:rPr>
          <w:rFonts w:ascii="ProbaPro" w:hAnsi="ProbaPro"/>
          <w:color w:val="000000"/>
          <w:lang w:val="uk-UA"/>
        </w:rPr>
        <w:t>13 розділу</w:t>
      </w:r>
      <w:r w:rsidR="001F3DD6">
        <w:rPr>
          <w:rFonts w:ascii="ProbaPro" w:hAnsi="ProbaPro"/>
          <w:color w:val="000000"/>
          <w:lang w:val="uk-UA"/>
        </w:rPr>
        <w:t xml:space="preserve"> </w:t>
      </w:r>
      <w:r w:rsidRPr="001F3DD6">
        <w:rPr>
          <w:rFonts w:ascii="ProbaPro" w:hAnsi="ProbaPro"/>
          <w:color w:val="000000"/>
          <w:lang w:val="uk-UA"/>
        </w:rPr>
        <w:t>III «Прикінцеві та перехідні положення» Закону України «Про Вищу раду правосуддя» від</w:t>
      </w:r>
      <w:r w:rsidR="001F3DD6">
        <w:rPr>
          <w:rFonts w:ascii="ProbaPro" w:hAnsi="ProbaPro"/>
          <w:color w:val="000000"/>
          <w:lang w:val="uk-UA"/>
        </w:rPr>
        <w:t xml:space="preserve"> </w:t>
      </w:r>
      <w:r w:rsidRPr="001F3DD6">
        <w:rPr>
          <w:rFonts w:ascii="ProbaPro" w:hAnsi="ProbaPro"/>
          <w:color w:val="000000"/>
          <w:lang w:val="uk-UA"/>
        </w:rPr>
        <w:t>21</w:t>
      </w:r>
      <w:r w:rsidR="001F3DD6">
        <w:rPr>
          <w:rFonts w:ascii="ProbaPro" w:hAnsi="ProbaPro"/>
          <w:color w:val="000000"/>
          <w:lang w:val="uk-UA"/>
        </w:rPr>
        <w:t xml:space="preserve"> </w:t>
      </w:r>
      <w:r w:rsidRPr="001F3DD6">
        <w:rPr>
          <w:rFonts w:ascii="ProbaPro" w:hAnsi="ProbaPro"/>
          <w:color w:val="000000"/>
          <w:lang w:val="uk-UA"/>
        </w:rPr>
        <w:t>грудня 2016</w:t>
      </w:r>
      <w:r w:rsidR="001F3DD6">
        <w:rPr>
          <w:rFonts w:ascii="ProbaPro" w:hAnsi="ProbaPro"/>
          <w:color w:val="000000"/>
          <w:lang w:val="uk-UA"/>
        </w:rPr>
        <w:t xml:space="preserve"> </w:t>
      </w:r>
      <w:r w:rsidRPr="001F3DD6">
        <w:rPr>
          <w:rFonts w:ascii="ProbaPro" w:hAnsi="ProbaPro"/>
          <w:color w:val="000000"/>
          <w:lang w:val="uk-UA"/>
        </w:rPr>
        <w:t>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1F3DD6">
        <w:rPr>
          <w:rFonts w:ascii="ProbaPro" w:hAnsi="ProbaPro"/>
          <w:color w:val="000000"/>
          <w:vertAlign w:val="superscript"/>
          <w:lang w:val="uk-UA"/>
        </w:rPr>
        <w:t>1</w:t>
      </w:r>
      <w:r w:rsidRPr="001F3DD6">
        <w:rPr>
          <w:rFonts w:ascii="ProbaPro" w:hAnsi="ProbaPro"/>
          <w:color w:val="000000"/>
          <w:lang w:val="uk-UA"/>
        </w:rPr>
        <w:t> розділу XV «Перехідні положення» Конституції України.</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1F3DD6" w:rsidRDefault="005C7881" w:rsidP="004D24CC">
      <w:pPr>
        <w:pStyle w:val="rtejustify"/>
        <w:shd w:val="clear" w:color="auto" w:fill="FFFFFF"/>
        <w:spacing w:before="0" w:beforeAutospacing="0" w:after="0" w:afterAutospacing="0"/>
        <w:ind w:firstLine="567"/>
        <w:jc w:val="both"/>
        <w:rPr>
          <w:rFonts w:ascii="ProbaPro" w:hAnsi="ProbaPro"/>
          <w:color w:val="000000"/>
          <w:lang w:val="uk-UA"/>
        </w:rPr>
      </w:pPr>
      <w:r w:rsidRPr="001F3DD6">
        <w:rPr>
          <w:rFonts w:ascii="ProbaPro" w:hAnsi="ProbaPro"/>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FB2712" w:rsidRPr="001F3DD6">
        <w:rPr>
          <w:rFonts w:ascii="ProbaPro" w:hAnsi="ProbaPro"/>
          <w:color w:val="000000"/>
          <w:lang w:val="uk-UA"/>
        </w:rPr>
        <w:t xml:space="preserve"> </w:t>
      </w:r>
      <w:r w:rsidR="009E4A3F" w:rsidRPr="001F3DD6">
        <w:rPr>
          <w:color w:val="000000"/>
          <w:lang w:val="uk-UA"/>
        </w:rPr>
        <w:t>Темірова</w:t>
      </w:r>
      <w:r w:rsidR="00FB2712" w:rsidRPr="001F3DD6">
        <w:rPr>
          <w:color w:val="000000"/>
          <w:lang w:val="uk-UA"/>
        </w:rPr>
        <w:t xml:space="preserve"> </w:t>
      </w:r>
      <w:r w:rsidR="009E4A3F" w:rsidRPr="001F3DD6">
        <w:rPr>
          <w:color w:val="000000"/>
          <w:lang w:val="uk-UA"/>
        </w:rPr>
        <w:t>Ч</w:t>
      </w:r>
      <w:r w:rsidR="00FB2712" w:rsidRPr="001F3DD6">
        <w:rPr>
          <w:color w:val="000000"/>
          <w:lang w:val="uk-UA"/>
        </w:rPr>
        <w:t>.</w:t>
      </w:r>
      <w:r w:rsidR="009E4A3F" w:rsidRPr="001F3DD6">
        <w:rPr>
          <w:color w:val="000000"/>
          <w:lang w:val="uk-UA"/>
        </w:rPr>
        <w:t>М</w:t>
      </w:r>
      <w:r w:rsidR="00FB2712" w:rsidRPr="001F3DD6">
        <w:rPr>
          <w:color w:val="000000"/>
          <w:lang w:val="uk-UA"/>
        </w:rPr>
        <w:t xml:space="preserve">. на посаду судді </w:t>
      </w:r>
      <w:r w:rsidR="009E4A3F" w:rsidRPr="001F3DD6">
        <w:rPr>
          <w:color w:val="000000"/>
          <w:lang w:val="uk-UA"/>
        </w:rPr>
        <w:t>Середино-Будського районного суду Сумської області</w:t>
      </w:r>
      <w:r w:rsidR="00FB2712" w:rsidRPr="001F3DD6">
        <w:rPr>
          <w:color w:val="000000"/>
          <w:lang w:val="uk-UA"/>
        </w:rPr>
        <w:t>.</w:t>
      </w:r>
    </w:p>
    <w:p w:rsidR="005C7881" w:rsidRPr="001F3DD6"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1F3DD6">
        <w:rPr>
          <w:rFonts w:ascii="ProbaPro" w:hAnsi="ProbaPro"/>
          <w:color w:val="000000"/>
          <w:lang w:val="uk-UA"/>
        </w:rPr>
        <w:t>Вища кваліфікаційна комісія суддів України одноголосно</w:t>
      </w:r>
    </w:p>
    <w:p w:rsidR="005C7881" w:rsidRPr="001F3DD6" w:rsidRDefault="005C7881" w:rsidP="004D24CC">
      <w:pPr>
        <w:pStyle w:val="rtecenter"/>
        <w:shd w:val="clear" w:color="auto" w:fill="FFFFFF"/>
        <w:spacing w:before="120" w:beforeAutospacing="0" w:after="120" w:afterAutospacing="0"/>
        <w:ind w:firstLine="567"/>
        <w:jc w:val="center"/>
        <w:rPr>
          <w:rFonts w:ascii="ProbaPro" w:hAnsi="ProbaPro"/>
          <w:color w:val="1D1D1B"/>
          <w:lang w:val="uk-UA"/>
        </w:rPr>
      </w:pPr>
      <w:r w:rsidRPr="001F3DD6">
        <w:rPr>
          <w:rFonts w:ascii="ProbaPro" w:hAnsi="ProbaPro"/>
          <w:color w:val="000000"/>
          <w:lang w:val="uk-UA"/>
        </w:rPr>
        <w:t>вирішила:</w:t>
      </w:r>
    </w:p>
    <w:p w:rsidR="00FB2712" w:rsidRPr="001F3DD6"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3DD6">
        <w:rPr>
          <w:rFonts w:ascii="ProbaPro" w:hAnsi="ProbaPro"/>
          <w:color w:val="000000"/>
          <w:sz w:val="24"/>
          <w:szCs w:val="24"/>
        </w:rPr>
        <w:t xml:space="preserve">рекомендувати </w:t>
      </w:r>
      <w:r w:rsidR="009E4A3F" w:rsidRPr="001F3DD6">
        <w:rPr>
          <w:rFonts w:ascii="Times New Roman" w:eastAsia="Times New Roman" w:hAnsi="Times New Roman" w:cs="Times New Roman"/>
          <w:color w:val="000000"/>
          <w:sz w:val="24"/>
          <w:szCs w:val="24"/>
        </w:rPr>
        <w:t>Темірова Черкаса Мукаіловича</w:t>
      </w:r>
      <w:r w:rsidR="00FB2712" w:rsidRPr="001F3DD6">
        <w:rPr>
          <w:rFonts w:ascii="Times New Roman" w:eastAsia="Times New Roman" w:hAnsi="Times New Roman" w:cs="Times New Roman"/>
          <w:color w:val="000000"/>
          <w:sz w:val="24"/>
          <w:szCs w:val="24"/>
        </w:rPr>
        <w:t xml:space="preserve"> для призначення на посаду судді</w:t>
      </w:r>
      <w:r w:rsidR="00FB2712" w:rsidRPr="001F3DD6">
        <w:rPr>
          <w:color w:val="000000"/>
          <w:sz w:val="24"/>
          <w:szCs w:val="24"/>
        </w:rPr>
        <w:t xml:space="preserve"> </w:t>
      </w:r>
      <w:r w:rsidR="009E4A3F" w:rsidRPr="001F3DD6">
        <w:rPr>
          <w:rFonts w:ascii="Times New Roman" w:eastAsia="Times New Roman" w:hAnsi="Times New Roman" w:cs="Times New Roman"/>
          <w:color w:val="000000"/>
          <w:sz w:val="24"/>
          <w:szCs w:val="24"/>
        </w:rPr>
        <w:t>Середино-Будського районного суду Сумської області</w:t>
      </w:r>
      <w:r w:rsidR="00FB2712" w:rsidRPr="001F3DD6">
        <w:rPr>
          <w:rFonts w:ascii="Times New Roman" w:eastAsia="Times New Roman" w:hAnsi="Times New Roman" w:cs="Times New Roman"/>
          <w:color w:val="000000"/>
          <w:sz w:val="24"/>
          <w:szCs w:val="24"/>
        </w:rPr>
        <w:t>.</w:t>
      </w:r>
    </w:p>
    <w:p w:rsidR="00B14C10" w:rsidRPr="001F3DD6"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 xml:space="preserve">Головуючий </w:t>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ab/>
        <w:t xml:space="preserve">     </w:t>
      </w:r>
      <w:r w:rsidRPr="001F3DD6">
        <w:rPr>
          <w:rFonts w:ascii="Times New Roman" w:eastAsia="Times New Roman" w:hAnsi="Times New Roman" w:cs="Times New Roman"/>
          <w:sz w:val="24"/>
          <w:szCs w:val="24"/>
        </w:rPr>
        <w:t>Руслан СИДОРОВИЧ</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 xml:space="preserve">Члени Комісії: </w:t>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 xml:space="preserve">    Михайло БОГОНІС</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 xml:space="preserve">    Віталій ГАЦЕЛЮК</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Роман КИДИСЮК</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w:t>
      </w:r>
      <w:r w:rsidR="00AE4D06" w:rsidRP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Володимир ЛУГАНСЬКИЙ</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w:t>
      </w:r>
      <w:r w:rsidR="00AE4D06" w:rsidRPr="001F3DD6">
        <w:rPr>
          <w:rFonts w:ascii="Times New Roman" w:eastAsia="Times New Roman" w:hAnsi="Times New Roman" w:cs="Times New Roman"/>
          <w:sz w:val="24"/>
          <w:szCs w:val="24"/>
        </w:rPr>
        <w:t xml:space="preserve"> </w:t>
      </w:r>
      <w:r w:rsidRPr="001F3DD6">
        <w:rPr>
          <w:rFonts w:ascii="Times New Roman" w:eastAsia="Times New Roman" w:hAnsi="Times New Roman" w:cs="Times New Roman"/>
          <w:sz w:val="24"/>
          <w:szCs w:val="24"/>
        </w:rPr>
        <w:t xml:space="preserve"> Руслан МЕЛЬНИК</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Андрій ПАСІЧНИК</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Роман САБОДАШ</w:t>
      </w:r>
    </w:p>
    <w:p w:rsidR="004F514B" w:rsidRPr="001F3DD6" w:rsidRDefault="004F514B" w:rsidP="004F514B">
      <w:pPr>
        <w:spacing w:after="360" w:line="240" w:lineRule="auto"/>
        <w:jc w:val="both"/>
        <w:rPr>
          <w:rFonts w:ascii="Times New Roman" w:eastAsia="Times New Roman" w:hAnsi="Times New Roman" w:cs="Times New Roman"/>
          <w:sz w:val="24"/>
          <w:szCs w:val="24"/>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Сергій ЧУМАК</w:t>
      </w:r>
    </w:p>
    <w:p w:rsidR="005C7881" w:rsidRPr="001F3DD6" w:rsidRDefault="004F514B" w:rsidP="004F514B">
      <w:pPr>
        <w:spacing w:after="360" w:line="240" w:lineRule="auto"/>
        <w:jc w:val="both"/>
        <w:rPr>
          <w:sz w:val="24"/>
          <w:szCs w:val="24"/>
          <w:highlight w:val="yellow"/>
        </w:rPr>
      </w:pP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r>
      <w:r w:rsidRPr="001F3DD6">
        <w:rPr>
          <w:rFonts w:ascii="Times New Roman" w:eastAsia="Times New Roman" w:hAnsi="Times New Roman" w:cs="Times New Roman"/>
          <w:sz w:val="24"/>
          <w:szCs w:val="24"/>
        </w:rPr>
        <w:tab/>
        <w:t xml:space="preserve">     Галина ШЕВЧУК</w:t>
      </w:r>
    </w:p>
    <w:sectPr w:rsidR="005C7881" w:rsidRPr="001F3DD6">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1C6E" w:rsidRDefault="00941C6E">
      <w:pPr>
        <w:spacing w:after="0" w:line="240" w:lineRule="auto"/>
      </w:pPr>
      <w:r>
        <w:separator/>
      </w:r>
    </w:p>
  </w:endnote>
  <w:endnote w:type="continuationSeparator" w:id="0">
    <w:p w:rsidR="00941C6E" w:rsidRDefault="0094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1C6E" w:rsidRDefault="00941C6E">
      <w:pPr>
        <w:spacing w:after="0" w:line="240" w:lineRule="auto"/>
      </w:pPr>
      <w:r>
        <w:separator/>
      </w:r>
    </w:p>
  </w:footnote>
  <w:footnote w:type="continuationSeparator" w:id="0">
    <w:p w:rsidR="00941C6E" w:rsidRDefault="0094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14C10">
      <w:rPr>
        <w:noProof/>
        <w:color w:val="000000"/>
      </w:rPr>
      <w:t>3</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7CD0"/>
    <w:rsid w:val="00060F85"/>
    <w:rsid w:val="0011596F"/>
    <w:rsid w:val="001F3DD6"/>
    <w:rsid w:val="00256502"/>
    <w:rsid w:val="002772CF"/>
    <w:rsid w:val="00397A0B"/>
    <w:rsid w:val="003D49D0"/>
    <w:rsid w:val="0040361D"/>
    <w:rsid w:val="004D24CC"/>
    <w:rsid w:val="004F514B"/>
    <w:rsid w:val="00506D65"/>
    <w:rsid w:val="005C7881"/>
    <w:rsid w:val="006039C4"/>
    <w:rsid w:val="00645F0C"/>
    <w:rsid w:val="006714D3"/>
    <w:rsid w:val="00724B9D"/>
    <w:rsid w:val="00742A03"/>
    <w:rsid w:val="007A3B8E"/>
    <w:rsid w:val="007E19B9"/>
    <w:rsid w:val="0080636C"/>
    <w:rsid w:val="0085138B"/>
    <w:rsid w:val="00936A94"/>
    <w:rsid w:val="00941C6E"/>
    <w:rsid w:val="009624BC"/>
    <w:rsid w:val="009E4A3F"/>
    <w:rsid w:val="009E6FA2"/>
    <w:rsid w:val="00AE4D06"/>
    <w:rsid w:val="00B14C10"/>
    <w:rsid w:val="00B40ACD"/>
    <w:rsid w:val="00B447A6"/>
    <w:rsid w:val="00BA45A2"/>
    <w:rsid w:val="00BA74C0"/>
    <w:rsid w:val="00BD5D7F"/>
    <w:rsid w:val="00C04A3A"/>
    <w:rsid w:val="00C05E15"/>
    <w:rsid w:val="00C30BDF"/>
    <w:rsid w:val="00C611E4"/>
    <w:rsid w:val="00DA571E"/>
    <w:rsid w:val="00E759B1"/>
    <w:rsid w:val="00EB7C48"/>
    <w:rsid w:val="00EE36F6"/>
    <w:rsid w:val="00FB2712"/>
    <w:rsid w:val="00FE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2672"/>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486631244">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3197</Words>
  <Characters>1823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5</cp:revision>
  <dcterms:created xsi:type="dcterms:W3CDTF">2024-07-16T12:21:00Z</dcterms:created>
  <dcterms:modified xsi:type="dcterms:W3CDTF">2024-07-17T08:41:00Z</dcterms:modified>
</cp:coreProperties>
</file>