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21086" w:rsidRPr="005D4316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5D431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5D4316">
        <w:rPr>
          <w:rFonts w:ascii="Times New Roman" w:eastAsia="Times New Roman" w:hAnsi="Times New Roman" w:cs="Times New Roman"/>
          <w:sz w:val="24"/>
          <w:szCs w:val="24"/>
        </w:rPr>
        <w:t xml:space="preserve">  м. Київ</w:t>
      </w:r>
    </w:p>
    <w:p w:rsidR="00021086" w:rsidRPr="005D4316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995959" w:rsidRDefault="00021086" w:rsidP="00021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D4316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5D4316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5D4316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995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31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995959">
        <w:rPr>
          <w:rFonts w:ascii="Times New Roman" w:eastAsia="Times New Roman" w:hAnsi="Times New Roman" w:cs="Times New Roman"/>
          <w:sz w:val="24"/>
          <w:szCs w:val="24"/>
          <w:u w:val="single"/>
        </w:rPr>
        <w:t>549/дс-25</w:t>
      </w:r>
    </w:p>
    <w:p w:rsidR="00021086" w:rsidRPr="005D4316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5D4316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:rsidR="00021086" w:rsidRPr="005D4316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5D431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5D4316">
        <w:rPr>
          <w:rFonts w:ascii="Times New Roman" w:hAnsi="Times New Roman" w:cs="Times New Roman"/>
          <w:sz w:val="24"/>
          <w:szCs w:val="24"/>
        </w:rPr>
        <w:t xml:space="preserve">Олексія ОМЕЛЬЯНА, </w:t>
      </w:r>
    </w:p>
    <w:p w:rsidR="00021086" w:rsidRPr="005D4316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5D4316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5D4316">
        <w:rPr>
          <w:rFonts w:ascii="Times New Roman" w:hAnsi="Times New Roman" w:cs="Times New Roman"/>
          <w:sz w:val="24"/>
          <w:szCs w:val="24"/>
        </w:rPr>
        <w:t>Ярослава ДУХА (доповідач), Володимира ЛУГАНСЬКОГО</w:t>
      </w:r>
      <w:r w:rsidRPr="005D431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21086" w:rsidRPr="005D4316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Pr="005D4316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 w:rsidR="006B3C21" w:rsidRPr="005D4316">
        <w:rPr>
          <w:rFonts w:ascii="Times New Roman" w:eastAsia="Times New Roman" w:hAnsi="Times New Roman" w:cs="Times New Roman"/>
          <w:sz w:val="24"/>
          <w:szCs w:val="24"/>
        </w:rPr>
        <w:t>Петров</w:t>
      </w:r>
      <w:r w:rsidR="009F5B3B">
        <w:rPr>
          <w:rFonts w:ascii="Times New Roman" w:eastAsia="Times New Roman" w:hAnsi="Times New Roman" w:cs="Times New Roman"/>
          <w:sz w:val="24"/>
          <w:szCs w:val="24"/>
        </w:rPr>
        <w:t>ця</w:t>
      </w:r>
      <w:proofErr w:type="spellEnd"/>
      <w:r w:rsidR="006B3C21" w:rsidRPr="005D4316">
        <w:rPr>
          <w:rFonts w:ascii="Times New Roman" w:eastAsia="Times New Roman" w:hAnsi="Times New Roman" w:cs="Times New Roman"/>
          <w:sz w:val="24"/>
          <w:szCs w:val="24"/>
        </w:rPr>
        <w:t xml:space="preserve"> Володимира Васильовича </w:t>
      </w:r>
      <w:r w:rsidRPr="005D4316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366/зп-24,</w:t>
      </w:r>
    </w:p>
    <w:p w:rsidR="00FD1F50" w:rsidRPr="005D4316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FD1F50" w:rsidRPr="005D4316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A45" w:rsidRPr="005D431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5D431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5D43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95959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5D43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5D431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5D431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5D4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316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5D4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316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5D431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5D4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316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950987" w:rsidRPr="005D4316">
        <w:rPr>
          <w:rFonts w:ascii="Times New Roman" w:eastAsia="Times New Roman" w:hAnsi="Times New Roman" w:cs="Times New Roman"/>
          <w:sz w:val="24"/>
          <w:szCs w:val="24"/>
        </w:rPr>
        <w:t xml:space="preserve"> (далі – Оголошення)</w:t>
      </w:r>
      <w:r w:rsidR="000A01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D4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1CA">
        <w:rPr>
          <w:rFonts w:ascii="Times New Roman" w:eastAsia="Times New Roman" w:hAnsi="Times New Roman" w:cs="Times New Roman"/>
          <w:sz w:val="24"/>
          <w:szCs w:val="24"/>
        </w:rPr>
        <w:t>передбачено</w:t>
      </w:r>
      <w:r w:rsidRPr="005D4316">
        <w:rPr>
          <w:rFonts w:ascii="Times New Roman" w:eastAsia="Times New Roman" w:hAnsi="Times New Roman" w:cs="Times New Roman"/>
          <w:sz w:val="24"/>
          <w:szCs w:val="24"/>
        </w:rPr>
        <w:t>, що Комісія на основі поданих особою документів здійснює перевірку: дотримання особою визначеного Комісією строку</w:t>
      </w:r>
      <w:r w:rsidR="000A01CA">
        <w:rPr>
          <w:rFonts w:ascii="Times New Roman" w:eastAsia="Times New Roman" w:hAnsi="Times New Roman" w:cs="Times New Roman"/>
          <w:sz w:val="24"/>
          <w:szCs w:val="24"/>
        </w:rPr>
        <w:t xml:space="preserve"> подання документів для участі в Д</w:t>
      </w:r>
      <w:r w:rsidRPr="005D4316">
        <w:rPr>
          <w:rFonts w:ascii="Times New Roman" w:eastAsia="Times New Roman" w:hAnsi="Times New Roman" w:cs="Times New Roman"/>
          <w:sz w:val="24"/>
          <w:szCs w:val="24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</w:t>
      </w:r>
      <w:r w:rsidR="000A0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316">
        <w:rPr>
          <w:rFonts w:ascii="Times New Roman" w:eastAsia="Times New Roman" w:hAnsi="Times New Roman" w:cs="Times New Roman"/>
          <w:sz w:val="24"/>
          <w:szCs w:val="24"/>
        </w:rPr>
        <w:t>вимогам до кандидата на посаду судді на д</w:t>
      </w:r>
      <w:r w:rsidR="000A01CA">
        <w:rPr>
          <w:rFonts w:ascii="Times New Roman" w:eastAsia="Times New Roman" w:hAnsi="Times New Roman" w:cs="Times New Roman"/>
          <w:sz w:val="24"/>
          <w:szCs w:val="24"/>
        </w:rPr>
        <w:t>ень подання заяви про участь у Д</w:t>
      </w:r>
      <w:r w:rsidRPr="005D4316">
        <w:rPr>
          <w:rFonts w:ascii="Times New Roman" w:eastAsia="Times New Roman" w:hAnsi="Times New Roman" w:cs="Times New Roman"/>
          <w:sz w:val="24"/>
          <w:szCs w:val="24"/>
        </w:rPr>
        <w:t>оборі.</w:t>
      </w:r>
    </w:p>
    <w:p w:rsidR="005B4A45" w:rsidRPr="005D431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950987" w:rsidRPr="005D4316">
        <w:rPr>
          <w:rFonts w:ascii="Times New Roman" w:eastAsia="Times New Roman" w:hAnsi="Times New Roman" w:cs="Times New Roman"/>
          <w:sz w:val="24"/>
          <w:szCs w:val="24"/>
        </w:rPr>
        <w:t xml:space="preserve">Оголошення </w:t>
      </w:r>
      <w:r w:rsidRPr="005D4316">
        <w:rPr>
          <w:rFonts w:ascii="Times New Roman" w:eastAsia="Times New Roman" w:hAnsi="Times New Roman" w:cs="Times New Roman"/>
          <w:sz w:val="24"/>
          <w:szCs w:val="24"/>
        </w:rPr>
        <w:t>до участі у доборі на посаду</w:t>
      </w:r>
      <w:bookmarkStart w:id="0" w:name="_GoBack"/>
      <w:bookmarkEnd w:id="0"/>
      <w:r w:rsidRPr="005D4316">
        <w:rPr>
          <w:rFonts w:ascii="Times New Roman" w:eastAsia="Times New Roman" w:hAnsi="Times New Roman" w:cs="Times New Roman"/>
          <w:sz w:val="24"/>
          <w:szCs w:val="24"/>
        </w:rPr>
        <w:t xml:space="preserve">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Pr="005D431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43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Комісії </w:t>
      </w:r>
      <w:r w:rsidR="005D4316" w:rsidRPr="005D43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25 </w:t>
      </w:r>
      <w:r w:rsidR="00D27C71" w:rsidRPr="005D4316">
        <w:rPr>
          <w:rFonts w:ascii="Times New Roman" w:hAnsi="Times New Roman" w:cs="Times New Roman"/>
          <w:sz w:val="24"/>
          <w:szCs w:val="24"/>
          <w:shd w:val="clear" w:color="auto" w:fill="FFFFFF"/>
        </w:rPr>
        <w:t>березня 2025 року надійшла заява</w:t>
      </w:r>
      <w:r w:rsidR="006B3C21" w:rsidRPr="005D43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B3C21" w:rsidRPr="005D4316">
        <w:rPr>
          <w:rFonts w:ascii="Times New Roman" w:hAnsi="Times New Roman" w:cs="Times New Roman"/>
          <w:sz w:val="24"/>
          <w:szCs w:val="24"/>
          <w:shd w:val="clear" w:color="auto" w:fill="FFFFFF"/>
        </w:rPr>
        <w:t>Петров</w:t>
      </w:r>
      <w:r w:rsidR="009F5B3B">
        <w:rPr>
          <w:rFonts w:ascii="Times New Roman" w:hAnsi="Times New Roman" w:cs="Times New Roman"/>
          <w:sz w:val="24"/>
          <w:szCs w:val="24"/>
          <w:shd w:val="clear" w:color="auto" w:fill="FFFFFF"/>
        </w:rPr>
        <w:t>ця</w:t>
      </w:r>
      <w:proofErr w:type="spellEnd"/>
      <w:r w:rsidR="006B3C21" w:rsidRPr="005D43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В.В. </w:t>
      </w:r>
      <w:r w:rsidRPr="005D4316">
        <w:rPr>
          <w:rFonts w:ascii="Times New Roman" w:hAnsi="Times New Roman" w:cs="Times New Roman"/>
          <w:sz w:val="24"/>
          <w:szCs w:val="24"/>
          <w:shd w:val="clear" w:color="auto" w:fill="FFFFFF"/>
        </w:rPr>
        <w:t>про участь у Доборі.</w:t>
      </w:r>
    </w:p>
    <w:p w:rsidR="007B439D" w:rsidRPr="005D4316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5D4316">
        <w:rPr>
          <w:shd w:val="clear" w:color="auto" w:fill="FFFFFF"/>
        </w:rPr>
        <w:t>Дослідивши подані</w:t>
      </w:r>
      <w:r w:rsidR="003107B2" w:rsidRPr="005D4316">
        <w:rPr>
          <w:shd w:val="clear" w:color="auto" w:fill="FFFFFF"/>
        </w:rPr>
        <w:t xml:space="preserve"> </w:t>
      </w:r>
      <w:proofErr w:type="spellStart"/>
      <w:r w:rsidR="006B3C21" w:rsidRPr="005D4316">
        <w:rPr>
          <w:shd w:val="clear" w:color="auto" w:fill="FFFFFF"/>
        </w:rPr>
        <w:t>Петровцем</w:t>
      </w:r>
      <w:proofErr w:type="spellEnd"/>
      <w:r w:rsidR="006B3C21" w:rsidRPr="005D4316">
        <w:rPr>
          <w:shd w:val="clear" w:color="auto" w:fill="FFFFFF"/>
        </w:rPr>
        <w:t xml:space="preserve"> В.В. </w:t>
      </w:r>
      <w:r w:rsidR="00D27C71" w:rsidRPr="005D4316">
        <w:rPr>
          <w:shd w:val="clear" w:color="auto" w:fill="FFFFFF"/>
        </w:rPr>
        <w:t>документи, Комісія</w:t>
      </w:r>
      <w:r w:rsidR="00E816EE" w:rsidRPr="005D4316">
        <w:rPr>
          <w:shd w:val="clear" w:color="auto" w:fill="FFFFFF"/>
        </w:rPr>
        <w:t xml:space="preserve"> </w:t>
      </w:r>
      <w:r w:rsidR="00523AE1" w:rsidRPr="005D4316">
        <w:rPr>
          <w:shd w:val="clear" w:color="auto" w:fill="FFFFFF"/>
        </w:rPr>
        <w:t>встанов</w:t>
      </w:r>
      <w:r w:rsidR="00D27C71" w:rsidRPr="005D4316">
        <w:rPr>
          <w:shd w:val="clear" w:color="auto" w:fill="FFFFFF"/>
        </w:rPr>
        <w:t>ила</w:t>
      </w:r>
      <w:r w:rsidR="007B439D" w:rsidRPr="005D4316">
        <w:rPr>
          <w:shd w:val="clear" w:color="auto" w:fill="FFFFFF"/>
        </w:rPr>
        <w:t xml:space="preserve"> таке.</w:t>
      </w:r>
    </w:p>
    <w:p w:rsidR="00BA1623" w:rsidRPr="005D4316" w:rsidRDefault="006B3C21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hd w:val="clear" w:color="auto" w:fill="FFFFFF"/>
        </w:rPr>
      </w:pPr>
      <w:proofErr w:type="spellStart"/>
      <w:r w:rsidRPr="005D4316">
        <w:rPr>
          <w:shd w:val="clear" w:color="auto" w:fill="FFFFFF"/>
        </w:rPr>
        <w:t>Петровцем</w:t>
      </w:r>
      <w:proofErr w:type="spellEnd"/>
      <w:r w:rsidRPr="005D4316">
        <w:rPr>
          <w:shd w:val="clear" w:color="auto" w:fill="FFFFFF"/>
        </w:rPr>
        <w:t xml:space="preserve"> В.В. </w:t>
      </w:r>
      <w:r w:rsidR="00BA1623" w:rsidRPr="005D4316">
        <w:t xml:space="preserve">подано </w:t>
      </w:r>
      <w:r w:rsidR="000B534F" w:rsidRPr="005D4316">
        <w:rPr>
          <w:rStyle w:val="af"/>
          <w:b w:val="0"/>
          <w:shd w:val="clear" w:color="auto" w:fill="FFFFFF"/>
        </w:rPr>
        <w:t>витяг з інформаційно-аналітичної системи «Облік відомостей про</w:t>
      </w:r>
      <w:r w:rsidR="000B534F" w:rsidRPr="009F5B3B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5D4316">
        <w:rPr>
          <w:rStyle w:val="af"/>
          <w:b w:val="0"/>
          <w:shd w:val="clear" w:color="auto" w:fill="FFFFFF"/>
        </w:rPr>
        <w:t>притягнення</w:t>
      </w:r>
      <w:r w:rsidR="000B534F" w:rsidRPr="009F5B3B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5D4316">
        <w:rPr>
          <w:rStyle w:val="af"/>
          <w:b w:val="0"/>
          <w:shd w:val="clear" w:color="auto" w:fill="FFFFFF"/>
        </w:rPr>
        <w:t>особи</w:t>
      </w:r>
      <w:r w:rsidR="000B534F" w:rsidRPr="009F5B3B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5D4316">
        <w:rPr>
          <w:rStyle w:val="af"/>
          <w:b w:val="0"/>
          <w:shd w:val="clear" w:color="auto" w:fill="FFFFFF"/>
        </w:rPr>
        <w:t>до</w:t>
      </w:r>
      <w:r w:rsidR="000B534F" w:rsidRPr="009F5B3B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5D4316">
        <w:rPr>
          <w:rStyle w:val="af"/>
          <w:b w:val="0"/>
          <w:shd w:val="clear" w:color="auto" w:fill="FFFFFF"/>
        </w:rPr>
        <w:t>кримінальної</w:t>
      </w:r>
      <w:r w:rsidR="000B534F" w:rsidRPr="009F5B3B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5D4316">
        <w:rPr>
          <w:rStyle w:val="af"/>
          <w:b w:val="0"/>
          <w:shd w:val="clear" w:color="auto" w:fill="FFFFFF"/>
        </w:rPr>
        <w:t>відповідальності</w:t>
      </w:r>
      <w:r w:rsidR="000B534F" w:rsidRPr="009F5B3B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5D4316">
        <w:rPr>
          <w:rStyle w:val="af"/>
          <w:b w:val="0"/>
          <w:shd w:val="clear" w:color="auto" w:fill="FFFFFF"/>
        </w:rPr>
        <w:t>та</w:t>
      </w:r>
      <w:r w:rsidR="000B534F" w:rsidRPr="009F5B3B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5D4316">
        <w:rPr>
          <w:rStyle w:val="af"/>
          <w:b w:val="0"/>
          <w:shd w:val="clear" w:color="auto" w:fill="FFFFFF"/>
        </w:rPr>
        <w:t>наявності</w:t>
      </w:r>
      <w:r w:rsidR="000B534F" w:rsidRPr="009F5B3B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0B534F" w:rsidRPr="005D4316">
        <w:rPr>
          <w:rStyle w:val="af"/>
          <w:b w:val="0"/>
          <w:shd w:val="clear" w:color="auto" w:fill="FFFFFF"/>
        </w:rPr>
        <w:t>судимості»</w:t>
      </w:r>
      <w:r w:rsidR="00A0276C" w:rsidRPr="009F5B3B">
        <w:rPr>
          <w:rStyle w:val="af"/>
          <w:b w:val="0"/>
          <w:sz w:val="96"/>
          <w:szCs w:val="96"/>
          <w:shd w:val="clear" w:color="auto" w:fill="FFFFFF"/>
        </w:rPr>
        <w:t xml:space="preserve"> </w:t>
      </w:r>
      <w:r w:rsidR="00A0276C">
        <w:rPr>
          <w:rStyle w:val="af"/>
          <w:b w:val="0"/>
          <w:shd w:val="clear" w:color="auto" w:fill="FFFFFF"/>
        </w:rPr>
        <w:t xml:space="preserve">від </w:t>
      </w:r>
      <w:r w:rsidR="005D4316" w:rsidRPr="005D4316">
        <w:rPr>
          <w:shd w:val="clear" w:color="auto" w:fill="FFFFFF"/>
        </w:rPr>
        <w:t>16 лютого 2025 року.</w:t>
      </w:r>
    </w:p>
    <w:p w:rsidR="007F7D72" w:rsidRPr="005D4316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5D4316">
        <w:lastRenderedPageBreak/>
        <w:t xml:space="preserve">Пунктом 13 частини першої статті 72 Закону визначено, що </w:t>
      </w:r>
      <w:r w:rsidRPr="005D4316">
        <w:rPr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</w:t>
      </w:r>
      <w:r w:rsidRPr="00995959">
        <w:rPr>
          <w:sz w:val="32"/>
          <w:szCs w:val="32"/>
          <w:shd w:val="clear" w:color="auto" w:fill="FFFFFF"/>
        </w:rPr>
        <w:t xml:space="preserve"> </w:t>
      </w:r>
      <w:r w:rsidRPr="005D4316">
        <w:rPr>
          <w:shd w:val="clear" w:color="auto" w:fill="FFFFFF"/>
        </w:rPr>
        <w:t>статтею</w:t>
      </w:r>
      <w:r w:rsidRPr="00995959">
        <w:rPr>
          <w:sz w:val="32"/>
          <w:szCs w:val="32"/>
        </w:rPr>
        <w:t xml:space="preserve"> </w:t>
      </w:r>
      <w:r w:rsidRPr="005D4316">
        <w:t>69</w:t>
      </w:r>
      <w:r w:rsidR="00995959" w:rsidRPr="00995959">
        <w:rPr>
          <w:sz w:val="32"/>
          <w:szCs w:val="32"/>
          <w:shd w:val="clear" w:color="auto" w:fill="FFFFFF"/>
        </w:rPr>
        <w:t xml:space="preserve"> </w:t>
      </w:r>
      <w:r w:rsidRPr="005D4316">
        <w:rPr>
          <w:shd w:val="clear" w:color="auto" w:fill="FFFFFF"/>
        </w:rPr>
        <w:t>Закону.</w:t>
      </w:r>
      <w:r w:rsidR="007F7D72" w:rsidRPr="00995959">
        <w:rPr>
          <w:sz w:val="32"/>
          <w:szCs w:val="32"/>
        </w:rPr>
        <w:t xml:space="preserve"> </w:t>
      </w:r>
      <w:r w:rsidR="007F7D72" w:rsidRPr="005D4316">
        <w:t>До</w:t>
      </w:r>
      <w:r w:rsidR="007F7D72" w:rsidRPr="00995959">
        <w:rPr>
          <w:sz w:val="32"/>
          <w:szCs w:val="32"/>
        </w:rPr>
        <w:t xml:space="preserve"> </w:t>
      </w:r>
      <w:r w:rsidR="007F7D72" w:rsidRPr="005D4316">
        <w:t>таких</w:t>
      </w:r>
      <w:r w:rsidR="007F7D72" w:rsidRPr="00995959">
        <w:rPr>
          <w:sz w:val="32"/>
          <w:szCs w:val="32"/>
        </w:rPr>
        <w:t xml:space="preserve"> </w:t>
      </w:r>
      <w:r w:rsidR="007F7D72" w:rsidRPr="005D4316">
        <w:t>документів</w:t>
      </w:r>
      <w:r w:rsidR="007F7D72" w:rsidRPr="00995959">
        <w:rPr>
          <w:sz w:val="32"/>
          <w:szCs w:val="32"/>
        </w:rPr>
        <w:t xml:space="preserve"> </w:t>
      </w:r>
      <w:r w:rsidR="007F7D72" w:rsidRPr="005D4316">
        <w:t>відповідно</w:t>
      </w:r>
      <w:r w:rsidR="007F7D72" w:rsidRPr="00995959">
        <w:rPr>
          <w:sz w:val="32"/>
          <w:szCs w:val="32"/>
        </w:rPr>
        <w:t xml:space="preserve"> </w:t>
      </w:r>
      <w:r w:rsidR="007F7D72" w:rsidRPr="005D4316">
        <w:t>до</w:t>
      </w:r>
      <w:r w:rsidR="007F7D72" w:rsidRPr="00995959">
        <w:rPr>
          <w:sz w:val="32"/>
          <w:szCs w:val="32"/>
        </w:rPr>
        <w:t xml:space="preserve"> </w:t>
      </w:r>
      <w:r w:rsidR="007F7D72" w:rsidRPr="005D4316">
        <w:rPr>
          <w:shd w:val="clear" w:color="auto" w:fill="FFFFFF"/>
        </w:rPr>
        <w:t>підпункту</w:t>
      </w:r>
      <w:r w:rsidR="007F7D72" w:rsidRPr="00995959">
        <w:rPr>
          <w:sz w:val="32"/>
          <w:szCs w:val="32"/>
          <w:shd w:val="clear" w:color="auto" w:fill="FFFFFF"/>
        </w:rPr>
        <w:t xml:space="preserve"> </w:t>
      </w:r>
      <w:r w:rsidR="007F7D72" w:rsidRPr="005D4316">
        <w:rPr>
          <w:shd w:val="clear" w:color="auto" w:fill="FFFFFF"/>
        </w:rPr>
        <w:t>13.15.1</w:t>
      </w:r>
      <w:r w:rsidR="007F7D72" w:rsidRPr="00995959">
        <w:rPr>
          <w:sz w:val="32"/>
          <w:szCs w:val="32"/>
          <w:shd w:val="clear" w:color="auto" w:fill="FFFFFF"/>
        </w:rPr>
        <w:t xml:space="preserve"> </w:t>
      </w:r>
      <w:r w:rsidR="007F7D72" w:rsidRPr="005D4316">
        <w:rPr>
          <w:shd w:val="clear" w:color="auto" w:fill="FFFFFF"/>
        </w:rPr>
        <w:t xml:space="preserve">пункту 13 </w:t>
      </w:r>
      <w:r w:rsidR="007F7D72" w:rsidRPr="005D4316">
        <w:t xml:space="preserve">Оголошення </w:t>
      </w:r>
      <w:r w:rsidR="00D27C71" w:rsidRPr="005D4316">
        <w:t>належить</w:t>
      </w:r>
      <w:r w:rsidR="007F7D72" w:rsidRPr="005D4316">
        <w:t>, зокрема,</w:t>
      </w:r>
      <w:r w:rsidR="007F7D72" w:rsidRPr="005D4316">
        <w:rPr>
          <w:rStyle w:val="af"/>
          <w:b w:val="0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5D4316">
        <w:t xml:space="preserve"> </w:t>
      </w:r>
    </w:p>
    <w:p w:rsidR="007F7D72" w:rsidRPr="005D4316" w:rsidRDefault="00A0276C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t xml:space="preserve">Згідно з </w:t>
      </w:r>
      <w:r w:rsidR="007F7D72" w:rsidRPr="005D4316">
        <w:t>частин</w:t>
      </w:r>
      <w:r>
        <w:t>ою другою</w:t>
      </w:r>
      <w:r w:rsidR="007F7D72" w:rsidRPr="005D4316">
        <w:t xml:space="preserve"> статті 73 Закону особа має відповідати </w:t>
      </w:r>
      <w:r w:rsidR="007F7D72" w:rsidRPr="005D4316">
        <w:rPr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5D4316">
        <w:rPr>
          <w:shd w:val="clear" w:color="auto" w:fill="FFFFFF"/>
        </w:rPr>
        <w:t>З</w:t>
      </w:r>
      <w:r w:rsidR="007F7D72" w:rsidRPr="005D4316">
        <w:rPr>
          <w:shd w:val="clear" w:color="auto" w:fill="FFFFFF"/>
        </w:rPr>
        <w:t xml:space="preserve">міст </w:t>
      </w:r>
      <w:r w:rsidR="00D27C71" w:rsidRPr="005D4316">
        <w:rPr>
          <w:shd w:val="clear" w:color="auto" w:fill="FFFFFF"/>
        </w:rPr>
        <w:t xml:space="preserve">цієї </w:t>
      </w:r>
      <w:r w:rsidR="007F7D72" w:rsidRPr="005D4316">
        <w:rPr>
          <w:shd w:val="clear" w:color="auto" w:fill="FFFFFF"/>
        </w:rPr>
        <w:t>норми</w:t>
      </w:r>
      <w:r w:rsidR="00E5587F" w:rsidRPr="005D4316">
        <w:rPr>
          <w:shd w:val="clear" w:color="auto" w:fill="FFFFFF"/>
        </w:rPr>
        <w:t xml:space="preserve"> закріплено </w:t>
      </w:r>
      <w:r>
        <w:rPr>
          <w:shd w:val="clear" w:color="auto" w:fill="FFFFFF"/>
        </w:rPr>
        <w:t>в</w:t>
      </w:r>
      <w:r w:rsidR="00D27C71" w:rsidRPr="005D4316">
        <w:rPr>
          <w:shd w:val="clear" w:color="auto" w:fill="FFFFFF"/>
        </w:rPr>
        <w:t xml:space="preserve"> </w:t>
      </w:r>
      <w:r w:rsidR="007F7D72" w:rsidRPr="005D4316">
        <w:rPr>
          <w:shd w:val="clear" w:color="auto" w:fill="FFFFFF"/>
        </w:rPr>
        <w:t>підпункт</w:t>
      </w:r>
      <w:r w:rsidR="00D27C71" w:rsidRPr="005D4316">
        <w:rPr>
          <w:shd w:val="clear" w:color="auto" w:fill="FFFFFF"/>
        </w:rPr>
        <w:t>і</w:t>
      </w:r>
      <w:r w:rsidR="007F7D72" w:rsidRPr="005D4316">
        <w:rPr>
          <w:shd w:val="clear" w:color="auto" w:fill="FFFFFF"/>
        </w:rPr>
        <w:t xml:space="preserve"> 13.15.1 пункту 13 </w:t>
      </w:r>
      <w:r w:rsidR="007F7D72" w:rsidRPr="005D4316">
        <w:t>Оголошення</w:t>
      </w:r>
      <w:r w:rsidR="00D27C71" w:rsidRPr="005D4316">
        <w:t xml:space="preserve">: </w:t>
      </w:r>
      <w:r w:rsidR="007F7D72" w:rsidRPr="005D4316">
        <w:rPr>
          <w:rStyle w:val="af"/>
          <w:b w:val="0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="007F7D72" w:rsidRPr="005D4316">
        <w:rPr>
          <w:shd w:val="clear" w:color="auto" w:fill="FFFFFF"/>
        </w:rPr>
        <w:t>має бути отримано не раніше 01 березня 2025 року.</w:t>
      </w:r>
    </w:p>
    <w:p w:rsidR="005E59B6" w:rsidRPr="005D4316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4316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5D4316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316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5D4316">
        <w:rPr>
          <w:rStyle w:val="af"/>
          <w:rFonts w:ascii="Times New Roman" w:hAnsi="Times New Roman" w:cs="Times New Roman"/>
          <w:b w:val="0"/>
          <w:sz w:val="24"/>
          <w:szCs w:val="24"/>
        </w:rPr>
        <w:t>параграфа 7 Регламенту Вищої кваліфікаційної комісії суддів</w:t>
      </w:r>
      <w:r w:rsidRPr="00995959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5D4316">
        <w:rPr>
          <w:rStyle w:val="af"/>
          <w:rFonts w:ascii="Times New Roman" w:hAnsi="Times New Roman" w:cs="Times New Roman"/>
          <w:b w:val="0"/>
          <w:sz w:val="24"/>
          <w:szCs w:val="24"/>
        </w:rPr>
        <w:t>України,</w:t>
      </w:r>
      <w:r w:rsidRPr="00995959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5D4316">
        <w:rPr>
          <w:rStyle w:val="af"/>
          <w:rFonts w:ascii="Times New Roman" w:hAnsi="Times New Roman" w:cs="Times New Roman"/>
          <w:b w:val="0"/>
          <w:sz w:val="24"/>
          <w:szCs w:val="24"/>
        </w:rPr>
        <w:t>затвердженого</w:t>
      </w:r>
      <w:r w:rsidRPr="00995959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5D4316">
        <w:rPr>
          <w:rStyle w:val="af"/>
          <w:rFonts w:ascii="Times New Roman" w:hAnsi="Times New Roman" w:cs="Times New Roman"/>
          <w:b w:val="0"/>
          <w:sz w:val="24"/>
          <w:szCs w:val="24"/>
        </w:rPr>
        <w:t>рішенням</w:t>
      </w:r>
      <w:r w:rsidRPr="00995959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5D4316">
        <w:rPr>
          <w:rFonts w:ascii="Times New Roman" w:hAnsi="Times New Roman" w:cs="Times New Roman"/>
          <w:sz w:val="24"/>
          <w:szCs w:val="24"/>
        </w:rPr>
        <w:t>Комісії</w:t>
      </w:r>
      <w:r w:rsidRPr="00995959">
        <w:rPr>
          <w:rFonts w:ascii="Times New Roman" w:hAnsi="Times New Roman" w:cs="Times New Roman"/>
          <w:sz w:val="110"/>
          <w:szCs w:val="110"/>
        </w:rPr>
        <w:t xml:space="preserve"> </w:t>
      </w:r>
      <w:r w:rsidRPr="005D4316">
        <w:rPr>
          <w:rFonts w:ascii="Times New Roman" w:hAnsi="Times New Roman" w:cs="Times New Roman"/>
          <w:sz w:val="24"/>
          <w:szCs w:val="24"/>
        </w:rPr>
        <w:t>від</w:t>
      </w:r>
      <w:r w:rsidRPr="00995959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5D4316">
        <w:rPr>
          <w:rStyle w:val="af"/>
          <w:rFonts w:ascii="Times New Roman" w:hAnsi="Times New Roman" w:cs="Times New Roman"/>
          <w:b w:val="0"/>
          <w:sz w:val="24"/>
          <w:szCs w:val="24"/>
        </w:rPr>
        <w:t>13</w:t>
      </w:r>
      <w:r w:rsidRPr="00995959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5D4316">
        <w:rPr>
          <w:rStyle w:val="af"/>
          <w:rFonts w:ascii="Times New Roman" w:hAnsi="Times New Roman" w:cs="Times New Roman"/>
          <w:b w:val="0"/>
          <w:sz w:val="24"/>
          <w:szCs w:val="24"/>
        </w:rPr>
        <w:t>жовтня</w:t>
      </w:r>
      <w:r w:rsidRPr="00995959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5D4316">
        <w:rPr>
          <w:rStyle w:val="af"/>
          <w:rFonts w:ascii="Times New Roman" w:hAnsi="Times New Roman" w:cs="Times New Roman"/>
          <w:b w:val="0"/>
          <w:sz w:val="24"/>
          <w:szCs w:val="24"/>
        </w:rPr>
        <w:t>2016</w:t>
      </w:r>
      <w:r w:rsidRPr="00995959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5D4316">
        <w:rPr>
          <w:rStyle w:val="af"/>
          <w:rFonts w:ascii="Times New Roman" w:hAnsi="Times New Roman" w:cs="Times New Roman"/>
          <w:b w:val="0"/>
          <w:sz w:val="24"/>
          <w:szCs w:val="24"/>
        </w:rPr>
        <w:t>року</w:t>
      </w:r>
      <w:r w:rsidRPr="00995959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5D4316">
        <w:rPr>
          <w:rStyle w:val="af"/>
          <w:rFonts w:ascii="Times New Roman" w:hAnsi="Times New Roman" w:cs="Times New Roman"/>
          <w:b w:val="0"/>
          <w:sz w:val="24"/>
          <w:szCs w:val="24"/>
        </w:rPr>
        <w:t>№ 81/зп-16 (</w:t>
      </w:r>
      <w:r w:rsidR="00A0276C">
        <w:rPr>
          <w:rStyle w:val="af"/>
          <w:rFonts w:ascii="Times New Roman" w:hAnsi="Times New Roman" w:cs="Times New Roman"/>
          <w:b w:val="0"/>
          <w:sz w:val="24"/>
          <w:szCs w:val="24"/>
        </w:rPr>
        <w:t>у</w:t>
      </w:r>
      <w:r w:rsidRPr="005D4316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редакції рішення </w:t>
      </w:r>
      <w:r w:rsidRPr="005D4316">
        <w:rPr>
          <w:rFonts w:ascii="Times New Roman" w:hAnsi="Times New Roman" w:cs="Times New Roman"/>
          <w:sz w:val="24"/>
          <w:szCs w:val="24"/>
        </w:rPr>
        <w:t>Комісії</w:t>
      </w:r>
      <w:r w:rsidRPr="005D4316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від 19 жовтня 2023 року № 119/зп-23</w:t>
      </w:r>
      <w:r w:rsidR="00D27C71" w:rsidRPr="005D4316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зі зм</w:t>
      </w:r>
      <w:r w:rsidR="00E5587F" w:rsidRPr="005D4316">
        <w:rPr>
          <w:rStyle w:val="af"/>
          <w:rFonts w:ascii="Times New Roman" w:hAnsi="Times New Roman" w:cs="Times New Roman"/>
          <w:b w:val="0"/>
          <w:sz w:val="24"/>
          <w:szCs w:val="24"/>
        </w:rPr>
        <w:t>і</w:t>
      </w:r>
      <w:r w:rsidR="00D27C71" w:rsidRPr="005D4316">
        <w:rPr>
          <w:rStyle w:val="af"/>
          <w:rFonts w:ascii="Times New Roman" w:hAnsi="Times New Roman" w:cs="Times New Roman"/>
          <w:b w:val="0"/>
          <w:sz w:val="24"/>
          <w:szCs w:val="24"/>
        </w:rPr>
        <w:t>нами</w:t>
      </w:r>
      <w:r w:rsidRPr="005D4316">
        <w:rPr>
          <w:rStyle w:val="af"/>
          <w:rFonts w:ascii="Times New Roman" w:hAnsi="Times New Roman" w:cs="Times New Roman"/>
          <w:b w:val="0"/>
          <w:sz w:val="24"/>
          <w:szCs w:val="24"/>
        </w:rPr>
        <w:t>)</w:t>
      </w:r>
      <w:r w:rsidR="00D27C71" w:rsidRPr="005D4316">
        <w:rPr>
          <w:rStyle w:val="af"/>
          <w:rFonts w:ascii="Times New Roman" w:hAnsi="Times New Roman" w:cs="Times New Roman"/>
          <w:b w:val="0"/>
          <w:sz w:val="24"/>
          <w:szCs w:val="24"/>
        </w:rPr>
        <w:t>,</w:t>
      </w:r>
      <w:r w:rsidRPr="005D4316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встановлено, що </w:t>
      </w:r>
      <w:r w:rsidRPr="005D4316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5D4316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4316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</w:t>
      </w:r>
      <w:r w:rsidR="00EC5203" w:rsidRPr="005D4316">
        <w:rPr>
          <w:rFonts w:ascii="Times New Roman" w:hAnsi="Times New Roman" w:cs="Times New Roman"/>
          <w:sz w:val="24"/>
          <w:szCs w:val="24"/>
        </w:rPr>
        <w:t xml:space="preserve"> про наявність підстав</w:t>
      </w:r>
      <w:r w:rsidR="00EC5203" w:rsidRPr="005D43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D43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відмови </w:t>
      </w:r>
      <w:proofErr w:type="spellStart"/>
      <w:r w:rsidR="006B3C21" w:rsidRPr="00A0276C">
        <w:rPr>
          <w:rFonts w:ascii="Times New Roman" w:hAnsi="Times New Roman" w:cs="Times New Roman"/>
          <w:sz w:val="24"/>
          <w:szCs w:val="24"/>
          <w:shd w:val="clear" w:color="auto" w:fill="FFFFFF"/>
        </w:rPr>
        <w:t>Петровцю</w:t>
      </w:r>
      <w:proofErr w:type="spellEnd"/>
      <w:r w:rsidR="006B3C21" w:rsidRPr="00A027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В.В.</w:t>
      </w:r>
      <w:r w:rsidR="006B3C21" w:rsidRPr="005D4316">
        <w:rPr>
          <w:rFonts w:ascii="Times New Roman" w:hAnsi="Times New Roman" w:cs="Times New Roman"/>
          <w:shd w:val="clear" w:color="auto" w:fill="FFFFFF"/>
        </w:rPr>
        <w:t xml:space="preserve"> </w:t>
      </w:r>
      <w:r w:rsidRPr="005D4316">
        <w:rPr>
          <w:rFonts w:ascii="Times New Roman" w:hAnsi="Times New Roman" w:cs="Times New Roman"/>
          <w:sz w:val="24"/>
          <w:szCs w:val="24"/>
          <w:shd w:val="clear" w:color="auto" w:fill="FFFFFF"/>
        </w:rPr>
        <w:t>у допуску до участі в Доборі.</w:t>
      </w:r>
    </w:p>
    <w:p w:rsidR="005B4A45" w:rsidRPr="005D4316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5D4316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27C71" w:rsidRPr="005D4316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5D4316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:rsidR="00FD1F50" w:rsidRPr="005D4316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5D4316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FD1F50" w:rsidRPr="005D4316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FBC" w:rsidRPr="005D4316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 w:rsidR="006B3C21" w:rsidRPr="005D4316">
        <w:rPr>
          <w:rFonts w:ascii="Times New Roman" w:eastAsia="Times New Roman" w:hAnsi="Times New Roman" w:cs="Times New Roman"/>
          <w:sz w:val="24"/>
          <w:szCs w:val="24"/>
        </w:rPr>
        <w:t>Петровцю</w:t>
      </w:r>
      <w:proofErr w:type="spellEnd"/>
      <w:r w:rsidR="006B3C21" w:rsidRPr="005D4316">
        <w:rPr>
          <w:rFonts w:ascii="Times New Roman" w:eastAsia="Times New Roman" w:hAnsi="Times New Roman" w:cs="Times New Roman"/>
          <w:sz w:val="24"/>
          <w:szCs w:val="24"/>
        </w:rPr>
        <w:t xml:space="preserve"> Володимиру Васильовичу </w:t>
      </w:r>
      <w:r w:rsidR="00217FF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5D4316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5D4316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5D4316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5D4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5D4316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5D4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5D4316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666FBC" w:rsidRPr="005D43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F50" w:rsidRPr="005D4316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5D4316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</w:r>
      <w:r w:rsidR="00995959">
        <w:rPr>
          <w:rFonts w:ascii="Times New Roman" w:eastAsia="Times New Roman" w:hAnsi="Times New Roman" w:cs="Times New Roman"/>
          <w:sz w:val="24"/>
          <w:szCs w:val="24"/>
        </w:rPr>
        <w:tab/>
      </w:r>
      <w:r w:rsidR="00995959">
        <w:rPr>
          <w:rFonts w:ascii="Times New Roman" w:eastAsia="Times New Roman" w:hAnsi="Times New Roman" w:cs="Times New Roman"/>
          <w:sz w:val="24"/>
          <w:szCs w:val="24"/>
        </w:rPr>
        <w:tab/>
      </w:r>
      <w:r w:rsidR="00995959" w:rsidRPr="005D431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5D4316">
        <w:rPr>
          <w:rFonts w:ascii="Times New Roman" w:hAnsi="Times New Roman" w:cs="Times New Roman"/>
          <w:sz w:val="24"/>
          <w:szCs w:val="24"/>
        </w:rPr>
        <w:t>Олексій ОМЕЛЬЯН</w:t>
      </w:r>
    </w:p>
    <w:p w:rsidR="00995959" w:rsidRPr="005D4316" w:rsidRDefault="00995959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316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</w:r>
      <w:r w:rsidRPr="005D431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Ярослав ДУХ</w:t>
      </w:r>
    </w:p>
    <w:p w:rsidR="00995959" w:rsidRDefault="00995959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8BF" w:rsidRPr="006B3C21" w:rsidRDefault="00995959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D431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21086" w:rsidRPr="005D4316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</w:p>
    <w:sectPr w:rsidR="008B38BF" w:rsidRPr="006B3C21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FCD" w:rsidRDefault="00AD2FCD">
      <w:pPr>
        <w:spacing w:after="0" w:line="240" w:lineRule="auto"/>
      </w:pPr>
      <w:r>
        <w:separator/>
      </w:r>
    </w:p>
  </w:endnote>
  <w:endnote w:type="continuationSeparator" w:id="0">
    <w:p w:rsidR="00AD2FCD" w:rsidRDefault="00AD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FCD" w:rsidRDefault="00AD2FCD">
      <w:pPr>
        <w:spacing w:after="0" w:line="240" w:lineRule="auto"/>
      </w:pPr>
      <w:r>
        <w:separator/>
      </w:r>
    </w:p>
  </w:footnote>
  <w:footnote w:type="continuationSeparator" w:id="0">
    <w:p w:rsidR="00AD2FCD" w:rsidRDefault="00AD2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5467E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21086"/>
    <w:rsid w:val="00033EB6"/>
    <w:rsid w:val="00041725"/>
    <w:rsid w:val="00057560"/>
    <w:rsid w:val="000659B4"/>
    <w:rsid w:val="00095637"/>
    <w:rsid w:val="000A01CA"/>
    <w:rsid w:val="000A15D5"/>
    <w:rsid w:val="000A293A"/>
    <w:rsid w:val="000B534F"/>
    <w:rsid w:val="000E62F5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17FF0"/>
    <w:rsid w:val="00221859"/>
    <w:rsid w:val="002259A9"/>
    <w:rsid w:val="002536E6"/>
    <w:rsid w:val="00263EC2"/>
    <w:rsid w:val="002D0836"/>
    <w:rsid w:val="002D51C6"/>
    <w:rsid w:val="003107B2"/>
    <w:rsid w:val="00325607"/>
    <w:rsid w:val="0032587D"/>
    <w:rsid w:val="003301AF"/>
    <w:rsid w:val="00351042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C101B"/>
    <w:rsid w:val="004F48B6"/>
    <w:rsid w:val="00507705"/>
    <w:rsid w:val="00523AE1"/>
    <w:rsid w:val="005336F6"/>
    <w:rsid w:val="005404E5"/>
    <w:rsid w:val="005405FE"/>
    <w:rsid w:val="00592544"/>
    <w:rsid w:val="005B4A45"/>
    <w:rsid w:val="005D4316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B3C21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82CDD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95959"/>
    <w:rsid w:val="009C07EF"/>
    <w:rsid w:val="009E0194"/>
    <w:rsid w:val="009F1221"/>
    <w:rsid w:val="009F5B3B"/>
    <w:rsid w:val="00A0276C"/>
    <w:rsid w:val="00A20623"/>
    <w:rsid w:val="00A21285"/>
    <w:rsid w:val="00A44246"/>
    <w:rsid w:val="00A531C1"/>
    <w:rsid w:val="00A5421D"/>
    <w:rsid w:val="00A77FBD"/>
    <w:rsid w:val="00A82B18"/>
    <w:rsid w:val="00A9586F"/>
    <w:rsid w:val="00AD2FCD"/>
    <w:rsid w:val="00AE1361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5467E"/>
    <w:rsid w:val="00C63856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F066B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525D3"/>
    <w:rsid w:val="00F661DA"/>
    <w:rsid w:val="00FC60C0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B9FC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3217</Words>
  <Characters>1834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66</cp:revision>
  <cp:lastPrinted>2025-05-23T11:21:00Z</cp:lastPrinted>
  <dcterms:created xsi:type="dcterms:W3CDTF">2025-04-25T10:49:00Z</dcterms:created>
  <dcterms:modified xsi:type="dcterms:W3CDTF">2025-05-23T11:36:00Z</dcterms:modified>
</cp:coreProperties>
</file>