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39608D">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A3331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3931FF" w:rsidRDefault="00E41F1D">
      <w:pPr>
        <w:pBdr>
          <w:top w:val="nil"/>
          <w:left w:val="nil"/>
          <w:bottom w:val="nil"/>
          <w:right w:val="nil"/>
          <w:between w:val="nil"/>
        </w:pBdr>
        <w:shd w:val="clear" w:color="auto" w:fill="FFFFFF"/>
        <w:spacing w:line="240" w:lineRule="auto"/>
        <w:ind w:left="1" w:hanging="3"/>
        <w:jc w:val="both"/>
        <w:rPr>
          <w:color w:val="000000"/>
          <w:sz w:val="28"/>
          <w:szCs w:val="28"/>
          <w:lang w:val="uk-UA"/>
        </w:rPr>
      </w:pPr>
      <w:r>
        <w:rPr>
          <w:color w:val="000000"/>
          <w:sz w:val="28"/>
          <w:szCs w:val="28"/>
          <w:lang w:val="uk-UA"/>
        </w:rPr>
        <w:t>14</w:t>
      </w:r>
      <w:r w:rsidR="00A71DC3">
        <w:rPr>
          <w:color w:val="000000"/>
          <w:sz w:val="28"/>
          <w:szCs w:val="28"/>
          <w:lang w:val="uk-UA"/>
        </w:rPr>
        <w:t xml:space="preserve"> травня</w:t>
      </w:r>
      <w:r w:rsidR="00A7047D" w:rsidRPr="003931FF">
        <w:rPr>
          <w:color w:val="000000"/>
          <w:sz w:val="28"/>
          <w:szCs w:val="28"/>
          <w:lang w:val="uk-UA"/>
        </w:rPr>
        <w:t xml:space="preserve"> 2024 року</w:t>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r>
      <w:r w:rsidR="00A7047D" w:rsidRPr="003931FF">
        <w:rPr>
          <w:color w:val="000000"/>
          <w:sz w:val="28"/>
          <w:szCs w:val="28"/>
          <w:lang w:val="uk-UA"/>
        </w:rPr>
        <w:tab/>
        <w:t xml:space="preserve"> </w:t>
      </w:r>
      <w:r w:rsidR="00A7047D" w:rsidRPr="003931FF">
        <w:rPr>
          <w:color w:val="000000"/>
          <w:sz w:val="28"/>
          <w:szCs w:val="28"/>
          <w:lang w:val="uk-UA"/>
        </w:rPr>
        <w:tab/>
        <w:t>м. Київ</w:t>
      </w:r>
    </w:p>
    <w:p w:rsidR="00F204C1" w:rsidRPr="003931FF" w:rsidRDefault="00F204C1">
      <w:pPr>
        <w:pBdr>
          <w:top w:val="nil"/>
          <w:left w:val="nil"/>
          <w:bottom w:val="nil"/>
          <w:right w:val="nil"/>
          <w:between w:val="nil"/>
        </w:pBdr>
        <w:shd w:val="clear" w:color="auto" w:fill="FFFFFF"/>
        <w:spacing w:line="240" w:lineRule="auto"/>
        <w:ind w:left="1" w:hanging="3"/>
        <w:jc w:val="both"/>
        <w:rPr>
          <w:color w:val="000000"/>
          <w:sz w:val="28"/>
          <w:szCs w:val="28"/>
          <w:lang w:val="uk-UA"/>
        </w:rPr>
      </w:pPr>
    </w:p>
    <w:p w:rsidR="00F204C1" w:rsidRPr="0039608D" w:rsidRDefault="00A7047D">
      <w:pPr>
        <w:pBdr>
          <w:top w:val="nil"/>
          <w:left w:val="nil"/>
          <w:bottom w:val="nil"/>
          <w:right w:val="nil"/>
          <w:between w:val="nil"/>
        </w:pBdr>
        <w:shd w:val="clear" w:color="auto" w:fill="FFFFFF"/>
        <w:spacing w:line="240" w:lineRule="auto"/>
        <w:ind w:left="1" w:right="134" w:hanging="3"/>
        <w:jc w:val="center"/>
        <w:rPr>
          <w:color w:val="000000"/>
          <w:sz w:val="28"/>
          <w:szCs w:val="28"/>
          <w:u w:val="single"/>
          <w:lang w:val="uk-UA"/>
        </w:rPr>
      </w:pPr>
      <w:r w:rsidRPr="003931FF">
        <w:rPr>
          <w:color w:val="000000"/>
          <w:sz w:val="28"/>
          <w:szCs w:val="28"/>
          <w:lang w:val="uk-UA"/>
        </w:rPr>
        <w:t xml:space="preserve">Р І Ш Е Н </w:t>
      </w:r>
      <w:proofErr w:type="spellStart"/>
      <w:r w:rsidRPr="003931FF">
        <w:rPr>
          <w:color w:val="000000"/>
          <w:sz w:val="28"/>
          <w:szCs w:val="28"/>
          <w:lang w:val="uk-UA"/>
        </w:rPr>
        <w:t>Н</w:t>
      </w:r>
      <w:proofErr w:type="spellEnd"/>
      <w:r w:rsidRPr="003931FF">
        <w:rPr>
          <w:color w:val="000000"/>
          <w:sz w:val="28"/>
          <w:szCs w:val="28"/>
          <w:lang w:val="uk-UA"/>
        </w:rPr>
        <w:t xml:space="preserve"> Я  № </w:t>
      </w:r>
      <w:r w:rsidR="0039608D">
        <w:rPr>
          <w:color w:val="000000"/>
          <w:sz w:val="28"/>
          <w:szCs w:val="28"/>
          <w:u w:val="single"/>
          <w:lang w:val="uk-UA"/>
        </w:rPr>
        <w:t>55/вс-24</w:t>
      </w:r>
    </w:p>
    <w:p w:rsidR="00F204C1" w:rsidRPr="003931FF"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p>
    <w:p w:rsidR="00F204C1" w:rsidRPr="003931FF"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8"/>
          <w:szCs w:val="28"/>
          <w:lang w:val="uk-UA"/>
        </w:rPr>
      </w:pPr>
      <w:r w:rsidRPr="003931FF">
        <w:rPr>
          <w:color w:val="000000"/>
          <w:sz w:val="28"/>
          <w:szCs w:val="28"/>
          <w:lang w:val="uk-UA"/>
        </w:rPr>
        <w:t>Вища кваліфікаційна комісія суддів України у складі колегії:</w:t>
      </w:r>
    </w:p>
    <w:p w:rsidR="00F204C1" w:rsidRPr="003931FF" w:rsidRDefault="00F204C1">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 xml:space="preserve">головуючого – </w:t>
      </w:r>
      <w:r w:rsidR="00EC32C0" w:rsidRPr="00EC32C0">
        <w:rPr>
          <w:color w:val="000000"/>
          <w:sz w:val="28"/>
          <w:szCs w:val="28"/>
          <w:lang w:val="uk-UA"/>
        </w:rPr>
        <w:t xml:space="preserve">Віталія ГАЦЕЛЮКА </w:t>
      </w:r>
      <w:r w:rsidR="007430FB" w:rsidRPr="003931FF">
        <w:rPr>
          <w:color w:val="000000" w:themeColor="text1"/>
          <w:sz w:val="28"/>
          <w:szCs w:val="28"/>
          <w:lang w:val="uk-UA"/>
        </w:rPr>
        <w:t>(доповідач),</w:t>
      </w:r>
    </w:p>
    <w:p w:rsidR="0035795F" w:rsidRPr="003931F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r w:rsidRPr="003931FF">
        <w:rPr>
          <w:color w:val="000000"/>
          <w:sz w:val="28"/>
          <w:szCs w:val="28"/>
          <w:lang w:val="uk-UA"/>
        </w:rPr>
        <w:t xml:space="preserve">членів Комісії: </w:t>
      </w:r>
      <w:r w:rsidR="00EC32C0" w:rsidRPr="00EC32C0">
        <w:rPr>
          <w:color w:val="000000"/>
          <w:sz w:val="28"/>
          <w:szCs w:val="28"/>
          <w:lang w:val="uk-UA"/>
        </w:rPr>
        <w:t>Олега КОЛІУША, Руслана МЕЛЬНИКА,</w:t>
      </w:r>
    </w:p>
    <w:p w:rsidR="00EC32C0" w:rsidRPr="003931FF" w:rsidRDefault="00EC32C0" w:rsidP="0035795F">
      <w:pPr>
        <w:pBdr>
          <w:top w:val="nil"/>
          <w:left w:val="nil"/>
          <w:bottom w:val="nil"/>
          <w:right w:val="nil"/>
          <w:between w:val="nil"/>
        </w:pBdr>
        <w:shd w:val="clear" w:color="auto" w:fill="FFFFFF"/>
        <w:spacing w:line="240" w:lineRule="auto"/>
        <w:ind w:left="1" w:right="134" w:hanging="3"/>
        <w:jc w:val="both"/>
        <w:rPr>
          <w:color w:val="000000"/>
          <w:sz w:val="28"/>
          <w:szCs w:val="28"/>
          <w:lang w:val="uk-UA"/>
        </w:rPr>
      </w:pPr>
    </w:p>
    <w:p w:rsidR="00F204C1" w:rsidRPr="003931FF"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8"/>
          <w:szCs w:val="28"/>
          <w:shd w:val="clear" w:color="auto" w:fill="FFFFFF"/>
          <w:lang w:val="uk-UA"/>
        </w:rPr>
      </w:pPr>
      <w:r w:rsidRPr="003931FF">
        <w:rPr>
          <w:color w:val="000000"/>
          <w:sz w:val="28"/>
          <w:szCs w:val="28"/>
          <w:lang w:val="uk-UA"/>
        </w:rPr>
        <w:t xml:space="preserve">розглянувши питання </w:t>
      </w:r>
      <w:r w:rsidR="0035795F" w:rsidRPr="003931FF">
        <w:rPr>
          <w:color w:val="000000"/>
          <w:sz w:val="28"/>
          <w:szCs w:val="28"/>
          <w:lang w:val="uk-UA"/>
        </w:rPr>
        <w:t>допуск</w:t>
      </w:r>
      <w:r w:rsidR="00EC32C0">
        <w:rPr>
          <w:color w:val="000000"/>
          <w:sz w:val="28"/>
          <w:szCs w:val="28"/>
          <w:lang w:val="uk-UA"/>
        </w:rPr>
        <w:t xml:space="preserve">у </w:t>
      </w:r>
      <w:proofErr w:type="spellStart"/>
      <w:r w:rsidR="00EC32C0">
        <w:rPr>
          <w:color w:val="000000"/>
          <w:sz w:val="28"/>
          <w:szCs w:val="28"/>
          <w:lang w:val="uk-UA"/>
        </w:rPr>
        <w:t>Святошнюк</w:t>
      </w:r>
      <w:proofErr w:type="spellEnd"/>
      <w:r w:rsidR="00EC32C0">
        <w:rPr>
          <w:color w:val="000000"/>
          <w:sz w:val="28"/>
          <w:szCs w:val="28"/>
          <w:lang w:val="uk-UA"/>
        </w:rPr>
        <w:t xml:space="preserve"> </w:t>
      </w:r>
      <w:proofErr w:type="spellStart"/>
      <w:r w:rsidR="00EC32C0">
        <w:rPr>
          <w:color w:val="000000"/>
          <w:sz w:val="28"/>
          <w:szCs w:val="28"/>
          <w:lang w:val="uk-UA"/>
        </w:rPr>
        <w:t>Арини</w:t>
      </w:r>
      <w:proofErr w:type="spellEnd"/>
      <w:r w:rsidR="00EC32C0">
        <w:rPr>
          <w:color w:val="000000"/>
          <w:sz w:val="28"/>
          <w:szCs w:val="28"/>
          <w:lang w:val="uk-UA"/>
        </w:rPr>
        <w:t xml:space="preserve"> Леонідівни</w:t>
      </w:r>
      <w:r w:rsidR="007430FB" w:rsidRPr="003931FF">
        <w:rPr>
          <w:color w:val="000000"/>
          <w:sz w:val="28"/>
          <w:szCs w:val="28"/>
          <w:lang w:val="uk-UA"/>
        </w:rPr>
        <w:t xml:space="preserve"> </w:t>
      </w:r>
      <w:r w:rsidR="00526D94" w:rsidRPr="003931FF">
        <w:rPr>
          <w:bCs/>
          <w:color w:val="000000"/>
          <w:sz w:val="28"/>
          <w:szCs w:val="28"/>
          <w:shd w:val="clear" w:color="auto" w:fill="FFFFFF"/>
          <w:lang w:val="uk-UA"/>
        </w:rPr>
        <w:t>до проходження кваліфікаційного оцінювання та участі в конкурсі на зайняття вакантних посад суддів</w:t>
      </w:r>
      <w:r w:rsidR="0035795F" w:rsidRPr="003931FF">
        <w:rPr>
          <w:bCs/>
          <w:color w:val="000000"/>
          <w:sz w:val="28"/>
          <w:szCs w:val="28"/>
          <w:shd w:val="clear" w:color="auto" w:fill="FFFFFF"/>
          <w:lang w:val="uk-UA"/>
        </w:rPr>
        <w:t xml:space="preserve"> </w:t>
      </w:r>
      <w:r w:rsidR="00526D94" w:rsidRPr="003931FF">
        <w:rPr>
          <w:bCs/>
          <w:color w:val="000000"/>
          <w:sz w:val="28"/>
          <w:szCs w:val="28"/>
          <w:shd w:val="clear" w:color="auto" w:fill="FFFFFF"/>
          <w:lang w:val="uk-UA"/>
        </w:rPr>
        <w:t>Вищого антикорупційного суду, оголошеному рішенням Вищої кваліфікаційної комісії суддів України від 23 листопада 2023</w:t>
      </w:r>
      <w:r w:rsidR="0035795F" w:rsidRPr="006B71C9">
        <w:rPr>
          <w:bCs/>
          <w:color w:val="000000"/>
          <w:sz w:val="28"/>
          <w:szCs w:val="28"/>
          <w:shd w:val="clear" w:color="auto" w:fill="FFFFFF"/>
          <w:lang w:val="uk-UA"/>
        </w:rPr>
        <w:t xml:space="preserve"> </w:t>
      </w:r>
      <w:r w:rsidR="00526D94" w:rsidRPr="003931FF">
        <w:rPr>
          <w:bCs/>
          <w:color w:val="000000"/>
          <w:sz w:val="28"/>
          <w:szCs w:val="28"/>
          <w:shd w:val="clear" w:color="auto" w:fill="FFFFFF"/>
          <w:lang w:val="uk-UA"/>
        </w:rPr>
        <w:t>року № 145/зп-23</w:t>
      </w:r>
      <w:r w:rsidR="00EC32C0">
        <w:rPr>
          <w:sz w:val="28"/>
          <w:szCs w:val="28"/>
          <w:lang w:val="uk-UA"/>
        </w:rPr>
        <w:t>,</w:t>
      </w:r>
    </w:p>
    <w:p w:rsidR="00F204C1" w:rsidRPr="003931FF"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8"/>
          <w:szCs w:val="28"/>
          <w:lang w:val="uk-UA"/>
        </w:rPr>
      </w:pPr>
    </w:p>
    <w:p w:rsidR="00F204C1" w:rsidRPr="003931FF"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8"/>
          <w:szCs w:val="28"/>
          <w:lang w:val="uk-UA"/>
        </w:rPr>
      </w:pPr>
      <w:r w:rsidRPr="003931FF">
        <w:rPr>
          <w:color w:val="000000"/>
          <w:sz w:val="28"/>
          <w:szCs w:val="28"/>
          <w:lang w:val="uk-UA"/>
        </w:rPr>
        <w:t>встановила:</w:t>
      </w:r>
    </w:p>
    <w:p w:rsidR="00F204C1" w:rsidRPr="003931FF" w:rsidRDefault="00F204C1">
      <w:pPr>
        <w:pBdr>
          <w:top w:val="nil"/>
          <w:left w:val="nil"/>
          <w:bottom w:val="nil"/>
          <w:right w:val="nil"/>
          <w:between w:val="nil"/>
        </w:pBdr>
        <w:spacing w:line="240" w:lineRule="auto"/>
        <w:ind w:left="1" w:hanging="3"/>
        <w:jc w:val="center"/>
        <w:rPr>
          <w:color w:val="000000"/>
          <w:sz w:val="28"/>
          <w:szCs w:val="28"/>
          <w:lang w:val="uk-UA"/>
        </w:rPr>
      </w:pPr>
    </w:p>
    <w:p w:rsidR="001236E1" w:rsidRDefault="00AA41C3" w:rsidP="001236E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Рішенням Вищої кваліфікаційної комісії судді</w:t>
      </w:r>
      <w:r w:rsidR="00F92229" w:rsidRPr="003931FF">
        <w:rPr>
          <w:sz w:val="28"/>
          <w:szCs w:val="28"/>
          <w:lang w:val="uk-UA" w:eastAsia="ru-RU"/>
        </w:rPr>
        <w:t>в України від 23 листопада 2023 </w:t>
      </w:r>
      <w:r w:rsidRPr="003931FF">
        <w:rPr>
          <w:sz w:val="28"/>
          <w:szCs w:val="28"/>
          <w:lang w:val="uk-UA" w:eastAsia="ru-RU"/>
        </w:rPr>
        <w:t>року № 145/зп-23 оголошено конкурс на зайняття 25 вакантних посад суддів Вищого антикорупційного суду, з яких до: Вищого антикорупційного суду як суду першої інстанції – 15 посад суддів; Апеляційної палати Вищого антикорупційного суду – 10 посад суддів (далі – Конкурс).</w:t>
      </w:r>
    </w:p>
    <w:p w:rsidR="00AA41C3" w:rsidRPr="003931FF" w:rsidRDefault="00AA41C3" w:rsidP="001236E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Особливості проведення Комісією конкурсу на зайняття вакантної посади судді Вищого антикорупці</w:t>
      </w:r>
      <w:r w:rsidR="00A96AB9">
        <w:rPr>
          <w:sz w:val="28"/>
          <w:szCs w:val="28"/>
          <w:lang w:val="uk-UA" w:eastAsia="ru-RU"/>
        </w:rPr>
        <w:t>йного суду визначено статтею 79</w:t>
      </w:r>
      <w:r w:rsidRPr="00A96AB9">
        <w:rPr>
          <w:sz w:val="28"/>
          <w:szCs w:val="28"/>
          <w:vertAlign w:val="superscript"/>
          <w:lang w:val="uk-UA" w:eastAsia="ru-RU"/>
        </w:rPr>
        <w:t>3</w:t>
      </w:r>
      <w:r w:rsidRPr="003931FF">
        <w:rPr>
          <w:sz w:val="28"/>
          <w:szCs w:val="28"/>
          <w:lang w:val="uk-UA" w:eastAsia="ru-RU"/>
        </w:rPr>
        <w:t xml:space="preserve"> Закону України «Про судоустрій і статус суддів» (далі – Закон).</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Згід</w:t>
      </w:r>
      <w:r w:rsidR="00A96AB9">
        <w:rPr>
          <w:sz w:val="28"/>
          <w:szCs w:val="28"/>
          <w:lang w:val="uk-UA" w:eastAsia="ru-RU"/>
        </w:rPr>
        <w:t>но з частиною третьою статті 79</w:t>
      </w:r>
      <w:r w:rsidRPr="00A96AB9">
        <w:rPr>
          <w:sz w:val="28"/>
          <w:szCs w:val="28"/>
          <w:vertAlign w:val="superscript"/>
          <w:lang w:val="uk-UA" w:eastAsia="ru-RU"/>
        </w:rPr>
        <w:t>3</w:t>
      </w:r>
      <w:r w:rsidRPr="003931FF">
        <w:rPr>
          <w:sz w:val="28"/>
          <w:szCs w:val="28"/>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1) письмову заяву про участь у конкурсі та про проведення кваліфікаційного оцінювання;</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2) документи, визначені пунктами 2</w:t>
      </w:r>
      <w:r w:rsidR="003931FF">
        <w:rPr>
          <w:sz w:val="28"/>
          <w:szCs w:val="28"/>
          <w:lang w:val="uk-UA" w:eastAsia="ru-RU"/>
        </w:rPr>
        <w:t>–</w:t>
      </w:r>
      <w:r w:rsidRPr="003931FF">
        <w:rPr>
          <w:sz w:val="28"/>
          <w:szCs w:val="28"/>
          <w:lang w:val="uk-UA" w:eastAsia="ru-RU"/>
        </w:rPr>
        <w:t>13 частини першої статті 72 цього Закону;</w:t>
      </w:r>
    </w:p>
    <w:p w:rsidR="002B324B" w:rsidRPr="003931FF" w:rsidRDefault="00651E01"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3) </w:t>
      </w:r>
      <w:r w:rsidR="00AA41C3" w:rsidRPr="003931FF">
        <w:rPr>
          <w:sz w:val="28"/>
          <w:szCs w:val="28"/>
          <w:lang w:val="uk-UA" w:eastAsia="ru-RU"/>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416BB3" w:rsidRDefault="006837A1"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lastRenderedPageBreak/>
        <w:t>Згідно з пунктом</w:t>
      </w:r>
      <w:r w:rsidR="000955F3" w:rsidRPr="003931FF">
        <w:rPr>
          <w:sz w:val="28"/>
          <w:szCs w:val="28"/>
          <w:lang w:val="uk-UA" w:eastAsia="ru-RU"/>
        </w:rPr>
        <w:t xml:space="preserve"> </w:t>
      </w:r>
      <w:r w:rsidR="00416BB3">
        <w:rPr>
          <w:sz w:val="28"/>
          <w:szCs w:val="28"/>
          <w:lang w:val="uk-UA" w:eastAsia="ru-RU"/>
        </w:rPr>
        <w:t>12</w:t>
      </w:r>
      <w:r w:rsidR="000955F3" w:rsidRPr="003931FF">
        <w:rPr>
          <w:sz w:val="28"/>
          <w:szCs w:val="28"/>
          <w:lang w:val="uk-UA" w:eastAsia="ru-RU"/>
        </w:rPr>
        <w:t xml:space="preserve"> частини першої статті 72 Закону особа, яка виявила намір стати суддею, для участі </w:t>
      </w:r>
      <w:r w:rsidR="00DE1542" w:rsidRPr="003931FF">
        <w:rPr>
          <w:sz w:val="28"/>
          <w:szCs w:val="28"/>
          <w:lang w:val="uk-UA" w:eastAsia="ru-RU"/>
        </w:rPr>
        <w:t>в</w:t>
      </w:r>
      <w:r w:rsidR="000955F3" w:rsidRPr="003931FF">
        <w:rPr>
          <w:sz w:val="28"/>
          <w:szCs w:val="28"/>
          <w:lang w:val="uk-UA" w:eastAsia="ru-RU"/>
        </w:rPr>
        <w:t xml:space="preserve"> доборі на посаду судді подає до Вищої кваліфі</w:t>
      </w:r>
      <w:r>
        <w:rPr>
          <w:sz w:val="28"/>
          <w:szCs w:val="28"/>
          <w:lang w:val="uk-UA" w:eastAsia="ru-RU"/>
        </w:rPr>
        <w:t>каційної комісії суддів України</w:t>
      </w:r>
      <w:r w:rsidR="000955F3" w:rsidRPr="003931FF">
        <w:rPr>
          <w:sz w:val="28"/>
          <w:szCs w:val="28"/>
          <w:lang w:val="uk-UA" w:eastAsia="ru-RU"/>
        </w:rPr>
        <w:t xml:space="preserve"> </w:t>
      </w:r>
      <w:r w:rsidR="00416BB3" w:rsidRPr="00416BB3">
        <w:rPr>
          <w:sz w:val="28"/>
          <w:szCs w:val="28"/>
          <w:lang w:val="uk-UA" w:eastAsia="ru-RU"/>
        </w:rPr>
        <w:t>копію документа, що підтверджує володіння державною мовою відповідно до рівня, визначеного Національною комісі</w:t>
      </w:r>
      <w:r w:rsidR="00416BB3">
        <w:rPr>
          <w:sz w:val="28"/>
          <w:szCs w:val="28"/>
          <w:lang w:val="uk-UA" w:eastAsia="ru-RU"/>
        </w:rPr>
        <w:t>єю зі стандартів державної мови</w:t>
      </w:r>
      <w:r w:rsidR="007A18AA" w:rsidRPr="003931FF">
        <w:rPr>
          <w:sz w:val="28"/>
          <w:szCs w:val="28"/>
          <w:lang w:val="uk-UA" w:eastAsia="ru-RU"/>
        </w:rPr>
        <w:t>.</w:t>
      </w:r>
    </w:p>
    <w:p w:rsidR="007D01DD" w:rsidRPr="003931FF" w:rsidRDefault="002B324B"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Пункто</w:t>
      </w:r>
      <w:r w:rsidR="00A96AB9">
        <w:rPr>
          <w:sz w:val="28"/>
          <w:szCs w:val="28"/>
          <w:lang w:val="uk-UA" w:eastAsia="ru-RU"/>
        </w:rPr>
        <w:t>м 1 частини четвертої статті 79</w:t>
      </w:r>
      <w:r w:rsidRPr="00A96AB9">
        <w:rPr>
          <w:sz w:val="28"/>
          <w:szCs w:val="28"/>
          <w:vertAlign w:val="superscript"/>
          <w:lang w:val="uk-UA" w:eastAsia="ru-RU"/>
        </w:rPr>
        <w:t>3</w:t>
      </w:r>
      <w:r w:rsidRPr="003931FF">
        <w:rPr>
          <w:sz w:val="28"/>
          <w:szCs w:val="28"/>
          <w:lang w:val="uk-UA" w:eastAsia="ru-RU"/>
        </w:rPr>
        <w:t xml:space="preserve">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236E1" w:rsidRDefault="001E6B21" w:rsidP="001236E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Рішенням Комісії від 23 </w:t>
      </w:r>
      <w:r w:rsidR="0080024F" w:rsidRPr="003931FF">
        <w:rPr>
          <w:sz w:val="28"/>
          <w:szCs w:val="28"/>
          <w:lang w:val="uk-UA" w:eastAsia="ru-RU"/>
        </w:rPr>
        <w:t xml:space="preserve">листопада 2023 року № 145/зп-23 </w:t>
      </w:r>
      <w:r w:rsidRPr="003931FF">
        <w:rPr>
          <w:sz w:val="28"/>
          <w:szCs w:val="28"/>
          <w:lang w:val="uk-UA" w:eastAsia="ru-RU"/>
        </w:rPr>
        <w:t>затверджено текст Оголошення про проведення конкурсу на зайняття 25 вакантних посад суддів</w:t>
      </w:r>
      <w:r w:rsidR="0043388F" w:rsidRPr="003931FF">
        <w:rPr>
          <w:sz w:val="28"/>
          <w:szCs w:val="28"/>
          <w:lang w:val="uk-UA" w:eastAsia="ru-RU"/>
        </w:rPr>
        <w:t xml:space="preserve"> </w:t>
      </w:r>
      <w:r w:rsidRPr="003931FF">
        <w:rPr>
          <w:sz w:val="28"/>
          <w:szCs w:val="28"/>
          <w:lang w:val="uk-UA" w:eastAsia="ru-RU"/>
        </w:rPr>
        <w:t xml:space="preserve">Вищого антикорупційного суду (далі – Оголошення) та </w:t>
      </w:r>
      <w:r w:rsidR="000A2041">
        <w:rPr>
          <w:sz w:val="28"/>
          <w:szCs w:val="28"/>
          <w:lang w:val="uk-UA" w:eastAsia="ru-RU"/>
        </w:rPr>
        <w:t>У</w:t>
      </w:r>
      <w:r w:rsidRPr="003931FF">
        <w:rPr>
          <w:sz w:val="28"/>
          <w:szCs w:val="28"/>
          <w:lang w:val="uk-UA" w:eastAsia="ru-RU"/>
        </w:rPr>
        <w:t>мови проведення конкурсу на зайняття 25 вакантних посад суддів Вищого антикорупційного суду</w:t>
      </w:r>
      <w:r w:rsidR="00E61944" w:rsidRPr="003931FF">
        <w:rPr>
          <w:sz w:val="28"/>
          <w:szCs w:val="28"/>
          <w:lang w:val="uk-UA" w:eastAsia="ru-RU"/>
        </w:rPr>
        <w:t xml:space="preserve"> (далі – Умови проведення Конкурсу)</w:t>
      </w:r>
      <w:r w:rsidR="00A7656F" w:rsidRPr="006B71C9">
        <w:rPr>
          <w:sz w:val="28"/>
          <w:szCs w:val="28"/>
          <w:lang w:val="uk-UA" w:eastAsia="ru-RU"/>
        </w:rPr>
        <w:t>.</w:t>
      </w:r>
    </w:p>
    <w:p w:rsidR="007D01DD" w:rsidRDefault="007D01DD" w:rsidP="001236E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Підпункт</w:t>
      </w:r>
      <w:r w:rsidR="00416BB3">
        <w:rPr>
          <w:sz w:val="28"/>
          <w:szCs w:val="28"/>
          <w:lang w:val="uk-UA" w:eastAsia="ru-RU"/>
        </w:rPr>
        <w:t xml:space="preserve">ом </w:t>
      </w:r>
      <w:r w:rsidR="00C874B1" w:rsidRPr="003931FF">
        <w:rPr>
          <w:sz w:val="28"/>
          <w:szCs w:val="28"/>
          <w:lang w:val="uk-UA" w:eastAsia="ru-RU"/>
        </w:rPr>
        <w:t>1</w:t>
      </w:r>
      <w:r w:rsidR="00A71DC3">
        <w:rPr>
          <w:sz w:val="28"/>
          <w:szCs w:val="28"/>
          <w:lang w:val="uk-UA" w:eastAsia="ru-RU"/>
        </w:rPr>
        <w:t>3</w:t>
      </w:r>
      <w:r w:rsidR="004535B8" w:rsidRPr="003931FF">
        <w:rPr>
          <w:sz w:val="28"/>
          <w:szCs w:val="28"/>
          <w:lang w:val="uk-UA" w:eastAsia="ru-RU"/>
        </w:rPr>
        <w:t xml:space="preserve"> </w:t>
      </w:r>
      <w:r w:rsidR="0011703B" w:rsidRPr="003931FF">
        <w:rPr>
          <w:sz w:val="28"/>
          <w:szCs w:val="28"/>
          <w:lang w:val="uk-UA" w:eastAsia="ru-RU"/>
        </w:rPr>
        <w:t xml:space="preserve">пункту 6 Оголошення визначено, що для участі </w:t>
      </w:r>
      <w:r w:rsidR="000A2041">
        <w:rPr>
          <w:sz w:val="28"/>
          <w:szCs w:val="28"/>
          <w:lang w:val="uk-UA" w:eastAsia="ru-RU"/>
        </w:rPr>
        <w:t xml:space="preserve">в Конкурсі </w:t>
      </w:r>
      <w:r w:rsidR="0011703B" w:rsidRPr="003931FF">
        <w:rPr>
          <w:sz w:val="28"/>
          <w:szCs w:val="28"/>
          <w:lang w:val="uk-UA" w:eastAsia="ru-RU"/>
        </w:rPr>
        <w:t>кандидат на посаду судді має подати</w:t>
      </w:r>
      <w:r w:rsidR="00A71DC3">
        <w:rPr>
          <w:sz w:val="28"/>
          <w:szCs w:val="28"/>
          <w:lang w:val="uk-UA" w:eastAsia="ru-RU"/>
        </w:rPr>
        <w:t xml:space="preserve"> </w:t>
      </w:r>
      <w:r w:rsidR="00A71DC3" w:rsidRPr="00A71DC3">
        <w:rPr>
          <w:sz w:val="28"/>
          <w:szCs w:val="28"/>
          <w:lang w:val="uk-UA" w:eastAsia="ru-RU"/>
        </w:rPr>
        <w:t>документи, що підтверджують відповідність кандидата на посаду судді окремим вимогам статті 69 Закону</w:t>
      </w:r>
      <w:r w:rsidR="00416BB3">
        <w:rPr>
          <w:sz w:val="28"/>
          <w:szCs w:val="28"/>
          <w:lang w:val="uk-UA" w:eastAsia="ru-RU"/>
        </w:rPr>
        <w:t>.</w:t>
      </w:r>
    </w:p>
    <w:p w:rsidR="00A71DC3" w:rsidRDefault="00A71DC3" w:rsidP="00A71DC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Документи, визначені підпунктами 2–16 пункту 6 Оголошення, оформлюються у вигляді додатка до заяви і мають бути розміщені </w:t>
      </w:r>
      <w:r>
        <w:rPr>
          <w:sz w:val="28"/>
          <w:szCs w:val="28"/>
          <w:lang w:val="uk-UA" w:eastAsia="ru-RU"/>
        </w:rPr>
        <w:t>в</w:t>
      </w:r>
      <w:r w:rsidRPr="003931FF">
        <w:rPr>
          <w:sz w:val="28"/>
          <w:szCs w:val="28"/>
          <w:lang w:val="uk-UA" w:eastAsia="ru-RU"/>
        </w:rPr>
        <w:t xml:space="preserve"> порядку їх черговості, визначеному формою заяви.</w:t>
      </w:r>
      <w:r>
        <w:rPr>
          <w:sz w:val="28"/>
          <w:szCs w:val="28"/>
          <w:lang w:val="uk-UA" w:eastAsia="ru-RU"/>
        </w:rPr>
        <w:t xml:space="preserve"> </w:t>
      </w:r>
    </w:p>
    <w:p w:rsidR="00A71DC3" w:rsidRPr="003931FF" w:rsidRDefault="00A71DC3" w:rsidP="001236E1">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t>Частиною першою статті 69 Закону встановлено, що н</w:t>
      </w:r>
      <w:r w:rsidRPr="00A71DC3">
        <w:rPr>
          <w:sz w:val="28"/>
          <w:szCs w:val="28"/>
          <w:lang w:val="uk-UA" w:eastAsia="ru-RU"/>
        </w:rPr>
        <w:t xml:space="preserve">а посаду судді може бути призначений громадянин України, </w:t>
      </w:r>
      <w:r>
        <w:rPr>
          <w:sz w:val="28"/>
          <w:szCs w:val="28"/>
          <w:lang w:val="uk-UA" w:eastAsia="ru-RU"/>
        </w:rPr>
        <w:t>який</w:t>
      </w:r>
      <w:r w:rsidR="00E41F1D">
        <w:rPr>
          <w:sz w:val="28"/>
          <w:szCs w:val="28"/>
          <w:lang w:val="uk-UA" w:eastAsia="ru-RU"/>
        </w:rPr>
        <w:t>,</w:t>
      </w:r>
      <w:r>
        <w:rPr>
          <w:sz w:val="28"/>
          <w:szCs w:val="28"/>
          <w:lang w:val="uk-UA" w:eastAsia="ru-RU"/>
        </w:rPr>
        <w:t xml:space="preserve"> зокрема, </w:t>
      </w:r>
      <w:r w:rsidRPr="00A71DC3">
        <w:rPr>
          <w:sz w:val="28"/>
          <w:szCs w:val="28"/>
          <w:lang w:val="uk-UA" w:eastAsia="ru-RU"/>
        </w:rPr>
        <w:t>володіє державною мовою відповідно до рівня, визначеного Національною комісією зі стандартів державної мови.</w:t>
      </w:r>
    </w:p>
    <w:p w:rsidR="0080146E" w:rsidRDefault="006837A1" w:rsidP="0080146E">
      <w:pPr>
        <w:pBdr>
          <w:top w:val="nil"/>
          <w:left w:val="nil"/>
          <w:bottom w:val="nil"/>
          <w:right w:val="nil"/>
          <w:between w:val="nil"/>
        </w:pBdr>
        <w:spacing w:line="240" w:lineRule="auto"/>
        <w:ind w:leftChars="0" w:firstLineChars="252" w:firstLine="706"/>
        <w:jc w:val="both"/>
        <w:rPr>
          <w:sz w:val="28"/>
          <w:szCs w:val="28"/>
          <w:lang w:val="uk-UA" w:eastAsia="ru-RU"/>
        </w:rPr>
      </w:pPr>
      <w:r>
        <w:rPr>
          <w:sz w:val="28"/>
          <w:szCs w:val="28"/>
          <w:lang w:val="uk-UA" w:eastAsia="ru-RU"/>
        </w:rPr>
        <w:t>З</w:t>
      </w:r>
      <w:r w:rsidR="000F7FEE" w:rsidRPr="000F7FEE">
        <w:rPr>
          <w:sz w:val="28"/>
          <w:szCs w:val="28"/>
          <w:lang w:val="uk-UA" w:eastAsia="ru-RU"/>
        </w:rPr>
        <w:t xml:space="preserve">гідно з підпунктом </w:t>
      </w:r>
      <w:r w:rsidR="000F7FEE">
        <w:rPr>
          <w:sz w:val="28"/>
          <w:szCs w:val="28"/>
          <w:lang w:val="uk-UA" w:eastAsia="ru-RU"/>
        </w:rPr>
        <w:t>8</w:t>
      </w:r>
      <w:r w:rsidR="000F7FEE" w:rsidRPr="000F7FEE">
        <w:rPr>
          <w:sz w:val="28"/>
          <w:szCs w:val="28"/>
          <w:lang w:val="uk-UA" w:eastAsia="ru-RU"/>
        </w:rPr>
        <w:t xml:space="preserve"> пункту 3.4 розділу III Положення</w:t>
      </w:r>
      <w:r w:rsidR="000F7FEE" w:rsidRPr="00E41F1D">
        <w:rPr>
          <w:sz w:val="28"/>
          <w:szCs w:val="28"/>
          <w:lang w:val="uk-UA" w:eastAsia="ru-RU"/>
        </w:rPr>
        <w:t xml:space="preserve"> </w:t>
      </w:r>
      <w:r w:rsidR="00E41F1D" w:rsidRPr="00E41F1D">
        <w:rPr>
          <w:sz w:val="28"/>
          <w:szCs w:val="28"/>
          <w:lang w:val="uk-UA" w:eastAsia="ru-RU"/>
        </w:rPr>
        <w:t>про проведення конкурсу на зайняття вакантної посади судді, затвердженого рішенням Комісії від 02 листопада 2016 року № 141/зп-16 (зі змінами)</w:t>
      </w:r>
      <w:r w:rsidR="00E41F1D">
        <w:rPr>
          <w:sz w:val="28"/>
          <w:szCs w:val="28"/>
          <w:lang w:val="uk-UA" w:eastAsia="ru-RU"/>
        </w:rPr>
        <w:t xml:space="preserve"> </w:t>
      </w:r>
      <w:r w:rsidR="000F7FEE" w:rsidRPr="000F7FEE">
        <w:rPr>
          <w:sz w:val="28"/>
          <w:szCs w:val="28"/>
          <w:lang w:val="uk-UA" w:eastAsia="ru-RU"/>
        </w:rPr>
        <w:t>для підтвердження відповідного рівня володіння державною мовою,</w:t>
      </w:r>
      <w:r w:rsidR="000F7FEE">
        <w:rPr>
          <w:sz w:val="28"/>
          <w:szCs w:val="28"/>
          <w:lang w:val="uk-UA" w:eastAsia="ru-RU"/>
        </w:rPr>
        <w:t xml:space="preserve"> </w:t>
      </w:r>
      <w:r w:rsidR="000F7FEE" w:rsidRPr="000F7FEE">
        <w:rPr>
          <w:sz w:val="28"/>
          <w:szCs w:val="28"/>
          <w:lang w:val="uk-UA" w:eastAsia="ru-RU"/>
        </w:rPr>
        <w:t>встановленого Національною комісією зі стандартів державної мови, необхідно</w:t>
      </w:r>
      <w:r w:rsidR="000F7FEE">
        <w:rPr>
          <w:sz w:val="28"/>
          <w:szCs w:val="28"/>
          <w:lang w:val="uk-UA" w:eastAsia="ru-RU"/>
        </w:rPr>
        <w:t xml:space="preserve"> </w:t>
      </w:r>
      <w:r w:rsidR="000F7FEE" w:rsidRPr="000F7FEE">
        <w:rPr>
          <w:sz w:val="28"/>
          <w:szCs w:val="28"/>
          <w:lang w:val="uk-UA" w:eastAsia="ru-RU"/>
        </w:rPr>
        <w:t>подати витяг із Реєстру державних сертифікатів про рівень володіння державною</w:t>
      </w:r>
      <w:r w:rsidR="000F7FEE">
        <w:rPr>
          <w:sz w:val="28"/>
          <w:szCs w:val="28"/>
          <w:lang w:val="uk-UA" w:eastAsia="ru-RU"/>
        </w:rPr>
        <w:t xml:space="preserve"> </w:t>
      </w:r>
      <w:r w:rsidR="000F7FEE" w:rsidRPr="000F7FEE">
        <w:rPr>
          <w:sz w:val="28"/>
          <w:szCs w:val="28"/>
          <w:lang w:val="uk-UA" w:eastAsia="ru-RU"/>
        </w:rPr>
        <w:t>мовою або копію Державного сертифікат</w:t>
      </w:r>
      <w:r>
        <w:rPr>
          <w:sz w:val="28"/>
          <w:szCs w:val="28"/>
          <w:lang w:val="uk-UA" w:eastAsia="ru-RU"/>
        </w:rPr>
        <w:t>а</w:t>
      </w:r>
      <w:r w:rsidR="000F7FEE">
        <w:rPr>
          <w:sz w:val="28"/>
          <w:szCs w:val="28"/>
          <w:lang w:val="uk-UA" w:eastAsia="ru-RU"/>
        </w:rPr>
        <w:t xml:space="preserve"> про рівень володіння державною </w:t>
      </w:r>
      <w:r w:rsidR="000F7FEE" w:rsidRPr="000F7FEE">
        <w:rPr>
          <w:sz w:val="28"/>
          <w:szCs w:val="28"/>
          <w:lang w:val="uk-UA" w:eastAsia="ru-RU"/>
        </w:rPr>
        <w:t>мовою.</w:t>
      </w:r>
    </w:p>
    <w:p w:rsidR="00AA41C3" w:rsidRPr="003931FF" w:rsidRDefault="00AA41C3" w:rsidP="0080146E">
      <w:pPr>
        <w:pBdr>
          <w:top w:val="nil"/>
          <w:left w:val="nil"/>
          <w:bottom w:val="nil"/>
          <w:right w:val="nil"/>
          <w:between w:val="nil"/>
        </w:pBdr>
        <w:spacing w:line="240" w:lineRule="auto"/>
        <w:ind w:leftChars="0" w:firstLineChars="252" w:firstLine="706"/>
        <w:jc w:val="both"/>
        <w:rPr>
          <w:sz w:val="28"/>
          <w:szCs w:val="28"/>
          <w:lang w:val="uk-UA" w:eastAsia="ru-RU"/>
        </w:rPr>
      </w:pPr>
      <w:r w:rsidRPr="003931FF">
        <w:rPr>
          <w:sz w:val="28"/>
          <w:szCs w:val="28"/>
          <w:lang w:val="uk-UA" w:eastAsia="ru-RU"/>
        </w:rPr>
        <w:t>Відповід</w:t>
      </w:r>
      <w:r w:rsidR="00E61944" w:rsidRPr="003931FF">
        <w:rPr>
          <w:sz w:val="28"/>
          <w:szCs w:val="28"/>
          <w:lang w:val="uk-UA" w:eastAsia="ru-RU"/>
        </w:rPr>
        <w:t>но до Умов проведення Конкурсу</w:t>
      </w:r>
      <w:r w:rsidRPr="003931FF">
        <w:rPr>
          <w:sz w:val="28"/>
          <w:szCs w:val="28"/>
          <w:lang w:val="uk-UA" w:eastAsia="ru-RU"/>
        </w:rPr>
        <w:t xml:space="preserve"> до участі в першій стадії Конкурс</w:t>
      </w:r>
      <w:r w:rsidR="000A2041">
        <w:rPr>
          <w:sz w:val="28"/>
          <w:szCs w:val="28"/>
          <w:lang w:val="uk-UA" w:eastAsia="ru-RU"/>
        </w:rPr>
        <w:t>у</w:t>
      </w:r>
      <w:r w:rsidRPr="003931FF">
        <w:rPr>
          <w:sz w:val="28"/>
          <w:szCs w:val="28"/>
          <w:lang w:val="uk-UA" w:eastAsia="ru-RU"/>
        </w:rPr>
        <w:t xml:space="preserve"> допускаються особи, які: </w:t>
      </w:r>
    </w:p>
    <w:p w:rsidR="00AA41C3" w:rsidRPr="003931FF" w:rsidRDefault="00AA41C3" w:rsidP="000A2041">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 xml:space="preserve">1) у порядку та строки, визначені </w:t>
      </w:r>
      <w:r w:rsidR="000A2041">
        <w:rPr>
          <w:sz w:val="28"/>
          <w:szCs w:val="28"/>
          <w:lang w:val="uk-UA" w:eastAsia="ru-RU"/>
        </w:rPr>
        <w:t>О</w:t>
      </w:r>
      <w:r w:rsidRPr="003931FF">
        <w:rPr>
          <w:sz w:val="28"/>
          <w:szCs w:val="28"/>
          <w:lang w:val="uk-UA" w:eastAsia="ru-RU"/>
        </w:rPr>
        <w:t>голошенням, подали всі необхідні документи;</w:t>
      </w:r>
    </w:p>
    <w:p w:rsidR="00416BB3" w:rsidRDefault="00AA41C3" w:rsidP="00416BB3">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2) на день подання документів відповідають встановленим статтями 33, 69 та 81 Закону, а також статтею 7 Закону України «Про Вищий антикорупційний суд» вимогам до кандидата на посаду суд</w:t>
      </w:r>
      <w:r w:rsidR="00087314" w:rsidRPr="003931FF">
        <w:rPr>
          <w:sz w:val="28"/>
          <w:szCs w:val="28"/>
          <w:lang w:val="uk-UA" w:eastAsia="ru-RU"/>
        </w:rPr>
        <w:t>ді Вищого антикорупційного суду.</w:t>
      </w:r>
    </w:p>
    <w:p w:rsidR="0080146E" w:rsidRDefault="00D54D79" w:rsidP="0080146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t>Отже, обов’язковою умовою допуску до першого етапу Конкурсу</w:t>
      </w:r>
      <w:r w:rsidR="00903C21">
        <w:rPr>
          <w:sz w:val="28"/>
          <w:szCs w:val="28"/>
          <w:lang w:val="uk-UA" w:eastAsia="ru-RU"/>
        </w:rPr>
        <w:t>,</w:t>
      </w:r>
      <w:r w:rsidR="00903C21" w:rsidRPr="00903C21">
        <w:t xml:space="preserve"> </w:t>
      </w:r>
      <w:r w:rsidR="00903C21" w:rsidRPr="00903C21">
        <w:rPr>
          <w:sz w:val="28"/>
          <w:szCs w:val="28"/>
          <w:lang w:val="uk-UA" w:eastAsia="ru-RU"/>
        </w:rPr>
        <w:t>а саме проходження кваліфікаційного оцінювання, є подання кандидатом</w:t>
      </w:r>
      <w:r w:rsidRPr="003931FF">
        <w:rPr>
          <w:sz w:val="28"/>
          <w:szCs w:val="28"/>
          <w:lang w:val="uk-UA" w:eastAsia="ru-RU"/>
        </w:rPr>
        <w:t xml:space="preserve"> </w:t>
      </w:r>
      <w:r w:rsidR="0066217B" w:rsidRPr="0066217B">
        <w:rPr>
          <w:sz w:val="28"/>
          <w:szCs w:val="28"/>
          <w:lang w:val="uk-UA" w:eastAsia="ru-RU"/>
        </w:rPr>
        <w:t>копі</w:t>
      </w:r>
      <w:r w:rsidR="0066217B">
        <w:rPr>
          <w:sz w:val="28"/>
          <w:szCs w:val="28"/>
          <w:lang w:val="uk-UA" w:eastAsia="ru-RU"/>
        </w:rPr>
        <w:t>ї</w:t>
      </w:r>
      <w:r w:rsidR="0066217B" w:rsidRPr="0066217B">
        <w:rPr>
          <w:sz w:val="28"/>
          <w:szCs w:val="28"/>
          <w:lang w:val="uk-UA" w:eastAsia="ru-RU"/>
        </w:rPr>
        <w:t xml:space="preserve"> документа, що підтверджує володіння державною мовою відповідно до рівня, визначеного</w:t>
      </w:r>
      <w:r w:rsidR="0066217B" w:rsidRPr="0039608D">
        <w:rPr>
          <w:sz w:val="52"/>
          <w:szCs w:val="52"/>
          <w:lang w:val="uk-UA" w:eastAsia="ru-RU"/>
        </w:rPr>
        <w:t xml:space="preserve"> </w:t>
      </w:r>
      <w:r w:rsidR="0066217B" w:rsidRPr="0066217B">
        <w:rPr>
          <w:sz w:val="28"/>
          <w:szCs w:val="28"/>
          <w:lang w:val="uk-UA" w:eastAsia="ru-RU"/>
        </w:rPr>
        <w:t>Національною</w:t>
      </w:r>
      <w:r w:rsidR="0066217B" w:rsidRPr="0039608D">
        <w:rPr>
          <w:sz w:val="52"/>
          <w:szCs w:val="52"/>
          <w:lang w:val="uk-UA" w:eastAsia="ru-RU"/>
        </w:rPr>
        <w:t xml:space="preserve"> </w:t>
      </w:r>
      <w:r w:rsidR="0066217B" w:rsidRPr="0066217B">
        <w:rPr>
          <w:sz w:val="28"/>
          <w:szCs w:val="28"/>
          <w:lang w:val="uk-UA" w:eastAsia="ru-RU"/>
        </w:rPr>
        <w:t>комісією</w:t>
      </w:r>
      <w:r w:rsidR="0066217B" w:rsidRPr="0039608D">
        <w:rPr>
          <w:sz w:val="52"/>
          <w:szCs w:val="52"/>
          <w:lang w:val="uk-UA" w:eastAsia="ru-RU"/>
        </w:rPr>
        <w:t xml:space="preserve"> </w:t>
      </w:r>
      <w:r w:rsidR="0066217B" w:rsidRPr="0066217B">
        <w:rPr>
          <w:sz w:val="28"/>
          <w:szCs w:val="28"/>
          <w:lang w:val="uk-UA" w:eastAsia="ru-RU"/>
        </w:rPr>
        <w:t>зі</w:t>
      </w:r>
      <w:r w:rsidR="0066217B" w:rsidRPr="0039608D">
        <w:rPr>
          <w:sz w:val="52"/>
          <w:szCs w:val="52"/>
          <w:lang w:val="uk-UA" w:eastAsia="ru-RU"/>
        </w:rPr>
        <w:t xml:space="preserve"> </w:t>
      </w:r>
      <w:r w:rsidR="0066217B" w:rsidRPr="0066217B">
        <w:rPr>
          <w:sz w:val="28"/>
          <w:szCs w:val="28"/>
          <w:lang w:val="uk-UA" w:eastAsia="ru-RU"/>
        </w:rPr>
        <w:t>стандартів</w:t>
      </w:r>
      <w:r w:rsidR="0066217B" w:rsidRPr="0039608D">
        <w:rPr>
          <w:sz w:val="52"/>
          <w:szCs w:val="52"/>
          <w:lang w:val="uk-UA" w:eastAsia="ru-RU"/>
        </w:rPr>
        <w:t xml:space="preserve"> </w:t>
      </w:r>
      <w:r w:rsidR="0066217B" w:rsidRPr="0066217B">
        <w:rPr>
          <w:sz w:val="28"/>
          <w:szCs w:val="28"/>
          <w:lang w:val="uk-UA" w:eastAsia="ru-RU"/>
        </w:rPr>
        <w:t>державної</w:t>
      </w:r>
      <w:r w:rsidR="0066217B" w:rsidRPr="0039608D">
        <w:rPr>
          <w:sz w:val="52"/>
          <w:szCs w:val="52"/>
          <w:lang w:val="uk-UA" w:eastAsia="ru-RU"/>
        </w:rPr>
        <w:t xml:space="preserve"> </w:t>
      </w:r>
      <w:r w:rsidR="0066217B" w:rsidRPr="0066217B">
        <w:rPr>
          <w:sz w:val="28"/>
          <w:szCs w:val="28"/>
          <w:lang w:val="uk-UA" w:eastAsia="ru-RU"/>
        </w:rPr>
        <w:t>мови</w:t>
      </w:r>
      <w:r w:rsidR="00903C21">
        <w:rPr>
          <w:sz w:val="28"/>
          <w:szCs w:val="28"/>
          <w:lang w:val="uk-UA" w:eastAsia="ru-RU"/>
        </w:rPr>
        <w:t>,</w:t>
      </w:r>
      <w:r w:rsidR="00903C21" w:rsidRPr="0039608D">
        <w:rPr>
          <w:sz w:val="52"/>
          <w:szCs w:val="52"/>
          <w:lang w:val="uk-UA" w:eastAsia="ru-RU"/>
        </w:rPr>
        <w:t xml:space="preserve"> </w:t>
      </w:r>
      <w:r w:rsidR="00903C21" w:rsidRPr="00903C21">
        <w:rPr>
          <w:sz w:val="28"/>
          <w:szCs w:val="28"/>
          <w:lang w:val="uk-UA" w:eastAsia="ru-RU"/>
        </w:rPr>
        <w:t>у</w:t>
      </w:r>
      <w:r w:rsidR="00903C21" w:rsidRPr="0039608D">
        <w:rPr>
          <w:sz w:val="52"/>
          <w:szCs w:val="52"/>
          <w:lang w:val="uk-UA" w:eastAsia="ru-RU"/>
        </w:rPr>
        <w:t xml:space="preserve"> </w:t>
      </w:r>
      <w:r w:rsidR="00903C21" w:rsidRPr="00903C21">
        <w:rPr>
          <w:sz w:val="28"/>
          <w:szCs w:val="28"/>
          <w:lang w:val="uk-UA" w:eastAsia="ru-RU"/>
        </w:rPr>
        <w:t>строк</w:t>
      </w:r>
      <w:r w:rsidR="00903C21" w:rsidRPr="0039608D">
        <w:rPr>
          <w:sz w:val="52"/>
          <w:szCs w:val="52"/>
          <w:lang w:val="uk-UA" w:eastAsia="ru-RU"/>
        </w:rPr>
        <w:t xml:space="preserve"> </w:t>
      </w:r>
      <w:r w:rsidR="00903C21" w:rsidRPr="00903C21">
        <w:rPr>
          <w:sz w:val="28"/>
          <w:szCs w:val="28"/>
          <w:lang w:val="uk-UA" w:eastAsia="ru-RU"/>
        </w:rPr>
        <w:t>до 30 березня 2024 року включно.</w:t>
      </w:r>
    </w:p>
    <w:p w:rsidR="00772FE4" w:rsidRDefault="00D54D79" w:rsidP="0080146E">
      <w:pPr>
        <w:pBdr>
          <w:top w:val="nil"/>
          <w:left w:val="nil"/>
          <w:bottom w:val="nil"/>
          <w:right w:val="nil"/>
          <w:between w:val="nil"/>
        </w:pBdr>
        <w:spacing w:line="240" w:lineRule="auto"/>
        <w:ind w:leftChars="0" w:left="1" w:firstLineChars="252" w:firstLine="706"/>
        <w:jc w:val="both"/>
        <w:rPr>
          <w:sz w:val="28"/>
          <w:szCs w:val="28"/>
          <w:lang w:val="uk-UA" w:eastAsia="ru-RU"/>
        </w:rPr>
      </w:pPr>
      <w:r w:rsidRPr="003931FF">
        <w:rPr>
          <w:sz w:val="28"/>
          <w:szCs w:val="28"/>
          <w:lang w:val="uk-UA" w:eastAsia="ru-RU"/>
        </w:rPr>
        <w:lastRenderedPageBreak/>
        <w:t xml:space="preserve">Однак </w:t>
      </w:r>
      <w:proofErr w:type="spellStart"/>
      <w:r w:rsidR="00903C21">
        <w:rPr>
          <w:sz w:val="28"/>
          <w:szCs w:val="28"/>
          <w:lang w:val="uk-UA" w:eastAsia="ru-RU"/>
        </w:rPr>
        <w:t>Святошнюк</w:t>
      </w:r>
      <w:proofErr w:type="spellEnd"/>
      <w:r w:rsidR="00903C21">
        <w:rPr>
          <w:sz w:val="28"/>
          <w:szCs w:val="28"/>
          <w:lang w:val="uk-UA" w:eastAsia="ru-RU"/>
        </w:rPr>
        <w:t xml:space="preserve"> А.Л. </w:t>
      </w:r>
      <w:r w:rsidRPr="003931FF">
        <w:rPr>
          <w:sz w:val="28"/>
          <w:szCs w:val="28"/>
          <w:lang w:val="uk-UA" w:eastAsia="ru-RU"/>
        </w:rPr>
        <w:t>у визначений Комісією строк не пода</w:t>
      </w:r>
      <w:r w:rsidR="00093C36">
        <w:rPr>
          <w:sz w:val="28"/>
          <w:szCs w:val="28"/>
          <w:lang w:val="uk-UA" w:eastAsia="ru-RU"/>
        </w:rPr>
        <w:t>ла</w:t>
      </w:r>
      <w:r w:rsidRPr="003931FF">
        <w:rPr>
          <w:sz w:val="28"/>
          <w:szCs w:val="28"/>
          <w:lang w:val="uk-UA" w:eastAsia="ru-RU"/>
        </w:rPr>
        <w:t xml:space="preserve"> </w:t>
      </w:r>
      <w:r w:rsidR="00772FE4" w:rsidRPr="00772FE4">
        <w:rPr>
          <w:sz w:val="28"/>
          <w:szCs w:val="28"/>
          <w:lang w:val="uk-UA" w:eastAsia="ru-RU"/>
        </w:rPr>
        <w:t>витяг</w:t>
      </w:r>
      <w:r w:rsidR="004B7A68">
        <w:rPr>
          <w:sz w:val="28"/>
          <w:szCs w:val="28"/>
          <w:lang w:val="uk-UA" w:eastAsia="ru-RU"/>
        </w:rPr>
        <w:t>у</w:t>
      </w:r>
      <w:r w:rsidR="00E41F1D">
        <w:rPr>
          <w:sz w:val="28"/>
          <w:szCs w:val="28"/>
          <w:lang w:val="uk-UA" w:eastAsia="ru-RU"/>
        </w:rPr>
        <w:t xml:space="preserve"> </w:t>
      </w:r>
      <w:r w:rsidR="00772FE4" w:rsidRPr="00772FE4">
        <w:rPr>
          <w:sz w:val="28"/>
          <w:szCs w:val="28"/>
          <w:lang w:val="uk-UA" w:eastAsia="ru-RU"/>
        </w:rPr>
        <w:t>з Реєстру державних сертифікатів про рівень володіння державною мовою або копі</w:t>
      </w:r>
      <w:r w:rsidR="00E41F1D">
        <w:rPr>
          <w:sz w:val="28"/>
          <w:szCs w:val="28"/>
          <w:lang w:val="uk-UA" w:eastAsia="ru-RU"/>
        </w:rPr>
        <w:t>ї</w:t>
      </w:r>
      <w:r w:rsidR="00772FE4" w:rsidRPr="00772FE4">
        <w:rPr>
          <w:sz w:val="28"/>
          <w:szCs w:val="28"/>
          <w:lang w:val="uk-UA" w:eastAsia="ru-RU"/>
        </w:rPr>
        <w:t xml:space="preserve"> Державного сертифікат</w:t>
      </w:r>
      <w:r w:rsidR="006837A1">
        <w:rPr>
          <w:sz w:val="28"/>
          <w:szCs w:val="28"/>
          <w:lang w:val="uk-UA" w:eastAsia="ru-RU"/>
        </w:rPr>
        <w:t>а</w:t>
      </w:r>
      <w:r w:rsidR="00772FE4" w:rsidRPr="00772FE4">
        <w:rPr>
          <w:sz w:val="28"/>
          <w:szCs w:val="28"/>
          <w:lang w:val="uk-UA" w:eastAsia="ru-RU"/>
        </w:rPr>
        <w:t xml:space="preserve"> про рівень володіння державною мовою.</w:t>
      </w:r>
    </w:p>
    <w:p w:rsidR="00903C21" w:rsidRDefault="00E41F1D" w:rsidP="00AE6502">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eastAsia="ru-RU"/>
        </w:rPr>
        <w:t>У</w:t>
      </w:r>
      <w:r w:rsidR="00903C21" w:rsidRPr="00903C21">
        <w:rPr>
          <w:sz w:val="28"/>
          <w:szCs w:val="28"/>
          <w:lang w:val="uk-UA" w:eastAsia="ru-RU"/>
        </w:rPr>
        <w:t>казане порушення відповідно до Закону, Закону України «Про Вищий антикорупційний суд» та Умов проведення Конкурсу є підставою для відмови в допуску до проходження кваліфікаційного оцінювання та участі в конкурсі на посаду судді Вищого антикорупційного суду.</w:t>
      </w:r>
    </w:p>
    <w:p w:rsidR="0080024F" w:rsidRPr="0039608D" w:rsidRDefault="00A96AB9" w:rsidP="0080146E">
      <w:pPr>
        <w:pBdr>
          <w:top w:val="nil"/>
          <w:left w:val="nil"/>
          <w:bottom w:val="nil"/>
          <w:right w:val="nil"/>
          <w:between w:val="nil"/>
        </w:pBdr>
        <w:spacing w:line="240" w:lineRule="auto"/>
        <w:ind w:leftChars="0" w:left="1" w:firstLineChars="252" w:firstLine="706"/>
        <w:jc w:val="both"/>
        <w:rPr>
          <w:sz w:val="28"/>
          <w:szCs w:val="28"/>
          <w:lang w:val="uk-UA" w:eastAsia="ru-RU"/>
        </w:rPr>
      </w:pPr>
      <w:r>
        <w:rPr>
          <w:sz w:val="28"/>
          <w:szCs w:val="28"/>
          <w:lang w:val="uk-UA"/>
        </w:rPr>
        <w:t>Керуючись статтями 79</w:t>
      </w:r>
      <w:r w:rsidR="00C07ECE" w:rsidRPr="00A96AB9">
        <w:rPr>
          <w:sz w:val="28"/>
          <w:szCs w:val="28"/>
          <w:vertAlign w:val="superscript"/>
          <w:lang w:val="uk-UA"/>
        </w:rPr>
        <w:t>3</w:t>
      </w:r>
      <w:r w:rsidR="00C07ECE" w:rsidRPr="003931FF">
        <w:rPr>
          <w:sz w:val="28"/>
          <w:szCs w:val="28"/>
          <w:lang w:val="uk-UA"/>
        </w:rPr>
        <w:t xml:space="preserve">, 83, 93, 101 Закону України «Про судоустрій і </w:t>
      </w:r>
      <w:r w:rsidR="00C07ECE" w:rsidRPr="0039608D">
        <w:rPr>
          <w:sz w:val="28"/>
          <w:szCs w:val="28"/>
          <w:lang w:val="uk-UA"/>
        </w:rPr>
        <w:t>стату</w:t>
      </w:r>
      <w:bookmarkStart w:id="0" w:name="_GoBack"/>
      <w:bookmarkEnd w:id="0"/>
      <w:r w:rsidR="00C07ECE" w:rsidRPr="0039608D">
        <w:rPr>
          <w:sz w:val="28"/>
          <w:szCs w:val="28"/>
          <w:lang w:val="uk-UA"/>
        </w:rPr>
        <w:t>с суддів», Вища кваліфікаційна комісія суддів України одноголосно</w:t>
      </w:r>
    </w:p>
    <w:p w:rsidR="00C07ECE" w:rsidRPr="0039608D" w:rsidRDefault="00C07ECE" w:rsidP="00C07ECE">
      <w:pPr>
        <w:pBdr>
          <w:top w:val="nil"/>
          <w:left w:val="nil"/>
          <w:bottom w:val="nil"/>
          <w:right w:val="nil"/>
          <w:between w:val="nil"/>
        </w:pBdr>
        <w:spacing w:line="240" w:lineRule="auto"/>
        <w:ind w:leftChars="0" w:left="0" w:firstLineChars="0" w:firstLine="0"/>
        <w:rPr>
          <w:sz w:val="28"/>
          <w:szCs w:val="28"/>
          <w:lang w:val="uk-UA"/>
        </w:rPr>
      </w:pPr>
    </w:p>
    <w:p w:rsidR="00F204C1" w:rsidRPr="003931FF" w:rsidRDefault="00A7047D" w:rsidP="00C07ECE">
      <w:pPr>
        <w:pBdr>
          <w:top w:val="nil"/>
          <w:left w:val="nil"/>
          <w:bottom w:val="nil"/>
          <w:right w:val="nil"/>
          <w:between w:val="nil"/>
        </w:pBdr>
        <w:spacing w:line="240" w:lineRule="auto"/>
        <w:ind w:leftChars="0" w:left="0" w:firstLineChars="0" w:firstLine="0"/>
        <w:jc w:val="center"/>
        <w:rPr>
          <w:color w:val="000000"/>
          <w:sz w:val="28"/>
          <w:szCs w:val="28"/>
          <w:lang w:val="uk-UA"/>
        </w:rPr>
      </w:pPr>
      <w:r w:rsidRPr="003931FF">
        <w:rPr>
          <w:color w:val="000000"/>
          <w:sz w:val="28"/>
          <w:szCs w:val="28"/>
          <w:lang w:val="uk-UA"/>
        </w:rPr>
        <w:t>вирішила:</w:t>
      </w:r>
    </w:p>
    <w:p w:rsidR="007430FB" w:rsidRPr="006B71C9" w:rsidRDefault="007430FB" w:rsidP="007430FB">
      <w:pPr>
        <w:pBdr>
          <w:top w:val="nil"/>
          <w:left w:val="nil"/>
          <w:bottom w:val="nil"/>
          <w:right w:val="nil"/>
          <w:between w:val="nil"/>
        </w:pBdr>
        <w:spacing w:line="240" w:lineRule="auto"/>
        <w:ind w:leftChars="0" w:left="0" w:firstLineChars="0" w:firstLine="0"/>
        <w:jc w:val="both"/>
        <w:rPr>
          <w:color w:val="000000"/>
          <w:sz w:val="28"/>
          <w:szCs w:val="28"/>
          <w:lang w:val="uk-UA"/>
        </w:rPr>
      </w:pPr>
    </w:p>
    <w:p w:rsidR="00F204C1" w:rsidRPr="003931FF" w:rsidRDefault="007430FB">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 xml:space="preserve">відмовити </w:t>
      </w:r>
      <w:proofErr w:type="spellStart"/>
      <w:r w:rsidR="00AE6502" w:rsidRPr="00AE6502">
        <w:rPr>
          <w:sz w:val="28"/>
          <w:szCs w:val="28"/>
          <w:lang w:val="uk-UA"/>
        </w:rPr>
        <w:t>Святошнюк</w:t>
      </w:r>
      <w:proofErr w:type="spellEnd"/>
      <w:r w:rsidR="00AE6502" w:rsidRPr="00AE6502">
        <w:rPr>
          <w:sz w:val="28"/>
          <w:szCs w:val="28"/>
          <w:lang w:val="uk-UA"/>
        </w:rPr>
        <w:t xml:space="preserve"> </w:t>
      </w:r>
      <w:proofErr w:type="spellStart"/>
      <w:r w:rsidR="00AE6502" w:rsidRPr="00AE6502">
        <w:rPr>
          <w:sz w:val="28"/>
          <w:szCs w:val="28"/>
          <w:lang w:val="uk-UA"/>
        </w:rPr>
        <w:t>Арин</w:t>
      </w:r>
      <w:r w:rsidR="00AE6502">
        <w:rPr>
          <w:sz w:val="28"/>
          <w:szCs w:val="28"/>
          <w:lang w:val="uk-UA"/>
        </w:rPr>
        <w:t>і</w:t>
      </w:r>
      <w:proofErr w:type="spellEnd"/>
      <w:r w:rsidR="00AE6502" w:rsidRPr="00AE6502">
        <w:rPr>
          <w:sz w:val="28"/>
          <w:szCs w:val="28"/>
          <w:lang w:val="uk-UA"/>
        </w:rPr>
        <w:t xml:space="preserve"> Леонідівн</w:t>
      </w:r>
      <w:r w:rsidR="00AE6502">
        <w:rPr>
          <w:sz w:val="28"/>
          <w:szCs w:val="28"/>
          <w:lang w:val="uk-UA"/>
        </w:rPr>
        <w:t>і</w:t>
      </w:r>
      <w:r w:rsidR="00AE6502" w:rsidRPr="00AE6502">
        <w:rPr>
          <w:sz w:val="28"/>
          <w:szCs w:val="28"/>
          <w:lang w:val="uk-UA"/>
        </w:rPr>
        <w:t xml:space="preserve"> </w:t>
      </w:r>
      <w:r w:rsidRPr="003931FF">
        <w:rPr>
          <w:color w:val="000000"/>
          <w:sz w:val="28"/>
          <w:szCs w:val="28"/>
          <w:lang w:val="uk-UA"/>
        </w:rPr>
        <w:t>в допуску до проходження кваліфікаційного оцінювання та участі в конкурсі на зайняття вакантних посад</w:t>
      </w:r>
      <w:r w:rsidR="009F1053" w:rsidRPr="003931FF">
        <w:rPr>
          <w:color w:val="000000"/>
          <w:sz w:val="28"/>
          <w:szCs w:val="28"/>
          <w:lang w:val="uk-UA"/>
        </w:rPr>
        <w:t xml:space="preserve"> суддів Вищого антикорупційного суду, оголошеному рішенням Вищої кваліфікаційної комісії суддів України від 23 листопада 2023 року № 145/зп-23</w:t>
      </w:r>
      <w:r w:rsidRPr="003931FF">
        <w:rPr>
          <w:color w:val="000000"/>
          <w:sz w:val="28"/>
          <w:szCs w:val="28"/>
          <w:lang w:val="uk-UA"/>
        </w:rPr>
        <w:t>.</w:t>
      </w:r>
    </w:p>
    <w:p w:rsidR="00DA2320" w:rsidRPr="003931FF" w:rsidRDefault="00DA2320">
      <w:pPr>
        <w:pBdr>
          <w:top w:val="nil"/>
          <w:left w:val="nil"/>
          <w:bottom w:val="nil"/>
          <w:right w:val="nil"/>
          <w:between w:val="nil"/>
        </w:pBdr>
        <w:spacing w:line="240" w:lineRule="auto"/>
        <w:ind w:left="1" w:hanging="3"/>
        <w:jc w:val="both"/>
        <w:rPr>
          <w:color w:val="000000"/>
          <w:sz w:val="28"/>
          <w:szCs w:val="28"/>
          <w:lang w:val="uk-UA"/>
        </w:rPr>
      </w:pPr>
    </w:p>
    <w:p w:rsidR="00F204C1" w:rsidRPr="003931FF" w:rsidRDefault="00F204C1">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Головуючий</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A71DC3" w:rsidRPr="00A71DC3">
        <w:rPr>
          <w:color w:val="000000"/>
          <w:sz w:val="28"/>
          <w:szCs w:val="28"/>
          <w:lang w:val="uk-UA"/>
        </w:rPr>
        <w:t>Віталій ГАЦЕЛЮК</w:t>
      </w:r>
    </w:p>
    <w:p w:rsidR="00DA2320" w:rsidRPr="003931FF"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E86213" w:rsidRPr="003931FF" w:rsidRDefault="00A33319" w:rsidP="00E86213">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Члени Комісії:</w:t>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Pr="003931FF">
        <w:rPr>
          <w:color w:val="000000"/>
          <w:sz w:val="28"/>
          <w:szCs w:val="28"/>
          <w:lang w:val="uk-UA"/>
        </w:rPr>
        <w:tab/>
      </w:r>
      <w:r w:rsidR="00A71DC3" w:rsidRPr="00A71DC3">
        <w:rPr>
          <w:color w:val="000000"/>
          <w:sz w:val="28"/>
          <w:szCs w:val="28"/>
          <w:lang w:val="uk-UA"/>
        </w:rPr>
        <w:t>Олег КОЛІУШ</w:t>
      </w:r>
    </w:p>
    <w:p w:rsidR="00DA2320" w:rsidRPr="003931FF" w:rsidRDefault="00DA2320" w:rsidP="00E86213">
      <w:pPr>
        <w:pBdr>
          <w:top w:val="nil"/>
          <w:left w:val="nil"/>
          <w:bottom w:val="nil"/>
          <w:right w:val="nil"/>
          <w:between w:val="nil"/>
        </w:pBdr>
        <w:spacing w:line="240" w:lineRule="auto"/>
        <w:ind w:left="1" w:hanging="3"/>
        <w:jc w:val="both"/>
        <w:rPr>
          <w:color w:val="000000"/>
          <w:sz w:val="28"/>
          <w:szCs w:val="28"/>
          <w:lang w:val="uk-UA"/>
        </w:rPr>
      </w:pPr>
    </w:p>
    <w:p w:rsidR="00E86213" w:rsidRPr="003931FF" w:rsidRDefault="00E86213" w:rsidP="00CF4F8A">
      <w:pPr>
        <w:pBdr>
          <w:top w:val="nil"/>
          <w:left w:val="nil"/>
          <w:bottom w:val="nil"/>
          <w:right w:val="nil"/>
          <w:between w:val="nil"/>
        </w:pBdr>
        <w:spacing w:line="240" w:lineRule="auto"/>
        <w:ind w:leftChars="0" w:left="0" w:firstLineChars="0" w:firstLine="0"/>
        <w:jc w:val="both"/>
        <w:rPr>
          <w:color w:val="000000"/>
          <w:sz w:val="28"/>
          <w:szCs w:val="28"/>
          <w:lang w:val="uk-UA"/>
        </w:rPr>
      </w:pPr>
    </w:p>
    <w:p w:rsidR="009C7727" w:rsidRPr="003931FF" w:rsidRDefault="00A40C76" w:rsidP="003614A7">
      <w:pPr>
        <w:pBdr>
          <w:top w:val="nil"/>
          <w:left w:val="nil"/>
          <w:bottom w:val="nil"/>
          <w:right w:val="nil"/>
          <w:between w:val="nil"/>
        </w:pBdr>
        <w:spacing w:line="240" w:lineRule="auto"/>
        <w:ind w:left="1" w:hanging="3"/>
        <w:jc w:val="both"/>
        <w:rPr>
          <w:color w:val="000000"/>
          <w:sz w:val="28"/>
          <w:szCs w:val="28"/>
          <w:lang w:val="uk-UA"/>
        </w:rPr>
      </w:pPr>
      <w:r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E86213" w:rsidRPr="003931FF">
        <w:rPr>
          <w:color w:val="000000"/>
          <w:sz w:val="28"/>
          <w:szCs w:val="28"/>
          <w:lang w:val="uk-UA"/>
        </w:rPr>
        <w:tab/>
      </w:r>
      <w:r w:rsidR="00A33319" w:rsidRPr="003931FF">
        <w:rPr>
          <w:color w:val="000000"/>
          <w:sz w:val="28"/>
          <w:szCs w:val="28"/>
          <w:lang w:val="uk-UA"/>
        </w:rPr>
        <w:tab/>
      </w:r>
      <w:r w:rsidR="00A71DC3" w:rsidRPr="00A71DC3">
        <w:rPr>
          <w:color w:val="000000"/>
          <w:sz w:val="28"/>
          <w:szCs w:val="28"/>
          <w:lang w:val="uk-UA"/>
        </w:rPr>
        <w:t>Руслан МЕЛЬНИК</w:t>
      </w:r>
    </w:p>
    <w:sectPr w:rsidR="009C7727" w:rsidRPr="003931FF">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1791" w:rsidRDefault="00BB1791">
      <w:pPr>
        <w:spacing w:line="240" w:lineRule="auto"/>
        <w:ind w:left="0" w:hanging="2"/>
      </w:pPr>
      <w:r>
        <w:separator/>
      </w:r>
    </w:p>
  </w:endnote>
  <w:endnote w:type="continuationSeparator" w:id="0">
    <w:p w:rsidR="00BB1791" w:rsidRDefault="00BB179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1791" w:rsidRDefault="00BB1791">
      <w:pPr>
        <w:spacing w:line="240" w:lineRule="auto"/>
        <w:ind w:left="0" w:hanging="2"/>
      </w:pPr>
      <w:r>
        <w:separator/>
      </w:r>
    </w:p>
  </w:footnote>
  <w:footnote w:type="continuationSeparator" w:id="0">
    <w:p w:rsidR="00BB1791" w:rsidRDefault="00BB179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96AB9">
      <w:rPr>
        <w:noProof/>
        <w:color w:val="000000"/>
      </w:rPr>
      <w:t>3</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activeWritingStyle w:appName="MSWord" w:lang="ru-RU" w:vendorID="64" w:dllVersion="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12A51"/>
    <w:rsid w:val="000308CA"/>
    <w:rsid w:val="00032FB9"/>
    <w:rsid w:val="000345A1"/>
    <w:rsid w:val="000377A1"/>
    <w:rsid w:val="000449D4"/>
    <w:rsid w:val="00045205"/>
    <w:rsid w:val="00087314"/>
    <w:rsid w:val="00093C36"/>
    <w:rsid w:val="000955F3"/>
    <w:rsid w:val="000A038B"/>
    <w:rsid w:val="000A2041"/>
    <w:rsid w:val="000A3590"/>
    <w:rsid w:val="000A4BB1"/>
    <w:rsid w:val="000B7AB0"/>
    <w:rsid w:val="000E0338"/>
    <w:rsid w:val="000F7FEE"/>
    <w:rsid w:val="0011703B"/>
    <w:rsid w:val="001236E1"/>
    <w:rsid w:val="001349CB"/>
    <w:rsid w:val="001479E3"/>
    <w:rsid w:val="001613DE"/>
    <w:rsid w:val="00167AF2"/>
    <w:rsid w:val="00172F13"/>
    <w:rsid w:val="001C55C9"/>
    <w:rsid w:val="001D266B"/>
    <w:rsid w:val="001E5E7B"/>
    <w:rsid w:val="001E6B21"/>
    <w:rsid w:val="00267A40"/>
    <w:rsid w:val="00270DE0"/>
    <w:rsid w:val="00290D99"/>
    <w:rsid w:val="002B324B"/>
    <w:rsid w:val="002B779A"/>
    <w:rsid w:val="002D2559"/>
    <w:rsid w:val="002D5EAE"/>
    <w:rsid w:val="002E0731"/>
    <w:rsid w:val="00334C8E"/>
    <w:rsid w:val="00350D8D"/>
    <w:rsid w:val="0035795F"/>
    <w:rsid w:val="003614A7"/>
    <w:rsid w:val="0036704E"/>
    <w:rsid w:val="00371855"/>
    <w:rsid w:val="003931FF"/>
    <w:rsid w:val="00395063"/>
    <w:rsid w:val="0039608D"/>
    <w:rsid w:val="003A0D64"/>
    <w:rsid w:val="003A6973"/>
    <w:rsid w:val="003B41A1"/>
    <w:rsid w:val="003E1416"/>
    <w:rsid w:val="003E7588"/>
    <w:rsid w:val="003E781E"/>
    <w:rsid w:val="003E7E1D"/>
    <w:rsid w:val="00405E08"/>
    <w:rsid w:val="00416BB3"/>
    <w:rsid w:val="00426E9A"/>
    <w:rsid w:val="0043388F"/>
    <w:rsid w:val="00437652"/>
    <w:rsid w:val="004434F5"/>
    <w:rsid w:val="00450F41"/>
    <w:rsid w:val="004535B8"/>
    <w:rsid w:val="004879AB"/>
    <w:rsid w:val="00491660"/>
    <w:rsid w:val="00494BC4"/>
    <w:rsid w:val="004B62AF"/>
    <w:rsid w:val="004B7A68"/>
    <w:rsid w:val="004D3128"/>
    <w:rsid w:val="004D666C"/>
    <w:rsid w:val="004D750E"/>
    <w:rsid w:val="004F0F57"/>
    <w:rsid w:val="004F19F6"/>
    <w:rsid w:val="004F66D8"/>
    <w:rsid w:val="00517122"/>
    <w:rsid w:val="00526D94"/>
    <w:rsid w:val="0054378D"/>
    <w:rsid w:val="00550F83"/>
    <w:rsid w:val="00573742"/>
    <w:rsid w:val="00584897"/>
    <w:rsid w:val="00584D29"/>
    <w:rsid w:val="005A1AB8"/>
    <w:rsid w:val="005A3ABB"/>
    <w:rsid w:val="005B43B8"/>
    <w:rsid w:val="005C073F"/>
    <w:rsid w:val="005D6590"/>
    <w:rsid w:val="005F6392"/>
    <w:rsid w:val="00600973"/>
    <w:rsid w:val="00604A1E"/>
    <w:rsid w:val="006075C5"/>
    <w:rsid w:val="00610BC8"/>
    <w:rsid w:val="00651E01"/>
    <w:rsid w:val="0066217B"/>
    <w:rsid w:val="00673C05"/>
    <w:rsid w:val="006773F7"/>
    <w:rsid w:val="00681E02"/>
    <w:rsid w:val="006837A1"/>
    <w:rsid w:val="00690243"/>
    <w:rsid w:val="006A0081"/>
    <w:rsid w:val="006B71C9"/>
    <w:rsid w:val="006C35C1"/>
    <w:rsid w:val="006C741E"/>
    <w:rsid w:val="006D4438"/>
    <w:rsid w:val="006F766B"/>
    <w:rsid w:val="0070721A"/>
    <w:rsid w:val="00736228"/>
    <w:rsid w:val="007430FB"/>
    <w:rsid w:val="007634C2"/>
    <w:rsid w:val="007641E8"/>
    <w:rsid w:val="00772FE4"/>
    <w:rsid w:val="007744DF"/>
    <w:rsid w:val="00781DEB"/>
    <w:rsid w:val="00787252"/>
    <w:rsid w:val="007A18AA"/>
    <w:rsid w:val="007A5A4B"/>
    <w:rsid w:val="007C50B1"/>
    <w:rsid w:val="007D01DD"/>
    <w:rsid w:val="007D6497"/>
    <w:rsid w:val="007E46D7"/>
    <w:rsid w:val="0080024F"/>
    <w:rsid w:val="0080146E"/>
    <w:rsid w:val="00827AD9"/>
    <w:rsid w:val="00827B48"/>
    <w:rsid w:val="00840AC9"/>
    <w:rsid w:val="00862C62"/>
    <w:rsid w:val="008756F3"/>
    <w:rsid w:val="008863B8"/>
    <w:rsid w:val="008907DB"/>
    <w:rsid w:val="008D2F26"/>
    <w:rsid w:val="00903C21"/>
    <w:rsid w:val="00906F34"/>
    <w:rsid w:val="00915EA0"/>
    <w:rsid w:val="00923ACE"/>
    <w:rsid w:val="00947BF0"/>
    <w:rsid w:val="00955F7C"/>
    <w:rsid w:val="00960AD0"/>
    <w:rsid w:val="00986AB2"/>
    <w:rsid w:val="009C7727"/>
    <w:rsid w:val="009F1053"/>
    <w:rsid w:val="00A13753"/>
    <w:rsid w:val="00A233F3"/>
    <w:rsid w:val="00A33319"/>
    <w:rsid w:val="00A34D8A"/>
    <w:rsid w:val="00A35184"/>
    <w:rsid w:val="00A40C76"/>
    <w:rsid w:val="00A415BA"/>
    <w:rsid w:val="00A4230B"/>
    <w:rsid w:val="00A507F1"/>
    <w:rsid w:val="00A53FB9"/>
    <w:rsid w:val="00A7047D"/>
    <w:rsid w:val="00A71DC3"/>
    <w:rsid w:val="00A7656F"/>
    <w:rsid w:val="00A96AB9"/>
    <w:rsid w:val="00AA41C3"/>
    <w:rsid w:val="00AD02E7"/>
    <w:rsid w:val="00AE09EB"/>
    <w:rsid w:val="00AE6502"/>
    <w:rsid w:val="00AF0E5C"/>
    <w:rsid w:val="00B07E27"/>
    <w:rsid w:val="00B11753"/>
    <w:rsid w:val="00B11A8E"/>
    <w:rsid w:val="00B1529E"/>
    <w:rsid w:val="00B22AA0"/>
    <w:rsid w:val="00B24699"/>
    <w:rsid w:val="00B83290"/>
    <w:rsid w:val="00B854E3"/>
    <w:rsid w:val="00BA4500"/>
    <w:rsid w:val="00BB02AA"/>
    <w:rsid w:val="00BB1791"/>
    <w:rsid w:val="00BC171B"/>
    <w:rsid w:val="00BD1435"/>
    <w:rsid w:val="00BF23A4"/>
    <w:rsid w:val="00BF2802"/>
    <w:rsid w:val="00C064C8"/>
    <w:rsid w:val="00C07ECE"/>
    <w:rsid w:val="00C30F89"/>
    <w:rsid w:val="00C42765"/>
    <w:rsid w:val="00C46FD9"/>
    <w:rsid w:val="00C53AB0"/>
    <w:rsid w:val="00C61DD9"/>
    <w:rsid w:val="00C84315"/>
    <w:rsid w:val="00C874B1"/>
    <w:rsid w:val="00CA3BC7"/>
    <w:rsid w:val="00CC0A97"/>
    <w:rsid w:val="00CD024D"/>
    <w:rsid w:val="00CD2FA1"/>
    <w:rsid w:val="00CD55D9"/>
    <w:rsid w:val="00CF4F8A"/>
    <w:rsid w:val="00D03AA3"/>
    <w:rsid w:val="00D12FEC"/>
    <w:rsid w:val="00D26D88"/>
    <w:rsid w:val="00D373EA"/>
    <w:rsid w:val="00D44F89"/>
    <w:rsid w:val="00D53E93"/>
    <w:rsid w:val="00D54D79"/>
    <w:rsid w:val="00D63F21"/>
    <w:rsid w:val="00D642B1"/>
    <w:rsid w:val="00D916A4"/>
    <w:rsid w:val="00D92E42"/>
    <w:rsid w:val="00DA2320"/>
    <w:rsid w:val="00DC02ED"/>
    <w:rsid w:val="00DC6F06"/>
    <w:rsid w:val="00DE1542"/>
    <w:rsid w:val="00DF0C5C"/>
    <w:rsid w:val="00E132B5"/>
    <w:rsid w:val="00E41F1D"/>
    <w:rsid w:val="00E61944"/>
    <w:rsid w:val="00E86213"/>
    <w:rsid w:val="00E91140"/>
    <w:rsid w:val="00EC0CD0"/>
    <w:rsid w:val="00EC32C0"/>
    <w:rsid w:val="00ED0A4B"/>
    <w:rsid w:val="00ED1202"/>
    <w:rsid w:val="00F12D8F"/>
    <w:rsid w:val="00F204C1"/>
    <w:rsid w:val="00F33EE4"/>
    <w:rsid w:val="00F92229"/>
    <w:rsid w:val="00F97933"/>
    <w:rsid w:val="00FA6E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20C1F"/>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93290084">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9BB2482-015D-4F88-81D4-C82370E9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3529</Words>
  <Characters>2013</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2024-05-08T12:44:00Z</cp:lastPrinted>
  <dcterms:created xsi:type="dcterms:W3CDTF">2024-05-20T09:02:00Z</dcterms:created>
  <dcterms:modified xsi:type="dcterms:W3CDTF">2024-05-20T09:02:00Z</dcterms:modified>
</cp:coreProperties>
</file>