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4D" w:rsidRDefault="00C2214D" w:rsidP="001D4B52">
      <w:pPr>
        <w:spacing w:after="0" w:line="240" w:lineRule="auto"/>
        <w:jc w:val="center"/>
        <w:rPr>
          <w:rFonts w:ascii="Times New Roman" w:eastAsia="Times New Roman" w:hAnsi="Times New Roman" w:cs="Times New Roman"/>
          <w:color w:val="000000" w:themeColor="text1"/>
          <w:sz w:val="27"/>
          <w:szCs w:val="27"/>
          <w:lang w:eastAsia="ru-RU"/>
        </w:rPr>
      </w:pPr>
      <w:r w:rsidRPr="0001493D">
        <w:rPr>
          <w:rFonts w:ascii="Times New Roman" w:eastAsia="Times New Roman" w:hAnsi="Times New Roman" w:cs="Times New Roman"/>
          <w:noProof/>
          <w:kern w:val="2"/>
          <w:sz w:val="28"/>
          <w:szCs w:val="28"/>
          <w:lang w:eastAsia="uk-UA"/>
        </w:rPr>
        <w:drawing>
          <wp:inline distT="0" distB="0" distL="0" distR="0" wp14:anchorId="21809264" wp14:editId="5C7CDA3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D4B52" w:rsidRDefault="001D4B52" w:rsidP="001D4B52">
      <w:pPr>
        <w:spacing w:after="0" w:line="240" w:lineRule="auto"/>
        <w:jc w:val="center"/>
        <w:rPr>
          <w:rFonts w:ascii="Times New Roman" w:eastAsia="Times New Roman" w:hAnsi="Times New Roman" w:cs="Times New Roman"/>
          <w:color w:val="000000" w:themeColor="text1"/>
          <w:sz w:val="27"/>
          <w:szCs w:val="27"/>
          <w:lang w:eastAsia="ru-RU"/>
        </w:rPr>
      </w:pPr>
    </w:p>
    <w:p w:rsidR="00C2214D" w:rsidRPr="0019516D" w:rsidRDefault="00C2214D" w:rsidP="00C2214D">
      <w:pPr>
        <w:widowControl w:val="0"/>
        <w:suppressAutoHyphens/>
        <w:spacing w:after="0" w:line="360" w:lineRule="atLeast"/>
        <w:jc w:val="center"/>
        <w:rPr>
          <w:rFonts w:ascii="Times New Roman" w:eastAsia="Times New Roman" w:hAnsi="Times New Roman" w:cs="Times New Roman"/>
          <w:bCs/>
          <w:color w:val="000000" w:themeColor="text1"/>
          <w:kern w:val="2"/>
          <w:sz w:val="36"/>
          <w:szCs w:val="36"/>
          <w:lang w:eastAsia="hi-IN" w:bidi="hi-IN"/>
        </w:rPr>
      </w:pPr>
      <w:r w:rsidRPr="0019516D">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rsidR="00C2214D" w:rsidRDefault="00C2214D" w:rsidP="00C2214D">
      <w:pPr>
        <w:spacing w:after="0" w:line="240" w:lineRule="auto"/>
        <w:jc w:val="center"/>
        <w:rPr>
          <w:rFonts w:ascii="Times New Roman" w:eastAsia="Times New Roman" w:hAnsi="Times New Roman" w:cs="Times New Roman"/>
          <w:color w:val="000000" w:themeColor="text1"/>
          <w:sz w:val="27"/>
          <w:szCs w:val="27"/>
          <w:lang w:eastAsia="ru-RU"/>
        </w:rPr>
      </w:pPr>
    </w:p>
    <w:p w:rsidR="001D4B52" w:rsidRPr="0019516D" w:rsidRDefault="001D4B52" w:rsidP="005B5FD9">
      <w:pPr>
        <w:spacing w:after="0" w:line="240" w:lineRule="auto"/>
        <w:ind w:left="-142"/>
        <w:jc w:val="center"/>
        <w:rPr>
          <w:rFonts w:ascii="Times New Roman" w:eastAsia="Times New Roman" w:hAnsi="Times New Roman" w:cs="Times New Roman"/>
          <w:color w:val="000000" w:themeColor="text1"/>
          <w:sz w:val="27"/>
          <w:szCs w:val="27"/>
          <w:lang w:eastAsia="ru-RU"/>
        </w:rPr>
      </w:pPr>
    </w:p>
    <w:p w:rsidR="00C2214D" w:rsidRPr="00DF606F" w:rsidRDefault="005C2BC7" w:rsidP="005B5FD9">
      <w:pPr>
        <w:spacing w:after="0" w:line="240" w:lineRule="auto"/>
        <w:ind w:left="-142"/>
        <w:rPr>
          <w:rFonts w:ascii="Times New Roman" w:eastAsia="Times New Roman" w:hAnsi="Times New Roman" w:cs="Times New Roman"/>
          <w:color w:val="000000" w:themeColor="text1"/>
          <w:sz w:val="26"/>
          <w:szCs w:val="26"/>
          <w:lang w:eastAsia="ru-RU"/>
        </w:rPr>
      </w:pPr>
      <w:r w:rsidRPr="00C405A9">
        <w:rPr>
          <w:rFonts w:ascii="Times New Roman" w:eastAsia="Times New Roman" w:hAnsi="Times New Roman" w:cs="Times New Roman"/>
          <w:color w:val="000000" w:themeColor="text1"/>
          <w:sz w:val="26"/>
          <w:szCs w:val="26"/>
          <w:lang w:eastAsia="ru-RU"/>
        </w:rPr>
        <w:t>1</w:t>
      </w:r>
      <w:r w:rsidR="00D33A28">
        <w:rPr>
          <w:rFonts w:ascii="Times New Roman" w:eastAsia="Times New Roman" w:hAnsi="Times New Roman" w:cs="Times New Roman"/>
          <w:color w:val="000000" w:themeColor="text1"/>
          <w:sz w:val="26"/>
          <w:szCs w:val="26"/>
          <w:lang w:eastAsia="ru-RU"/>
        </w:rPr>
        <w:t>8</w:t>
      </w:r>
      <w:r w:rsidR="00C2214D" w:rsidRPr="00C405A9">
        <w:rPr>
          <w:rFonts w:ascii="Times New Roman" w:eastAsia="Times New Roman" w:hAnsi="Times New Roman" w:cs="Times New Roman"/>
          <w:color w:val="000000" w:themeColor="text1"/>
          <w:sz w:val="26"/>
          <w:szCs w:val="26"/>
          <w:lang w:eastAsia="ru-RU"/>
        </w:rPr>
        <w:t xml:space="preserve"> </w:t>
      </w:r>
      <w:r w:rsidRPr="00C405A9">
        <w:rPr>
          <w:rFonts w:ascii="Times New Roman" w:eastAsia="Times New Roman" w:hAnsi="Times New Roman" w:cs="Times New Roman"/>
          <w:color w:val="000000" w:themeColor="text1"/>
          <w:sz w:val="26"/>
          <w:szCs w:val="26"/>
          <w:lang w:eastAsia="ru-RU"/>
        </w:rPr>
        <w:t>грудня</w:t>
      </w:r>
      <w:r w:rsidR="001D4B52">
        <w:rPr>
          <w:rFonts w:ascii="Times New Roman" w:eastAsia="Times New Roman" w:hAnsi="Times New Roman" w:cs="Times New Roman"/>
          <w:color w:val="000000" w:themeColor="text1"/>
          <w:sz w:val="26"/>
          <w:szCs w:val="26"/>
          <w:lang w:eastAsia="ru-RU"/>
        </w:rPr>
        <w:t xml:space="preserve"> 2023 року </w:t>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t xml:space="preserve">         </w:t>
      </w:r>
      <w:r w:rsidR="00C2214D" w:rsidRPr="00DF606F">
        <w:rPr>
          <w:rFonts w:ascii="Times New Roman" w:eastAsia="Times New Roman" w:hAnsi="Times New Roman" w:cs="Times New Roman"/>
          <w:color w:val="000000" w:themeColor="text1"/>
          <w:sz w:val="26"/>
          <w:szCs w:val="26"/>
          <w:lang w:eastAsia="ru-RU"/>
        </w:rPr>
        <w:t xml:space="preserve">  м. Київ </w:t>
      </w:r>
    </w:p>
    <w:p w:rsidR="00C2214D" w:rsidRPr="00DF606F" w:rsidRDefault="00C2214D" w:rsidP="005B5FD9">
      <w:pPr>
        <w:spacing w:after="0" w:line="240" w:lineRule="auto"/>
        <w:ind w:left="-142"/>
        <w:rPr>
          <w:rFonts w:ascii="Times New Roman" w:eastAsia="Times New Roman" w:hAnsi="Times New Roman" w:cs="Times New Roman"/>
          <w:color w:val="000000" w:themeColor="text1"/>
          <w:sz w:val="26"/>
          <w:szCs w:val="26"/>
          <w:lang w:eastAsia="ru-RU"/>
        </w:rPr>
      </w:pPr>
    </w:p>
    <w:p w:rsidR="00C2214D" w:rsidRPr="00841C66" w:rsidRDefault="00C2214D" w:rsidP="005B5FD9">
      <w:pPr>
        <w:spacing w:after="0" w:line="240" w:lineRule="auto"/>
        <w:ind w:left="-142"/>
        <w:jc w:val="center"/>
        <w:rPr>
          <w:rFonts w:ascii="Times New Roman" w:eastAsia="Times New Roman" w:hAnsi="Times New Roman" w:cs="Times New Roman"/>
          <w:b/>
          <w:bCs/>
          <w:color w:val="000000" w:themeColor="text1"/>
          <w:sz w:val="26"/>
          <w:szCs w:val="26"/>
          <w:u w:val="single"/>
          <w:lang w:val="ru-RU" w:eastAsia="ru-RU"/>
        </w:rPr>
      </w:pPr>
      <w:r w:rsidRPr="00DF606F">
        <w:rPr>
          <w:rFonts w:ascii="Times New Roman" w:eastAsia="Times New Roman" w:hAnsi="Times New Roman" w:cs="Times New Roman"/>
          <w:bCs/>
          <w:color w:val="000000" w:themeColor="text1"/>
          <w:sz w:val="26"/>
          <w:szCs w:val="26"/>
          <w:lang w:eastAsia="ru-RU"/>
        </w:rPr>
        <w:t xml:space="preserve">Р І Ш Е Н </w:t>
      </w:r>
      <w:proofErr w:type="spellStart"/>
      <w:r w:rsidRPr="00DF606F">
        <w:rPr>
          <w:rFonts w:ascii="Times New Roman" w:eastAsia="Times New Roman" w:hAnsi="Times New Roman" w:cs="Times New Roman"/>
          <w:bCs/>
          <w:color w:val="000000" w:themeColor="text1"/>
          <w:sz w:val="26"/>
          <w:szCs w:val="26"/>
          <w:lang w:eastAsia="ru-RU"/>
        </w:rPr>
        <w:t>Н</w:t>
      </w:r>
      <w:proofErr w:type="spellEnd"/>
      <w:r w:rsidRPr="00DF606F">
        <w:rPr>
          <w:rFonts w:ascii="Times New Roman" w:eastAsia="Times New Roman" w:hAnsi="Times New Roman" w:cs="Times New Roman"/>
          <w:bCs/>
          <w:color w:val="000000" w:themeColor="text1"/>
          <w:sz w:val="26"/>
          <w:szCs w:val="26"/>
          <w:lang w:eastAsia="ru-RU"/>
        </w:rPr>
        <w:t xml:space="preserve"> Я № </w:t>
      </w:r>
      <w:r w:rsidR="009874A9" w:rsidRPr="009874A9">
        <w:rPr>
          <w:rFonts w:ascii="Times New Roman" w:eastAsia="Times New Roman" w:hAnsi="Times New Roman" w:cs="Times New Roman"/>
          <w:bCs/>
          <w:color w:val="000000" w:themeColor="text1"/>
          <w:sz w:val="26"/>
          <w:szCs w:val="26"/>
          <w:u w:val="single"/>
          <w:lang w:eastAsia="ru-RU"/>
        </w:rPr>
        <w:t>60/ко-23</w:t>
      </w:r>
    </w:p>
    <w:p w:rsidR="001D4B52" w:rsidRDefault="001D4B52" w:rsidP="005B5FD9">
      <w:pPr>
        <w:ind w:left="-142"/>
        <w:rPr>
          <w:rFonts w:ascii="Times New Roman" w:hAnsi="Times New Roman" w:cs="Times New Roman"/>
          <w:color w:val="000000" w:themeColor="text1"/>
          <w:sz w:val="26"/>
          <w:szCs w:val="26"/>
          <w:lang w:eastAsia="uk-UA"/>
        </w:rPr>
      </w:pPr>
    </w:p>
    <w:p w:rsidR="00C2214D" w:rsidRPr="00DF606F" w:rsidRDefault="00C2214D" w:rsidP="005B5FD9">
      <w:pPr>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Вища кваліфікаційна комісія суддів України у складі колегії:</w:t>
      </w:r>
    </w:p>
    <w:p w:rsidR="00C2214D" w:rsidRPr="00DF606F" w:rsidRDefault="00C2214D" w:rsidP="005B5FD9">
      <w:pPr>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головуючого –  Шевчук Г.М.,</w:t>
      </w:r>
    </w:p>
    <w:p w:rsidR="00C2214D" w:rsidRPr="00DF606F" w:rsidRDefault="00C2214D" w:rsidP="005B5FD9">
      <w:pPr>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 xml:space="preserve">членів Комісії: </w:t>
      </w:r>
      <w:proofErr w:type="spellStart"/>
      <w:r w:rsidRPr="00DF606F">
        <w:rPr>
          <w:rFonts w:ascii="Times New Roman" w:hAnsi="Times New Roman" w:cs="Times New Roman"/>
          <w:color w:val="000000" w:themeColor="text1"/>
          <w:sz w:val="26"/>
          <w:szCs w:val="26"/>
          <w:lang w:eastAsia="uk-UA"/>
        </w:rPr>
        <w:t>Богоноса</w:t>
      </w:r>
      <w:proofErr w:type="spellEnd"/>
      <w:r w:rsidR="00260915">
        <w:rPr>
          <w:rFonts w:ascii="Times New Roman" w:hAnsi="Times New Roman" w:cs="Times New Roman"/>
          <w:color w:val="000000" w:themeColor="text1"/>
          <w:sz w:val="26"/>
          <w:szCs w:val="26"/>
          <w:lang w:eastAsia="uk-UA"/>
        </w:rPr>
        <w:t xml:space="preserve"> </w:t>
      </w:r>
      <w:r w:rsidRPr="00DF606F">
        <w:rPr>
          <w:rFonts w:ascii="Times New Roman" w:hAnsi="Times New Roman" w:cs="Times New Roman"/>
          <w:color w:val="000000" w:themeColor="text1"/>
          <w:sz w:val="26"/>
          <w:szCs w:val="26"/>
          <w:lang w:eastAsia="uk-UA"/>
        </w:rPr>
        <w:t>М.Б.</w:t>
      </w:r>
      <w:r w:rsidRPr="00AF7F37">
        <w:rPr>
          <w:rFonts w:ascii="Times New Roman" w:hAnsi="Times New Roman" w:cs="Times New Roman"/>
          <w:color w:val="000000" w:themeColor="text1"/>
          <w:sz w:val="26"/>
          <w:szCs w:val="26"/>
          <w:lang w:eastAsia="uk-UA"/>
        </w:rPr>
        <w:t xml:space="preserve"> </w:t>
      </w:r>
      <w:r>
        <w:rPr>
          <w:rFonts w:ascii="Times New Roman" w:hAnsi="Times New Roman" w:cs="Times New Roman"/>
          <w:color w:val="000000" w:themeColor="text1"/>
          <w:sz w:val="26"/>
          <w:szCs w:val="26"/>
          <w:lang w:eastAsia="uk-UA"/>
        </w:rPr>
        <w:t>(доповідач)</w:t>
      </w:r>
      <w:r w:rsidRPr="00DF606F">
        <w:rPr>
          <w:rFonts w:ascii="Times New Roman" w:hAnsi="Times New Roman" w:cs="Times New Roman"/>
          <w:color w:val="000000" w:themeColor="text1"/>
          <w:sz w:val="26"/>
          <w:szCs w:val="26"/>
          <w:lang w:eastAsia="uk-UA"/>
        </w:rPr>
        <w:t xml:space="preserve">, </w:t>
      </w:r>
      <w:proofErr w:type="spellStart"/>
      <w:r w:rsidRPr="00DF606F">
        <w:rPr>
          <w:rFonts w:ascii="Times New Roman" w:hAnsi="Times New Roman" w:cs="Times New Roman"/>
          <w:color w:val="000000" w:themeColor="text1"/>
          <w:sz w:val="26"/>
          <w:szCs w:val="26"/>
          <w:lang w:eastAsia="uk-UA"/>
        </w:rPr>
        <w:t>Кобецької</w:t>
      </w:r>
      <w:proofErr w:type="spellEnd"/>
      <w:r w:rsidR="00260915">
        <w:rPr>
          <w:rFonts w:ascii="Times New Roman" w:hAnsi="Times New Roman" w:cs="Times New Roman"/>
          <w:color w:val="000000" w:themeColor="text1"/>
          <w:sz w:val="26"/>
          <w:szCs w:val="26"/>
          <w:lang w:eastAsia="uk-UA"/>
        </w:rPr>
        <w:t xml:space="preserve"> </w:t>
      </w:r>
      <w:r w:rsidRPr="00DF606F">
        <w:rPr>
          <w:rFonts w:ascii="Times New Roman" w:hAnsi="Times New Roman" w:cs="Times New Roman"/>
          <w:color w:val="000000" w:themeColor="text1"/>
          <w:sz w:val="26"/>
          <w:szCs w:val="26"/>
          <w:lang w:eastAsia="uk-UA"/>
        </w:rPr>
        <w:t xml:space="preserve">Н.Р., </w:t>
      </w:r>
    </w:p>
    <w:p w:rsidR="00C2214D" w:rsidRPr="00D33A28" w:rsidRDefault="005C2BC7" w:rsidP="005B5FD9">
      <w:pPr>
        <w:shd w:val="clear" w:color="auto" w:fill="FFFFFF"/>
        <w:spacing w:before="100" w:beforeAutospacing="1" w:after="100" w:afterAutospacing="1" w:line="240" w:lineRule="auto"/>
        <w:ind w:left="-142"/>
        <w:jc w:val="both"/>
        <w:rPr>
          <w:rFonts w:ascii="Times New Roman" w:hAnsi="Times New Roman" w:cs="Times New Roman"/>
          <w:sz w:val="26"/>
          <w:szCs w:val="26"/>
        </w:rPr>
      </w:pPr>
      <w:r>
        <w:rPr>
          <w:rFonts w:ascii="ProbaPro" w:hAnsi="ProbaPro"/>
          <w:color w:val="000000" w:themeColor="text1"/>
          <w:sz w:val="26"/>
          <w:szCs w:val="26"/>
          <w:shd w:val="clear" w:color="auto" w:fill="FFFFFF"/>
        </w:rPr>
        <w:t>за результатами</w:t>
      </w:r>
      <w:r w:rsidR="005C7E48">
        <w:rPr>
          <w:rFonts w:ascii="ProbaPro" w:hAnsi="ProbaPro"/>
          <w:color w:val="000000" w:themeColor="text1"/>
          <w:sz w:val="26"/>
          <w:szCs w:val="26"/>
          <w:shd w:val="clear" w:color="auto" w:fill="FFFFFF"/>
        </w:rPr>
        <w:t xml:space="preserve"> дослідження </w:t>
      </w:r>
      <w:r w:rsidR="00C855BE" w:rsidRPr="00C855BE">
        <w:rPr>
          <w:rFonts w:ascii="ProbaPro" w:hAnsi="ProbaPro"/>
          <w:color w:val="000000" w:themeColor="text1"/>
          <w:sz w:val="26"/>
          <w:szCs w:val="26"/>
          <w:shd w:val="clear" w:color="auto" w:fill="FFFFFF"/>
        </w:rPr>
        <w:t xml:space="preserve">досьє та </w:t>
      </w:r>
      <w:r w:rsidR="005C7E48">
        <w:rPr>
          <w:rFonts w:ascii="ProbaPro" w:hAnsi="ProbaPro"/>
          <w:color w:val="000000" w:themeColor="text1"/>
          <w:sz w:val="26"/>
          <w:szCs w:val="26"/>
          <w:shd w:val="clear" w:color="auto" w:fill="FFFFFF"/>
        </w:rPr>
        <w:t>проведення</w:t>
      </w:r>
      <w:r w:rsidR="003D7928">
        <w:rPr>
          <w:rFonts w:ascii="ProbaPro" w:hAnsi="ProbaPro"/>
          <w:color w:val="000000" w:themeColor="text1"/>
          <w:sz w:val="26"/>
          <w:szCs w:val="26"/>
          <w:shd w:val="clear" w:color="auto" w:fill="FFFFFF"/>
        </w:rPr>
        <w:t xml:space="preserve"> співбесід</w:t>
      </w:r>
      <w:r w:rsidR="005C7E48">
        <w:rPr>
          <w:rFonts w:ascii="ProbaPro" w:hAnsi="ProbaPro"/>
          <w:color w:val="000000" w:themeColor="text1"/>
          <w:sz w:val="26"/>
          <w:szCs w:val="26"/>
          <w:shd w:val="clear" w:color="auto" w:fill="FFFFFF"/>
        </w:rPr>
        <w:t>и</w:t>
      </w:r>
      <w:r w:rsidR="00C2214D" w:rsidRPr="00C855BE">
        <w:rPr>
          <w:rFonts w:ascii="ProbaPro" w:hAnsi="ProbaPro"/>
          <w:color w:val="000000" w:themeColor="text1"/>
          <w:sz w:val="26"/>
          <w:szCs w:val="26"/>
          <w:shd w:val="clear" w:color="auto" w:fill="FFFFFF"/>
        </w:rPr>
        <w:t xml:space="preserve"> в межах кваліфікаційного оцінювання на відповідність </w:t>
      </w:r>
      <w:r w:rsidR="00C2214D" w:rsidRPr="00C855BE">
        <w:rPr>
          <w:rFonts w:ascii="ProbaPro" w:eastAsia="Times New Roman" w:hAnsi="ProbaPro" w:cs="Times New Roman"/>
          <w:color w:val="000000" w:themeColor="text1"/>
          <w:sz w:val="26"/>
          <w:szCs w:val="26"/>
          <w:lang w:eastAsia="uk-UA"/>
        </w:rPr>
        <w:t>судді</w:t>
      </w:r>
      <w:r w:rsidR="004C3D57">
        <w:rPr>
          <w:rFonts w:ascii="ProbaPro" w:eastAsia="Times New Roman" w:hAnsi="ProbaPro" w:cs="Times New Roman"/>
          <w:color w:val="000000" w:themeColor="text1"/>
          <w:sz w:val="26"/>
          <w:szCs w:val="26"/>
          <w:lang w:eastAsia="uk-UA"/>
        </w:rPr>
        <w:t xml:space="preserve"> </w:t>
      </w:r>
      <w:proofErr w:type="spellStart"/>
      <w:r w:rsidR="00D33A28" w:rsidRPr="00D33A28">
        <w:rPr>
          <w:rFonts w:ascii="Times New Roman" w:hAnsi="Times New Roman" w:cs="Times New Roman"/>
          <w:sz w:val="26"/>
          <w:szCs w:val="26"/>
        </w:rPr>
        <w:t>Арцизького</w:t>
      </w:r>
      <w:proofErr w:type="spellEnd"/>
      <w:r w:rsidR="00D33A28" w:rsidRPr="00D33A28">
        <w:rPr>
          <w:rFonts w:ascii="Times New Roman" w:hAnsi="Times New Roman" w:cs="Times New Roman"/>
          <w:sz w:val="26"/>
          <w:szCs w:val="26"/>
        </w:rPr>
        <w:t xml:space="preserve"> районного суду Одеської області </w:t>
      </w:r>
      <w:proofErr w:type="spellStart"/>
      <w:r w:rsidR="00D33A28" w:rsidRPr="00D33A28">
        <w:rPr>
          <w:rFonts w:ascii="Times New Roman" w:hAnsi="Times New Roman" w:cs="Times New Roman"/>
          <w:sz w:val="26"/>
          <w:szCs w:val="26"/>
        </w:rPr>
        <w:t>Варгаракі</w:t>
      </w:r>
      <w:proofErr w:type="spellEnd"/>
      <w:r w:rsidR="00D33A28" w:rsidRPr="00D33A28">
        <w:rPr>
          <w:rFonts w:ascii="Times New Roman" w:hAnsi="Times New Roman" w:cs="Times New Roman"/>
          <w:sz w:val="26"/>
          <w:szCs w:val="26"/>
        </w:rPr>
        <w:t xml:space="preserve"> Сергія Михайловича</w:t>
      </w:r>
      <w:r w:rsidR="00D33A28">
        <w:rPr>
          <w:rFonts w:ascii="Times New Roman" w:hAnsi="Times New Roman" w:cs="Times New Roman"/>
          <w:sz w:val="26"/>
          <w:szCs w:val="26"/>
        </w:rPr>
        <w:t xml:space="preserve"> </w:t>
      </w:r>
      <w:r w:rsidR="00B64C07">
        <w:rPr>
          <w:rFonts w:ascii="Times New Roman" w:hAnsi="Times New Roman" w:cs="Times New Roman"/>
          <w:sz w:val="26"/>
          <w:szCs w:val="26"/>
        </w:rPr>
        <w:t>займаній посаді,</w:t>
      </w:r>
    </w:p>
    <w:p w:rsidR="00C2214D" w:rsidRPr="00DF606F" w:rsidRDefault="00C2214D" w:rsidP="005B5FD9">
      <w:pPr>
        <w:shd w:val="clear" w:color="auto" w:fill="FFFFFF"/>
        <w:spacing w:before="100" w:beforeAutospacing="1" w:after="100" w:afterAutospacing="1" w:line="240" w:lineRule="auto"/>
        <w:ind w:left="-142"/>
        <w:jc w:val="center"/>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встановила:</w:t>
      </w:r>
    </w:p>
    <w:p w:rsidR="00C2214D" w:rsidRPr="00DF606F" w:rsidRDefault="00C2214D" w:rsidP="005B5FD9">
      <w:pPr>
        <w:shd w:val="clear" w:color="auto" w:fill="FFFFFF"/>
        <w:spacing w:after="0" w:line="240" w:lineRule="auto"/>
        <w:ind w:left="-142"/>
        <w:jc w:val="both"/>
        <w:rPr>
          <w:rFonts w:ascii="Times New Roman" w:hAnsi="Times New Roman" w:cs="Times New Roman"/>
          <w:b/>
          <w:color w:val="000000" w:themeColor="text1"/>
          <w:sz w:val="26"/>
          <w:szCs w:val="26"/>
          <w:shd w:val="clear" w:color="auto" w:fill="FFFFFF"/>
        </w:rPr>
      </w:pPr>
      <w:r w:rsidRPr="00DF606F">
        <w:rPr>
          <w:rFonts w:ascii="Times New Roman" w:hAnsi="Times New Roman" w:cs="Times New Roman"/>
          <w:b/>
          <w:color w:val="000000" w:themeColor="text1"/>
          <w:sz w:val="26"/>
          <w:szCs w:val="26"/>
          <w:shd w:val="clear" w:color="auto" w:fill="FFFFFF"/>
        </w:rPr>
        <w:t xml:space="preserve">Стислий виклад інформації про кар’єру </w:t>
      </w:r>
      <w:r w:rsidR="00714698">
        <w:rPr>
          <w:rFonts w:ascii="Times New Roman" w:hAnsi="Times New Roman" w:cs="Times New Roman"/>
          <w:b/>
          <w:color w:val="000000" w:themeColor="text1"/>
          <w:sz w:val="26"/>
          <w:szCs w:val="26"/>
          <w:shd w:val="clear" w:color="auto" w:fill="FFFFFF"/>
        </w:rPr>
        <w:t xml:space="preserve">та </w:t>
      </w:r>
      <w:r w:rsidR="00714698" w:rsidRPr="00714698">
        <w:rPr>
          <w:rFonts w:ascii="Times New Roman" w:hAnsi="Times New Roman" w:cs="Times New Roman"/>
          <w:b/>
          <w:color w:val="000000" w:themeColor="text1"/>
          <w:sz w:val="26"/>
          <w:szCs w:val="26"/>
          <w:shd w:val="clear" w:color="auto" w:fill="FFFFFF"/>
        </w:rPr>
        <w:t xml:space="preserve">кваліфікаційне оцінювання </w:t>
      </w:r>
      <w:r w:rsidRPr="00DF606F">
        <w:rPr>
          <w:rFonts w:ascii="Times New Roman" w:hAnsi="Times New Roman" w:cs="Times New Roman"/>
          <w:b/>
          <w:color w:val="000000" w:themeColor="text1"/>
          <w:sz w:val="26"/>
          <w:szCs w:val="26"/>
          <w:shd w:val="clear" w:color="auto" w:fill="FFFFFF"/>
        </w:rPr>
        <w:t>судді.</w:t>
      </w:r>
    </w:p>
    <w:p w:rsidR="00C2214D" w:rsidRPr="00DF606F" w:rsidRDefault="00C77745" w:rsidP="00E33882">
      <w:pPr>
        <w:pStyle w:val="a4"/>
        <w:ind w:left="-142"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 xml:space="preserve">Указом Президента України </w:t>
      </w:r>
      <w:r w:rsidR="00C2214D">
        <w:rPr>
          <w:rFonts w:ascii="Times New Roman" w:hAnsi="Times New Roman" w:cs="Times New Roman"/>
          <w:color w:val="000000" w:themeColor="text1"/>
          <w:sz w:val="26"/>
          <w:szCs w:val="26"/>
        </w:rPr>
        <w:t>від</w:t>
      </w:r>
      <w:r w:rsidR="00B64C07">
        <w:rPr>
          <w:rFonts w:ascii="Times New Roman" w:hAnsi="Times New Roman" w:cs="Times New Roman"/>
          <w:color w:val="000000" w:themeColor="text1"/>
          <w:sz w:val="26"/>
          <w:szCs w:val="26"/>
        </w:rPr>
        <w:t> </w:t>
      </w:r>
      <w:r w:rsidR="004C3D57">
        <w:rPr>
          <w:rFonts w:ascii="Times New Roman" w:hAnsi="Times New Roman" w:cs="Times New Roman"/>
          <w:color w:val="000000" w:themeColor="text1"/>
          <w:sz w:val="26"/>
          <w:szCs w:val="26"/>
        </w:rPr>
        <w:t>24</w:t>
      </w:r>
      <w:r w:rsidR="00B64C07">
        <w:rPr>
          <w:rFonts w:ascii="Times New Roman" w:hAnsi="Times New Roman" w:cs="Times New Roman"/>
          <w:color w:val="000000" w:themeColor="text1"/>
          <w:sz w:val="26"/>
          <w:szCs w:val="26"/>
        </w:rPr>
        <w:t> </w:t>
      </w:r>
      <w:r w:rsidR="004C3D57">
        <w:rPr>
          <w:rFonts w:ascii="Times New Roman" w:hAnsi="Times New Roman" w:cs="Times New Roman"/>
          <w:color w:val="000000" w:themeColor="text1"/>
          <w:sz w:val="26"/>
          <w:szCs w:val="26"/>
        </w:rPr>
        <w:t>вересня 2016</w:t>
      </w:r>
      <w:r w:rsidR="00B64C07">
        <w:rPr>
          <w:rFonts w:ascii="Times New Roman" w:hAnsi="Times New Roman" w:cs="Times New Roman"/>
          <w:color w:val="000000" w:themeColor="text1"/>
          <w:sz w:val="26"/>
          <w:szCs w:val="26"/>
        </w:rPr>
        <w:t> </w:t>
      </w:r>
      <w:r w:rsidR="004C3D57">
        <w:rPr>
          <w:rFonts w:ascii="Times New Roman" w:hAnsi="Times New Roman" w:cs="Times New Roman"/>
          <w:color w:val="000000" w:themeColor="text1"/>
          <w:sz w:val="26"/>
          <w:szCs w:val="26"/>
        </w:rPr>
        <w:t>року №</w:t>
      </w:r>
      <w:r w:rsidR="00B64C07">
        <w:rPr>
          <w:rFonts w:ascii="Times New Roman" w:hAnsi="Times New Roman" w:cs="Times New Roman"/>
          <w:color w:val="000000" w:themeColor="text1"/>
          <w:sz w:val="26"/>
          <w:szCs w:val="26"/>
        </w:rPr>
        <w:t> </w:t>
      </w:r>
      <w:r w:rsidR="004C3D57">
        <w:rPr>
          <w:rFonts w:ascii="Times New Roman" w:hAnsi="Times New Roman" w:cs="Times New Roman"/>
          <w:color w:val="000000" w:themeColor="text1"/>
          <w:sz w:val="26"/>
          <w:szCs w:val="26"/>
        </w:rPr>
        <w:t>410</w:t>
      </w:r>
      <w:r w:rsidR="00D33A28">
        <w:rPr>
          <w:rFonts w:ascii="Times New Roman" w:hAnsi="Times New Roman" w:cs="Times New Roman"/>
          <w:color w:val="000000" w:themeColor="text1"/>
          <w:sz w:val="26"/>
          <w:szCs w:val="26"/>
        </w:rPr>
        <w:t xml:space="preserve">/2016 </w:t>
      </w:r>
      <w:proofErr w:type="spellStart"/>
      <w:r w:rsidR="00D33A28" w:rsidRPr="00D33A28">
        <w:rPr>
          <w:rFonts w:ascii="Times New Roman" w:hAnsi="Times New Roman" w:cs="Times New Roman"/>
          <w:sz w:val="26"/>
          <w:szCs w:val="26"/>
        </w:rPr>
        <w:t>Варгаракі</w:t>
      </w:r>
      <w:proofErr w:type="spellEnd"/>
      <w:r w:rsidR="00D33A28" w:rsidRPr="00D33A28">
        <w:rPr>
          <w:rFonts w:ascii="Times New Roman" w:hAnsi="Times New Roman" w:cs="Times New Roman"/>
          <w:sz w:val="26"/>
          <w:szCs w:val="26"/>
        </w:rPr>
        <w:t xml:space="preserve"> Сергія Михайловича</w:t>
      </w:r>
      <w:r w:rsidR="004C3D57">
        <w:rPr>
          <w:rFonts w:ascii="Times New Roman" w:hAnsi="Times New Roman" w:cs="Times New Roman"/>
          <w:color w:val="000000" w:themeColor="text1"/>
          <w:sz w:val="26"/>
          <w:szCs w:val="26"/>
        </w:rPr>
        <w:t xml:space="preserve"> </w:t>
      </w:r>
      <w:r w:rsidR="00F4655E">
        <w:rPr>
          <w:rFonts w:ascii="Times New Roman" w:hAnsi="Times New Roman" w:cs="Times New Roman"/>
          <w:color w:val="000000" w:themeColor="text1"/>
          <w:sz w:val="26"/>
          <w:szCs w:val="26"/>
          <w:shd w:val="clear" w:color="auto" w:fill="FFFFFF"/>
        </w:rPr>
        <w:t xml:space="preserve">призначено </w:t>
      </w:r>
      <w:r w:rsidR="00C2214D" w:rsidRPr="00DF606F">
        <w:rPr>
          <w:rFonts w:ascii="Times New Roman" w:hAnsi="Times New Roman" w:cs="Times New Roman"/>
          <w:color w:val="000000" w:themeColor="text1"/>
          <w:sz w:val="26"/>
          <w:szCs w:val="26"/>
          <w:shd w:val="clear" w:color="auto" w:fill="FFFFFF"/>
        </w:rPr>
        <w:t>строком</w:t>
      </w:r>
      <w:r w:rsidR="00F4655E" w:rsidRPr="00C405A9">
        <w:rPr>
          <w:rFonts w:ascii="Times New Roman" w:hAnsi="Times New Roman" w:cs="Times New Roman"/>
          <w:color w:val="000000" w:themeColor="text1"/>
          <w:sz w:val="26"/>
          <w:szCs w:val="26"/>
          <w:shd w:val="clear" w:color="auto" w:fill="FFFFFF"/>
          <w:lang w:val="ru-RU"/>
        </w:rPr>
        <w:t xml:space="preserve"> </w:t>
      </w:r>
      <w:r w:rsidR="00F4655E">
        <w:rPr>
          <w:rFonts w:ascii="Times New Roman" w:hAnsi="Times New Roman" w:cs="Times New Roman"/>
          <w:color w:val="000000" w:themeColor="text1"/>
          <w:sz w:val="26"/>
          <w:szCs w:val="26"/>
          <w:shd w:val="clear" w:color="auto" w:fill="FFFFFF"/>
        </w:rPr>
        <w:t xml:space="preserve">на </w:t>
      </w:r>
      <w:r w:rsidR="00C2214D" w:rsidRPr="00DF606F">
        <w:rPr>
          <w:rFonts w:ascii="Times New Roman" w:hAnsi="Times New Roman" w:cs="Times New Roman"/>
          <w:color w:val="000000" w:themeColor="text1"/>
          <w:sz w:val="26"/>
          <w:szCs w:val="26"/>
          <w:shd w:val="clear" w:color="auto" w:fill="FFFFFF"/>
        </w:rPr>
        <w:t>п’ять</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років</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на</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посаду</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судді</w:t>
      </w:r>
      <w:r w:rsidR="00F4655E" w:rsidRPr="00C405A9">
        <w:rPr>
          <w:rFonts w:ascii="Times New Roman" w:hAnsi="Times New Roman" w:cs="Times New Roman"/>
          <w:color w:val="000000" w:themeColor="text1"/>
          <w:sz w:val="26"/>
          <w:szCs w:val="26"/>
          <w:shd w:val="clear" w:color="auto" w:fill="FFFFFF"/>
          <w:lang w:val="ru-RU"/>
        </w:rPr>
        <w:t xml:space="preserve"> </w:t>
      </w:r>
      <w:proofErr w:type="spellStart"/>
      <w:r w:rsidR="00D33A28" w:rsidRPr="00D33A28">
        <w:rPr>
          <w:rFonts w:ascii="Times New Roman" w:hAnsi="Times New Roman" w:cs="Times New Roman"/>
          <w:sz w:val="26"/>
          <w:szCs w:val="26"/>
        </w:rPr>
        <w:t>Арцизького</w:t>
      </w:r>
      <w:proofErr w:type="spellEnd"/>
      <w:r w:rsidR="00D33A28">
        <w:rPr>
          <w:rFonts w:ascii="Times New Roman" w:hAnsi="Times New Roman" w:cs="Times New Roman"/>
          <w:sz w:val="26"/>
          <w:szCs w:val="26"/>
        </w:rPr>
        <w:t xml:space="preserve"> районного суду Одеської області.</w:t>
      </w:r>
      <w:r w:rsidR="007D5A47">
        <w:rPr>
          <w:rFonts w:ascii="Times New Roman" w:hAnsi="Times New Roman" w:cs="Times New Roman"/>
          <w:color w:val="000000" w:themeColor="text1"/>
          <w:sz w:val="26"/>
          <w:szCs w:val="26"/>
        </w:rPr>
        <w:t xml:space="preserve"> </w:t>
      </w:r>
    </w:p>
    <w:p w:rsidR="00C2214D" w:rsidRPr="00DF606F" w:rsidRDefault="00C2214D" w:rsidP="00E33882">
      <w:pPr>
        <w:shd w:val="clear" w:color="auto" w:fill="FFFFFF"/>
        <w:spacing w:after="0" w:line="240" w:lineRule="auto"/>
        <w:ind w:left="-142" w:firstLine="851"/>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Рішенням Вищої кваліфікаційної комісії суддів України </w:t>
      </w:r>
      <w:r>
        <w:rPr>
          <w:rFonts w:ascii="Times New Roman" w:hAnsi="Times New Roman" w:cs="Times New Roman"/>
          <w:color w:val="000000" w:themeColor="text1"/>
          <w:sz w:val="26"/>
          <w:szCs w:val="26"/>
        </w:rPr>
        <w:t>від</w:t>
      </w:r>
      <w:r w:rsidR="00B64C07">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07</w:t>
      </w:r>
      <w:r w:rsidR="00B64C07">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червня</w:t>
      </w:r>
      <w:r w:rsidR="0084340C">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2018</w:t>
      </w:r>
      <w:r w:rsidR="005B5FD9">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року №</w:t>
      </w:r>
      <w:r w:rsidR="00B64C07">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 xml:space="preserve">133/зп-18 призначено кваліфікаційне оцінювання суддів місцевих та апеляційних судів на відповідність займаній посаді. </w:t>
      </w:r>
    </w:p>
    <w:p w:rsidR="00C2214D" w:rsidRDefault="00C2214D" w:rsidP="00E33882">
      <w:pPr>
        <w:shd w:val="clear" w:color="auto" w:fill="FFFFFF"/>
        <w:spacing w:after="0" w:line="240" w:lineRule="auto"/>
        <w:ind w:left="-142" w:firstLine="851"/>
        <w:jc w:val="both"/>
        <w:rPr>
          <w:rFonts w:ascii="Times New Roman" w:hAnsi="Times New Roman" w:cs="Times New Roman"/>
          <w:color w:val="000000" w:themeColor="text1"/>
          <w:sz w:val="26"/>
          <w:szCs w:val="26"/>
          <w:shd w:val="clear" w:color="auto" w:fill="FFFFFF"/>
        </w:rPr>
      </w:pPr>
      <w:r w:rsidRPr="00DF606F">
        <w:rPr>
          <w:rFonts w:ascii="Times New Roman" w:hAnsi="Times New Roman" w:cs="Times New Roman"/>
          <w:color w:val="000000" w:themeColor="text1"/>
          <w:sz w:val="26"/>
          <w:szCs w:val="26"/>
        </w:rPr>
        <w:t xml:space="preserve">Цим рішенням </w:t>
      </w:r>
      <w:r w:rsidRPr="00DF606F">
        <w:rPr>
          <w:rFonts w:ascii="Times New Roman" w:hAnsi="Times New Roman" w:cs="Times New Roman"/>
          <w:color w:val="000000" w:themeColor="text1"/>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на </w:t>
      </w:r>
      <w:r w:rsidR="00D33A28">
        <w:rPr>
          <w:rFonts w:ascii="Times New Roman" w:hAnsi="Times New Roman" w:cs="Times New Roman"/>
          <w:color w:val="000000" w:themeColor="text1"/>
          <w:sz w:val="26"/>
          <w:szCs w:val="26"/>
          <w:shd w:val="clear" w:color="auto" w:fill="FFFFFF"/>
        </w:rPr>
        <w:t>11</w:t>
      </w:r>
      <w:r w:rsidR="00B64C07">
        <w:rPr>
          <w:rFonts w:ascii="Times New Roman" w:hAnsi="Times New Roman" w:cs="Times New Roman"/>
          <w:color w:val="000000" w:themeColor="text1"/>
          <w:sz w:val="26"/>
          <w:szCs w:val="26"/>
          <w:shd w:val="clear" w:color="auto" w:fill="FFFFFF"/>
        </w:rPr>
        <w:t> </w:t>
      </w:r>
      <w:r w:rsidR="00D33A28">
        <w:rPr>
          <w:rFonts w:ascii="Times New Roman" w:hAnsi="Times New Roman" w:cs="Times New Roman"/>
          <w:color w:val="000000" w:themeColor="text1"/>
          <w:sz w:val="26"/>
          <w:szCs w:val="26"/>
          <w:shd w:val="clear" w:color="auto" w:fill="FFFFFF"/>
        </w:rPr>
        <w:t>липня</w:t>
      </w:r>
      <w:r w:rsidR="00877789">
        <w:rPr>
          <w:rFonts w:ascii="Times New Roman" w:hAnsi="Times New Roman" w:cs="Times New Roman"/>
          <w:color w:val="000000" w:themeColor="text1"/>
          <w:sz w:val="26"/>
          <w:szCs w:val="26"/>
          <w:shd w:val="clear" w:color="auto" w:fill="FFFFFF"/>
        </w:rPr>
        <w:t xml:space="preserve"> 2018</w:t>
      </w:r>
      <w:r w:rsidR="00B64C07">
        <w:rPr>
          <w:rFonts w:ascii="Times New Roman" w:hAnsi="Times New Roman" w:cs="Times New Roman"/>
          <w:color w:val="000000" w:themeColor="text1"/>
          <w:sz w:val="26"/>
          <w:szCs w:val="26"/>
          <w:shd w:val="clear" w:color="auto" w:fill="FFFFFF"/>
        </w:rPr>
        <w:t> </w:t>
      </w:r>
      <w:r w:rsidR="00877789">
        <w:rPr>
          <w:rFonts w:ascii="Times New Roman" w:hAnsi="Times New Roman" w:cs="Times New Roman"/>
          <w:color w:val="000000" w:themeColor="text1"/>
          <w:sz w:val="26"/>
          <w:szCs w:val="26"/>
          <w:shd w:val="clear" w:color="auto" w:fill="FFFFFF"/>
        </w:rPr>
        <w:t>року іспит для</w:t>
      </w:r>
      <w:r w:rsidRPr="00C855BE">
        <w:rPr>
          <w:rFonts w:ascii="Times New Roman" w:hAnsi="Times New Roman" w:cs="Times New Roman"/>
          <w:color w:val="000000" w:themeColor="text1"/>
          <w:sz w:val="26"/>
          <w:szCs w:val="26"/>
          <w:shd w:val="clear" w:color="auto" w:fill="FFFFFF"/>
        </w:rPr>
        <w:t xml:space="preserve"> суддів місцевих судів (</w:t>
      </w:r>
      <w:r w:rsidR="00D33A28">
        <w:rPr>
          <w:rFonts w:ascii="Times New Roman" w:hAnsi="Times New Roman" w:cs="Times New Roman"/>
          <w:color w:val="000000" w:themeColor="text1"/>
          <w:sz w:val="26"/>
          <w:szCs w:val="26"/>
          <w:shd w:val="clear" w:color="auto" w:fill="FFFFFF"/>
        </w:rPr>
        <w:t>кримінальна</w:t>
      </w:r>
      <w:r w:rsidR="007D5A47" w:rsidRPr="00C855BE">
        <w:rPr>
          <w:rFonts w:ascii="Times New Roman" w:hAnsi="Times New Roman" w:cs="Times New Roman"/>
          <w:color w:val="000000" w:themeColor="text1"/>
          <w:sz w:val="26"/>
          <w:szCs w:val="26"/>
          <w:shd w:val="clear" w:color="auto" w:fill="FFFFFF"/>
        </w:rPr>
        <w:t xml:space="preserve"> </w:t>
      </w:r>
      <w:r w:rsidRPr="00C855BE">
        <w:rPr>
          <w:rFonts w:ascii="Times New Roman" w:hAnsi="Times New Roman" w:cs="Times New Roman"/>
          <w:color w:val="000000" w:themeColor="text1"/>
          <w:sz w:val="26"/>
          <w:szCs w:val="26"/>
          <w:shd w:val="clear" w:color="auto" w:fill="FFFFFF"/>
        </w:rPr>
        <w:t>спеціалізація), у тому числі для</w:t>
      </w:r>
      <w:r w:rsidR="007D5A47" w:rsidRPr="00C855BE">
        <w:rPr>
          <w:rFonts w:ascii="Times New Roman" w:hAnsi="Times New Roman" w:cs="Times New Roman"/>
          <w:color w:val="000000" w:themeColor="text1"/>
          <w:sz w:val="26"/>
          <w:szCs w:val="26"/>
          <w:shd w:val="clear" w:color="auto" w:fill="FFFFFF"/>
        </w:rPr>
        <w:t xml:space="preserve"> </w:t>
      </w:r>
      <w:r w:rsidR="00D33A28">
        <w:rPr>
          <w:rFonts w:ascii="Times New Roman" w:hAnsi="Times New Roman" w:cs="Times New Roman"/>
          <w:color w:val="000000" w:themeColor="text1"/>
          <w:sz w:val="26"/>
          <w:szCs w:val="26"/>
          <w:shd w:val="clear" w:color="auto" w:fill="FFFFFF"/>
        </w:rPr>
        <w:t>Варгаракі</w:t>
      </w:r>
      <w:r w:rsidR="00B64C07">
        <w:rPr>
          <w:rFonts w:ascii="Times New Roman" w:hAnsi="Times New Roman" w:cs="Times New Roman"/>
          <w:color w:val="000000" w:themeColor="text1"/>
          <w:sz w:val="26"/>
          <w:szCs w:val="26"/>
          <w:shd w:val="clear" w:color="auto" w:fill="FFFFFF"/>
        </w:rPr>
        <w:t> </w:t>
      </w:r>
      <w:r w:rsidR="001D53B9">
        <w:rPr>
          <w:rFonts w:ascii="Times New Roman" w:hAnsi="Times New Roman" w:cs="Times New Roman"/>
          <w:color w:val="000000" w:themeColor="text1"/>
          <w:sz w:val="26"/>
          <w:szCs w:val="26"/>
          <w:shd w:val="clear" w:color="auto" w:fill="FFFFFF"/>
        </w:rPr>
        <w:t>С.М.</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shd w:val="clear" w:color="auto" w:fill="FFFFFF"/>
        </w:rPr>
        <w:t>Рішенням Комісії від</w:t>
      </w:r>
      <w:r w:rsidR="00B64C07">
        <w:rPr>
          <w:rFonts w:ascii="Times New Roman" w:eastAsiaTheme="minorHAnsi" w:hAnsi="Times New Roman" w:cs="Times New Roman"/>
          <w:color w:val="000000" w:themeColor="text1"/>
          <w:sz w:val="26"/>
          <w:szCs w:val="26"/>
          <w:shd w:val="clear" w:color="auto" w:fill="FFFFFF"/>
        </w:rPr>
        <w:t> </w:t>
      </w:r>
      <w:r w:rsidRPr="009874A9">
        <w:rPr>
          <w:rFonts w:ascii="Times New Roman" w:eastAsiaTheme="minorHAnsi" w:hAnsi="Times New Roman" w:cs="Times New Roman"/>
          <w:color w:val="000000" w:themeColor="text1"/>
          <w:sz w:val="26"/>
          <w:szCs w:val="26"/>
          <w:shd w:val="clear" w:color="auto" w:fill="FFFFFF"/>
        </w:rPr>
        <w:t>26</w:t>
      </w:r>
      <w:r w:rsidR="00B64C07">
        <w:rPr>
          <w:rFonts w:ascii="Times New Roman" w:eastAsiaTheme="minorHAnsi" w:hAnsi="Times New Roman" w:cs="Times New Roman"/>
          <w:color w:val="000000" w:themeColor="text1"/>
          <w:sz w:val="26"/>
          <w:szCs w:val="26"/>
          <w:shd w:val="clear" w:color="auto" w:fill="FFFFFF"/>
        </w:rPr>
        <w:t> </w:t>
      </w:r>
      <w:r w:rsidRPr="009874A9">
        <w:rPr>
          <w:rFonts w:ascii="Times New Roman" w:eastAsiaTheme="minorHAnsi" w:hAnsi="Times New Roman" w:cs="Times New Roman"/>
          <w:color w:val="000000" w:themeColor="text1"/>
          <w:sz w:val="26"/>
          <w:szCs w:val="26"/>
          <w:shd w:val="clear" w:color="auto" w:fill="FFFFFF"/>
        </w:rPr>
        <w:t>листопада 2018</w:t>
      </w:r>
      <w:r w:rsidR="00B64C07">
        <w:rPr>
          <w:rFonts w:ascii="Times New Roman" w:eastAsiaTheme="minorHAnsi" w:hAnsi="Times New Roman" w:cs="Times New Roman"/>
          <w:color w:val="000000" w:themeColor="text1"/>
          <w:sz w:val="26"/>
          <w:szCs w:val="26"/>
          <w:shd w:val="clear" w:color="auto" w:fill="FFFFFF"/>
        </w:rPr>
        <w:t> </w:t>
      </w:r>
      <w:r w:rsidRPr="009874A9">
        <w:rPr>
          <w:rFonts w:ascii="Times New Roman" w:eastAsiaTheme="minorHAnsi" w:hAnsi="Times New Roman" w:cs="Times New Roman"/>
          <w:color w:val="000000" w:themeColor="text1"/>
          <w:sz w:val="26"/>
          <w:szCs w:val="26"/>
          <w:shd w:val="clear" w:color="auto" w:fill="FFFFFF"/>
        </w:rPr>
        <w:t>року №</w:t>
      </w:r>
      <w:r w:rsidR="00B64C07">
        <w:rPr>
          <w:rFonts w:ascii="Times New Roman" w:eastAsiaTheme="minorHAnsi" w:hAnsi="Times New Roman" w:cs="Times New Roman"/>
          <w:color w:val="000000" w:themeColor="text1"/>
          <w:sz w:val="26"/>
          <w:szCs w:val="26"/>
          <w:shd w:val="clear" w:color="auto" w:fill="FFFFFF"/>
        </w:rPr>
        <w:t> </w:t>
      </w:r>
      <w:r w:rsidRPr="009874A9">
        <w:rPr>
          <w:rFonts w:ascii="Times New Roman" w:eastAsiaTheme="minorHAnsi" w:hAnsi="Times New Roman" w:cs="Times New Roman"/>
          <w:color w:val="000000" w:themeColor="text1"/>
          <w:sz w:val="26"/>
          <w:szCs w:val="26"/>
          <w:shd w:val="clear" w:color="auto" w:fill="FFFFFF"/>
        </w:rPr>
        <w:t>27</w:t>
      </w:r>
      <w:r w:rsidR="009874A9">
        <w:rPr>
          <w:rFonts w:ascii="Times New Roman" w:eastAsiaTheme="minorHAnsi" w:hAnsi="Times New Roman" w:cs="Times New Roman"/>
          <w:color w:val="000000" w:themeColor="text1"/>
          <w:sz w:val="26"/>
          <w:szCs w:val="26"/>
          <w:shd w:val="clear" w:color="auto" w:fill="FFFFFF"/>
        </w:rPr>
        <w:t>5</w:t>
      </w:r>
      <w:r w:rsidRPr="009874A9">
        <w:rPr>
          <w:rFonts w:ascii="Times New Roman" w:eastAsiaTheme="minorHAnsi" w:hAnsi="Times New Roman" w:cs="Times New Roman"/>
          <w:color w:val="000000" w:themeColor="text1"/>
          <w:sz w:val="26"/>
          <w:szCs w:val="26"/>
          <w:shd w:val="clear" w:color="auto" w:fill="FFFFFF"/>
        </w:rPr>
        <w:t>/зп-18 визначено</w:t>
      </w:r>
      <w:r w:rsidRPr="00D33A28">
        <w:rPr>
          <w:rFonts w:ascii="Times New Roman" w:eastAsiaTheme="minorHAnsi" w:hAnsi="Times New Roman" w:cs="Times New Roman"/>
          <w:color w:val="000000" w:themeColor="text1"/>
          <w:sz w:val="26"/>
          <w:szCs w:val="26"/>
          <w:shd w:val="clear" w:color="auto" w:fill="FFFFFF"/>
        </w:rPr>
        <w:t xml:space="preserve"> результати першого етапу «Іспит» кваліфікаційного оцінювання суддів на відповідність займаній поса</w:t>
      </w:r>
      <w:r>
        <w:rPr>
          <w:rFonts w:ascii="Times New Roman" w:eastAsiaTheme="minorHAnsi" w:hAnsi="Times New Roman" w:cs="Times New Roman"/>
          <w:color w:val="000000" w:themeColor="text1"/>
          <w:sz w:val="26"/>
          <w:szCs w:val="26"/>
          <w:shd w:val="clear" w:color="auto" w:fill="FFFFFF"/>
        </w:rPr>
        <w:t xml:space="preserve">ді. Відповідно до цього рішення </w:t>
      </w:r>
      <w:r>
        <w:rPr>
          <w:rFonts w:ascii="Times New Roman" w:eastAsiaTheme="minorHAnsi" w:hAnsi="Times New Roman" w:cs="Times New Roman"/>
          <w:sz w:val="26"/>
          <w:szCs w:val="26"/>
        </w:rPr>
        <w:t>Варгаракі</w:t>
      </w:r>
      <w:r w:rsidR="00B64C07">
        <w:rPr>
          <w:rFonts w:ascii="Times New Roman" w:eastAsiaTheme="minorHAnsi" w:hAnsi="Times New Roman" w:cs="Times New Roman"/>
          <w:sz w:val="26"/>
          <w:szCs w:val="26"/>
        </w:rPr>
        <w:t> </w:t>
      </w:r>
      <w:r>
        <w:rPr>
          <w:rFonts w:ascii="Times New Roman" w:eastAsiaTheme="minorHAnsi" w:hAnsi="Times New Roman" w:cs="Times New Roman"/>
          <w:sz w:val="26"/>
          <w:szCs w:val="26"/>
        </w:rPr>
        <w:t xml:space="preserve">С.М. </w:t>
      </w:r>
      <w:r w:rsidRPr="00D33A28">
        <w:rPr>
          <w:rFonts w:ascii="Times New Roman" w:eastAsiaTheme="minorHAnsi" w:hAnsi="Times New Roman" w:cs="Times New Roman"/>
          <w:color w:val="000000" w:themeColor="text1"/>
          <w:sz w:val="26"/>
          <w:szCs w:val="26"/>
          <w:shd w:val="clear" w:color="auto" w:fill="FFFFFF"/>
        </w:rPr>
        <w:t>допущено до другого етапу кваліфікаційного оцінювання на відповідність</w:t>
      </w:r>
      <w:r w:rsidRPr="00D33A28">
        <w:rPr>
          <w:rFonts w:ascii="Times New Roman" w:eastAsiaTheme="minorHAnsi" w:hAnsi="Times New Roman" w:cs="Times New Roman"/>
          <w:sz w:val="26"/>
          <w:szCs w:val="26"/>
        </w:rPr>
        <w:t xml:space="preserve"> </w:t>
      </w:r>
      <w:r w:rsidRPr="00D33A28">
        <w:rPr>
          <w:rFonts w:ascii="Times New Roman" w:eastAsiaTheme="minorHAnsi" w:hAnsi="Times New Roman" w:cs="Times New Roman"/>
          <w:color w:val="000000" w:themeColor="text1"/>
          <w:sz w:val="26"/>
          <w:szCs w:val="26"/>
          <w:shd w:val="clear" w:color="auto" w:fill="FFFFFF"/>
        </w:rPr>
        <w:t xml:space="preserve">займаній посаді – </w:t>
      </w:r>
      <w:r>
        <w:rPr>
          <w:rFonts w:ascii="Times New Roman" w:eastAsiaTheme="minorHAnsi" w:hAnsi="Times New Roman" w:cs="Times New Roman"/>
          <w:color w:val="000000" w:themeColor="text1"/>
          <w:sz w:val="26"/>
          <w:szCs w:val="26"/>
          <w:shd w:val="clear" w:color="auto" w:fill="FFFFFF"/>
        </w:rPr>
        <w:t>«Д</w:t>
      </w:r>
      <w:r w:rsidRPr="00D33A28">
        <w:rPr>
          <w:rFonts w:ascii="Times New Roman" w:eastAsiaTheme="minorHAnsi" w:hAnsi="Times New Roman" w:cs="Times New Roman"/>
          <w:color w:val="000000" w:themeColor="text1"/>
          <w:sz w:val="26"/>
          <w:szCs w:val="26"/>
          <w:shd w:val="clear" w:color="auto" w:fill="FFFFFF"/>
        </w:rPr>
        <w:t>ослідження досьє та проведення співбесіди</w:t>
      </w:r>
      <w:r>
        <w:rPr>
          <w:rFonts w:ascii="Times New Roman" w:eastAsiaTheme="minorHAnsi" w:hAnsi="Times New Roman" w:cs="Times New Roman"/>
          <w:color w:val="000000" w:themeColor="text1"/>
          <w:sz w:val="26"/>
          <w:szCs w:val="26"/>
          <w:shd w:val="clear" w:color="auto" w:fill="FFFFFF"/>
        </w:rPr>
        <w:t>»</w:t>
      </w:r>
      <w:r w:rsidRPr="00D33A28">
        <w:rPr>
          <w:rFonts w:ascii="Times New Roman" w:eastAsiaTheme="minorHAnsi" w:hAnsi="Times New Roman" w:cs="Times New Roman"/>
          <w:color w:val="000000" w:themeColor="text1"/>
          <w:sz w:val="26"/>
          <w:szCs w:val="26"/>
          <w:shd w:val="clear" w:color="auto" w:fill="FFFFFF"/>
        </w:rPr>
        <w:t>.</w:t>
      </w:r>
    </w:p>
    <w:p w:rsidR="00D33A28" w:rsidRPr="00D33A28" w:rsidRDefault="00D33A28" w:rsidP="005B5FD9">
      <w:pPr>
        <w:shd w:val="clear" w:color="auto" w:fill="FFFFFF"/>
        <w:spacing w:after="0" w:line="240" w:lineRule="auto"/>
        <w:ind w:left="-142" w:firstLine="851"/>
        <w:jc w:val="both"/>
        <w:rPr>
          <w:rFonts w:ascii="Times New Roman" w:eastAsia="Times New Roman" w:hAnsi="Times New Roman" w:cs="Times New Roman"/>
          <w:color w:val="000000" w:themeColor="text1"/>
          <w:sz w:val="26"/>
          <w:szCs w:val="26"/>
          <w:lang w:eastAsia="uk-UA"/>
        </w:rPr>
      </w:pPr>
      <w:proofErr w:type="spellStart"/>
      <w:r>
        <w:rPr>
          <w:rFonts w:ascii="Times New Roman" w:eastAsiaTheme="minorHAnsi" w:hAnsi="Times New Roman" w:cs="Times New Roman"/>
          <w:sz w:val="26"/>
          <w:szCs w:val="26"/>
        </w:rPr>
        <w:t>Варгаракі</w:t>
      </w:r>
      <w:proofErr w:type="spellEnd"/>
      <w:r>
        <w:rPr>
          <w:rFonts w:ascii="Times New Roman" w:eastAsiaTheme="minorHAnsi" w:hAnsi="Times New Roman" w:cs="Times New Roman"/>
          <w:sz w:val="26"/>
          <w:szCs w:val="26"/>
        </w:rPr>
        <w:t xml:space="preserve"> С.М.</w:t>
      </w:r>
      <w:r w:rsidRPr="00D33A28">
        <w:rPr>
          <w:rFonts w:ascii="Times New Roman" w:eastAsiaTheme="minorHAnsi" w:hAnsi="Times New Roman" w:cs="Times New Roman"/>
          <w:sz w:val="26"/>
          <w:szCs w:val="26"/>
        </w:rPr>
        <w:t xml:space="preserve"> </w:t>
      </w:r>
      <w:r w:rsidRPr="00D33A28">
        <w:rPr>
          <w:rFonts w:ascii="Times New Roman" w:eastAsia="Times New Roman" w:hAnsi="Times New Roman" w:cs="Times New Roman"/>
          <w:color w:val="000000" w:themeColor="text1"/>
          <w:sz w:val="26"/>
          <w:szCs w:val="26"/>
          <w:lang w:eastAsia="uk-UA"/>
        </w:rPr>
        <w:t>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imes New Roman" w:hAnsi="Times New Roman" w:cs="Times New Roman"/>
          <w:color w:val="000000" w:themeColor="text1"/>
          <w:sz w:val="26"/>
          <w:szCs w:val="26"/>
          <w:lang w:eastAsia="uk-UA"/>
        </w:rPr>
        <w:t>Законом України від</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16</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жовтня 2019</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року №</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 xml:space="preserve">листопада </w:t>
      </w:r>
      <w:r w:rsidRPr="00D33A28">
        <w:rPr>
          <w:rFonts w:ascii="Times New Roman" w:eastAsia="Times New Roman" w:hAnsi="Times New Roman" w:cs="Times New Roman"/>
          <w:color w:val="000000" w:themeColor="text1"/>
          <w:sz w:val="26"/>
          <w:szCs w:val="26"/>
          <w:lang w:eastAsia="uk-UA"/>
        </w:rPr>
        <w:lastRenderedPageBreak/>
        <w:t>2019</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року) повноваження членів Вищої кваліфікаційної комісії суддів України припинено.</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imes New Roman" w:hAnsi="Times New Roman" w:cs="Times New Roman"/>
          <w:color w:val="000000" w:themeColor="text1"/>
          <w:sz w:val="26"/>
          <w:szCs w:val="26"/>
          <w:lang w:eastAsia="uk-UA"/>
        </w:rPr>
        <w:t>01 червня 2023</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року сформовано повноважний склад Вищої кваліфікаційної комісії суддів України.</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imes New Roman" w:hAnsi="Times New Roman" w:cs="Times New Roman"/>
          <w:color w:val="000000" w:themeColor="text1"/>
          <w:sz w:val="26"/>
          <w:szCs w:val="26"/>
          <w:lang w:eastAsia="uk-UA"/>
        </w:rPr>
        <w:t>З метою вирішення питання щодо продовження процедур оцінювання, передбачених Законом України «Про судоустрій і статус суддів» (далі</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Закон), на підставі рішення Комісії від</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20</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липня 2023</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 xml:space="preserve">року </w:t>
      </w:r>
      <w:r w:rsidRPr="00D33A28">
        <w:rPr>
          <w:rFonts w:ascii="Times New Roman" w:eastAsiaTheme="minorHAnsi" w:hAnsi="Times New Roman" w:cs="Times New Roman"/>
          <w:color w:val="000000" w:themeColor="text1"/>
          <w:sz w:val="26"/>
          <w:szCs w:val="26"/>
        </w:rPr>
        <w:t>№</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shd w:val="clear" w:color="auto" w:fill="FFFFFF"/>
        </w:rPr>
        <w:t>34/зп-23</w:t>
      </w:r>
      <w:r w:rsidRPr="00D33A28">
        <w:rPr>
          <w:rFonts w:ascii="Times New Roman" w:eastAsia="Times New Roman" w:hAnsi="Times New Roman" w:cs="Times New Roman"/>
          <w:color w:val="000000" w:themeColor="text1"/>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imes New Roman" w:hAnsi="Times New Roman" w:cs="Times New Roman"/>
          <w:color w:val="000000" w:themeColor="text1"/>
          <w:sz w:val="26"/>
          <w:szCs w:val="26"/>
          <w:lang w:eastAsia="uk-UA"/>
        </w:rPr>
        <w:t>Згідно з протоколом повторного розподілу між членами Комісії від</w:t>
      </w:r>
      <w:r w:rsidR="00B64C07">
        <w:rPr>
          <w:rFonts w:ascii="Times New Roman" w:eastAsia="Times New Roman" w:hAnsi="Times New Roman" w:cs="Times New Roman"/>
          <w:color w:val="000000" w:themeColor="text1"/>
          <w:sz w:val="26"/>
          <w:szCs w:val="26"/>
          <w:lang w:eastAsia="uk-UA"/>
        </w:rPr>
        <w:t> </w:t>
      </w:r>
      <w:r w:rsidR="00C66068">
        <w:rPr>
          <w:rFonts w:ascii="Times New Roman" w:eastAsia="Times New Roman" w:hAnsi="Times New Roman" w:cs="Times New Roman"/>
          <w:color w:val="000000" w:themeColor="text1"/>
          <w:sz w:val="26"/>
          <w:szCs w:val="26"/>
          <w:lang w:eastAsia="uk-UA"/>
        </w:rPr>
        <w:t>24</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липня 2023</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року доповідачем у справі визначено члена Комісії Богоноса</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М.Б.</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shd w:val="clear" w:color="auto" w:fill="FFFFFF"/>
        </w:rPr>
      </w:pPr>
      <w:r w:rsidRPr="00D33A28">
        <w:rPr>
          <w:rFonts w:ascii="Times New Roman" w:eastAsia="Times New Roman" w:hAnsi="Times New Roman" w:cs="Times New Roman"/>
          <w:color w:val="000000" w:themeColor="text1"/>
          <w:sz w:val="26"/>
          <w:szCs w:val="26"/>
          <w:lang w:eastAsia="uk-UA"/>
        </w:rPr>
        <w:t xml:space="preserve">На підставі викладеного вище </w:t>
      </w:r>
      <w:r w:rsidRPr="00D33A28">
        <w:rPr>
          <w:rFonts w:ascii="Times New Roman" w:eastAsiaTheme="minorHAnsi" w:hAnsi="Times New Roman" w:cs="Times New Roman"/>
          <w:color w:val="000000" w:themeColor="text1"/>
          <w:sz w:val="26"/>
          <w:szCs w:val="26"/>
          <w:shd w:val="clear" w:color="auto" w:fill="FFFFFF"/>
        </w:rPr>
        <w:t xml:space="preserve">процедуру кваліфікаційного оцінювання стосовно судді </w:t>
      </w:r>
      <w:r w:rsidR="00C66068">
        <w:rPr>
          <w:rFonts w:ascii="Times New Roman" w:eastAsiaTheme="minorHAnsi" w:hAnsi="Times New Roman" w:cs="Times New Roman"/>
          <w:color w:val="000000" w:themeColor="text1"/>
          <w:sz w:val="26"/>
          <w:szCs w:val="26"/>
          <w:shd w:val="clear" w:color="auto" w:fill="FFFFFF"/>
        </w:rPr>
        <w:t>Варгаракі</w:t>
      </w:r>
      <w:r w:rsidR="00B64C07">
        <w:rPr>
          <w:rFonts w:ascii="Times New Roman" w:eastAsiaTheme="minorHAnsi" w:hAnsi="Times New Roman" w:cs="Times New Roman"/>
          <w:color w:val="000000" w:themeColor="text1"/>
          <w:sz w:val="26"/>
          <w:szCs w:val="26"/>
          <w:shd w:val="clear" w:color="auto" w:fill="FFFFFF"/>
        </w:rPr>
        <w:t> </w:t>
      </w:r>
      <w:r w:rsidR="00C66068">
        <w:rPr>
          <w:rFonts w:ascii="Times New Roman" w:eastAsiaTheme="minorHAnsi" w:hAnsi="Times New Roman" w:cs="Times New Roman"/>
          <w:color w:val="000000" w:themeColor="text1"/>
          <w:sz w:val="26"/>
          <w:szCs w:val="26"/>
          <w:shd w:val="clear" w:color="auto" w:fill="FFFFFF"/>
        </w:rPr>
        <w:t>С.М.</w:t>
      </w:r>
      <w:r w:rsidRPr="00D33A28">
        <w:rPr>
          <w:rFonts w:ascii="Times New Roman" w:eastAsiaTheme="minorHAnsi" w:hAnsi="Times New Roman" w:cs="Times New Roman"/>
          <w:color w:val="000000" w:themeColor="text1"/>
          <w:sz w:val="26"/>
          <w:szCs w:val="26"/>
          <w:shd w:val="clear" w:color="auto" w:fill="FFFFFF"/>
        </w:rPr>
        <w:t xml:space="preserve"> продовжено з етапу дослідження досьє та проведення співбесіди.</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shd w:val="clear" w:color="auto" w:fill="FFFFFF"/>
        </w:rPr>
      </w:pPr>
      <w:r w:rsidRPr="00D33A28">
        <w:rPr>
          <w:rFonts w:ascii="Times New Roman" w:eastAsiaTheme="minorHAnsi" w:hAnsi="Times New Roman" w:cs="Times New Roman"/>
          <w:sz w:val="26"/>
          <w:szCs w:val="26"/>
          <w:shd w:val="clear" w:color="auto" w:fill="FFFFFF"/>
        </w:rPr>
        <w:t xml:space="preserve">З метою оновлення даних, що містяться в суддівському досьє, Комісією в межах наданих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Міністерства юстиції України </w:t>
      </w:r>
      <w:r w:rsidR="00C66068">
        <w:rPr>
          <w:rFonts w:ascii="Times New Roman" w:eastAsiaTheme="minorHAnsi" w:hAnsi="Times New Roman" w:cs="Times New Roman"/>
          <w:sz w:val="26"/>
          <w:szCs w:val="26"/>
          <w:shd w:val="clear" w:color="auto" w:fill="FFFFFF"/>
        </w:rPr>
        <w:t>і</w:t>
      </w:r>
      <w:r w:rsidRPr="00D33A28">
        <w:rPr>
          <w:rFonts w:ascii="Times New Roman" w:eastAsiaTheme="minorHAnsi" w:hAnsi="Times New Roman" w:cs="Times New Roman"/>
          <w:sz w:val="26"/>
          <w:szCs w:val="26"/>
          <w:shd w:val="clear" w:color="auto" w:fill="FFFFFF"/>
        </w:rPr>
        <w:t xml:space="preserve"> Київського </w:t>
      </w:r>
      <w:r w:rsidR="00C66068">
        <w:rPr>
          <w:rFonts w:ascii="Times New Roman" w:eastAsiaTheme="minorHAnsi" w:hAnsi="Times New Roman" w:cs="Times New Roman"/>
          <w:sz w:val="26"/>
          <w:szCs w:val="26"/>
          <w:shd w:val="clear" w:color="auto" w:fill="FFFFFF"/>
        </w:rPr>
        <w:t>районного територіального центру комплектування та соціальної політики міста Одеси.</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shd w:val="clear" w:color="auto" w:fill="FFFFFF"/>
        </w:rPr>
      </w:pPr>
      <w:r w:rsidRPr="00D33A28">
        <w:rPr>
          <w:rFonts w:ascii="Times New Roman" w:eastAsiaTheme="minorHAnsi" w:hAnsi="Times New Roman" w:cs="Times New Roman"/>
          <w:sz w:val="26"/>
          <w:szCs w:val="26"/>
          <w:shd w:val="clear" w:color="auto" w:fill="FFFFFF"/>
        </w:rPr>
        <w:t xml:space="preserve">У відповідь на запити отримано інформацію стосовно </w:t>
      </w:r>
      <w:r w:rsidRPr="00D33A28">
        <w:rPr>
          <w:rFonts w:ascii="Times New Roman" w:eastAsiaTheme="minorHAnsi" w:hAnsi="Times New Roman" w:cs="Times New Roman"/>
          <w:sz w:val="26"/>
          <w:szCs w:val="26"/>
        </w:rPr>
        <w:t xml:space="preserve">судді, </w:t>
      </w:r>
      <w:r w:rsidRPr="00D33A28">
        <w:rPr>
          <w:rFonts w:ascii="Times New Roman" w:eastAsiaTheme="minorHAnsi" w:hAnsi="Times New Roman" w:cs="Times New Roman"/>
          <w:sz w:val="26"/>
          <w:szCs w:val="26"/>
          <w:shd w:val="clear" w:color="auto" w:fill="FFFFFF"/>
        </w:rPr>
        <w:t>яку долучено до матеріалів досьє.</w:t>
      </w:r>
    </w:p>
    <w:p w:rsidR="0008168D" w:rsidRPr="00AE2A8C" w:rsidRDefault="00D33A28" w:rsidP="005B5FD9">
      <w:pPr>
        <w:pStyle w:val="a4"/>
        <w:ind w:left="-142" w:firstLine="708"/>
        <w:jc w:val="both"/>
        <w:rPr>
          <w:rFonts w:ascii="Times New Roman" w:hAnsi="Times New Roman" w:cs="Times New Roman"/>
          <w:sz w:val="26"/>
          <w:szCs w:val="26"/>
          <w:shd w:val="clear" w:color="auto" w:fill="FFFFFF"/>
        </w:rPr>
      </w:pPr>
      <w:r w:rsidRPr="00D33A28">
        <w:rPr>
          <w:rFonts w:ascii="Times New Roman" w:hAnsi="Times New Roman" w:cs="Times New Roman"/>
          <w:color w:val="000000" w:themeColor="text1"/>
          <w:sz w:val="26"/>
          <w:szCs w:val="26"/>
          <w:lang w:eastAsia="uk-UA"/>
        </w:rPr>
        <w:t>11 грудня 2023</w:t>
      </w:r>
      <w:r w:rsidR="00B64C07">
        <w:rPr>
          <w:rFonts w:ascii="Times New Roman" w:hAnsi="Times New Roman" w:cs="Times New Roman"/>
          <w:color w:val="000000" w:themeColor="text1"/>
          <w:sz w:val="26"/>
          <w:szCs w:val="26"/>
          <w:lang w:eastAsia="uk-UA"/>
        </w:rPr>
        <w:t> </w:t>
      </w:r>
      <w:r w:rsidRPr="00D33A28">
        <w:rPr>
          <w:rFonts w:ascii="Times New Roman" w:hAnsi="Times New Roman" w:cs="Times New Roman"/>
          <w:color w:val="000000" w:themeColor="text1"/>
          <w:sz w:val="26"/>
          <w:szCs w:val="26"/>
          <w:lang w:eastAsia="uk-UA"/>
        </w:rPr>
        <w:t xml:space="preserve">року </w:t>
      </w:r>
      <w:r w:rsidR="00C66068">
        <w:rPr>
          <w:rFonts w:ascii="Times New Roman" w:hAnsi="Times New Roman" w:cs="Times New Roman"/>
          <w:color w:val="000000" w:themeColor="text1"/>
          <w:sz w:val="26"/>
          <w:szCs w:val="26"/>
          <w:shd w:val="clear" w:color="auto" w:fill="FFFFFF"/>
        </w:rPr>
        <w:t xml:space="preserve">на адресу Комісії надійшло рішення </w:t>
      </w:r>
      <w:r w:rsidRPr="00D33A28">
        <w:rPr>
          <w:rFonts w:ascii="Times New Roman" w:hAnsi="Times New Roman" w:cs="Times New Roman"/>
          <w:color w:val="000000" w:themeColor="text1"/>
          <w:sz w:val="26"/>
          <w:szCs w:val="26"/>
        </w:rPr>
        <w:t>Громадської ради доброчесності</w:t>
      </w:r>
      <w:r w:rsidRPr="00D33A28">
        <w:rPr>
          <w:rFonts w:ascii="Times New Roman" w:hAnsi="Times New Roman" w:cs="Times New Roman"/>
          <w:color w:val="000000" w:themeColor="text1"/>
          <w:sz w:val="26"/>
          <w:szCs w:val="26"/>
          <w:shd w:val="clear" w:color="auto" w:fill="FFFFFF"/>
        </w:rPr>
        <w:t xml:space="preserve"> (далі</w:t>
      </w:r>
      <w:r w:rsidR="00B64C07">
        <w:rPr>
          <w:rFonts w:ascii="Times New Roman" w:hAnsi="Times New Roman" w:cs="Times New Roman"/>
          <w:color w:val="000000" w:themeColor="text1"/>
          <w:sz w:val="26"/>
          <w:szCs w:val="26"/>
          <w:shd w:val="clear" w:color="auto" w:fill="FFFFFF"/>
        </w:rPr>
        <w:t> </w:t>
      </w:r>
      <w:r w:rsidRPr="00D33A28">
        <w:rPr>
          <w:rFonts w:ascii="Times New Roman" w:hAnsi="Times New Roman" w:cs="Times New Roman"/>
          <w:color w:val="000000" w:themeColor="text1"/>
          <w:sz w:val="26"/>
          <w:szCs w:val="26"/>
          <w:shd w:val="clear" w:color="auto" w:fill="FFFFFF"/>
        </w:rPr>
        <w:t>–</w:t>
      </w:r>
      <w:r w:rsidR="00B64C07">
        <w:rPr>
          <w:rFonts w:ascii="Times New Roman" w:hAnsi="Times New Roman" w:cs="Times New Roman"/>
          <w:color w:val="000000" w:themeColor="text1"/>
          <w:sz w:val="26"/>
          <w:szCs w:val="26"/>
          <w:shd w:val="clear" w:color="auto" w:fill="FFFFFF"/>
        </w:rPr>
        <w:t> </w:t>
      </w:r>
      <w:r w:rsidR="00C66068">
        <w:rPr>
          <w:rFonts w:ascii="Times New Roman" w:hAnsi="Times New Roman" w:cs="Times New Roman"/>
          <w:color w:val="000000" w:themeColor="text1"/>
          <w:sz w:val="26"/>
          <w:szCs w:val="26"/>
          <w:shd w:val="clear" w:color="auto" w:fill="FFFFFF"/>
        </w:rPr>
        <w:t xml:space="preserve">ГРД) </w:t>
      </w:r>
      <w:r w:rsidR="00C66068" w:rsidRPr="00AE2A8C">
        <w:rPr>
          <w:rFonts w:ascii="Times New Roman" w:hAnsi="Times New Roman" w:cs="Times New Roman"/>
          <w:color w:val="000000" w:themeColor="text1"/>
          <w:sz w:val="26"/>
          <w:szCs w:val="26"/>
          <w:shd w:val="clear" w:color="auto" w:fill="FFFFFF"/>
        </w:rPr>
        <w:t xml:space="preserve">про надання </w:t>
      </w:r>
      <w:r w:rsidR="0008168D" w:rsidRPr="00AE2A8C">
        <w:rPr>
          <w:rFonts w:ascii="Times New Roman" w:hAnsi="Times New Roman" w:cs="Times New Roman"/>
          <w:color w:val="000000" w:themeColor="text1"/>
          <w:sz w:val="26"/>
          <w:szCs w:val="26"/>
          <w:shd w:val="clear" w:color="auto" w:fill="FFFFFF"/>
        </w:rPr>
        <w:t>інформації</w:t>
      </w:r>
      <w:r w:rsidR="0008168D" w:rsidRPr="00AE2A8C">
        <w:rPr>
          <w:rFonts w:ascii="Times New Roman" w:hAnsi="Times New Roman" w:cs="Times New Roman"/>
          <w:sz w:val="26"/>
          <w:szCs w:val="26"/>
          <w:shd w:val="clear" w:color="auto" w:fill="FFFFFF"/>
        </w:rPr>
        <w:t xml:space="preserve">, яка сама по собі не стала підставою для висновку про </w:t>
      </w:r>
      <w:r w:rsidR="0008168D" w:rsidRPr="00AE2A8C">
        <w:rPr>
          <w:rFonts w:ascii="Times New Roman" w:hAnsi="Times New Roman" w:cs="Times New Roman"/>
          <w:sz w:val="26"/>
          <w:szCs w:val="26"/>
        </w:rPr>
        <w:t>невідповідність судді Варгаракі</w:t>
      </w:r>
      <w:r w:rsidR="00B64C07">
        <w:rPr>
          <w:rFonts w:ascii="Times New Roman" w:hAnsi="Times New Roman" w:cs="Times New Roman"/>
          <w:sz w:val="26"/>
          <w:szCs w:val="26"/>
        </w:rPr>
        <w:t> </w:t>
      </w:r>
      <w:r w:rsidR="0008168D" w:rsidRPr="00AE2A8C">
        <w:rPr>
          <w:rFonts w:ascii="Times New Roman" w:hAnsi="Times New Roman" w:cs="Times New Roman"/>
          <w:sz w:val="26"/>
          <w:szCs w:val="26"/>
        </w:rPr>
        <w:t>С.М. критеріям доброчесності та професійної етики</w:t>
      </w:r>
      <w:r w:rsidR="0008168D" w:rsidRPr="00AE2A8C">
        <w:rPr>
          <w:rFonts w:ascii="Times New Roman" w:hAnsi="Times New Roman" w:cs="Times New Roman"/>
          <w:sz w:val="26"/>
          <w:szCs w:val="26"/>
          <w:shd w:val="clear" w:color="auto" w:fill="FFFFFF"/>
        </w:rPr>
        <w:t>, але потребує пояснень судді.</w:t>
      </w:r>
    </w:p>
    <w:p w:rsidR="00395A87" w:rsidRDefault="0008168D" w:rsidP="005B5FD9">
      <w:pPr>
        <w:shd w:val="clear" w:color="auto" w:fill="FFFFFF"/>
        <w:spacing w:after="0" w:line="240" w:lineRule="auto"/>
        <w:ind w:left="-142" w:firstLine="708"/>
        <w:jc w:val="both"/>
        <w:rPr>
          <w:rFonts w:ascii="Times New Roman" w:eastAsiaTheme="minorHAnsi" w:hAnsi="Times New Roman" w:cs="Times New Roman"/>
          <w:sz w:val="26"/>
          <w:szCs w:val="26"/>
          <w:shd w:val="clear" w:color="auto" w:fill="FFFFFF"/>
        </w:rPr>
      </w:pPr>
      <w:r>
        <w:rPr>
          <w:rFonts w:ascii="Times New Roman" w:eastAsiaTheme="minorHAnsi" w:hAnsi="Times New Roman" w:cs="Times New Roman"/>
          <w:color w:val="000000" w:themeColor="text1"/>
          <w:sz w:val="26"/>
          <w:szCs w:val="26"/>
          <w:shd w:val="clear" w:color="auto" w:fill="FFFFFF"/>
        </w:rPr>
        <w:t>1</w:t>
      </w:r>
      <w:r w:rsidR="00C66068">
        <w:rPr>
          <w:rFonts w:ascii="Times New Roman" w:eastAsiaTheme="minorHAnsi" w:hAnsi="Times New Roman" w:cs="Times New Roman"/>
          <w:sz w:val="26"/>
          <w:szCs w:val="26"/>
          <w:shd w:val="clear" w:color="auto" w:fill="FFFFFF"/>
        </w:rPr>
        <w:t>5</w:t>
      </w:r>
      <w:r w:rsidR="00D33A28" w:rsidRPr="00D33A28">
        <w:rPr>
          <w:rFonts w:ascii="Times New Roman" w:eastAsiaTheme="minorHAnsi" w:hAnsi="Times New Roman" w:cs="Times New Roman"/>
          <w:sz w:val="26"/>
          <w:szCs w:val="26"/>
          <w:shd w:val="clear" w:color="auto" w:fill="FFFFFF"/>
        </w:rPr>
        <w:t xml:space="preserve"> грудня 2023</w:t>
      </w:r>
      <w:r w:rsidR="00B64C07">
        <w:rPr>
          <w:rFonts w:ascii="Times New Roman" w:eastAsiaTheme="minorHAnsi" w:hAnsi="Times New Roman" w:cs="Times New Roman"/>
          <w:sz w:val="26"/>
          <w:szCs w:val="26"/>
          <w:shd w:val="clear" w:color="auto" w:fill="FFFFFF"/>
        </w:rPr>
        <w:t> </w:t>
      </w:r>
      <w:r w:rsidR="00D33A28" w:rsidRPr="00D33A28">
        <w:rPr>
          <w:rFonts w:ascii="Times New Roman" w:eastAsiaTheme="minorHAnsi" w:hAnsi="Times New Roman" w:cs="Times New Roman"/>
          <w:sz w:val="26"/>
          <w:szCs w:val="26"/>
          <w:shd w:val="clear" w:color="auto" w:fill="FFFFFF"/>
        </w:rPr>
        <w:t xml:space="preserve">року на адресу Комісії </w:t>
      </w:r>
      <w:r w:rsidR="00395A87">
        <w:rPr>
          <w:rFonts w:ascii="Times New Roman" w:eastAsiaTheme="minorHAnsi" w:hAnsi="Times New Roman" w:cs="Times New Roman"/>
          <w:sz w:val="26"/>
          <w:szCs w:val="26"/>
          <w:shd w:val="clear" w:color="auto" w:fill="FFFFFF"/>
        </w:rPr>
        <w:t>надійшли пояснення</w:t>
      </w:r>
      <w:r w:rsidR="00395A87" w:rsidRPr="005B5FD9">
        <w:rPr>
          <w:rFonts w:ascii="Times New Roman" w:eastAsiaTheme="minorHAnsi" w:hAnsi="Times New Roman" w:cs="Times New Roman"/>
          <w:sz w:val="26"/>
          <w:szCs w:val="26"/>
          <w:shd w:val="clear" w:color="auto" w:fill="FFFFFF"/>
          <w:lang w:val="ru-RU"/>
        </w:rPr>
        <w:t xml:space="preserve"> </w:t>
      </w:r>
      <w:r w:rsidR="00395A87" w:rsidRPr="00D33A28">
        <w:rPr>
          <w:rFonts w:ascii="Times New Roman" w:eastAsiaTheme="minorHAnsi" w:hAnsi="Times New Roman" w:cs="Times New Roman"/>
          <w:sz w:val="26"/>
          <w:szCs w:val="26"/>
        </w:rPr>
        <w:t>судді</w:t>
      </w:r>
      <w:r w:rsidR="00395A87" w:rsidRPr="005B5FD9">
        <w:rPr>
          <w:rFonts w:ascii="Times New Roman" w:eastAsiaTheme="minorHAnsi" w:hAnsi="Times New Roman" w:cs="Times New Roman"/>
          <w:sz w:val="26"/>
          <w:szCs w:val="26"/>
          <w:lang w:val="ru-RU"/>
        </w:rPr>
        <w:t xml:space="preserve"> </w:t>
      </w:r>
      <w:r w:rsidR="00D33A28" w:rsidRPr="00D33A28">
        <w:rPr>
          <w:rFonts w:ascii="Times New Roman" w:eastAsiaTheme="minorHAnsi" w:hAnsi="Times New Roman" w:cs="Times New Roman"/>
          <w:sz w:val="26"/>
          <w:szCs w:val="26"/>
          <w:shd w:val="clear" w:color="auto" w:fill="FFFFFF"/>
        </w:rPr>
        <w:t xml:space="preserve">стосовно </w:t>
      </w:r>
      <w:r>
        <w:rPr>
          <w:rFonts w:ascii="Times New Roman" w:eastAsiaTheme="minorHAnsi" w:hAnsi="Times New Roman" w:cs="Times New Roman"/>
          <w:sz w:val="26"/>
          <w:szCs w:val="26"/>
          <w:shd w:val="clear" w:color="auto" w:fill="FFFFFF"/>
        </w:rPr>
        <w:t>рішення</w:t>
      </w:r>
      <w:r w:rsidR="00D33A28" w:rsidRPr="00D33A28">
        <w:rPr>
          <w:rFonts w:ascii="Times New Roman" w:eastAsiaTheme="minorHAnsi" w:hAnsi="Times New Roman" w:cs="Times New Roman"/>
          <w:sz w:val="26"/>
          <w:szCs w:val="26"/>
          <w:shd w:val="clear" w:color="auto" w:fill="FFFFFF"/>
        </w:rPr>
        <w:t xml:space="preserve"> ГРД.</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sz w:val="26"/>
          <w:szCs w:val="26"/>
          <w:shd w:val="clear" w:color="auto" w:fill="FFFFFF"/>
        </w:rPr>
      </w:pPr>
      <w:r w:rsidRPr="00D33A28">
        <w:rPr>
          <w:rFonts w:ascii="Times New Roman" w:eastAsiaTheme="minorHAnsi" w:hAnsi="Times New Roman" w:cs="Times New Roman"/>
          <w:sz w:val="26"/>
          <w:szCs w:val="26"/>
        </w:rPr>
        <w:t>Комісією у складі колегії 18</w:t>
      </w:r>
      <w:r w:rsidR="00B64C07">
        <w:rPr>
          <w:rFonts w:ascii="Times New Roman" w:eastAsiaTheme="minorHAnsi" w:hAnsi="Times New Roman" w:cs="Times New Roman"/>
          <w:sz w:val="26"/>
          <w:szCs w:val="26"/>
        </w:rPr>
        <w:t> </w:t>
      </w:r>
      <w:r w:rsidRPr="00D33A28">
        <w:rPr>
          <w:rFonts w:ascii="Times New Roman" w:eastAsiaTheme="minorHAnsi" w:hAnsi="Times New Roman" w:cs="Times New Roman"/>
          <w:sz w:val="26"/>
          <w:szCs w:val="26"/>
        </w:rPr>
        <w:t>грудня 2023</w:t>
      </w:r>
      <w:r w:rsidR="00B64C07">
        <w:rPr>
          <w:rFonts w:ascii="Times New Roman" w:eastAsiaTheme="minorHAnsi" w:hAnsi="Times New Roman" w:cs="Times New Roman"/>
          <w:sz w:val="26"/>
          <w:szCs w:val="26"/>
        </w:rPr>
        <w:t> </w:t>
      </w:r>
      <w:r w:rsidRPr="00D33A28">
        <w:rPr>
          <w:rFonts w:ascii="Times New Roman" w:eastAsiaTheme="minorHAnsi" w:hAnsi="Times New Roman" w:cs="Times New Roman"/>
          <w:sz w:val="26"/>
          <w:szCs w:val="26"/>
        </w:rPr>
        <w:t>року проведено співбесіду із суддею, досліджено матеріали досьє, зокрема й висновок ГРД, письмові пояснення судді, інші обставини, документи та матеріали.</w:t>
      </w: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sz w:val="26"/>
          <w:szCs w:val="26"/>
        </w:rPr>
      </w:pP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sz w:val="26"/>
          <w:szCs w:val="26"/>
          <w:shd w:val="clear" w:color="auto" w:fill="FFFFFF"/>
        </w:rPr>
      </w:pPr>
      <w:r w:rsidRPr="00D33A28">
        <w:rPr>
          <w:rFonts w:ascii="Times New Roman" w:eastAsiaTheme="minorHAnsi" w:hAnsi="Times New Roman" w:cs="Times New Roman"/>
          <w:b/>
          <w:bCs/>
          <w:color w:val="000000" w:themeColor="text1"/>
          <w:sz w:val="26"/>
          <w:szCs w:val="26"/>
        </w:rPr>
        <w:t>Джерела права та їх застосування.</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sz w:val="26"/>
          <w:szCs w:val="26"/>
          <w:shd w:val="clear" w:color="auto" w:fill="FFFFFF"/>
        </w:rPr>
      </w:pPr>
      <w:r w:rsidRPr="00D33A28">
        <w:rPr>
          <w:rFonts w:ascii="Times New Roman" w:eastAsia="Times New Roman" w:hAnsi="Times New Roman" w:cs="Times New Roman"/>
          <w:color w:val="000000" w:themeColor="text1"/>
          <w:sz w:val="26"/>
          <w:szCs w:val="26"/>
          <w:lang w:eastAsia="uk-UA"/>
        </w:rPr>
        <w:t>Згідно з пунктом</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16-1 розділу</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 xml:space="preserve">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w:t>
      </w:r>
      <w:r w:rsidRPr="00D33A28">
        <w:rPr>
          <w:rFonts w:ascii="Times New Roman" w:eastAsia="Times New Roman" w:hAnsi="Times New Roman" w:cs="Times New Roman"/>
          <w:color w:val="000000" w:themeColor="text1"/>
          <w:sz w:val="26"/>
          <w:szCs w:val="26"/>
          <w:lang w:eastAsia="uk-UA"/>
        </w:rPr>
        <w:lastRenderedPageBreak/>
        <w:t>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sz w:val="26"/>
          <w:szCs w:val="26"/>
          <w:shd w:val="clear" w:color="auto" w:fill="FFFFFF"/>
        </w:rPr>
      </w:pPr>
      <w:r w:rsidRPr="00D33A28">
        <w:rPr>
          <w:rFonts w:ascii="Times New Roman" w:eastAsia="Times New Roman" w:hAnsi="Times New Roman" w:cs="Times New Roman"/>
          <w:color w:val="000000" w:themeColor="text1"/>
          <w:sz w:val="26"/>
          <w:szCs w:val="26"/>
          <w:lang w:eastAsia="uk-UA"/>
        </w:rPr>
        <w:t>Пунктом 20 розділу</w:t>
      </w:r>
      <w:r w:rsidR="00B64C07">
        <w:rPr>
          <w:rFonts w:ascii="Times New Roman" w:eastAsia="Times New Roman" w:hAnsi="Times New Roman" w:cs="Times New Roman"/>
          <w:color w:val="000000" w:themeColor="text1"/>
          <w:sz w:val="26"/>
          <w:szCs w:val="26"/>
          <w:lang w:eastAsia="uk-UA"/>
        </w:rPr>
        <w:t> </w:t>
      </w:r>
      <w:r w:rsidRPr="00D33A28">
        <w:rPr>
          <w:rFonts w:ascii="Times New Roman" w:eastAsia="Times New Roman" w:hAnsi="Times New Roman" w:cs="Times New Roman"/>
          <w:color w:val="000000" w:themeColor="text1"/>
          <w:sz w:val="26"/>
          <w:szCs w:val="26"/>
          <w:lang w:eastAsia="uk-UA"/>
        </w:rPr>
        <w:t>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D33A28" w:rsidRPr="00D33A28" w:rsidRDefault="00D33A28" w:rsidP="005B5FD9">
      <w:pPr>
        <w:shd w:val="clear" w:color="auto" w:fill="FFFFFF"/>
        <w:spacing w:after="0" w:line="240" w:lineRule="auto"/>
        <w:ind w:left="-142" w:firstLine="709"/>
        <w:jc w:val="both"/>
        <w:rPr>
          <w:rFonts w:ascii="Times New Roman" w:eastAsiaTheme="minorHAnsi" w:hAnsi="Times New Roman" w:cs="Times New Roman"/>
          <w:color w:val="000000" w:themeColor="text1"/>
          <w:sz w:val="26"/>
          <w:szCs w:val="26"/>
        </w:rPr>
      </w:pPr>
      <w:r w:rsidRPr="00D33A28">
        <w:rPr>
          <w:rFonts w:ascii="Times New Roman" w:eastAsia="Times New Roman" w:hAnsi="Times New Roman" w:cs="Times New Roman"/>
          <w:color w:val="000000" w:themeColor="text1"/>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D33A28" w:rsidRPr="00D33A28" w:rsidRDefault="00D33A28" w:rsidP="005B5FD9">
      <w:pPr>
        <w:shd w:val="clear" w:color="auto" w:fill="FFFFFF"/>
        <w:spacing w:after="0" w:line="240" w:lineRule="auto"/>
        <w:ind w:left="-142" w:firstLine="709"/>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Частиною п’ятою статті</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D33A28" w:rsidRPr="00D33A28" w:rsidRDefault="00D33A28" w:rsidP="005B5FD9">
      <w:pPr>
        <w:shd w:val="clear" w:color="auto" w:fill="FFFFFF"/>
        <w:spacing w:after="0" w:line="240" w:lineRule="auto"/>
        <w:ind w:left="-142" w:firstLine="709"/>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Згідно з пунктом</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1 глави</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2 розділу</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5B5FD9">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03</w:t>
      </w:r>
      <w:r w:rsidR="005B5FD9">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листопада 2016</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року №</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143/зп-16 (у редакції рішення Комісії від</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13</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лютого 2018</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року №</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20/зп-18) (далі</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 xml:space="preserve">Положення), критеріями кваліфікаційного оцінювання є: </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1) компетентність (професійна, особиста, соціальна);</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2) професійна етика;</w:t>
      </w:r>
    </w:p>
    <w:p w:rsidR="00D33A28" w:rsidRPr="00D33A28" w:rsidRDefault="00D33A28" w:rsidP="005B5FD9">
      <w:pPr>
        <w:shd w:val="clear" w:color="auto" w:fill="FFFFFF"/>
        <w:spacing w:after="0" w:line="240" w:lineRule="auto"/>
        <w:ind w:left="-142" w:firstLine="851"/>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3) доброчесність.</w:t>
      </w:r>
    </w:p>
    <w:p w:rsidR="00D33A28" w:rsidRPr="00D33A28" w:rsidRDefault="00D33A28" w:rsidP="005B5FD9">
      <w:pPr>
        <w:shd w:val="clear" w:color="auto" w:fill="FFFFFF"/>
        <w:spacing w:after="0" w:line="240" w:lineRule="auto"/>
        <w:ind w:left="-142" w:firstLine="709"/>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Відповідно до пунктів</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1, 2 глави</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6 розділу</w:t>
      </w:r>
      <w:r w:rsidR="00B64C07">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D33A28" w:rsidRPr="00D33A28" w:rsidRDefault="00D33A28" w:rsidP="005B5FD9">
      <w:pPr>
        <w:shd w:val="clear" w:color="auto" w:fill="FFFFFF"/>
        <w:spacing w:after="0" w:line="240" w:lineRule="auto"/>
        <w:ind w:left="-142" w:firstLine="709"/>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shd w:val="clear" w:color="auto" w:fill="FFFFFF"/>
        </w:rPr>
        <w:t>Пунктом 5 глави</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6 розділу</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II Положення встановлено, що максимально можливий бал за критеріями компетентності (професійної, особистої, соціальної) становить 500</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за критерієм професійної етики – 250</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за критерієм доброчесності – 250</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Отже, сума максимально можливих балів за результатами кваліфікаційного оцінювання за всіма критеріями дорівнює 1000</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w:t>
      </w:r>
    </w:p>
    <w:p w:rsidR="00D33A28" w:rsidRPr="00D33A28" w:rsidRDefault="00D33A28" w:rsidP="005B5FD9">
      <w:pPr>
        <w:shd w:val="clear" w:color="auto" w:fill="FFFFFF"/>
        <w:spacing w:after="0" w:line="240" w:lineRule="auto"/>
        <w:ind w:left="-142" w:firstLine="709"/>
        <w:jc w:val="both"/>
        <w:rPr>
          <w:rFonts w:ascii="Times New Roman" w:eastAsiaTheme="minorHAnsi" w:hAnsi="Times New Roman" w:cs="Times New Roman"/>
          <w:color w:val="000000" w:themeColor="text1"/>
          <w:sz w:val="26"/>
          <w:szCs w:val="26"/>
          <w:shd w:val="clear" w:color="auto" w:fill="FFFFFF"/>
        </w:rPr>
      </w:pPr>
      <w:r w:rsidRPr="00D33A28">
        <w:rPr>
          <w:rFonts w:ascii="Times New Roman" w:eastAsiaTheme="minorHAnsi" w:hAnsi="Times New Roman" w:cs="Times New Roman"/>
          <w:color w:val="000000" w:themeColor="text1"/>
          <w:sz w:val="26"/>
          <w:szCs w:val="26"/>
          <w:shd w:val="clear" w:color="auto" w:fill="FFFFFF"/>
        </w:rPr>
        <w:t>За змістом підпункту</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5.1 пункту</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 глави</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6 розділу</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ІІ Положення критерії компетентності оцінюються так: професійна компетентність (за показниками, отриманими під час іспиту) – 300</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з яких: рівень знань у сфері права – 90</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(підпункт</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5.1.1.1); рівень практичних навичок та умінь у правозастосуванні – 120</w:t>
      </w:r>
      <w:r w:rsidR="00B64C07">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(підпункт</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5.1.1.2); ефективність здійснення суддею правосуддя або фахова діяльність</w:t>
      </w:r>
      <w:r w:rsidRPr="005B5FD9">
        <w:rPr>
          <w:rFonts w:ascii="Times New Roman" w:eastAsiaTheme="minorHAnsi" w:hAnsi="Times New Roman" w:cs="Times New Roman"/>
          <w:color w:val="000000" w:themeColor="text1"/>
          <w:sz w:val="20"/>
          <w:szCs w:val="20"/>
          <w:shd w:val="clear" w:color="auto" w:fill="FFFFFF"/>
        </w:rPr>
        <w:t xml:space="preserve"> </w:t>
      </w:r>
      <w:r w:rsidRPr="00D33A28">
        <w:rPr>
          <w:rFonts w:ascii="Times New Roman" w:eastAsiaTheme="minorHAnsi" w:hAnsi="Times New Roman" w:cs="Times New Roman"/>
          <w:color w:val="000000" w:themeColor="text1"/>
          <w:sz w:val="26"/>
          <w:szCs w:val="26"/>
          <w:shd w:val="clear" w:color="auto" w:fill="FFFFFF"/>
        </w:rPr>
        <w:t>для</w:t>
      </w:r>
      <w:r w:rsidRPr="005B5FD9">
        <w:rPr>
          <w:rFonts w:ascii="Times New Roman" w:eastAsiaTheme="minorHAnsi" w:hAnsi="Times New Roman" w:cs="Times New Roman"/>
          <w:color w:val="000000" w:themeColor="text1"/>
          <w:sz w:val="20"/>
          <w:szCs w:val="20"/>
          <w:shd w:val="clear" w:color="auto" w:fill="FFFFFF"/>
        </w:rPr>
        <w:t xml:space="preserve"> </w:t>
      </w:r>
      <w:r w:rsidRPr="00D33A28">
        <w:rPr>
          <w:rFonts w:ascii="Times New Roman" w:eastAsiaTheme="minorHAnsi" w:hAnsi="Times New Roman" w:cs="Times New Roman"/>
          <w:color w:val="000000" w:themeColor="text1"/>
          <w:sz w:val="26"/>
          <w:szCs w:val="26"/>
          <w:shd w:val="clear" w:color="auto" w:fill="FFFFFF"/>
        </w:rPr>
        <w:t>кандидата</w:t>
      </w:r>
      <w:r w:rsidRPr="005B5FD9">
        <w:rPr>
          <w:rFonts w:ascii="Times New Roman" w:eastAsiaTheme="minorHAnsi" w:hAnsi="Times New Roman" w:cs="Times New Roman"/>
          <w:color w:val="000000" w:themeColor="text1"/>
          <w:sz w:val="20"/>
          <w:szCs w:val="20"/>
          <w:shd w:val="clear" w:color="auto" w:fill="FFFFFF"/>
        </w:rPr>
        <w:t xml:space="preserve"> </w:t>
      </w:r>
      <w:r w:rsidRPr="00D33A28">
        <w:rPr>
          <w:rFonts w:ascii="Times New Roman" w:eastAsiaTheme="minorHAnsi" w:hAnsi="Times New Roman" w:cs="Times New Roman"/>
          <w:color w:val="000000" w:themeColor="text1"/>
          <w:sz w:val="26"/>
          <w:szCs w:val="26"/>
          <w:shd w:val="clear" w:color="auto" w:fill="FFFFFF"/>
        </w:rPr>
        <w:t>на посаду</w:t>
      </w:r>
      <w:r w:rsidRPr="005B5FD9">
        <w:rPr>
          <w:rFonts w:ascii="Times New Roman" w:eastAsiaTheme="minorHAnsi" w:hAnsi="Times New Roman" w:cs="Times New Roman"/>
          <w:color w:val="000000" w:themeColor="text1"/>
          <w:sz w:val="20"/>
          <w:szCs w:val="20"/>
          <w:shd w:val="clear" w:color="auto" w:fill="FFFFFF"/>
        </w:rPr>
        <w:t xml:space="preserve"> </w:t>
      </w:r>
      <w:r w:rsidRPr="00D33A28">
        <w:rPr>
          <w:rFonts w:ascii="Times New Roman" w:eastAsiaTheme="minorHAnsi" w:hAnsi="Times New Roman" w:cs="Times New Roman"/>
          <w:color w:val="000000" w:themeColor="text1"/>
          <w:sz w:val="26"/>
          <w:szCs w:val="26"/>
          <w:shd w:val="clear" w:color="auto" w:fill="FFFFFF"/>
        </w:rPr>
        <w:t>судді – 80</w:t>
      </w:r>
      <w:r w:rsidR="005B5FD9">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(підпункт</w:t>
      </w:r>
      <w:r w:rsidR="005B5FD9">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5.1.1.3); діяльність щодо підвищення фахового рівня – 10</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(підпункт</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5.1.1.4); особиста компетентність – 100</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(підпункт</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5.1.2); соціальна компетентність – 100</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балів (підпункт</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5.1.3).</w:t>
      </w:r>
    </w:p>
    <w:p w:rsidR="00D33A28" w:rsidRPr="00D33A28" w:rsidRDefault="00D33A28" w:rsidP="005B5FD9">
      <w:pPr>
        <w:shd w:val="clear" w:color="auto" w:fill="FFFFFF"/>
        <w:spacing w:after="0" w:line="240" w:lineRule="auto"/>
        <w:ind w:left="-142" w:firstLine="709"/>
        <w:jc w:val="both"/>
        <w:rPr>
          <w:rFonts w:ascii="Times New Roman" w:eastAsiaTheme="minorHAnsi" w:hAnsi="Times New Roman" w:cs="Times New Roman"/>
          <w:color w:val="000000" w:themeColor="text1"/>
          <w:sz w:val="26"/>
          <w:szCs w:val="26"/>
          <w:shd w:val="clear" w:color="auto" w:fill="FFFFFF"/>
        </w:rPr>
      </w:pPr>
      <w:r w:rsidRPr="00D33A28">
        <w:rPr>
          <w:rFonts w:ascii="Times New Roman" w:eastAsiaTheme="minorHAnsi" w:hAnsi="Times New Roman" w:cs="Times New Roman"/>
          <w:color w:val="000000" w:themeColor="text1"/>
          <w:sz w:val="26"/>
          <w:szCs w:val="26"/>
        </w:rPr>
        <w:t>Пунктом 11 розділу</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color w:val="000000" w:themeColor="text1"/>
          <w:sz w:val="26"/>
          <w:szCs w:val="26"/>
          <w:shd w:val="clear" w:color="auto" w:fill="FFFFFF"/>
        </w:rPr>
      </w:pP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b/>
          <w:color w:val="000000" w:themeColor="text1"/>
          <w:sz w:val="26"/>
          <w:szCs w:val="26"/>
        </w:rPr>
        <w:t>Оцінювання відповідності судді за критерієм професійної компетентності.</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shd w:val="clear" w:color="auto" w:fill="FFFFFF"/>
        </w:rPr>
        <w:t>Пунктом 1 глави</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2 розділу</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lang w:val="en-US"/>
        </w:rPr>
        <w:t>II</w:t>
      </w:r>
      <w:r w:rsidRPr="00D33A28">
        <w:rPr>
          <w:rFonts w:ascii="Times New Roman" w:eastAsiaTheme="minorHAnsi" w:hAnsi="Times New Roman" w:cs="Times New Roman"/>
          <w:color w:val="000000" w:themeColor="text1"/>
          <w:sz w:val="26"/>
          <w:szCs w:val="26"/>
          <w:shd w:val="clear" w:color="auto" w:fill="FFFFFF"/>
        </w:rPr>
        <w:t xml:space="preserve"> Положення передбачено, що в</w:t>
      </w:r>
      <w:r w:rsidRPr="00D33A28">
        <w:rPr>
          <w:rFonts w:ascii="Times New Roman" w:eastAsiaTheme="minorHAnsi" w:hAnsi="Times New Roman" w:cs="Times New Roman"/>
          <w:color w:val="000000" w:themeColor="text1"/>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w:t>
      </w:r>
      <w:r w:rsidRPr="005B5FD9">
        <w:rPr>
          <w:rFonts w:ascii="Times New Roman" w:eastAsiaTheme="minorHAnsi" w:hAnsi="Times New Roman" w:cs="Times New Roman"/>
          <w:color w:val="000000" w:themeColor="text1"/>
          <w:sz w:val="40"/>
          <w:szCs w:val="40"/>
        </w:rPr>
        <w:t xml:space="preserve"> </w:t>
      </w:r>
      <w:r w:rsidRPr="00D33A28">
        <w:rPr>
          <w:rFonts w:ascii="Times New Roman" w:eastAsiaTheme="minorHAnsi" w:hAnsi="Times New Roman" w:cs="Times New Roman"/>
          <w:color w:val="000000" w:themeColor="text1"/>
          <w:sz w:val="26"/>
          <w:szCs w:val="26"/>
        </w:rPr>
        <w:t>ефективність</w:t>
      </w:r>
      <w:r w:rsidRPr="005B5FD9">
        <w:rPr>
          <w:rFonts w:ascii="Times New Roman" w:eastAsiaTheme="minorHAnsi" w:hAnsi="Times New Roman" w:cs="Times New Roman"/>
          <w:color w:val="000000" w:themeColor="text1"/>
          <w:sz w:val="40"/>
          <w:szCs w:val="40"/>
        </w:rPr>
        <w:t xml:space="preserve"> </w:t>
      </w:r>
      <w:r w:rsidRPr="00D33A28">
        <w:rPr>
          <w:rFonts w:ascii="Times New Roman" w:eastAsiaTheme="minorHAnsi" w:hAnsi="Times New Roman" w:cs="Times New Roman"/>
          <w:color w:val="000000" w:themeColor="text1"/>
          <w:sz w:val="26"/>
          <w:szCs w:val="26"/>
        </w:rPr>
        <w:t>здійснення правосуддя; діяльність щодо підвищення фахового рівня.</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shd w:val="clear" w:color="auto" w:fill="FFFFFF"/>
        </w:rPr>
      </w:pPr>
      <w:r w:rsidRPr="00D33A28">
        <w:rPr>
          <w:rFonts w:ascii="Times New Roman" w:eastAsiaTheme="minorHAnsi" w:hAnsi="Times New Roman" w:cs="Times New Roman"/>
          <w:color w:val="000000" w:themeColor="text1"/>
          <w:sz w:val="26"/>
          <w:szCs w:val="26"/>
          <w:shd w:val="clear" w:color="auto" w:fill="FFFFFF"/>
        </w:rPr>
        <w:t>Згідно з абзацом шостим пункту</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2 глави</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2 розділу</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lang w:val="en-US"/>
        </w:rPr>
        <w:t>II</w:t>
      </w:r>
      <w:r w:rsidRPr="00D33A28">
        <w:rPr>
          <w:rFonts w:ascii="Times New Roman" w:eastAsiaTheme="minorHAnsi" w:hAnsi="Times New Roman" w:cs="Times New Roman"/>
          <w:color w:val="000000" w:themeColor="text1"/>
          <w:sz w:val="26"/>
          <w:szCs w:val="26"/>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Абзацом тринадцятим пункту</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3 глави</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2 розділу</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lang w:val="en-US"/>
        </w:rPr>
        <w:t>II</w:t>
      </w:r>
      <w:r w:rsidRPr="00D33A28">
        <w:rPr>
          <w:rFonts w:ascii="Times New Roman" w:eastAsiaTheme="minorHAnsi" w:hAnsi="Times New Roman" w:cs="Times New Roman"/>
          <w:color w:val="000000" w:themeColor="text1"/>
          <w:sz w:val="26"/>
          <w:szCs w:val="26"/>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b/>
          <w:color w:val="000000" w:themeColor="text1"/>
          <w:sz w:val="26"/>
          <w:szCs w:val="26"/>
        </w:rPr>
      </w:pPr>
      <w:r w:rsidRPr="00D33A28">
        <w:rPr>
          <w:rFonts w:ascii="Times New Roman" w:eastAsiaTheme="minorHAnsi" w:hAnsi="Times New Roman" w:cs="Times New Roman"/>
          <w:color w:val="000000" w:themeColor="text1"/>
          <w:sz w:val="26"/>
          <w:szCs w:val="26"/>
        </w:rPr>
        <w:t xml:space="preserve">За результатами складення анонімного письмового тестування суддя набрав </w:t>
      </w:r>
      <w:r w:rsidRPr="00D33A28">
        <w:rPr>
          <w:rFonts w:ascii="Times New Roman" w:eastAsiaTheme="minorHAnsi" w:hAnsi="Times New Roman" w:cs="Times New Roman"/>
          <w:b/>
          <w:sz w:val="26"/>
          <w:szCs w:val="26"/>
        </w:rPr>
        <w:t>7</w:t>
      </w:r>
      <w:r w:rsidR="0008168D">
        <w:rPr>
          <w:rFonts w:ascii="Times New Roman" w:eastAsiaTheme="minorHAnsi" w:hAnsi="Times New Roman" w:cs="Times New Roman"/>
          <w:b/>
          <w:sz w:val="26"/>
          <w:szCs w:val="26"/>
        </w:rPr>
        <w:t>3</w:t>
      </w:r>
      <w:r w:rsidRPr="00D33A28">
        <w:rPr>
          <w:rFonts w:ascii="Times New Roman" w:eastAsiaTheme="minorHAnsi" w:hAnsi="Times New Roman" w:cs="Times New Roman"/>
          <w:b/>
          <w:sz w:val="26"/>
          <w:szCs w:val="26"/>
        </w:rPr>
        <w:t>,</w:t>
      </w:r>
      <w:r w:rsidR="0008168D">
        <w:rPr>
          <w:rFonts w:ascii="Times New Roman" w:eastAsiaTheme="minorHAnsi" w:hAnsi="Times New Roman" w:cs="Times New Roman"/>
          <w:b/>
          <w:sz w:val="26"/>
          <w:szCs w:val="26"/>
        </w:rPr>
        <w:t>125</w:t>
      </w:r>
      <w:r w:rsidR="00D70AF8">
        <w:rPr>
          <w:rFonts w:ascii="Times New Roman" w:eastAsiaTheme="minorHAnsi" w:hAnsi="Times New Roman" w:cs="Times New Roman"/>
          <w:b/>
          <w:sz w:val="26"/>
          <w:szCs w:val="26"/>
        </w:rPr>
        <w:t> </w:t>
      </w:r>
      <w:r w:rsidRPr="00D33A28">
        <w:rPr>
          <w:rFonts w:ascii="Times New Roman" w:eastAsiaTheme="minorHAnsi" w:hAnsi="Times New Roman" w:cs="Times New Roman"/>
          <w:b/>
          <w:color w:val="000000" w:themeColor="text1"/>
          <w:sz w:val="26"/>
          <w:szCs w:val="26"/>
        </w:rPr>
        <w:t>бала</w:t>
      </w:r>
      <w:r w:rsidRPr="00D33A28">
        <w:rPr>
          <w:rFonts w:ascii="Times New Roman" w:eastAsiaTheme="minorHAnsi" w:hAnsi="Times New Roman" w:cs="Times New Roman"/>
          <w:color w:val="000000" w:themeColor="text1"/>
          <w:sz w:val="26"/>
          <w:szCs w:val="26"/>
        </w:rPr>
        <w:t xml:space="preserve">, виконання практичного завдання – </w:t>
      </w:r>
      <w:r w:rsidR="0008168D" w:rsidRPr="0008168D">
        <w:rPr>
          <w:rFonts w:ascii="Times New Roman" w:eastAsiaTheme="minorHAnsi" w:hAnsi="Times New Roman" w:cs="Times New Roman"/>
          <w:b/>
          <w:color w:val="000000" w:themeColor="text1"/>
          <w:sz w:val="26"/>
          <w:szCs w:val="26"/>
        </w:rPr>
        <w:t>62,5</w:t>
      </w:r>
      <w:r w:rsidR="00D70AF8">
        <w:rPr>
          <w:rFonts w:ascii="Times New Roman" w:eastAsiaTheme="minorHAnsi" w:hAnsi="Times New Roman" w:cs="Times New Roman"/>
          <w:b/>
          <w:color w:val="000000" w:themeColor="text1"/>
          <w:sz w:val="26"/>
          <w:szCs w:val="26"/>
        </w:rPr>
        <w:t> </w:t>
      </w:r>
      <w:r w:rsidRPr="00D33A28">
        <w:rPr>
          <w:rFonts w:ascii="Times New Roman" w:eastAsiaTheme="minorHAnsi" w:hAnsi="Times New Roman" w:cs="Times New Roman"/>
          <w:b/>
          <w:color w:val="000000" w:themeColor="text1"/>
          <w:sz w:val="26"/>
          <w:szCs w:val="26"/>
        </w:rPr>
        <w:t>бала.</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b/>
          <w:color w:val="000000" w:themeColor="text1"/>
          <w:sz w:val="26"/>
          <w:szCs w:val="26"/>
        </w:rPr>
      </w:pPr>
      <w:r w:rsidRPr="00D33A28">
        <w:rPr>
          <w:rFonts w:ascii="Times New Roman" w:eastAsiaTheme="minorHAnsi" w:hAnsi="Times New Roman" w:cs="Times New Roman"/>
          <w:color w:val="000000" w:themeColor="text1"/>
          <w:sz w:val="26"/>
          <w:szCs w:val="26"/>
        </w:rPr>
        <w:t>Отже, за вказаними показниками суддя набра</w:t>
      </w:r>
      <w:r w:rsidR="0008168D">
        <w:rPr>
          <w:rFonts w:ascii="Times New Roman" w:eastAsiaTheme="minorHAnsi" w:hAnsi="Times New Roman" w:cs="Times New Roman"/>
          <w:color w:val="000000" w:themeColor="text1"/>
          <w:sz w:val="26"/>
          <w:szCs w:val="26"/>
        </w:rPr>
        <w:t>в</w:t>
      </w:r>
      <w:r w:rsidRPr="00D33A28">
        <w:rPr>
          <w:rFonts w:ascii="Times New Roman" w:eastAsiaTheme="minorHAnsi" w:hAnsi="Times New Roman" w:cs="Times New Roman"/>
          <w:b/>
          <w:color w:val="000000" w:themeColor="text1"/>
          <w:sz w:val="26"/>
          <w:szCs w:val="26"/>
        </w:rPr>
        <w:t xml:space="preserve"> </w:t>
      </w:r>
      <w:r w:rsidR="0008168D">
        <w:rPr>
          <w:rFonts w:ascii="Times New Roman" w:eastAsiaTheme="minorHAnsi" w:hAnsi="Times New Roman" w:cs="Times New Roman"/>
          <w:b/>
          <w:color w:val="000000" w:themeColor="text1"/>
          <w:sz w:val="26"/>
          <w:szCs w:val="26"/>
        </w:rPr>
        <w:t>135,635</w:t>
      </w:r>
      <w:r w:rsidR="00D70AF8">
        <w:rPr>
          <w:rFonts w:ascii="Times New Roman" w:eastAsiaTheme="minorHAnsi" w:hAnsi="Times New Roman" w:cs="Times New Roman"/>
          <w:b/>
          <w:color w:val="000000" w:themeColor="text1"/>
          <w:sz w:val="26"/>
          <w:szCs w:val="26"/>
        </w:rPr>
        <w:t> </w:t>
      </w:r>
      <w:r w:rsidRPr="00D33A28">
        <w:rPr>
          <w:rFonts w:ascii="Times New Roman" w:eastAsiaTheme="minorHAnsi" w:hAnsi="Times New Roman" w:cs="Times New Roman"/>
          <w:b/>
          <w:color w:val="000000" w:themeColor="text1"/>
          <w:sz w:val="26"/>
          <w:szCs w:val="26"/>
        </w:rPr>
        <w:t>бала.</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4 глави</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2 розділу</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II Положення релевантних засобів встановлення цього показника.</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 xml:space="preserve">У підсумку Комісія дійшла висновку, що ефективність здійснення правосуддя суддею </w:t>
      </w:r>
      <w:r w:rsidR="0008168D">
        <w:rPr>
          <w:rFonts w:ascii="Times New Roman" w:eastAsiaTheme="minorHAnsi" w:hAnsi="Times New Roman" w:cs="Times New Roman"/>
          <w:color w:val="000000" w:themeColor="text1"/>
          <w:sz w:val="26"/>
          <w:szCs w:val="26"/>
        </w:rPr>
        <w:t>Варгаракі</w:t>
      </w:r>
      <w:r w:rsidR="00D70AF8">
        <w:rPr>
          <w:rFonts w:ascii="Times New Roman" w:eastAsiaTheme="minorHAnsi" w:hAnsi="Times New Roman" w:cs="Times New Roman"/>
          <w:color w:val="000000" w:themeColor="text1"/>
          <w:sz w:val="26"/>
          <w:szCs w:val="26"/>
        </w:rPr>
        <w:t> </w:t>
      </w:r>
      <w:r w:rsidR="0008168D">
        <w:rPr>
          <w:rFonts w:ascii="Times New Roman" w:eastAsiaTheme="minorHAnsi" w:hAnsi="Times New Roman" w:cs="Times New Roman"/>
          <w:color w:val="000000" w:themeColor="text1"/>
          <w:sz w:val="26"/>
          <w:szCs w:val="26"/>
        </w:rPr>
        <w:t xml:space="preserve">С.М. </w:t>
      </w:r>
      <w:r w:rsidRPr="00D33A28">
        <w:rPr>
          <w:rFonts w:ascii="Times New Roman" w:eastAsiaTheme="minorHAnsi" w:hAnsi="Times New Roman" w:cs="Times New Roman"/>
          <w:color w:val="000000" w:themeColor="text1"/>
          <w:sz w:val="26"/>
          <w:szCs w:val="26"/>
        </w:rPr>
        <w:t xml:space="preserve">необхідно оцінити в </w:t>
      </w:r>
      <w:r w:rsidR="0008168D">
        <w:rPr>
          <w:rFonts w:ascii="Times New Roman" w:eastAsiaTheme="minorHAnsi" w:hAnsi="Times New Roman" w:cs="Times New Roman"/>
          <w:b/>
          <w:color w:val="000000" w:themeColor="text1"/>
          <w:sz w:val="26"/>
          <w:szCs w:val="26"/>
        </w:rPr>
        <w:t>6</w:t>
      </w:r>
      <w:r w:rsidRPr="00D33A28">
        <w:rPr>
          <w:rFonts w:ascii="Times New Roman" w:eastAsiaTheme="minorHAnsi" w:hAnsi="Times New Roman" w:cs="Times New Roman"/>
          <w:b/>
          <w:color w:val="000000" w:themeColor="text1"/>
          <w:sz w:val="26"/>
          <w:szCs w:val="26"/>
        </w:rPr>
        <w:t>0</w:t>
      </w:r>
      <w:r w:rsidR="00D70AF8">
        <w:rPr>
          <w:rFonts w:ascii="Times New Roman" w:eastAsiaTheme="minorHAnsi" w:hAnsi="Times New Roman" w:cs="Times New Roman"/>
          <w:b/>
          <w:color w:val="000000" w:themeColor="text1"/>
          <w:sz w:val="26"/>
          <w:szCs w:val="26"/>
        </w:rPr>
        <w:t> </w:t>
      </w:r>
      <w:r w:rsidRPr="00D33A28">
        <w:rPr>
          <w:rFonts w:ascii="Times New Roman" w:eastAsiaTheme="minorHAnsi" w:hAnsi="Times New Roman" w:cs="Times New Roman"/>
          <w:b/>
          <w:color w:val="000000" w:themeColor="text1"/>
          <w:sz w:val="26"/>
          <w:szCs w:val="26"/>
        </w:rPr>
        <w:t xml:space="preserve">балів. </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5 глави</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2 розділу</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II Положення засобів встановлення цього показника, що можуть бути застосовні у конкретному випадку.</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 xml:space="preserve">Комісія дійшла висновку, що показник діяльності судді щодо підвищення фахового рівня оцінюється у </w:t>
      </w:r>
      <w:r w:rsidRPr="00D33A28">
        <w:rPr>
          <w:rFonts w:ascii="Times New Roman" w:eastAsiaTheme="minorHAnsi" w:hAnsi="Times New Roman" w:cs="Times New Roman"/>
          <w:b/>
          <w:color w:val="000000" w:themeColor="text1"/>
          <w:sz w:val="26"/>
          <w:szCs w:val="26"/>
        </w:rPr>
        <w:t>2</w:t>
      </w:r>
      <w:r w:rsidR="00D70AF8">
        <w:rPr>
          <w:rFonts w:ascii="Times New Roman" w:eastAsiaTheme="minorHAnsi" w:hAnsi="Times New Roman" w:cs="Times New Roman"/>
          <w:b/>
          <w:color w:val="000000" w:themeColor="text1"/>
          <w:sz w:val="26"/>
          <w:szCs w:val="26"/>
        </w:rPr>
        <w:t> </w:t>
      </w:r>
      <w:r w:rsidRPr="00D33A28">
        <w:rPr>
          <w:rFonts w:ascii="Times New Roman" w:eastAsiaTheme="minorHAnsi" w:hAnsi="Times New Roman" w:cs="Times New Roman"/>
          <w:b/>
          <w:color w:val="000000" w:themeColor="text1"/>
          <w:sz w:val="26"/>
          <w:szCs w:val="26"/>
        </w:rPr>
        <w:t>бали.</w:t>
      </w: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color w:val="000000" w:themeColor="text1"/>
          <w:sz w:val="26"/>
          <w:szCs w:val="26"/>
        </w:rPr>
      </w:pP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b/>
          <w:color w:val="000000" w:themeColor="text1"/>
          <w:sz w:val="26"/>
          <w:szCs w:val="26"/>
          <w:shd w:val="clear" w:color="auto" w:fill="FFFFFF"/>
        </w:rPr>
        <w:t>Оцінювання відповідності судді за критерієм особистої компетентності.</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shd w:val="clear" w:color="auto" w:fill="FFFFFF"/>
        </w:rPr>
        <w:t>Згідно з пунктом</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6</w:t>
      </w:r>
      <w:r w:rsidRPr="00D33A28">
        <w:rPr>
          <w:rFonts w:ascii="Times New Roman" w:eastAsiaTheme="minorHAnsi" w:hAnsi="Times New Roman" w:cs="Times New Roman"/>
          <w:color w:val="000000" w:themeColor="text1"/>
          <w:sz w:val="26"/>
          <w:szCs w:val="26"/>
        </w:rPr>
        <w:t xml:space="preserve"> </w:t>
      </w:r>
      <w:r w:rsidRPr="00D33A28">
        <w:rPr>
          <w:rFonts w:ascii="Times New Roman" w:eastAsiaTheme="minorHAnsi" w:hAnsi="Times New Roman" w:cs="Times New Roman"/>
          <w:color w:val="000000" w:themeColor="text1"/>
          <w:sz w:val="26"/>
          <w:szCs w:val="26"/>
          <w:shd w:val="clear" w:color="auto" w:fill="FFFFFF"/>
        </w:rPr>
        <w:t>глави</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rPr>
        <w:t>2 розділу</w:t>
      </w:r>
      <w:r w:rsidR="00D70AF8">
        <w:rPr>
          <w:rFonts w:ascii="Times New Roman" w:eastAsiaTheme="minorHAnsi" w:hAnsi="Times New Roman" w:cs="Times New Roman"/>
          <w:color w:val="000000" w:themeColor="text1"/>
          <w:sz w:val="26"/>
          <w:szCs w:val="26"/>
          <w:shd w:val="clear" w:color="auto" w:fill="FFFFFF"/>
        </w:rPr>
        <w:t> </w:t>
      </w:r>
      <w:r w:rsidRPr="00D33A28">
        <w:rPr>
          <w:rFonts w:ascii="Times New Roman" w:eastAsiaTheme="minorHAnsi" w:hAnsi="Times New Roman" w:cs="Times New Roman"/>
          <w:color w:val="000000" w:themeColor="text1"/>
          <w:sz w:val="26"/>
          <w:szCs w:val="26"/>
          <w:shd w:val="clear" w:color="auto" w:fill="FFFFFF"/>
          <w:lang w:val="en-US"/>
        </w:rPr>
        <w:t>II</w:t>
      </w:r>
      <w:r w:rsidRPr="00D33A28">
        <w:rPr>
          <w:rFonts w:ascii="Times New Roman" w:eastAsiaTheme="minorHAnsi" w:hAnsi="Times New Roman" w:cs="Times New Roman"/>
          <w:color w:val="000000" w:themeColor="text1"/>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33A28" w:rsidRPr="00D33A28" w:rsidRDefault="00D33A28" w:rsidP="005B5FD9">
      <w:pPr>
        <w:shd w:val="clear" w:color="auto" w:fill="FFFFFF"/>
        <w:spacing w:after="0" w:line="240" w:lineRule="auto"/>
        <w:ind w:left="-142" w:firstLine="708"/>
        <w:jc w:val="both"/>
        <w:rPr>
          <w:rFonts w:ascii="Times New Roman" w:eastAsia="Times New Roman" w:hAnsi="Times New Roman" w:cs="Times New Roman"/>
          <w:color w:val="000000" w:themeColor="text1"/>
          <w:sz w:val="26"/>
          <w:szCs w:val="26"/>
          <w:lang w:eastAsia="uk-UA"/>
        </w:rPr>
      </w:pPr>
      <w:r w:rsidRPr="00D33A28">
        <w:rPr>
          <w:rFonts w:ascii="Times New Roman" w:eastAsiaTheme="minorHAnsi" w:hAnsi="Times New Roman" w:cs="Times New Roman"/>
          <w:color w:val="000000" w:themeColor="text1"/>
          <w:sz w:val="26"/>
          <w:szCs w:val="26"/>
        </w:rPr>
        <w:t xml:space="preserve">Комісією встановлено, що </w:t>
      </w:r>
      <w:r w:rsidR="0008168D">
        <w:rPr>
          <w:rFonts w:ascii="Times New Roman" w:eastAsiaTheme="minorHAnsi" w:hAnsi="Times New Roman" w:cs="Times New Roman"/>
          <w:color w:val="000000" w:themeColor="text1"/>
          <w:sz w:val="26"/>
          <w:szCs w:val="26"/>
        </w:rPr>
        <w:t>Варгаракі</w:t>
      </w:r>
      <w:r w:rsidR="00D70AF8">
        <w:rPr>
          <w:rFonts w:ascii="Times New Roman" w:eastAsiaTheme="minorHAnsi" w:hAnsi="Times New Roman" w:cs="Times New Roman"/>
          <w:color w:val="000000" w:themeColor="text1"/>
          <w:sz w:val="26"/>
          <w:szCs w:val="26"/>
        </w:rPr>
        <w:t> </w:t>
      </w:r>
      <w:r w:rsidR="0008168D">
        <w:rPr>
          <w:rFonts w:ascii="Times New Roman" w:eastAsiaTheme="minorHAnsi" w:hAnsi="Times New Roman" w:cs="Times New Roman"/>
          <w:color w:val="000000" w:themeColor="text1"/>
          <w:sz w:val="26"/>
          <w:szCs w:val="26"/>
        </w:rPr>
        <w:t>С.М.</w:t>
      </w:r>
      <w:r w:rsidRPr="00D33A28">
        <w:rPr>
          <w:rFonts w:ascii="Times New Roman" w:eastAsia="Times New Roman" w:hAnsi="Times New Roman" w:cs="Times New Roman"/>
          <w:color w:val="000000" w:themeColor="text1"/>
          <w:sz w:val="26"/>
          <w:szCs w:val="26"/>
          <w:lang w:eastAsia="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D33A28">
        <w:rPr>
          <w:rFonts w:ascii="Times New Roman" w:eastAsiaTheme="minorHAnsi" w:hAnsi="Times New Roman" w:cs="Times New Roman"/>
          <w:color w:val="000000" w:themeColor="text1"/>
          <w:sz w:val="26"/>
          <w:szCs w:val="26"/>
          <w:shd w:val="clear" w:color="auto" w:fill="FFFFFF"/>
        </w:rPr>
        <w:t xml:space="preserve"> відповідність судді </w:t>
      </w:r>
      <w:r w:rsidRPr="00D33A28">
        <w:rPr>
          <w:rFonts w:ascii="Times New Roman" w:eastAsia="Times New Roman" w:hAnsi="Times New Roman" w:cs="Times New Roman"/>
          <w:color w:val="000000" w:themeColor="text1"/>
          <w:sz w:val="26"/>
          <w:szCs w:val="26"/>
          <w:lang w:eastAsia="uk-UA"/>
        </w:rPr>
        <w:t xml:space="preserve">за </w:t>
      </w:r>
      <w:r w:rsidRPr="00D33A28">
        <w:rPr>
          <w:rFonts w:ascii="Times New Roman" w:eastAsiaTheme="minorHAnsi" w:hAnsi="Times New Roman" w:cs="Times New Roman"/>
          <w:color w:val="000000" w:themeColor="text1"/>
          <w:sz w:val="26"/>
          <w:szCs w:val="26"/>
          <w:shd w:val="clear" w:color="auto" w:fill="FFFFFF"/>
        </w:rPr>
        <w:t xml:space="preserve">критерієм особистої компетентності оцінено у </w:t>
      </w:r>
      <w:r w:rsidR="0008168D">
        <w:rPr>
          <w:rFonts w:ascii="Times New Roman" w:eastAsiaTheme="minorHAnsi" w:hAnsi="Times New Roman" w:cs="Times New Roman"/>
          <w:b/>
          <w:color w:val="000000" w:themeColor="text1"/>
          <w:sz w:val="26"/>
          <w:szCs w:val="26"/>
          <w:shd w:val="clear" w:color="auto" w:fill="FFFFFF"/>
        </w:rPr>
        <w:t>67</w:t>
      </w:r>
      <w:r w:rsidR="00D70AF8">
        <w:rPr>
          <w:rFonts w:ascii="Times New Roman" w:eastAsiaTheme="minorHAnsi" w:hAnsi="Times New Roman" w:cs="Times New Roman"/>
          <w:b/>
          <w:color w:val="000000" w:themeColor="text1"/>
          <w:sz w:val="26"/>
          <w:szCs w:val="26"/>
          <w:shd w:val="clear" w:color="auto" w:fill="FFFFFF"/>
        </w:rPr>
        <w:t> </w:t>
      </w:r>
      <w:r w:rsidRPr="00D33A28">
        <w:rPr>
          <w:rFonts w:ascii="Times New Roman" w:eastAsiaTheme="minorHAnsi" w:hAnsi="Times New Roman" w:cs="Times New Roman"/>
          <w:b/>
          <w:color w:val="000000" w:themeColor="text1"/>
          <w:sz w:val="26"/>
          <w:szCs w:val="26"/>
          <w:shd w:val="clear" w:color="auto" w:fill="FFFFFF"/>
        </w:rPr>
        <w:t>бал</w:t>
      </w:r>
      <w:r w:rsidR="00395A87">
        <w:rPr>
          <w:rFonts w:ascii="Times New Roman" w:eastAsiaTheme="minorHAnsi" w:hAnsi="Times New Roman" w:cs="Times New Roman"/>
          <w:b/>
          <w:color w:val="000000" w:themeColor="text1"/>
          <w:sz w:val="26"/>
          <w:szCs w:val="26"/>
          <w:shd w:val="clear" w:color="auto" w:fill="FFFFFF"/>
        </w:rPr>
        <w:t>ів</w:t>
      </w:r>
      <w:r w:rsidRPr="00D33A28">
        <w:rPr>
          <w:rFonts w:ascii="Times New Roman" w:eastAsiaTheme="minorHAnsi" w:hAnsi="Times New Roman" w:cs="Times New Roman"/>
          <w:b/>
          <w:color w:val="000000" w:themeColor="text1"/>
          <w:sz w:val="26"/>
          <w:szCs w:val="26"/>
          <w:shd w:val="clear" w:color="auto" w:fill="FFFFFF"/>
        </w:rPr>
        <w:t>.</w:t>
      </w: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color w:val="000000" w:themeColor="text1"/>
          <w:sz w:val="26"/>
          <w:szCs w:val="26"/>
        </w:rPr>
      </w:pPr>
    </w:p>
    <w:p w:rsidR="00D33A28" w:rsidRPr="00D33A28" w:rsidRDefault="00D33A28" w:rsidP="005B5FD9">
      <w:pPr>
        <w:shd w:val="clear" w:color="auto" w:fill="FFFFFF"/>
        <w:spacing w:after="0" w:line="240" w:lineRule="auto"/>
        <w:ind w:left="-142"/>
        <w:jc w:val="both"/>
        <w:rPr>
          <w:rFonts w:ascii="Times New Roman" w:eastAsiaTheme="minorHAnsi" w:hAnsi="Times New Roman" w:cs="Times New Roman"/>
          <w:b/>
          <w:color w:val="000000" w:themeColor="text1"/>
          <w:sz w:val="26"/>
          <w:szCs w:val="26"/>
        </w:rPr>
      </w:pPr>
      <w:r w:rsidRPr="00D33A28">
        <w:rPr>
          <w:rFonts w:ascii="Times New Roman" w:eastAsiaTheme="minorHAnsi" w:hAnsi="Times New Roman" w:cs="Times New Roman"/>
          <w:b/>
          <w:color w:val="000000" w:themeColor="text1"/>
          <w:sz w:val="26"/>
          <w:szCs w:val="26"/>
          <w:shd w:val="clear" w:color="auto" w:fill="FFFFFF"/>
        </w:rPr>
        <w:t xml:space="preserve">Оцінювання відповідності судді за критерієм </w:t>
      </w:r>
      <w:r w:rsidRPr="00D33A28">
        <w:rPr>
          <w:rFonts w:ascii="Times New Roman" w:eastAsiaTheme="minorHAnsi" w:hAnsi="Times New Roman" w:cs="Times New Roman"/>
          <w:b/>
          <w:color w:val="000000" w:themeColor="text1"/>
          <w:sz w:val="26"/>
          <w:szCs w:val="26"/>
        </w:rPr>
        <w:t>соціальної компетентності.</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rPr>
        <w:t>Згідно з пунктом</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7 глави</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rPr>
        <w:t>2 розділу</w:t>
      </w:r>
      <w:r w:rsidR="00D70AF8">
        <w:rPr>
          <w:rFonts w:ascii="Times New Roman" w:eastAsiaTheme="minorHAnsi" w:hAnsi="Times New Roman" w:cs="Times New Roman"/>
          <w:color w:val="000000" w:themeColor="text1"/>
          <w:sz w:val="26"/>
          <w:szCs w:val="26"/>
        </w:rPr>
        <w:t> </w:t>
      </w:r>
      <w:r w:rsidRPr="00D33A28">
        <w:rPr>
          <w:rFonts w:ascii="Times New Roman" w:eastAsiaTheme="minorHAnsi" w:hAnsi="Times New Roman" w:cs="Times New Roman"/>
          <w:color w:val="000000" w:themeColor="text1"/>
          <w:sz w:val="26"/>
          <w:szCs w:val="26"/>
          <w:lang w:val="en-US"/>
        </w:rPr>
        <w:t>II</w:t>
      </w:r>
      <w:r w:rsidRPr="00D33A28">
        <w:rPr>
          <w:rFonts w:ascii="Times New Roman" w:eastAsiaTheme="minorHAnsi" w:hAnsi="Times New Roman" w:cs="Times New Roman"/>
          <w:color w:val="000000" w:themeColor="text1"/>
          <w:sz w:val="26"/>
          <w:szCs w:val="26"/>
        </w:rPr>
        <w:t xml:space="preserve"> Положення </w:t>
      </w:r>
      <w:r w:rsidRPr="00D33A28">
        <w:rPr>
          <w:rFonts w:ascii="Times New Roman" w:eastAsiaTheme="minorHAnsi" w:hAnsi="Times New Roman" w:cs="Times New Roman"/>
          <w:color w:val="000000" w:themeColor="text1"/>
          <w:sz w:val="26"/>
          <w:szCs w:val="26"/>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D33A28">
        <w:rPr>
          <w:rFonts w:ascii="Times New Roman" w:eastAsiaTheme="minorHAnsi" w:hAnsi="Times New Roman" w:cs="Times New Roman"/>
          <w:color w:val="000000" w:themeColor="text1"/>
          <w:sz w:val="26"/>
          <w:szCs w:val="26"/>
          <w:shd w:val="clear" w:color="auto" w:fill="FFFFFF"/>
        </w:rPr>
        <w:t>комунікативність</w:t>
      </w:r>
      <w:proofErr w:type="spellEnd"/>
      <w:r w:rsidRPr="00D33A28">
        <w:rPr>
          <w:rFonts w:ascii="Times New Roman" w:eastAsiaTheme="minorHAnsi" w:hAnsi="Times New Roman" w:cs="Times New Roman"/>
          <w:color w:val="000000" w:themeColor="text1"/>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D33A28">
        <w:rPr>
          <w:rFonts w:ascii="Times New Roman" w:eastAsiaTheme="minorHAnsi" w:hAnsi="Times New Roman" w:cs="Times New Roman"/>
          <w:color w:val="000000" w:themeColor="text1"/>
          <w:sz w:val="26"/>
          <w:szCs w:val="26"/>
          <w:shd w:val="clear" w:color="auto" w:fill="FFFFFF"/>
        </w:rPr>
        <w:t>контрпродуктивних</w:t>
      </w:r>
      <w:proofErr w:type="spellEnd"/>
      <w:r w:rsidRPr="00D33A28">
        <w:rPr>
          <w:rFonts w:ascii="Times New Roman" w:eastAsiaTheme="minorHAnsi" w:hAnsi="Times New Roman" w:cs="Times New Roman"/>
          <w:color w:val="000000" w:themeColor="text1"/>
          <w:sz w:val="26"/>
          <w:szCs w:val="26"/>
          <w:shd w:val="clear" w:color="auto" w:fill="FFFFFF"/>
        </w:rPr>
        <w:t xml:space="preserve"> дій, дисциплінованість, і оцінюються</w:t>
      </w:r>
      <w:r w:rsidRPr="005B5FD9">
        <w:rPr>
          <w:rFonts w:ascii="Times New Roman" w:eastAsiaTheme="minorHAnsi" w:hAnsi="Times New Roman" w:cs="Times New Roman"/>
          <w:color w:val="000000" w:themeColor="text1"/>
          <w:sz w:val="20"/>
          <w:szCs w:val="20"/>
          <w:shd w:val="clear" w:color="auto" w:fill="FFFFFF"/>
        </w:rPr>
        <w:t xml:space="preserve"> </w:t>
      </w:r>
      <w:r w:rsidRPr="00D33A28">
        <w:rPr>
          <w:rFonts w:ascii="Times New Roman" w:eastAsiaTheme="minorHAnsi" w:hAnsi="Times New Roman" w:cs="Times New Roman"/>
          <w:color w:val="000000" w:themeColor="text1"/>
          <w:sz w:val="26"/>
          <w:szCs w:val="26"/>
          <w:shd w:val="clear" w:color="auto" w:fill="FFFFFF"/>
        </w:rPr>
        <w:t>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color w:val="000000" w:themeColor="text1"/>
          <w:sz w:val="26"/>
          <w:szCs w:val="26"/>
        </w:rPr>
      </w:pPr>
      <w:r w:rsidRPr="00D33A28">
        <w:rPr>
          <w:rFonts w:ascii="Times New Roman" w:eastAsiaTheme="minorHAnsi" w:hAnsi="Times New Roman" w:cs="Times New Roman"/>
          <w:color w:val="000000" w:themeColor="text1"/>
          <w:sz w:val="26"/>
          <w:szCs w:val="26"/>
          <w:shd w:val="clear" w:color="auto" w:fill="FFFFFF"/>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3842E4">
        <w:rPr>
          <w:rFonts w:ascii="Times New Roman" w:eastAsiaTheme="minorHAnsi" w:hAnsi="Times New Roman" w:cs="Times New Roman"/>
          <w:color w:val="000000" w:themeColor="text1"/>
          <w:sz w:val="26"/>
          <w:szCs w:val="26"/>
          <w:shd w:val="clear" w:color="auto" w:fill="FFFFFF"/>
        </w:rPr>
        <w:t>в</w:t>
      </w:r>
      <w:r w:rsidRPr="00D33A28">
        <w:rPr>
          <w:rFonts w:ascii="Times New Roman" w:eastAsiaTheme="minorHAnsi" w:hAnsi="Times New Roman" w:cs="Times New Roman"/>
          <w:color w:val="000000" w:themeColor="text1"/>
          <w:sz w:val="26"/>
          <w:szCs w:val="26"/>
          <w:shd w:val="clear" w:color="auto" w:fill="FFFFFF"/>
        </w:rPr>
        <w:t xml:space="preserve"> </w:t>
      </w:r>
      <w:r w:rsidR="003842E4" w:rsidRPr="003842E4">
        <w:rPr>
          <w:rFonts w:ascii="Times New Roman" w:eastAsiaTheme="minorHAnsi" w:hAnsi="Times New Roman" w:cs="Times New Roman"/>
          <w:b/>
          <w:color w:val="000000" w:themeColor="text1"/>
          <w:sz w:val="26"/>
          <w:szCs w:val="26"/>
          <w:shd w:val="clear" w:color="auto" w:fill="FFFFFF"/>
        </w:rPr>
        <w:t>71</w:t>
      </w:r>
      <w:r w:rsidR="00D70AF8">
        <w:rPr>
          <w:rFonts w:ascii="Times New Roman" w:eastAsiaTheme="minorHAnsi" w:hAnsi="Times New Roman" w:cs="Times New Roman"/>
          <w:b/>
          <w:color w:val="000000" w:themeColor="text1"/>
          <w:sz w:val="26"/>
          <w:szCs w:val="26"/>
          <w:shd w:val="clear" w:color="auto" w:fill="FFFFFF"/>
        </w:rPr>
        <w:t> </w:t>
      </w:r>
      <w:r w:rsidRPr="00D33A28">
        <w:rPr>
          <w:rFonts w:ascii="Times New Roman" w:eastAsiaTheme="minorHAnsi" w:hAnsi="Times New Roman" w:cs="Times New Roman"/>
          <w:b/>
          <w:color w:val="000000" w:themeColor="text1"/>
          <w:sz w:val="26"/>
          <w:szCs w:val="26"/>
          <w:shd w:val="clear" w:color="auto" w:fill="FFFFFF"/>
        </w:rPr>
        <w:t>бал.</w:t>
      </w:r>
    </w:p>
    <w:p w:rsidR="00D33A28" w:rsidRPr="00D33A28" w:rsidRDefault="00D33A28" w:rsidP="005B5FD9">
      <w:pPr>
        <w:shd w:val="clear" w:color="auto" w:fill="FFFFFF"/>
        <w:spacing w:after="0" w:line="240" w:lineRule="auto"/>
        <w:ind w:left="-142" w:firstLine="708"/>
        <w:jc w:val="both"/>
        <w:rPr>
          <w:rFonts w:ascii="Times New Roman" w:eastAsiaTheme="minorHAnsi" w:hAnsi="Times New Roman" w:cs="Times New Roman"/>
          <w:b/>
          <w:color w:val="000000" w:themeColor="text1"/>
          <w:sz w:val="26"/>
          <w:szCs w:val="26"/>
          <w:shd w:val="clear" w:color="auto" w:fill="FFFFFF"/>
        </w:rPr>
      </w:pPr>
      <w:r w:rsidRPr="00D33A28">
        <w:rPr>
          <w:rFonts w:ascii="Times New Roman" w:eastAsiaTheme="minorHAnsi" w:hAnsi="Times New Roman" w:cs="Times New Roman"/>
          <w:color w:val="000000" w:themeColor="text1"/>
          <w:sz w:val="26"/>
          <w:szCs w:val="26"/>
          <w:shd w:val="clear" w:color="auto" w:fill="FFFFFF"/>
        </w:rPr>
        <w:t xml:space="preserve">У підсумку за критерієм компетентності (професійної, особистої та соціальної) суддя </w:t>
      </w:r>
      <w:r w:rsidR="003842E4">
        <w:rPr>
          <w:rFonts w:ascii="Times New Roman" w:eastAsiaTheme="minorHAnsi" w:hAnsi="Times New Roman" w:cs="Times New Roman"/>
          <w:color w:val="000000" w:themeColor="text1"/>
          <w:sz w:val="26"/>
          <w:szCs w:val="26"/>
        </w:rPr>
        <w:t>Варгаракі</w:t>
      </w:r>
      <w:r w:rsidR="00D70AF8">
        <w:rPr>
          <w:rFonts w:ascii="Times New Roman" w:eastAsiaTheme="minorHAnsi" w:hAnsi="Times New Roman" w:cs="Times New Roman"/>
          <w:color w:val="000000" w:themeColor="text1"/>
          <w:sz w:val="26"/>
          <w:szCs w:val="26"/>
        </w:rPr>
        <w:t> </w:t>
      </w:r>
      <w:r w:rsidR="003842E4">
        <w:rPr>
          <w:rFonts w:ascii="Times New Roman" w:eastAsiaTheme="minorHAnsi" w:hAnsi="Times New Roman" w:cs="Times New Roman"/>
          <w:color w:val="000000" w:themeColor="text1"/>
          <w:sz w:val="26"/>
          <w:szCs w:val="26"/>
        </w:rPr>
        <w:t>С.М.</w:t>
      </w:r>
      <w:r w:rsidR="00AE2A8C">
        <w:rPr>
          <w:rFonts w:ascii="Times New Roman" w:eastAsiaTheme="minorHAnsi" w:hAnsi="Times New Roman" w:cs="Times New Roman"/>
          <w:color w:val="000000" w:themeColor="text1"/>
          <w:sz w:val="26"/>
          <w:szCs w:val="26"/>
        </w:rPr>
        <w:t xml:space="preserve"> </w:t>
      </w:r>
      <w:r w:rsidRPr="00D33A28">
        <w:rPr>
          <w:rFonts w:ascii="Times New Roman" w:eastAsiaTheme="minorHAnsi" w:hAnsi="Times New Roman" w:cs="Times New Roman"/>
          <w:color w:val="000000" w:themeColor="text1"/>
          <w:sz w:val="26"/>
          <w:szCs w:val="26"/>
          <w:shd w:val="clear" w:color="auto" w:fill="FFFFFF"/>
        </w:rPr>
        <w:t xml:space="preserve">набрав </w:t>
      </w:r>
      <w:r w:rsidR="00AE2A8C">
        <w:rPr>
          <w:rFonts w:ascii="Times New Roman" w:eastAsiaTheme="minorHAnsi" w:hAnsi="Times New Roman" w:cs="Times New Roman"/>
          <w:b/>
          <w:color w:val="000000" w:themeColor="text1"/>
          <w:sz w:val="26"/>
          <w:szCs w:val="26"/>
          <w:shd w:val="clear" w:color="auto" w:fill="FFFFFF"/>
        </w:rPr>
        <w:t>335,625</w:t>
      </w:r>
      <w:r w:rsidR="00D70AF8">
        <w:rPr>
          <w:rFonts w:ascii="Times New Roman" w:eastAsiaTheme="minorHAnsi" w:hAnsi="Times New Roman" w:cs="Times New Roman"/>
          <w:b/>
          <w:color w:val="000000" w:themeColor="text1"/>
          <w:sz w:val="26"/>
          <w:szCs w:val="26"/>
          <w:shd w:val="clear" w:color="auto" w:fill="FFFFFF"/>
        </w:rPr>
        <w:t> </w:t>
      </w:r>
      <w:r w:rsidR="00AE2A8C" w:rsidRPr="00D33A28">
        <w:rPr>
          <w:rFonts w:ascii="Times New Roman" w:eastAsiaTheme="minorHAnsi" w:hAnsi="Times New Roman" w:cs="Times New Roman"/>
          <w:b/>
          <w:color w:val="000000" w:themeColor="text1"/>
          <w:sz w:val="26"/>
          <w:szCs w:val="26"/>
          <w:shd w:val="clear" w:color="auto" w:fill="FFFFFF"/>
        </w:rPr>
        <w:t>бала.</w:t>
      </w:r>
    </w:p>
    <w:p w:rsidR="00CD41FD" w:rsidRDefault="00CD41FD" w:rsidP="005B5FD9">
      <w:pPr>
        <w:shd w:val="clear" w:color="auto" w:fill="FFFFFF"/>
        <w:spacing w:after="0" w:line="240" w:lineRule="auto"/>
        <w:ind w:left="-142"/>
        <w:jc w:val="both"/>
        <w:rPr>
          <w:rFonts w:ascii="Times New Roman" w:hAnsi="Times New Roman" w:cs="Times New Roman"/>
          <w:b/>
          <w:color w:val="000000" w:themeColor="text1"/>
          <w:sz w:val="26"/>
          <w:szCs w:val="26"/>
          <w:shd w:val="clear" w:color="auto" w:fill="FFFFFF"/>
        </w:rPr>
      </w:pPr>
    </w:p>
    <w:p w:rsidR="00C2214D" w:rsidRPr="00DF606F" w:rsidRDefault="00C2214D" w:rsidP="005B5FD9">
      <w:pPr>
        <w:shd w:val="clear" w:color="auto" w:fill="FFFFFF"/>
        <w:spacing w:after="0" w:line="240" w:lineRule="auto"/>
        <w:ind w:left="-142"/>
        <w:jc w:val="both"/>
        <w:rPr>
          <w:rFonts w:ascii="Times New Roman" w:hAnsi="Times New Roman" w:cs="Times New Roman"/>
          <w:b/>
          <w:color w:val="000000" w:themeColor="text1"/>
          <w:sz w:val="26"/>
          <w:szCs w:val="26"/>
        </w:rPr>
      </w:pPr>
      <w:r w:rsidRPr="00DF606F">
        <w:rPr>
          <w:rFonts w:ascii="Times New Roman" w:hAnsi="Times New Roman" w:cs="Times New Roman"/>
          <w:b/>
          <w:color w:val="000000" w:themeColor="text1"/>
          <w:sz w:val="26"/>
          <w:szCs w:val="26"/>
          <w:shd w:val="clear" w:color="auto" w:fill="FFFFFF"/>
        </w:rPr>
        <w:t xml:space="preserve">Оцінювання </w:t>
      </w:r>
      <w:r>
        <w:rPr>
          <w:rFonts w:ascii="Times New Roman" w:hAnsi="Times New Roman" w:cs="Times New Roman"/>
          <w:b/>
          <w:color w:val="000000" w:themeColor="text1"/>
          <w:sz w:val="26"/>
          <w:szCs w:val="26"/>
          <w:shd w:val="clear" w:color="auto" w:fill="FFFFFF"/>
        </w:rPr>
        <w:t xml:space="preserve">відповідності </w:t>
      </w:r>
      <w:r w:rsidRPr="00DF606F">
        <w:rPr>
          <w:rFonts w:ascii="Times New Roman" w:hAnsi="Times New Roman" w:cs="Times New Roman"/>
          <w:b/>
          <w:color w:val="000000" w:themeColor="text1"/>
          <w:sz w:val="26"/>
          <w:szCs w:val="26"/>
          <w:shd w:val="clear" w:color="auto" w:fill="FFFFFF"/>
        </w:rPr>
        <w:t xml:space="preserve">судді за критерієм </w:t>
      </w:r>
      <w:r w:rsidRPr="00DF606F">
        <w:rPr>
          <w:rFonts w:ascii="Times New Roman" w:hAnsi="Times New Roman" w:cs="Times New Roman"/>
          <w:b/>
          <w:color w:val="000000" w:themeColor="text1"/>
          <w:sz w:val="26"/>
          <w:szCs w:val="26"/>
        </w:rPr>
        <w:t xml:space="preserve">професійної етики та доброчесності. </w:t>
      </w:r>
    </w:p>
    <w:p w:rsidR="00C2214D" w:rsidRPr="00DF606F" w:rsidRDefault="00BB387E" w:rsidP="005B5FD9">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w:t>
      </w:r>
      <w:r w:rsidR="00C77745">
        <w:rPr>
          <w:rFonts w:ascii="Times New Roman" w:hAnsi="Times New Roman" w:cs="Times New Roman"/>
          <w:color w:val="000000" w:themeColor="text1"/>
          <w:sz w:val="26"/>
          <w:szCs w:val="26"/>
        </w:rPr>
        <w:t>унктами 8</w:t>
      </w:r>
      <w:r w:rsidR="00C2214D" w:rsidRPr="00DF606F">
        <w:rPr>
          <w:rFonts w:ascii="Times New Roman" w:hAnsi="Times New Roman" w:cs="Times New Roman"/>
          <w:color w:val="000000" w:themeColor="text1"/>
          <w:sz w:val="26"/>
          <w:szCs w:val="26"/>
        </w:rPr>
        <w:t>–9 глави</w:t>
      </w:r>
      <w:r w:rsidR="00D70AF8">
        <w:rPr>
          <w:rFonts w:ascii="Times New Roman" w:hAnsi="Times New Roman" w:cs="Times New Roman"/>
          <w:color w:val="000000" w:themeColor="text1"/>
          <w:sz w:val="26"/>
          <w:szCs w:val="26"/>
        </w:rPr>
        <w:t> </w:t>
      </w:r>
      <w:r w:rsidR="00C2214D" w:rsidRPr="00DF606F">
        <w:rPr>
          <w:rFonts w:ascii="Times New Roman" w:hAnsi="Times New Roman" w:cs="Times New Roman"/>
          <w:color w:val="000000" w:themeColor="text1"/>
          <w:sz w:val="26"/>
          <w:szCs w:val="26"/>
        </w:rPr>
        <w:t>2 розділу</w:t>
      </w:r>
      <w:r w:rsidR="00D70AF8">
        <w:rPr>
          <w:rFonts w:ascii="Times New Roman" w:hAnsi="Times New Roman" w:cs="Times New Roman"/>
          <w:color w:val="000000" w:themeColor="text1"/>
          <w:sz w:val="26"/>
          <w:szCs w:val="26"/>
        </w:rPr>
        <w:t> </w:t>
      </w:r>
      <w:r w:rsidR="00C2214D" w:rsidRPr="00DF606F">
        <w:rPr>
          <w:rFonts w:ascii="Times New Roman" w:hAnsi="Times New Roman" w:cs="Times New Roman"/>
          <w:color w:val="000000" w:themeColor="text1"/>
          <w:sz w:val="26"/>
          <w:szCs w:val="26"/>
          <w:lang w:val="en-US"/>
        </w:rPr>
        <w:t>II</w:t>
      </w:r>
      <w:r w:rsidR="00C2214D" w:rsidRPr="00DF606F">
        <w:rPr>
          <w:rFonts w:ascii="Times New Roman" w:hAnsi="Times New Roman" w:cs="Times New Roman"/>
          <w:color w:val="000000" w:themeColor="text1"/>
          <w:sz w:val="26"/>
          <w:szCs w:val="26"/>
        </w:rPr>
        <w:t xml:space="preserve"> Положення</w:t>
      </w:r>
      <w:r>
        <w:rPr>
          <w:rFonts w:ascii="Times New Roman" w:hAnsi="Times New Roman" w:cs="Times New Roman"/>
          <w:color w:val="000000" w:themeColor="text1"/>
          <w:sz w:val="26"/>
          <w:szCs w:val="26"/>
        </w:rPr>
        <w:t xml:space="preserve"> визначено, що</w:t>
      </w:r>
      <w:r w:rsidR="00C2214D" w:rsidRPr="00DF606F">
        <w:rPr>
          <w:rFonts w:ascii="Times New Roman" w:hAnsi="Times New Roman" w:cs="Times New Roman"/>
          <w:color w:val="000000" w:themeColor="text1"/>
          <w:sz w:val="26"/>
          <w:szCs w:val="26"/>
        </w:rPr>
        <w:t xml:space="preserve"> відповідність судді </w:t>
      </w:r>
      <w:r w:rsidR="00C2214D" w:rsidRPr="00E33882">
        <w:rPr>
          <w:rFonts w:ascii="Times New Roman" w:hAnsi="Times New Roman" w:cs="Times New Roman"/>
          <w:color w:val="000000" w:themeColor="text1"/>
          <w:sz w:val="26"/>
          <w:szCs w:val="26"/>
        </w:rPr>
        <w:t>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w:t>
      </w:r>
      <w:r w:rsidR="00C2214D" w:rsidRPr="00DF606F">
        <w:rPr>
          <w:rFonts w:ascii="Times New Roman" w:hAnsi="Times New Roman" w:cs="Times New Roman"/>
          <w:color w:val="000000" w:themeColor="text1"/>
          <w:sz w:val="26"/>
          <w:szCs w:val="26"/>
        </w:rPr>
        <w:t xml:space="preserve"> правопорушень, які свідчать про </w:t>
      </w:r>
      <w:proofErr w:type="spellStart"/>
      <w:r w:rsidR="00C2214D" w:rsidRPr="00DF606F">
        <w:rPr>
          <w:rFonts w:ascii="Times New Roman" w:hAnsi="Times New Roman" w:cs="Times New Roman"/>
          <w:color w:val="000000" w:themeColor="text1"/>
          <w:sz w:val="26"/>
          <w:szCs w:val="26"/>
        </w:rPr>
        <w:t>недоброчесність</w:t>
      </w:r>
      <w:proofErr w:type="spellEnd"/>
      <w:r w:rsidR="00C2214D" w:rsidRPr="00DF606F">
        <w:rPr>
          <w:rFonts w:ascii="Times New Roman" w:hAnsi="Times New Roman" w:cs="Times New Roman"/>
          <w:color w:val="000000" w:themeColor="text1"/>
          <w:sz w:val="26"/>
          <w:szCs w:val="26"/>
        </w:rPr>
        <w:t xml:space="preserve">;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w:t>
      </w:r>
      <w:bookmarkStart w:id="0" w:name="_Hlk151026623"/>
      <w:r w:rsidR="008A7BDD">
        <w:rPr>
          <w:rFonts w:ascii="Times New Roman" w:hAnsi="Times New Roman" w:cs="Times New Roman"/>
          <w:color w:val="000000" w:themeColor="text1"/>
          <w:sz w:val="26"/>
          <w:szCs w:val="26"/>
        </w:rPr>
        <w:t>підпунктами</w:t>
      </w:r>
      <w:r w:rsidR="00D70AF8">
        <w:rPr>
          <w:rFonts w:ascii="Times New Roman" w:hAnsi="Times New Roman" w:cs="Times New Roman"/>
          <w:color w:val="000000" w:themeColor="text1"/>
          <w:sz w:val="26"/>
          <w:szCs w:val="26"/>
        </w:rPr>
        <w:t> </w:t>
      </w:r>
      <w:r w:rsidR="008A7BDD">
        <w:rPr>
          <w:rFonts w:ascii="Times New Roman" w:hAnsi="Times New Roman" w:cs="Times New Roman"/>
          <w:color w:val="000000" w:themeColor="text1"/>
          <w:sz w:val="26"/>
          <w:szCs w:val="26"/>
        </w:rPr>
        <w:t xml:space="preserve">1, 2, 3, </w:t>
      </w:r>
      <w:r w:rsidR="00C2214D" w:rsidRPr="00DF606F">
        <w:rPr>
          <w:rFonts w:ascii="Times New Roman" w:hAnsi="Times New Roman" w:cs="Times New Roman"/>
          <w:color w:val="000000" w:themeColor="text1"/>
          <w:sz w:val="26"/>
          <w:szCs w:val="26"/>
        </w:rPr>
        <w:t>5–12, 13</w:t>
      </w:r>
      <w:r w:rsidR="00C2214D">
        <w:rPr>
          <w:rFonts w:ascii="Times New Roman" w:hAnsi="Times New Roman" w:cs="Times New Roman"/>
          <w:color w:val="000000" w:themeColor="text1"/>
          <w:sz w:val="26"/>
          <w:szCs w:val="26"/>
        </w:rPr>
        <w:t>, 15–</w:t>
      </w:r>
      <w:r w:rsidR="00C2214D" w:rsidRPr="00DF606F">
        <w:rPr>
          <w:rFonts w:ascii="Times New Roman" w:hAnsi="Times New Roman" w:cs="Times New Roman"/>
          <w:color w:val="000000" w:themeColor="text1"/>
          <w:sz w:val="26"/>
          <w:szCs w:val="26"/>
        </w:rPr>
        <w:t>19 частини</w:t>
      </w:r>
      <w:r w:rsidR="00E33882">
        <w:rPr>
          <w:rFonts w:ascii="Times New Roman" w:hAnsi="Times New Roman" w:cs="Times New Roman"/>
          <w:color w:val="000000" w:themeColor="text1"/>
          <w:sz w:val="26"/>
          <w:szCs w:val="26"/>
        </w:rPr>
        <w:t xml:space="preserve"> </w:t>
      </w:r>
      <w:r w:rsidR="00C2214D" w:rsidRPr="00DF606F">
        <w:rPr>
          <w:rFonts w:ascii="Times New Roman" w:hAnsi="Times New Roman" w:cs="Times New Roman"/>
          <w:color w:val="000000" w:themeColor="text1"/>
          <w:sz w:val="26"/>
          <w:szCs w:val="26"/>
        </w:rPr>
        <w:t xml:space="preserve">першої </w:t>
      </w:r>
      <w:bookmarkEnd w:id="0"/>
      <w:r w:rsidR="00C2214D" w:rsidRPr="00DF606F">
        <w:rPr>
          <w:rFonts w:ascii="Times New Roman" w:hAnsi="Times New Roman" w:cs="Times New Roman"/>
          <w:color w:val="000000" w:themeColor="text1"/>
          <w:sz w:val="26"/>
          <w:szCs w:val="26"/>
        </w:rPr>
        <w:t>статті</w:t>
      </w:r>
      <w:r w:rsidR="00D70AF8">
        <w:rPr>
          <w:rFonts w:ascii="Times New Roman" w:hAnsi="Times New Roman" w:cs="Times New Roman"/>
          <w:color w:val="000000" w:themeColor="text1"/>
          <w:sz w:val="26"/>
          <w:szCs w:val="26"/>
        </w:rPr>
        <w:t> </w:t>
      </w:r>
      <w:r w:rsidR="00C2214D" w:rsidRPr="00DF606F">
        <w:rPr>
          <w:rFonts w:ascii="Times New Roman" w:hAnsi="Times New Roman" w:cs="Times New Roman"/>
          <w:color w:val="000000" w:themeColor="text1"/>
          <w:sz w:val="26"/>
          <w:szCs w:val="26"/>
        </w:rPr>
        <w:t>106 Закону</w:t>
      </w:r>
      <w:r w:rsidR="00C2214D">
        <w:rPr>
          <w:rFonts w:ascii="Times New Roman" w:hAnsi="Times New Roman" w:cs="Times New Roman"/>
          <w:color w:val="000000" w:themeColor="text1"/>
          <w:sz w:val="26"/>
          <w:szCs w:val="26"/>
        </w:rPr>
        <w:t>,</w:t>
      </w:r>
      <w:r w:rsidR="00C2214D" w:rsidRPr="00DF606F">
        <w:rPr>
          <w:rFonts w:ascii="Times New Roman" w:hAnsi="Times New Roman" w:cs="Times New Roman"/>
          <w:color w:val="000000" w:themeColor="text1"/>
          <w:sz w:val="26"/>
          <w:szCs w:val="26"/>
        </w:rPr>
        <w:t xml:space="preserve"> та інші дані, які можуть вказувати на відповідність судді критерію доброчесності.</w:t>
      </w:r>
    </w:p>
    <w:p w:rsidR="00C2214D" w:rsidRPr="00DF606F" w:rsidRDefault="00C2214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Ці показники оцінюються за результатами співбесіди та дослідження інформації, яка міститься </w:t>
      </w:r>
      <w:r>
        <w:rPr>
          <w:rFonts w:ascii="Times New Roman" w:hAnsi="Times New Roman" w:cs="Times New Roman"/>
          <w:color w:val="000000" w:themeColor="text1"/>
          <w:sz w:val="26"/>
          <w:szCs w:val="26"/>
        </w:rPr>
        <w:t>в</w:t>
      </w:r>
      <w:r w:rsidRPr="00DF606F">
        <w:rPr>
          <w:rFonts w:ascii="Times New Roman" w:hAnsi="Times New Roman" w:cs="Times New Roman"/>
          <w:color w:val="000000" w:themeColor="text1"/>
          <w:sz w:val="26"/>
          <w:szCs w:val="26"/>
        </w:rPr>
        <w:t xml:space="preserve"> суддівському досьє, зокрема:</w:t>
      </w:r>
    </w:p>
    <w:p w:rsidR="00C2214D" w:rsidRPr="00DF606F" w:rsidRDefault="00C2214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C2214D" w:rsidRPr="00DF606F" w:rsidRDefault="00C2214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2) декларації особи, уповноваженої на виконання функцій держави або місцевого самоврядування;</w:t>
      </w:r>
    </w:p>
    <w:p w:rsidR="00C2214D" w:rsidRPr="00DF606F" w:rsidRDefault="00C2214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3) результатів перевірки декларації особи, уповноваженої на виконання функцій держави або місцевого самоврядування (за наявності);</w:t>
      </w:r>
    </w:p>
    <w:p w:rsidR="00C2214D" w:rsidRPr="00DF606F" w:rsidRDefault="00C2214D" w:rsidP="005B5FD9">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4) декларації родинних </w:t>
      </w:r>
      <w:r w:rsidR="002106A5" w:rsidRPr="00DF606F">
        <w:rPr>
          <w:rFonts w:ascii="Times New Roman" w:hAnsi="Times New Roman" w:cs="Times New Roman"/>
          <w:color w:val="000000" w:themeColor="text1"/>
          <w:sz w:val="26"/>
          <w:szCs w:val="26"/>
        </w:rPr>
        <w:t>зв’язків</w:t>
      </w:r>
      <w:r w:rsidRPr="00DF606F">
        <w:rPr>
          <w:rFonts w:ascii="Times New Roman" w:hAnsi="Times New Roman" w:cs="Times New Roman"/>
          <w:color w:val="000000" w:themeColor="text1"/>
          <w:sz w:val="26"/>
          <w:szCs w:val="26"/>
        </w:rPr>
        <w:t xml:space="preserve"> судді та декларації доброчесності судді;</w:t>
      </w:r>
    </w:p>
    <w:p w:rsidR="00C2214D" w:rsidRPr="00DF606F" w:rsidRDefault="00C2214D" w:rsidP="005B5FD9">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5) результатів регулярного оцінювання;</w:t>
      </w:r>
    </w:p>
    <w:p w:rsidR="00C2214D" w:rsidRPr="00DF606F" w:rsidRDefault="00C2214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6) результатів перевірки декларації родинних </w:t>
      </w:r>
      <w:r w:rsidR="00C77745">
        <w:rPr>
          <w:rFonts w:ascii="Times New Roman" w:hAnsi="Times New Roman" w:cs="Times New Roman"/>
          <w:color w:val="000000" w:themeColor="text1"/>
          <w:sz w:val="26"/>
          <w:szCs w:val="26"/>
        </w:rPr>
        <w:t>з</w:t>
      </w:r>
      <w:r w:rsidR="002106A5" w:rsidRPr="00DF606F">
        <w:rPr>
          <w:rFonts w:ascii="Times New Roman" w:hAnsi="Times New Roman" w:cs="Times New Roman"/>
          <w:color w:val="000000" w:themeColor="text1"/>
          <w:sz w:val="26"/>
          <w:szCs w:val="26"/>
        </w:rPr>
        <w:t>в’язків</w:t>
      </w:r>
      <w:r w:rsidRPr="00DF606F">
        <w:rPr>
          <w:rFonts w:ascii="Times New Roman" w:hAnsi="Times New Roman" w:cs="Times New Roman"/>
          <w:color w:val="000000" w:themeColor="text1"/>
          <w:sz w:val="26"/>
          <w:szCs w:val="26"/>
        </w:rPr>
        <w:t xml:space="preserve"> судді та декларації доброчесності судді (за наявності);</w:t>
      </w:r>
    </w:p>
    <w:p w:rsidR="00C2214D" w:rsidRPr="00DF606F" w:rsidRDefault="00C2214D" w:rsidP="005B5FD9">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7) висновків або інформації Громадської ради доброчесності (за наявності);</w:t>
      </w:r>
    </w:p>
    <w:p w:rsidR="00C2214D" w:rsidRPr="00DF606F" w:rsidRDefault="00C2214D" w:rsidP="005B5FD9">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8) іншої інформації, що включена до суддівського досьє.</w:t>
      </w:r>
    </w:p>
    <w:p w:rsidR="00EA7E4F" w:rsidRDefault="00C2214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Дослідивши інформацію</w:t>
      </w:r>
      <w:r>
        <w:rPr>
          <w:rFonts w:ascii="Times New Roman" w:hAnsi="Times New Roman" w:cs="Times New Roman"/>
          <w:color w:val="000000" w:themeColor="text1"/>
          <w:sz w:val="26"/>
          <w:szCs w:val="26"/>
        </w:rPr>
        <w:t>, яка міститься в</w:t>
      </w:r>
      <w:r w:rsidRPr="00DF606F">
        <w:rPr>
          <w:rFonts w:ascii="Times New Roman" w:hAnsi="Times New Roman" w:cs="Times New Roman"/>
          <w:color w:val="000000" w:themeColor="text1"/>
          <w:sz w:val="26"/>
          <w:szCs w:val="26"/>
        </w:rPr>
        <w:t xml:space="preserve"> матеріалах суддівсько</w:t>
      </w:r>
      <w:r>
        <w:rPr>
          <w:rFonts w:ascii="Times New Roman" w:hAnsi="Times New Roman" w:cs="Times New Roman"/>
          <w:color w:val="000000" w:themeColor="text1"/>
          <w:sz w:val="26"/>
          <w:szCs w:val="26"/>
        </w:rPr>
        <w:t>го</w:t>
      </w:r>
      <w:r w:rsidRPr="00DF606F">
        <w:rPr>
          <w:rFonts w:ascii="Times New Roman" w:hAnsi="Times New Roman" w:cs="Times New Roman"/>
          <w:color w:val="000000" w:themeColor="text1"/>
          <w:sz w:val="26"/>
          <w:szCs w:val="26"/>
        </w:rPr>
        <w:t xml:space="preserve"> досьє</w:t>
      </w:r>
      <w:r>
        <w:rPr>
          <w:rFonts w:ascii="Times New Roman" w:hAnsi="Times New Roman" w:cs="Times New Roman"/>
          <w:color w:val="000000" w:themeColor="text1"/>
          <w:sz w:val="26"/>
          <w:szCs w:val="26"/>
        </w:rPr>
        <w:t>,</w:t>
      </w:r>
      <w:r w:rsidR="00C77745">
        <w:rPr>
          <w:rFonts w:ascii="Times New Roman" w:hAnsi="Times New Roman" w:cs="Times New Roman"/>
          <w:color w:val="000000" w:themeColor="text1"/>
          <w:sz w:val="26"/>
          <w:szCs w:val="26"/>
        </w:rPr>
        <w:t xml:space="preserve"> Комісія</w:t>
      </w:r>
      <w:r w:rsidRPr="00DF606F">
        <w:rPr>
          <w:rFonts w:ascii="Times New Roman" w:hAnsi="Times New Roman" w:cs="Times New Roman"/>
          <w:color w:val="000000" w:themeColor="text1"/>
          <w:sz w:val="26"/>
          <w:szCs w:val="26"/>
        </w:rPr>
        <w:t xml:space="preserve"> не </w:t>
      </w:r>
      <w:r w:rsidR="00C77745">
        <w:rPr>
          <w:rFonts w:ascii="Times New Roman" w:hAnsi="Times New Roman" w:cs="Times New Roman"/>
          <w:color w:val="000000" w:themeColor="text1"/>
          <w:sz w:val="26"/>
          <w:szCs w:val="26"/>
        </w:rPr>
        <w:t>виявила в</w:t>
      </w:r>
      <w:r w:rsidRPr="00DF606F">
        <w:rPr>
          <w:rFonts w:ascii="Times New Roman" w:hAnsi="Times New Roman" w:cs="Times New Roman"/>
          <w:color w:val="000000" w:themeColor="text1"/>
          <w:sz w:val="26"/>
          <w:szCs w:val="26"/>
        </w:rPr>
        <w:t>ідомостей про невідповідність витрат і майна судді та членів сім’ї, а також близьких осіб заде</w:t>
      </w:r>
      <w:r>
        <w:rPr>
          <w:rFonts w:ascii="Times New Roman" w:hAnsi="Times New Roman" w:cs="Times New Roman"/>
          <w:color w:val="000000" w:themeColor="text1"/>
          <w:sz w:val="26"/>
          <w:szCs w:val="26"/>
        </w:rPr>
        <w:t>кларованим доходам, невідповідні</w:t>
      </w:r>
      <w:r w:rsidRPr="00DF606F">
        <w:rPr>
          <w:rFonts w:ascii="Times New Roman" w:hAnsi="Times New Roman" w:cs="Times New Roman"/>
          <w:color w:val="000000" w:themeColor="text1"/>
          <w:sz w:val="26"/>
          <w:szCs w:val="26"/>
        </w:rPr>
        <w:t>ст</w:t>
      </w:r>
      <w:r>
        <w:rPr>
          <w:rFonts w:ascii="Times New Roman" w:hAnsi="Times New Roman" w:cs="Times New Roman"/>
          <w:color w:val="000000" w:themeColor="text1"/>
          <w:sz w:val="26"/>
          <w:szCs w:val="26"/>
        </w:rPr>
        <w:t>ь</w:t>
      </w:r>
      <w:r w:rsidRPr="00DF606F">
        <w:rPr>
          <w:rFonts w:ascii="Times New Roman" w:hAnsi="Times New Roman" w:cs="Times New Roman"/>
          <w:color w:val="000000" w:themeColor="text1"/>
          <w:sz w:val="26"/>
          <w:szCs w:val="26"/>
        </w:rPr>
        <w:t xml:space="preserve"> </w:t>
      </w:r>
      <w:r w:rsidR="00D43322">
        <w:rPr>
          <w:rFonts w:ascii="Times New Roman" w:hAnsi="Times New Roman" w:cs="Times New Roman"/>
          <w:color w:val="000000" w:themeColor="text1"/>
          <w:sz w:val="26"/>
          <w:szCs w:val="26"/>
        </w:rPr>
        <w:t>судді</w:t>
      </w:r>
      <w:r w:rsidR="009F447D">
        <w:rPr>
          <w:rFonts w:ascii="Times New Roman" w:hAnsi="Times New Roman" w:cs="Times New Roman"/>
          <w:color w:val="000000" w:themeColor="text1"/>
          <w:sz w:val="26"/>
          <w:szCs w:val="26"/>
        </w:rPr>
        <w:t xml:space="preserve"> вимогам законодавства у сфері </w:t>
      </w:r>
      <w:r w:rsidRPr="00DF606F">
        <w:rPr>
          <w:rFonts w:ascii="Times New Roman" w:hAnsi="Times New Roman" w:cs="Times New Roman"/>
          <w:color w:val="000000" w:themeColor="text1"/>
          <w:sz w:val="26"/>
          <w:szCs w:val="26"/>
        </w:rPr>
        <w:t>запобігання корупції, вимогам стосовно політичної нейтральності,</w:t>
      </w:r>
      <w:r w:rsidR="009F447D">
        <w:rPr>
          <w:rFonts w:ascii="Times New Roman" w:hAnsi="Times New Roman" w:cs="Times New Roman"/>
          <w:color w:val="000000" w:themeColor="text1"/>
          <w:sz w:val="26"/>
          <w:szCs w:val="26"/>
        </w:rPr>
        <w:t xml:space="preserve"> </w:t>
      </w:r>
      <w:r w:rsidR="00C77745">
        <w:rPr>
          <w:rFonts w:ascii="Times New Roman" w:hAnsi="Times New Roman" w:cs="Times New Roman"/>
          <w:color w:val="000000" w:themeColor="text1"/>
          <w:sz w:val="26"/>
          <w:szCs w:val="26"/>
        </w:rPr>
        <w:t xml:space="preserve">про </w:t>
      </w:r>
      <w:r w:rsidRPr="00DF606F">
        <w:rPr>
          <w:rFonts w:ascii="Times New Roman" w:hAnsi="Times New Roman" w:cs="Times New Roman"/>
          <w:color w:val="000000" w:themeColor="text1"/>
          <w:sz w:val="26"/>
          <w:szCs w:val="26"/>
        </w:rPr>
        <w:t>недотримання Кодексу суддівської етики та обставин</w:t>
      </w:r>
      <w:r w:rsidR="00C77745">
        <w:rPr>
          <w:rFonts w:ascii="Times New Roman" w:hAnsi="Times New Roman" w:cs="Times New Roman"/>
          <w:color w:val="000000" w:themeColor="text1"/>
          <w:sz w:val="26"/>
          <w:szCs w:val="26"/>
        </w:rPr>
        <w:t>и</w:t>
      </w:r>
      <w:r w:rsidRPr="00DF606F">
        <w:rPr>
          <w:rFonts w:ascii="Times New Roman" w:hAnsi="Times New Roman" w:cs="Times New Roman"/>
          <w:color w:val="000000" w:themeColor="text1"/>
          <w:sz w:val="26"/>
          <w:szCs w:val="26"/>
        </w:rPr>
        <w:t>, передбачен</w:t>
      </w:r>
      <w:r w:rsidR="00C77745">
        <w:rPr>
          <w:rFonts w:ascii="Times New Roman" w:hAnsi="Times New Roman" w:cs="Times New Roman"/>
          <w:color w:val="000000" w:themeColor="text1"/>
          <w:sz w:val="26"/>
          <w:szCs w:val="26"/>
        </w:rPr>
        <w:t>і</w:t>
      </w:r>
      <w:r w:rsidRPr="00DF606F">
        <w:rPr>
          <w:rFonts w:ascii="Times New Roman" w:hAnsi="Times New Roman" w:cs="Times New Roman"/>
          <w:color w:val="000000" w:themeColor="text1"/>
          <w:sz w:val="26"/>
          <w:szCs w:val="26"/>
        </w:rPr>
        <w:t xml:space="preserve"> підпунктами</w:t>
      </w:r>
      <w:r w:rsidR="00D70AF8">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 xml:space="preserve">1, 2, </w:t>
      </w:r>
      <w:r>
        <w:rPr>
          <w:rFonts w:ascii="Times New Roman" w:hAnsi="Times New Roman" w:cs="Times New Roman"/>
          <w:color w:val="000000" w:themeColor="text1"/>
          <w:sz w:val="26"/>
          <w:szCs w:val="26"/>
        </w:rPr>
        <w:t>3, 5–12, 13, 15–</w:t>
      </w:r>
      <w:r w:rsidRPr="00DF606F">
        <w:rPr>
          <w:rFonts w:ascii="Times New Roman" w:hAnsi="Times New Roman" w:cs="Times New Roman"/>
          <w:color w:val="000000" w:themeColor="text1"/>
          <w:sz w:val="26"/>
          <w:szCs w:val="26"/>
        </w:rPr>
        <w:t>19 частини</w:t>
      </w:r>
      <w:r w:rsidR="00E33882">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першої статті</w:t>
      </w:r>
      <w:r w:rsidR="00D70AF8">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106 Закону. До дисциплінарної відповід</w:t>
      </w:r>
      <w:r w:rsidR="00EA7E4F">
        <w:rPr>
          <w:rFonts w:ascii="Times New Roman" w:hAnsi="Times New Roman" w:cs="Times New Roman"/>
          <w:color w:val="000000" w:themeColor="text1"/>
          <w:sz w:val="26"/>
          <w:szCs w:val="26"/>
        </w:rPr>
        <w:t xml:space="preserve">альності </w:t>
      </w:r>
      <w:r w:rsidR="00EA7E4F" w:rsidRPr="008865B5">
        <w:rPr>
          <w:rFonts w:ascii="Times New Roman" w:hAnsi="Times New Roman" w:cs="Times New Roman"/>
          <w:color w:val="000000" w:themeColor="text1"/>
          <w:sz w:val="26"/>
          <w:szCs w:val="26"/>
        </w:rPr>
        <w:t xml:space="preserve">суддя </w:t>
      </w:r>
      <w:r w:rsidR="00AE2A8C">
        <w:rPr>
          <w:rFonts w:ascii="Times New Roman" w:hAnsi="Times New Roman" w:cs="Times New Roman"/>
          <w:color w:val="000000" w:themeColor="text1"/>
          <w:sz w:val="26"/>
          <w:szCs w:val="26"/>
        </w:rPr>
        <w:t>Варгаракі</w:t>
      </w:r>
      <w:r w:rsidR="00D70AF8">
        <w:rPr>
          <w:rFonts w:ascii="Times New Roman" w:hAnsi="Times New Roman" w:cs="Times New Roman"/>
          <w:color w:val="000000" w:themeColor="text1"/>
          <w:sz w:val="26"/>
          <w:szCs w:val="26"/>
        </w:rPr>
        <w:t> </w:t>
      </w:r>
      <w:r w:rsidR="00AE2A8C">
        <w:rPr>
          <w:rFonts w:ascii="Times New Roman" w:hAnsi="Times New Roman" w:cs="Times New Roman"/>
          <w:color w:val="000000" w:themeColor="text1"/>
          <w:sz w:val="26"/>
          <w:szCs w:val="26"/>
        </w:rPr>
        <w:t>С.М.</w:t>
      </w:r>
      <w:r w:rsidR="00EA7E4F" w:rsidRPr="008865B5">
        <w:rPr>
          <w:rFonts w:ascii="Times New Roman" w:hAnsi="Times New Roman" w:cs="Times New Roman"/>
          <w:color w:val="000000" w:themeColor="text1"/>
          <w:sz w:val="26"/>
          <w:szCs w:val="26"/>
        </w:rPr>
        <w:t xml:space="preserve"> не притягува</w:t>
      </w:r>
      <w:r w:rsidR="001E744A" w:rsidRPr="008865B5">
        <w:rPr>
          <w:rFonts w:ascii="Times New Roman" w:hAnsi="Times New Roman" w:cs="Times New Roman"/>
          <w:color w:val="000000" w:themeColor="text1"/>
          <w:sz w:val="26"/>
          <w:szCs w:val="26"/>
        </w:rPr>
        <w:t>в</w:t>
      </w:r>
      <w:r w:rsidR="00EA7E4F" w:rsidRPr="008865B5">
        <w:rPr>
          <w:rFonts w:ascii="Times New Roman" w:hAnsi="Times New Roman" w:cs="Times New Roman"/>
          <w:color w:val="000000" w:themeColor="text1"/>
          <w:sz w:val="26"/>
          <w:szCs w:val="26"/>
        </w:rPr>
        <w:t>ся</w:t>
      </w:r>
      <w:r w:rsidR="00EA7E4F">
        <w:rPr>
          <w:rFonts w:ascii="Times New Roman" w:hAnsi="Times New Roman" w:cs="Times New Roman"/>
          <w:color w:val="000000" w:themeColor="text1"/>
          <w:sz w:val="26"/>
          <w:szCs w:val="26"/>
        </w:rPr>
        <w:t>.</w:t>
      </w:r>
    </w:p>
    <w:p w:rsidR="00C2214D" w:rsidRPr="00DF606F" w:rsidRDefault="00EA7E4F" w:rsidP="005B5FD9">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 матеріалах суддівського досьє відсутні в</w:t>
      </w:r>
      <w:r w:rsidR="00C2214D" w:rsidRPr="00DF606F">
        <w:rPr>
          <w:rFonts w:ascii="Times New Roman" w:hAnsi="Times New Roman" w:cs="Times New Roman"/>
          <w:color w:val="000000" w:themeColor="text1"/>
          <w:sz w:val="26"/>
          <w:szCs w:val="26"/>
        </w:rPr>
        <w:t xml:space="preserve">ідомості щодо притягнення судді до відповідальності за вчинення проступків або правопорушень, які </w:t>
      </w:r>
      <w:r w:rsidR="00C77745">
        <w:rPr>
          <w:rFonts w:ascii="Times New Roman" w:hAnsi="Times New Roman" w:cs="Times New Roman"/>
          <w:color w:val="000000" w:themeColor="text1"/>
          <w:sz w:val="26"/>
          <w:szCs w:val="26"/>
        </w:rPr>
        <w:t xml:space="preserve">свідчать про </w:t>
      </w:r>
      <w:proofErr w:type="spellStart"/>
      <w:r w:rsidR="003579B1">
        <w:rPr>
          <w:rFonts w:ascii="Times New Roman" w:hAnsi="Times New Roman" w:cs="Times New Roman"/>
          <w:color w:val="000000" w:themeColor="text1"/>
          <w:sz w:val="26"/>
          <w:szCs w:val="26"/>
        </w:rPr>
        <w:t>недоброчесність</w:t>
      </w:r>
      <w:proofErr w:type="spellEnd"/>
      <w:r w:rsidR="00C77745">
        <w:rPr>
          <w:rFonts w:ascii="Times New Roman" w:hAnsi="Times New Roman" w:cs="Times New Roman"/>
          <w:color w:val="000000" w:themeColor="text1"/>
          <w:sz w:val="26"/>
          <w:szCs w:val="26"/>
        </w:rPr>
        <w:t xml:space="preserve"> та </w:t>
      </w:r>
      <w:r w:rsidR="00C2214D" w:rsidRPr="00DF606F">
        <w:rPr>
          <w:rFonts w:ascii="Times New Roman" w:hAnsi="Times New Roman" w:cs="Times New Roman"/>
          <w:color w:val="000000" w:themeColor="text1"/>
          <w:sz w:val="26"/>
          <w:szCs w:val="26"/>
        </w:rPr>
        <w:t>наявність незабезпечених зобов’язань майнового характеру, я</w:t>
      </w:r>
      <w:r w:rsidR="00AA69BB">
        <w:rPr>
          <w:rFonts w:ascii="Times New Roman" w:hAnsi="Times New Roman" w:cs="Times New Roman"/>
          <w:color w:val="000000" w:themeColor="text1"/>
          <w:sz w:val="26"/>
          <w:szCs w:val="26"/>
        </w:rPr>
        <w:t>ко</w:t>
      </w:r>
      <w:r w:rsidR="00395A87">
        <w:rPr>
          <w:rFonts w:ascii="Times New Roman" w:hAnsi="Times New Roman" w:cs="Times New Roman"/>
          <w:color w:val="000000" w:themeColor="text1"/>
          <w:sz w:val="26"/>
          <w:szCs w:val="26"/>
        </w:rPr>
        <w:t>го</w:t>
      </w:r>
      <w:r w:rsidR="00C2214D" w:rsidRPr="00DF606F">
        <w:rPr>
          <w:rFonts w:ascii="Times New Roman" w:hAnsi="Times New Roman" w:cs="Times New Roman"/>
          <w:color w:val="000000" w:themeColor="text1"/>
          <w:sz w:val="26"/>
          <w:szCs w:val="26"/>
        </w:rPr>
        <w:t xml:space="preserve"> можуть мати </w:t>
      </w:r>
      <w:r w:rsidR="00395A87">
        <w:rPr>
          <w:rFonts w:ascii="Times New Roman" w:hAnsi="Times New Roman" w:cs="Times New Roman"/>
          <w:color w:val="000000" w:themeColor="text1"/>
          <w:sz w:val="26"/>
          <w:szCs w:val="26"/>
        </w:rPr>
        <w:t>істотний вплив на здійснення ним</w:t>
      </w:r>
      <w:r w:rsidR="00C2214D" w:rsidRPr="00DF606F">
        <w:rPr>
          <w:rFonts w:ascii="Times New Roman" w:hAnsi="Times New Roman" w:cs="Times New Roman"/>
          <w:color w:val="000000" w:themeColor="text1"/>
          <w:sz w:val="26"/>
          <w:szCs w:val="26"/>
        </w:rPr>
        <w:t xml:space="preserve"> правосуддя.</w:t>
      </w:r>
    </w:p>
    <w:p w:rsidR="00C2214D" w:rsidRPr="00DF606F" w:rsidRDefault="00C2214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Даних щодо невідповідності судді </w:t>
      </w:r>
      <w:r w:rsidR="00AE2A8C">
        <w:rPr>
          <w:rFonts w:ascii="Times New Roman" w:hAnsi="Times New Roman" w:cs="Times New Roman"/>
          <w:color w:val="000000" w:themeColor="text1"/>
          <w:sz w:val="26"/>
          <w:szCs w:val="26"/>
        </w:rPr>
        <w:t>Варгаракі</w:t>
      </w:r>
      <w:r w:rsidR="00D70AF8">
        <w:rPr>
          <w:rFonts w:ascii="Times New Roman" w:hAnsi="Times New Roman" w:cs="Times New Roman"/>
          <w:color w:val="000000" w:themeColor="text1"/>
          <w:sz w:val="26"/>
          <w:szCs w:val="26"/>
        </w:rPr>
        <w:t> </w:t>
      </w:r>
      <w:r w:rsidR="00AE2A8C">
        <w:rPr>
          <w:rFonts w:ascii="Times New Roman" w:hAnsi="Times New Roman" w:cs="Times New Roman"/>
          <w:color w:val="000000" w:themeColor="text1"/>
          <w:sz w:val="26"/>
          <w:szCs w:val="26"/>
        </w:rPr>
        <w:t xml:space="preserve">С.М. </w:t>
      </w:r>
      <w:r w:rsidRPr="00DD248B">
        <w:rPr>
          <w:rFonts w:ascii="Times New Roman" w:hAnsi="Times New Roman" w:cs="Times New Roman"/>
          <w:color w:val="000000" w:themeColor="text1"/>
          <w:sz w:val="26"/>
          <w:szCs w:val="26"/>
        </w:rPr>
        <w:t>антикорупційному</w:t>
      </w:r>
      <w:r w:rsidRPr="00DF606F">
        <w:rPr>
          <w:rFonts w:ascii="Times New Roman" w:hAnsi="Times New Roman" w:cs="Times New Roman"/>
          <w:color w:val="000000" w:themeColor="text1"/>
          <w:sz w:val="26"/>
          <w:szCs w:val="26"/>
        </w:rPr>
        <w:t xml:space="preserve"> критерію Комісією не встановлено.</w:t>
      </w:r>
    </w:p>
    <w:p w:rsidR="00AE2A8C" w:rsidRPr="00AE2A8C" w:rsidRDefault="00BB387E" w:rsidP="005B5FD9">
      <w:pPr>
        <w:pStyle w:val="a4"/>
        <w:ind w:left="-142"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Д</w:t>
      </w:r>
      <w:r w:rsidR="00C2214D" w:rsidRPr="004923A2">
        <w:rPr>
          <w:rFonts w:ascii="Times New Roman" w:hAnsi="Times New Roman" w:cs="Times New Roman"/>
          <w:sz w:val="26"/>
          <w:szCs w:val="26"/>
          <w:shd w:val="clear" w:color="auto" w:fill="FFFFFF"/>
        </w:rPr>
        <w:t>о Комісії</w:t>
      </w:r>
      <w:r w:rsidR="00AE2A8C">
        <w:rPr>
          <w:rFonts w:ascii="Times New Roman" w:hAnsi="Times New Roman" w:cs="Times New Roman"/>
          <w:sz w:val="26"/>
          <w:szCs w:val="26"/>
          <w:shd w:val="clear" w:color="auto" w:fill="FFFFFF"/>
        </w:rPr>
        <w:t xml:space="preserve"> 11</w:t>
      </w:r>
      <w:r w:rsidR="00D70AF8">
        <w:rPr>
          <w:rFonts w:ascii="Times New Roman" w:hAnsi="Times New Roman" w:cs="Times New Roman"/>
          <w:sz w:val="26"/>
          <w:szCs w:val="26"/>
          <w:shd w:val="clear" w:color="auto" w:fill="FFFFFF"/>
        </w:rPr>
        <w:t> </w:t>
      </w:r>
      <w:r w:rsidR="00AE2A8C">
        <w:rPr>
          <w:rFonts w:ascii="Times New Roman" w:hAnsi="Times New Roman" w:cs="Times New Roman"/>
          <w:sz w:val="26"/>
          <w:szCs w:val="26"/>
          <w:shd w:val="clear" w:color="auto" w:fill="FFFFFF"/>
        </w:rPr>
        <w:t>грудня 2023</w:t>
      </w:r>
      <w:r w:rsidR="00D70AF8">
        <w:rPr>
          <w:rFonts w:ascii="Times New Roman" w:hAnsi="Times New Roman" w:cs="Times New Roman"/>
          <w:sz w:val="26"/>
          <w:szCs w:val="26"/>
          <w:shd w:val="clear" w:color="auto" w:fill="FFFFFF"/>
        </w:rPr>
        <w:t> </w:t>
      </w:r>
      <w:r w:rsidR="00AE2A8C">
        <w:rPr>
          <w:rFonts w:ascii="Times New Roman" w:hAnsi="Times New Roman" w:cs="Times New Roman"/>
          <w:sz w:val="26"/>
          <w:szCs w:val="26"/>
          <w:shd w:val="clear" w:color="auto" w:fill="FFFFFF"/>
        </w:rPr>
        <w:t xml:space="preserve">року надійшло рішення ГРД </w:t>
      </w:r>
      <w:r w:rsidR="00AE2A8C" w:rsidRPr="00AE2A8C">
        <w:rPr>
          <w:rFonts w:ascii="Times New Roman" w:hAnsi="Times New Roman" w:cs="Times New Roman"/>
          <w:color w:val="000000" w:themeColor="text1"/>
          <w:sz w:val="26"/>
          <w:szCs w:val="26"/>
          <w:shd w:val="clear" w:color="auto" w:fill="FFFFFF"/>
        </w:rPr>
        <w:t>про надання інформації</w:t>
      </w:r>
      <w:r w:rsidR="00AE2A8C" w:rsidRPr="00AE2A8C">
        <w:rPr>
          <w:rFonts w:ascii="Times New Roman" w:hAnsi="Times New Roman" w:cs="Times New Roman"/>
          <w:sz w:val="26"/>
          <w:szCs w:val="26"/>
          <w:shd w:val="clear" w:color="auto" w:fill="FFFFFF"/>
        </w:rPr>
        <w:t xml:space="preserve">, яка сама по собі не стала підставою для висновку про </w:t>
      </w:r>
      <w:r w:rsidR="00AE2A8C" w:rsidRPr="00AE2A8C">
        <w:rPr>
          <w:rFonts w:ascii="Times New Roman" w:hAnsi="Times New Roman" w:cs="Times New Roman"/>
          <w:sz w:val="26"/>
          <w:szCs w:val="26"/>
        </w:rPr>
        <w:t>невідповідність судді</w:t>
      </w:r>
      <w:r w:rsidR="005129CF">
        <w:rPr>
          <w:rFonts w:ascii="Times New Roman" w:hAnsi="Times New Roman" w:cs="Times New Roman"/>
          <w:sz w:val="26"/>
          <w:szCs w:val="26"/>
        </w:rPr>
        <w:t xml:space="preserve"> </w:t>
      </w:r>
      <w:r w:rsidR="00AE2A8C" w:rsidRPr="00AE2A8C">
        <w:rPr>
          <w:rFonts w:ascii="Times New Roman" w:hAnsi="Times New Roman" w:cs="Times New Roman"/>
          <w:sz w:val="26"/>
          <w:szCs w:val="26"/>
        </w:rPr>
        <w:t>Варгаракі</w:t>
      </w:r>
      <w:r w:rsidR="00AA69BB">
        <w:rPr>
          <w:rFonts w:ascii="Times New Roman" w:hAnsi="Times New Roman" w:cs="Times New Roman"/>
          <w:sz w:val="26"/>
          <w:szCs w:val="26"/>
        </w:rPr>
        <w:t> </w:t>
      </w:r>
      <w:r w:rsidR="00AE2A8C" w:rsidRPr="00AE2A8C">
        <w:rPr>
          <w:rFonts w:ascii="Times New Roman" w:hAnsi="Times New Roman" w:cs="Times New Roman"/>
          <w:sz w:val="26"/>
          <w:szCs w:val="26"/>
        </w:rPr>
        <w:t>С.М. критеріям доброчесності та професійної етики</w:t>
      </w:r>
      <w:r w:rsidR="00AE2A8C" w:rsidRPr="00AE2A8C">
        <w:rPr>
          <w:rFonts w:ascii="Times New Roman" w:hAnsi="Times New Roman" w:cs="Times New Roman"/>
          <w:sz w:val="26"/>
          <w:szCs w:val="26"/>
          <w:shd w:val="clear" w:color="auto" w:fill="FFFFFF"/>
        </w:rPr>
        <w:t>, але потребує пояснень судді</w:t>
      </w:r>
      <w:r w:rsidR="00631A03">
        <w:rPr>
          <w:rFonts w:ascii="Times New Roman" w:hAnsi="Times New Roman" w:cs="Times New Roman"/>
          <w:sz w:val="26"/>
          <w:szCs w:val="26"/>
          <w:shd w:val="clear" w:color="auto" w:fill="FFFFFF"/>
        </w:rPr>
        <w:t xml:space="preserve"> (далі</w:t>
      </w:r>
      <w:r w:rsidR="00D70AF8">
        <w:rPr>
          <w:rFonts w:ascii="Times New Roman" w:hAnsi="Times New Roman" w:cs="Times New Roman"/>
          <w:sz w:val="26"/>
          <w:szCs w:val="26"/>
          <w:shd w:val="clear" w:color="auto" w:fill="FFFFFF"/>
        </w:rPr>
        <w:t> </w:t>
      </w:r>
      <w:r w:rsidR="00631A03">
        <w:rPr>
          <w:rFonts w:ascii="Times New Roman" w:hAnsi="Times New Roman" w:cs="Times New Roman"/>
          <w:sz w:val="26"/>
          <w:szCs w:val="26"/>
          <w:shd w:val="clear" w:color="auto" w:fill="FFFFFF"/>
        </w:rPr>
        <w:t>–</w:t>
      </w:r>
      <w:r w:rsidR="00D70AF8">
        <w:rPr>
          <w:rFonts w:ascii="Times New Roman" w:hAnsi="Times New Roman" w:cs="Times New Roman"/>
          <w:sz w:val="26"/>
          <w:szCs w:val="26"/>
          <w:shd w:val="clear" w:color="auto" w:fill="FFFFFF"/>
        </w:rPr>
        <w:t> </w:t>
      </w:r>
      <w:r w:rsidR="00631A03">
        <w:rPr>
          <w:rFonts w:ascii="Times New Roman" w:hAnsi="Times New Roman" w:cs="Times New Roman"/>
          <w:sz w:val="26"/>
          <w:szCs w:val="26"/>
          <w:shd w:val="clear" w:color="auto" w:fill="FFFFFF"/>
        </w:rPr>
        <w:t>Рішення ГРД)</w:t>
      </w:r>
      <w:r w:rsidR="00AE2A8C" w:rsidRPr="00AE2A8C">
        <w:rPr>
          <w:rFonts w:ascii="Times New Roman" w:hAnsi="Times New Roman" w:cs="Times New Roman"/>
          <w:sz w:val="26"/>
          <w:szCs w:val="26"/>
          <w:shd w:val="clear" w:color="auto" w:fill="FFFFFF"/>
        </w:rPr>
        <w:t>.</w:t>
      </w:r>
    </w:p>
    <w:p w:rsidR="00AE2A8C" w:rsidRPr="00E35FE6" w:rsidRDefault="00AE2A8C" w:rsidP="005B5FD9">
      <w:pPr>
        <w:pStyle w:val="a4"/>
        <w:ind w:left="-142" w:firstLine="567"/>
        <w:jc w:val="both"/>
        <w:rPr>
          <w:rFonts w:ascii="Times New Roman" w:hAnsi="Times New Roman" w:cs="Times New Roman"/>
          <w:sz w:val="26"/>
          <w:szCs w:val="26"/>
          <w:shd w:val="clear" w:color="auto" w:fill="FFFFFF"/>
        </w:rPr>
      </w:pPr>
      <w:r w:rsidRPr="00E35FE6">
        <w:rPr>
          <w:rFonts w:ascii="Times New Roman" w:hAnsi="Times New Roman" w:cs="Times New Roman"/>
          <w:sz w:val="26"/>
          <w:szCs w:val="26"/>
          <w:shd w:val="clear" w:color="auto" w:fill="FFFFFF"/>
        </w:rPr>
        <w:t xml:space="preserve">Зокрема, </w:t>
      </w:r>
      <w:r w:rsidR="001426AD">
        <w:rPr>
          <w:rFonts w:ascii="Times New Roman" w:hAnsi="Times New Roman" w:cs="Times New Roman"/>
          <w:sz w:val="26"/>
          <w:szCs w:val="26"/>
          <w:shd w:val="clear" w:color="auto" w:fill="FFFFFF"/>
        </w:rPr>
        <w:t xml:space="preserve">у </w:t>
      </w:r>
      <w:r w:rsidR="00395A87">
        <w:rPr>
          <w:rFonts w:ascii="Times New Roman" w:hAnsi="Times New Roman" w:cs="Times New Roman"/>
          <w:sz w:val="26"/>
          <w:szCs w:val="26"/>
          <w:shd w:val="clear" w:color="auto" w:fill="FFFFFF"/>
        </w:rPr>
        <w:t>Р</w:t>
      </w:r>
      <w:r w:rsidR="001426AD">
        <w:rPr>
          <w:rFonts w:ascii="Times New Roman" w:hAnsi="Times New Roman" w:cs="Times New Roman"/>
          <w:sz w:val="26"/>
          <w:szCs w:val="26"/>
          <w:shd w:val="clear" w:color="auto" w:fill="FFFFFF"/>
        </w:rPr>
        <w:t xml:space="preserve">ішенні йдеться про те, що </w:t>
      </w:r>
      <w:r w:rsidRPr="00E35FE6">
        <w:rPr>
          <w:rFonts w:ascii="Times New Roman" w:hAnsi="Times New Roman" w:cs="Times New Roman"/>
          <w:sz w:val="26"/>
          <w:szCs w:val="26"/>
          <w:shd w:val="clear" w:color="auto" w:fill="FFFFFF"/>
        </w:rPr>
        <w:t>суддя допускав судову тяганину</w:t>
      </w:r>
      <w:r w:rsidR="00E35FE6" w:rsidRPr="00E35FE6">
        <w:rPr>
          <w:rFonts w:ascii="Times New Roman" w:hAnsi="Times New Roman" w:cs="Times New Roman"/>
          <w:sz w:val="26"/>
          <w:szCs w:val="26"/>
          <w:shd w:val="clear" w:color="auto" w:fill="FFFFFF"/>
        </w:rPr>
        <w:t xml:space="preserve"> </w:t>
      </w:r>
      <w:r w:rsidR="001426AD">
        <w:rPr>
          <w:rFonts w:ascii="Times New Roman" w:hAnsi="Times New Roman" w:cs="Times New Roman"/>
          <w:sz w:val="26"/>
          <w:szCs w:val="26"/>
          <w:shd w:val="clear" w:color="auto" w:fill="FFFFFF"/>
        </w:rPr>
        <w:t>при розгляді справ</w:t>
      </w:r>
      <w:r w:rsidR="00395A87">
        <w:rPr>
          <w:rFonts w:ascii="Times New Roman" w:hAnsi="Times New Roman" w:cs="Times New Roman"/>
          <w:sz w:val="26"/>
          <w:szCs w:val="26"/>
          <w:shd w:val="clear" w:color="auto" w:fill="FFFFFF"/>
        </w:rPr>
        <w:t>,</w:t>
      </w:r>
      <w:r w:rsidRPr="00E35FE6">
        <w:rPr>
          <w:rFonts w:ascii="Times New Roman" w:hAnsi="Times New Roman" w:cs="Times New Roman"/>
          <w:sz w:val="26"/>
          <w:szCs w:val="26"/>
          <w:shd w:val="clear" w:color="auto" w:fill="FFFFFF"/>
        </w:rPr>
        <w:t xml:space="preserve"> </w:t>
      </w:r>
      <w:r w:rsidR="00395A87">
        <w:rPr>
          <w:rFonts w:ascii="Times New Roman" w:hAnsi="Times New Roman" w:cs="Times New Roman"/>
          <w:sz w:val="26"/>
          <w:szCs w:val="26"/>
          <w:shd w:val="clear" w:color="auto" w:fill="FFFFFF"/>
        </w:rPr>
        <w:t>що</w:t>
      </w:r>
      <w:r w:rsidRPr="00E35FE6">
        <w:rPr>
          <w:rFonts w:ascii="Times New Roman" w:hAnsi="Times New Roman" w:cs="Times New Roman"/>
          <w:sz w:val="26"/>
          <w:szCs w:val="26"/>
          <w:shd w:val="clear" w:color="auto" w:fill="FFFFFF"/>
        </w:rPr>
        <w:t xml:space="preserve"> призвел</w:t>
      </w:r>
      <w:r w:rsidR="00395A87">
        <w:rPr>
          <w:rFonts w:ascii="Times New Roman" w:hAnsi="Times New Roman" w:cs="Times New Roman"/>
          <w:sz w:val="26"/>
          <w:szCs w:val="26"/>
          <w:shd w:val="clear" w:color="auto" w:fill="FFFFFF"/>
        </w:rPr>
        <w:t>о</w:t>
      </w:r>
      <w:r w:rsidRPr="00E35FE6">
        <w:rPr>
          <w:rFonts w:ascii="Times New Roman" w:hAnsi="Times New Roman" w:cs="Times New Roman"/>
          <w:sz w:val="26"/>
          <w:szCs w:val="26"/>
          <w:shd w:val="clear" w:color="auto" w:fill="FFFFFF"/>
        </w:rPr>
        <w:t xml:space="preserve"> до порушення розумних строків </w:t>
      </w:r>
      <w:r w:rsidR="001426AD">
        <w:rPr>
          <w:rFonts w:ascii="Times New Roman" w:hAnsi="Times New Roman" w:cs="Times New Roman"/>
          <w:sz w:val="26"/>
          <w:szCs w:val="26"/>
          <w:shd w:val="clear" w:color="auto" w:fill="FFFFFF"/>
        </w:rPr>
        <w:t>провадження</w:t>
      </w:r>
      <w:r w:rsidR="00E35FE6" w:rsidRPr="00E35FE6">
        <w:rPr>
          <w:rFonts w:ascii="Times New Roman" w:hAnsi="Times New Roman" w:cs="Times New Roman"/>
          <w:sz w:val="26"/>
          <w:szCs w:val="26"/>
          <w:shd w:val="clear" w:color="auto" w:fill="FFFFFF"/>
        </w:rPr>
        <w:t xml:space="preserve"> та</w:t>
      </w:r>
      <w:r w:rsidRPr="00E35FE6">
        <w:rPr>
          <w:rFonts w:ascii="Times New Roman" w:hAnsi="Times New Roman" w:cs="Times New Roman"/>
          <w:sz w:val="26"/>
          <w:szCs w:val="26"/>
          <w:shd w:val="clear" w:color="auto" w:fill="FFFFFF"/>
        </w:rPr>
        <w:t xml:space="preserve"> нада</w:t>
      </w:r>
      <w:r w:rsidR="00E35FE6" w:rsidRPr="00E35FE6">
        <w:rPr>
          <w:rFonts w:ascii="Times New Roman" w:hAnsi="Times New Roman" w:cs="Times New Roman"/>
          <w:sz w:val="26"/>
          <w:szCs w:val="26"/>
          <w:shd w:val="clear" w:color="auto" w:fill="FFFFFF"/>
        </w:rPr>
        <w:t xml:space="preserve">ло </w:t>
      </w:r>
      <w:r w:rsidRPr="00E35FE6">
        <w:rPr>
          <w:rFonts w:ascii="Times New Roman" w:hAnsi="Times New Roman" w:cs="Times New Roman"/>
          <w:sz w:val="26"/>
          <w:szCs w:val="26"/>
          <w:shd w:val="clear" w:color="auto" w:fill="FFFFFF"/>
        </w:rPr>
        <w:t>учасник</w:t>
      </w:r>
      <w:r w:rsidR="00E35FE6" w:rsidRPr="00E35FE6">
        <w:rPr>
          <w:rFonts w:ascii="Times New Roman" w:hAnsi="Times New Roman" w:cs="Times New Roman"/>
          <w:sz w:val="26"/>
          <w:szCs w:val="26"/>
          <w:shd w:val="clear" w:color="auto" w:fill="FFFFFF"/>
        </w:rPr>
        <w:t>ам</w:t>
      </w:r>
      <w:r w:rsidRPr="00E35FE6">
        <w:rPr>
          <w:rFonts w:ascii="Times New Roman" w:hAnsi="Times New Roman" w:cs="Times New Roman"/>
          <w:sz w:val="26"/>
          <w:szCs w:val="26"/>
          <w:shd w:val="clear" w:color="auto" w:fill="FFFFFF"/>
        </w:rPr>
        <w:t xml:space="preserve"> справи фактичн</w:t>
      </w:r>
      <w:r w:rsidR="00A21A07">
        <w:rPr>
          <w:rFonts w:ascii="Times New Roman" w:hAnsi="Times New Roman" w:cs="Times New Roman"/>
          <w:sz w:val="26"/>
          <w:szCs w:val="26"/>
          <w:shd w:val="clear" w:color="auto" w:fill="FFFFFF"/>
        </w:rPr>
        <w:t>і</w:t>
      </w:r>
      <w:r w:rsidRPr="00E35FE6">
        <w:rPr>
          <w:rFonts w:ascii="Times New Roman" w:hAnsi="Times New Roman" w:cs="Times New Roman"/>
          <w:sz w:val="26"/>
          <w:szCs w:val="26"/>
          <w:shd w:val="clear" w:color="auto" w:fill="FFFFFF"/>
        </w:rPr>
        <w:t xml:space="preserve"> переваг</w:t>
      </w:r>
      <w:r w:rsidR="00A21A07">
        <w:rPr>
          <w:rFonts w:ascii="Times New Roman" w:hAnsi="Times New Roman" w:cs="Times New Roman"/>
          <w:sz w:val="26"/>
          <w:szCs w:val="26"/>
          <w:shd w:val="clear" w:color="auto" w:fill="FFFFFF"/>
        </w:rPr>
        <w:t>и</w:t>
      </w:r>
      <w:r w:rsidRPr="00E35FE6">
        <w:rPr>
          <w:rFonts w:ascii="Times New Roman" w:hAnsi="Times New Roman" w:cs="Times New Roman"/>
          <w:sz w:val="26"/>
          <w:szCs w:val="26"/>
          <w:shd w:val="clear" w:color="auto" w:fill="FFFFFF"/>
        </w:rPr>
        <w:t xml:space="preserve">, у тому числі </w:t>
      </w:r>
      <w:r w:rsidR="001426AD">
        <w:rPr>
          <w:rFonts w:ascii="Times New Roman" w:hAnsi="Times New Roman" w:cs="Times New Roman"/>
          <w:sz w:val="26"/>
          <w:szCs w:val="26"/>
          <w:shd w:val="clear" w:color="auto" w:fill="FFFFFF"/>
        </w:rPr>
        <w:t xml:space="preserve">можливість </w:t>
      </w:r>
      <w:r w:rsidRPr="00E35FE6">
        <w:rPr>
          <w:rFonts w:ascii="Times New Roman" w:hAnsi="Times New Roman" w:cs="Times New Roman"/>
          <w:sz w:val="26"/>
          <w:szCs w:val="26"/>
          <w:shd w:val="clear" w:color="auto" w:fill="FFFFFF"/>
        </w:rPr>
        <w:t>уникнути відповідальності. ГРД виявила, що суддею Варгаракі</w:t>
      </w:r>
      <w:r w:rsidR="00D70AF8">
        <w:rPr>
          <w:rFonts w:ascii="Times New Roman" w:hAnsi="Times New Roman" w:cs="Times New Roman"/>
          <w:sz w:val="26"/>
          <w:szCs w:val="26"/>
          <w:shd w:val="clear" w:color="auto" w:fill="FFFFFF"/>
        </w:rPr>
        <w:t> </w:t>
      </w:r>
      <w:r w:rsidRPr="00E35FE6">
        <w:rPr>
          <w:rFonts w:ascii="Times New Roman" w:hAnsi="Times New Roman" w:cs="Times New Roman"/>
          <w:sz w:val="26"/>
          <w:szCs w:val="26"/>
          <w:shd w:val="clear" w:color="auto" w:fill="FFFFFF"/>
        </w:rPr>
        <w:t>С.М. розгля</w:t>
      </w:r>
      <w:r w:rsidR="00395A87">
        <w:rPr>
          <w:rFonts w:ascii="Times New Roman" w:hAnsi="Times New Roman" w:cs="Times New Roman"/>
          <w:sz w:val="26"/>
          <w:szCs w:val="26"/>
          <w:shd w:val="clear" w:color="auto" w:fill="FFFFFF"/>
        </w:rPr>
        <w:t>нуто</w:t>
      </w:r>
      <w:r w:rsidRPr="00E35FE6">
        <w:rPr>
          <w:rFonts w:ascii="Times New Roman" w:hAnsi="Times New Roman" w:cs="Times New Roman"/>
          <w:sz w:val="26"/>
          <w:szCs w:val="26"/>
          <w:shd w:val="clear" w:color="auto" w:fill="FFFFFF"/>
        </w:rPr>
        <w:t xml:space="preserve"> 183</w:t>
      </w:r>
      <w:r w:rsidR="00D70AF8">
        <w:rPr>
          <w:rFonts w:ascii="Times New Roman" w:hAnsi="Times New Roman" w:cs="Times New Roman"/>
          <w:sz w:val="26"/>
          <w:szCs w:val="26"/>
          <w:shd w:val="clear" w:color="auto" w:fill="FFFFFF"/>
        </w:rPr>
        <w:t> </w:t>
      </w:r>
      <w:r w:rsidRPr="00E35FE6">
        <w:rPr>
          <w:rFonts w:ascii="Times New Roman" w:hAnsi="Times New Roman" w:cs="Times New Roman"/>
          <w:sz w:val="26"/>
          <w:szCs w:val="26"/>
          <w:shd w:val="clear" w:color="auto" w:fill="FFFFFF"/>
        </w:rPr>
        <w:t>справ</w:t>
      </w:r>
      <w:r w:rsidR="00395A87">
        <w:rPr>
          <w:rFonts w:ascii="Times New Roman" w:hAnsi="Times New Roman" w:cs="Times New Roman"/>
          <w:sz w:val="26"/>
          <w:szCs w:val="26"/>
          <w:shd w:val="clear" w:color="auto" w:fill="FFFFFF"/>
        </w:rPr>
        <w:t>и</w:t>
      </w:r>
      <w:r w:rsidRPr="00E35FE6">
        <w:rPr>
          <w:rFonts w:ascii="Times New Roman" w:hAnsi="Times New Roman" w:cs="Times New Roman"/>
          <w:sz w:val="26"/>
          <w:szCs w:val="26"/>
          <w:shd w:val="clear" w:color="auto" w:fill="FFFFFF"/>
        </w:rPr>
        <w:t xml:space="preserve"> про адміністративні правопорушення, передбачені статтею</w:t>
      </w:r>
      <w:r w:rsidR="00D70AF8">
        <w:rPr>
          <w:rFonts w:ascii="Times New Roman" w:hAnsi="Times New Roman" w:cs="Times New Roman"/>
          <w:sz w:val="26"/>
          <w:szCs w:val="26"/>
          <w:shd w:val="clear" w:color="auto" w:fill="FFFFFF"/>
        </w:rPr>
        <w:t> </w:t>
      </w:r>
      <w:r w:rsidRPr="00E35FE6">
        <w:rPr>
          <w:rFonts w:ascii="Times New Roman" w:hAnsi="Times New Roman" w:cs="Times New Roman"/>
          <w:sz w:val="26"/>
          <w:szCs w:val="26"/>
          <w:shd w:val="clear" w:color="auto" w:fill="FFFFFF"/>
        </w:rPr>
        <w:t>130 КУпАП, з них в 11</w:t>
      </w:r>
      <w:r w:rsidR="00D70AF8">
        <w:rPr>
          <w:rFonts w:ascii="Times New Roman" w:hAnsi="Times New Roman" w:cs="Times New Roman"/>
          <w:sz w:val="26"/>
          <w:szCs w:val="26"/>
          <w:shd w:val="clear" w:color="auto" w:fill="FFFFFF"/>
        </w:rPr>
        <w:t> </w:t>
      </w:r>
      <w:r w:rsidRPr="00E35FE6">
        <w:rPr>
          <w:rFonts w:ascii="Times New Roman" w:hAnsi="Times New Roman" w:cs="Times New Roman"/>
          <w:sz w:val="26"/>
          <w:szCs w:val="26"/>
          <w:shd w:val="clear" w:color="auto" w:fill="FFFFFF"/>
        </w:rPr>
        <w:t xml:space="preserve">справах суддею ухвалено рішення </w:t>
      </w:r>
      <w:r w:rsidR="00076A37">
        <w:rPr>
          <w:rFonts w:ascii="Times New Roman" w:hAnsi="Times New Roman" w:cs="Times New Roman"/>
          <w:sz w:val="26"/>
          <w:szCs w:val="26"/>
          <w:shd w:val="clear" w:color="auto" w:fill="FFFFFF"/>
        </w:rPr>
        <w:t xml:space="preserve">про </w:t>
      </w:r>
      <w:r w:rsidRPr="00E35FE6">
        <w:rPr>
          <w:rFonts w:ascii="Times New Roman" w:hAnsi="Times New Roman" w:cs="Times New Roman"/>
          <w:sz w:val="26"/>
          <w:szCs w:val="26"/>
          <w:shd w:val="clear" w:color="auto" w:fill="FFFFFF"/>
        </w:rPr>
        <w:t>закриття провадження з підстав закінчення строку накладе</w:t>
      </w:r>
      <w:r w:rsidR="005129CF">
        <w:rPr>
          <w:rFonts w:ascii="Times New Roman" w:hAnsi="Times New Roman" w:cs="Times New Roman"/>
          <w:sz w:val="26"/>
          <w:szCs w:val="26"/>
          <w:shd w:val="clear" w:color="auto" w:fill="FFFFFF"/>
        </w:rPr>
        <w:t xml:space="preserve">ння адміністративного стягнення </w:t>
      </w:r>
      <w:r w:rsidRPr="00E35FE6">
        <w:rPr>
          <w:rFonts w:ascii="Times New Roman" w:hAnsi="Times New Roman" w:cs="Times New Roman"/>
          <w:sz w:val="26"/>
          <w:szCs w:val="26"/>
          <w:shd w:val="clear" w:color="auto" w:fill="FFFFFF"/>
        </w:rPr>
        <w:t>(№№</w:t>
      </w:r>
      <w:r w:rsidR="00D70AF8">
        <w:rPr>
          <w:rFonts w:ascii="Times New Roman" w:hAnsi="Times New Roman" w:cs="Times New Roman"/>
          <w:sz w:val="26"/>
          <w:szCs w:val="26"/>
          <w:shd w:val="clear" w:color="auto" w:fill="FFFFFF"/>
        </w:rPr>
        <w:t> </w:t>
      </w:r>
      <w:r w:rsidRPr="00E35FE6">
        <w:rPr>
          <w:rFonts w:ascii="Times New Roman" w:hAnsi="Times New Roman" w:cs="Times New Roman"/>
          <w:sz w:val="26"/>
          <w:szCs w:val="26"/>
          <w:shd w:val="clear" w:color="auto" w:fill="FFFFFF"/>
        </w:rPr>
        <w:t xml:space="preserve">492/180/17, 492/115/17, 492/453/17, 492/909/17, 492/1046/17, 492/957/17, 492/869/17, 492/1654/17, 492/1653/17, </w:t>
      </w:r>
      <w:r w:rsidRPr="00E27BA6">
        <w:rPr>
          <w:rFonts w:ascii="Times New Roman" w:hAnsi="Times New Roman" w:cs="Times New Roman"/>
          <w:sz w:val="26"/>
          <w:szCs w:val="26"/>
          <w:shd w:val="clear" w:color="auto" w:fill="FFFFFF"/>
        </w:rPr>
        <w:t>0492/3/18</w:t>
      </w:r>
      <w:r w:rsidRPr="00E35FE6">
        <w:rPr>
          <w:rFonts w:ascii="Times New Roman" w:hAnsi="Times New Roman" w:cs="Times New Roman"/>
          <w:sz w:val="26"/>
          <w:szCs w:val="26"/>
          <w:shd w:val="clear" w:color="auto" w:fill="FFFFFF"/>
        </w:rPr>
        <w:t xml:space="preserve">, 513/635/18). </w:t>
      </w:r>
    </w:p>
    <w:p w:rsidR="00D45CF5" w:rsidRDefault="00AE2A8C" w:rsidP="005B5FD9">
      <w:pPr>
        <w:pStyle w:val="a4"/>
        <w:ind w:left="-142" w:firstLine="567"/>
        <w:jc w:val="both"/>
        <w:rPr>
          <w:rFonts w:ascii="Times New Roman" w:hAnsi="Times New Roman" w:cs="Times New Roman"/>
          <w:sz w:val="26"/>
          <w:szCs w:val="26"/>
          <w:shd w:val="clear" w:color="auto" w:fill="FFFFFF"/>
        </w:rPr>
      </w:pPr>
      <w:r w:rsidRPr="00E35FE6">
        <w:rPr>
          <w:rFonts w:ascii="Times New Roman" w:hAnsi="Times New Roman" w:cs="Times New Roman"/>
          <w:sz w:val="26"/>
          <w:szCs w:val="26"/>
          <w:shd w:val="clear" w:color="auto" w:fill="FFFFFF"/>
        </w:rPr>
        <w:t>На думку ГРД, невмотивоване порушення строків розгляду справ сприяє безкарності порушників,  породжує сумніви суспільства в чесності та непідкупності судових органів, негативно впливає на авторитет суду та є одним з найпоширен</w:t>
      </w:r>
      <w:r w:rsidR="00395A87">
        <w:rPr>
          <w:rFonts w:ascii="Times New Roman" w:hAnsi="Times New Roman" w:cs="Times New Roman"/>
          <w:sz w:val="26"/>
          <w:szCs w:val="26"/>
          <w:shd w:val="clear" w:color="auto" w:fill="FFFFFF"/>
        </w:rPr>
        <w:t>іших</w:t>
      </w:r>
      <w:r w:rsidRPr="00E35FE6">
        <w:rPr>
          <w:rFonts w:ascii="Times New Roman" w:hAnsi="Times New Roman" w:cs="Times New Roman"/>
          <w:sz w:val="26"/>
          <w:szCs w:val="26"/>
          <w:shd w:val="clear" w:color="auto" w:fill="FFFFFF"/>
        </w:rPr>
        <w:t xml:space="preserve"> способів ухилення правопорушників від покарання за допомогою суду. </w:t>
      </w:r>
    </w:p>
    <w:p w:rsidR="00EC1658" w:rsidRDefault="00395A87" w:rsidP="005B5FD9">
      <w:pPr>
        <w:pStyle w:val="a4"/>
        <w:ind w:left="-142"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Також</w:t>
      </w:r>
      <w:r w:rsidR="00D443DC">
        <w:rPr>
          <w:rFonts w:ascii="Times New Roman" w:hAnsi="Times New Roman" w:cs="Times New Roman"/>
          <w:sz w:val="26"/>
          <w:szCs w:val="26"/>
          <w:shd w:val="clear" w:color="auto" w:fill="FFFFFF"/>
        </w:rPr>
        <w:t xml:space="preserve"> у</w:t>
      </w:r>
      <w:r w:rsidR="00E35FE6">
        <w:rPr>
          <w:rFonts w:ascii="Times New Roman" w:hAnsi="Times New Roman" w:cs="Times New Roman"/>
          <w:sz w:val="26"/>
          <w:szCs w:val="26"/>
          <w:shd w:val="clear" w:color="auto" w:fill="FFFFFF"/>
        </w:rPr>
        <w:t xml:space="preserve"> ГРД виникли сумніви щодо повноти</w:t>
      </w:r>
      <w:r w:rsidR="00D45CF5">
        <w:rPr>
          <w:rFonts w:ascii="Times New Roman" w:hAnsi="Times New Roman" w:cs="Times New Roman"/>
          <w:sz w:val="26"/>
          <w:szCs w:val="26"/>
          <w:shd w:val="clear" w:color="auto" w:fill="FFFFFF"/>
        </w:rPr>
        <w:t xml:space="preserve"> </w:t>
      </w:r>
      <w:r w:rsidR="00E35FE6">
        <w:rPr>
          <w:rFonts w:ascii="Times New Roman" w:hAnsi="Times New Roman" w:cs="Times New Roman"/>
          <w:sz w:val="26"/>
          <w:szCs w:val="26"/>
          <w:shd w:val="clear" w:color="auto" w:fill="FFFFFF"/>
        </w:rPr>
        <w:t>інформації</w:t>
      </w:r>
      <w:r w:rsidR="00EC1658">
        <w:rPr>
          <w:rFonts w:ascii="Times New Roman" w:hAnsi="Times New Roman" w:cs="Times New Roman"/>
          <w:sz w:val="26"/>
          <w:szCs w:val="26"/>
          <w:shd w:val="clear" w:color="auto" w:fill="FFFFFF"/>
        </w:rPr>
        <w:t>,</w:t>
      </w:r>
      <w:r w:rsidR="00E35FE6">
        <w:rPr>
          <w:rFonts w:ascii="Times New Roman" w:hAnsi="Times New Roman" w:cs="Times New Roman"/>
          <w:sz w:val="26"/>
          <w:szCs w:val="26"/>
          <w:shd w:val="clear" w:color="auto" w:fill="FFFFFF"/>
        </w:rPr>
        <w:t xml:space="preserve"> відображеної суддею Варгаракі</w:t>
      </w:r>
      <w:r w:rsidR="00D70AF8">
        <w:rPr>
          <w:rFonts w:ascii="Times New Roman" w:hAnsi="Times New Roman" w:cs="Times New Roman"/>
          <w:sz w:val="26"/>
          <w:szCs w:val="26"/>
          <w:shd w:val="clear" w:color="auto" w:fill="FFFFFF"/>
        </w:rPr>
        <w:t> </w:t>
      </w:r>
      <w:r w:rsidR="00E35FE6">
        <w:rPr>
          <w:rFonts w:ascii="Times New Roman" w:hAnsi="Times New Roman" w:cs="Times New Roman"/>
          <w:sz w:val="26"/>
          <w:szCs w:val="26"/>
          <w:shd w:val="clear" w:color="auto" w:fill="FFFFFF"/>
        </w:rPr>
        <w:t>С.М</w:t>
      </w:r>
      <w:r w:rsidR="00D45CF5">
        <w:rPr>
          <w:rFonts w:ascii="Times New Roman" w:hAnsi="Times New Roman" w:cs="Times New Roman"/>
          <w:sz w:val="26"/>
          <w:szCs w:val="26"/>
          <w:shd w:val="clear" w:color="auto" w:fill="FFFFFF"/>
        </w:rPr>
        <w:t>. у декларації особи, уповноваженої на виконання функцій держави або місцевого</w:t>
      </w:r>
      <w:r w:rsidR="00D45CF5" w:rsidRPr="00AA69BB">
        <w:rPr>
          <w:rFonts w:ascii="Times New Roman" w:hAnsi="Times New Roman" w:cs="Times New Roman"/>
          <w:sz w:val="36"/>
          <w:szCs w:val="36"/>
          <w:shd w:val="clear" w:color="auto" w:fill="FFFFFF"/>
        </w:rPr>
        <w:t xml:space="preserve"> </w:t>
      </w:r>
      <w:r w:rsidR="00D45CF5">
        <w:rPr>
          <w:rFonts w:ascii="Times New Roman" w:hAnsi="Times New Roman" w:cs="Times New Roman"/>
          <w:sz w:val="26"/>
          <w:szCs w:val="26"/>
          <w:shd w:val="clear" w:color="auto" w:fill="FFFFFF"/>
        </w:rPr>
        <w:t>самов</w:t>
      </w:r>
      <w:r>
        <w:rPr>
          <w:rFonts w:ascii="Times New Roman" w:hAnsi="Times New Roman" w:cs="Times New Roman"/>
          <w:sz w:val="26"/>
          <w:szCs w:val="26"/>
          <w:shd w:val="clear" w:color="auto" w:fill="FFFFFF"/>
        </w:rPr>
        <w:t>рядування</w:t>
      </w:r>
      <w:r w:rsidRPr="00AA69BB">
        <w:rPr>
          <w:rFonts w:ascii="Times New Roman" w:hAnsi="Times New Roman" w:cs="Times New Roman"/>
          <w:sz w:val="36"/>
          <w:szCs w:val="36"/>
          <w:shd w:val="clear" w:color="auto" w:fill="FFFFFF"/>
        </w:rPr>
        <w:t xml:space="preserve"> </w:t>
      </w:r>
      <w:r w:rsidR="00AA69BB">
        <w:rPr>
          <w:rFonts w:ascii="Times New Roman" w:hAnsi="Times New Roman" w:cs="Times New Roman"/>
          <w:sz w:val="26"/>
          <w:szCs w:val="26"/>
          <w:shd w:val="clear" w:color="auto" w:fill="FFFFFF"/>
        </w:rPr>
        <w:t>(далі </w:t>
      </w:r>
      <w:r>
        <w:rPr>
          <w:rFonts w:ascii="Times New Roman" w:hAnsi="Times New Roman" w:cs="Times New Roman"/>
          <w:sz w:val="26"/>
          <w:szCs w:val="26"/>
          <w:shd w:val="clear" w:color="auto" w:fill="FFFFFF"/>
        </w:rPr>
        <w:t>–</w:t>
      </w:r>
      <w:r w:rsidR="00AA69BB">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Декларація),</w:t>
      </w:r>
      <w:r w:rsidRPr="00AA69BB">
        <w:rPr>
          <w:rFonts w:ascii="Times New Roman" w:hAnsi="Times New Roman" w:cs="Times New Roman"/>
          <w:sz w:val="36"/>
          <w:szCs w:val="36"/>
          <w:shd w:val="clear" w:color="auto" w:fill="FFFFFF"/>
        </w:rPr>
        <w:t xml:space="preserve"> </w:t>
      </w:r>
      <w:r>
        <w:rPr>
          <w:rFonts w:ascii="Times New Roman" w:hAnsi="Times New Roman" w:cs="Times New Roman"/>
          <w:sz w:val="26"/>
          <w:szCs w:val="26"/>
          <w:shd w:val="clear" w:color="auto" w:fill="FFFFFF"/>
        </w:rPr>
        <w:t>в</w:t>
      </w:r>
      <w:r w:rsidR="00AA69BB" w:rsidRPr="00AA69BB">
        <w:rPr>
          <w:rFonts w:ascii="Times New Roman" w:hAnsi="Times New Roman" w:cs="Times New Roman"/>
          <w:sz w:val="36"/>
          <w:szCs w:val="36"/>
          <w:shd w:val="clear" w:color="auto" w:fill="FFFFFF"/>
        </w:rPr>
        <w:t xml:space="preserve"> </w:t>
      </w:r>
      <w:r w:rsidR="00AA69BB">
        <w:rPr>
          <w:rFonts w:ascii="Times New Roman" w:hAnsi="Times New Roman" w:cs="Times New Roman"/>
          <w:sz w:val="26"/>
          <w:szCs w:val="26"/>
          <w:shd w:val="clear" w:color="auto" w:fill="FFFFFF"/>
        </w:rPr>
        <w:t>якій</w:t>
      </w:r>
      <w:r w:rsidR="00AA69BB" w:rsidRPr="00AA69BB">
        <w:rPr>
          <w:rFonts w:ascii="Times New Roman" w:hAnsi="Times New Roman" w:cs="Times New Roman"/>
          <w:sz w:val="36"/>
          <w:szCs w:val="36"/>
          <w:shd w:val="clear" w:color="auto" w:fill="FFFFFF"/>
        </w:rPr>
        <w:t xml:space="preserve"> </w:t>
      </w:r>
      <w:r w:rsidR="00AA69BB">
        <w:rPr>
          <w:rFonts w:ascii="Times New Roman" w:hAnsi="Times New Roman" w:cs="Times New Roman"/>
          <w:sz w:val="26"/>
          <w:szCs w:val="26"/>
          <w:shd w:val="clear" w:color="auto" w:fill="FFFFFF"/>
        </w:rPr>
        <w:t xml:space="preserve">відсутні відомості про </w:t>
      </w:r>
      <w:r w:rsidR="00D45CF5">
        <w:rPr>
          <w:rFonts w:ascii="Times New Roman" w:hAnsi="Times New Roman" w:cs="Times New Roman"/>
          <w:sz w:val="26"/>
          <w:szCs w:val="26"/>
          <w:shd w:val="clear" w:color="auto" w:fill="FFFFFF"/>
        </w:rPr>
        <w:t>житло</w:t>
      </w:r>
      <w:r w:rsidR="00A21A07">
        <w:rPr>
          <w:rFonts w:ascii="Times New Roman" w:hAnsi="Times New Roman" w:cs="Times New Roman"/>
          <w:sz w:val="26"/>
          <w:szCs w:val="26"/>
          <w:shd w:val="clear" w:color="auto" w:fill="FFFFFF"/>
        </w:rPr>
        <w:t xml:space="preserve"> </w:t>
      </w:r>
      <w:r w:rsidR="00E35FE6">
        <w:rPr>
          <w:rFonts w:ascii="Times New Roman" w:hAnsi="Times New Roman" w:cs="Times New Roman"/>
          <w:sz w:val="26"/>
          <w:szCs w:val="26"/>
          <w:shd w:val="clear" w:color="auto" w:fill="FFFFFF"/>
        </w:rPr>
        <w:t xml:space="preserve">за місцем роботи </w:t>
      </w:r>
      <w:r w:rsidR="00D45CF5">
        <w:rPr>
          <w:rFonts w:ascii="Times New Roman" w:hAnsi="Times New Roman" w:cs="Times New Roman"/>
          <w:sz w:val="26"/>
          <w:szCs w:val="26"/>
          <w:shd w:val="clear" w:color="auto" w:fill="FFFFFF"/>
        </w:rPr>
        <w:t xml:space="preserve">судді </w:t>
      </w:r>
      <w:r w:rsidR="00E35FE6">
        <w:rPr>
          <w:rFonts w:ascii="Times New Roman" w:hAnsi="Times New Roman" w:cs="Times New Roman"/>
          <w:sz w:val="26"/>
          <w:szCs w:val="26"/>
          <w:shd w:val="clear" w:color="auto" w:fill="FFFFFF"/>
        </w:rPr>
        <w:t>(м</w:t>
      </w:r>
      <w:r>
        <w:rPr>
          <w:rFonts w:ascii="Times New Roman" w:hAnsi="Times New Roman" w:cs="Times New Roman"/>
          <w:sz w:val="26"/>
          <w:szCs w:val="26"/>
          <w:shd w:val="clear" w:color="auto" w:fill="FFFFFF"/>
        </w:rPr>
        <w:t>і</w:t>
      </w:r>
      <w:r w:rsidR="00E35FE6">
        <w:rPr>
          <w:rFonts w:ascii="Times New Roman" w:hAnsi="Times New Roman" w:cs="Times New Roman"/>
          <w:sz w:val="26"/>
          <w:szCs w:val="26"/>
          <w:shd w:val="clear" w:color="auto" w:fill="FFFFFF"/>
        </w:rPr>
        <w:t>сто Арциз</w:t>
      </w:r>
      <w:r>
        <w:rPr>
          <w:rFonts w:ascii="Times New Roman" w:hAnsi="Times New Roman" w:cs="Times New Roman"/>
          <w:sz w:val="26"/>
          <w:szCs w:val="26"/>
          <w:shd w:val="clear" w:color="auto" w:fill="FFFFFF"/>
        </w:rPr>
        <w:t xml:space="preserve"> </w:t>
      </w:r>
      <w:r w:rsidR="00E35FE6">
        <w:rPr>
          <w:rFonts w:ascii="Times New Roman" w:hAnsi="Times New Roman" w:cs="Times New Roman"/>
          <w:sz w:val="26"/>
          <w:szCs w:val="26"/>
          <w:shd w:val="clear" w:color="auto" w:fill="FFFFFF"/>
        </w:rPr>
        <w:t>Одеської області)</w:t>
      </w:r>
      <w:r w:rsidR="00D45CF5">
        <w:rPr>
          <w:rFonts w:ascii="Times New Roman" w:hAnsi="Times New Roman" w:cs="Times New Roman"/>
          <w:sz w:val="26"/>
          <w:szCs w:val="26"/>
          <w:shd w:val="clear" w:color="auto" w:fill="FFFFFF"/>
        </w:rPr>
        <w:t xml:space="preserve">. </w:t>
      </w:r>
      <w:r w:rsidR="00EC1658">
        <w:rPr>
          <w:rFonts w:ascii="Times New Roman" w:hAnsi="Times New Roman" w:cs="Times New Roman"/>
          <w:sz w:val="26"/>
          <w:szCs w:val="26"/>
          <w:shd w:val="clear" w:color="auto" w:fill="FFFFFF"/>
        </w:rPr>
        <w:t>Зазначене суддею у Декларації нерухоме майно знаходиться у місті Одесі</w:t>
      </w:r>
      <w:r w:rsidR="00BD00D7">
        <w:rPr>
          <w:rFonts w:ascii="Times New Roman" w:hAnsi="Times New Roman" w:cs="Times New Roman"/>
          <w:sz w:val="26"/>
          <w:szCs w:val="26"/>
          <w:shd w:val="clear" w:color="auto" w:fill="FFFFFF"/>
        </w:rPr>
        <w:t xml:space="preserve"> на відстані більше ніж </w:t>
      </w:r>
      <w:r w:rsidR="00EC1658">
        <w:rPr>
          <w:rFonts w:ascii="Times New Roman" w:hAnsi="Times New Roman" w:cs="Times New Roman"/>
          <w:sz w:val="26"/>
          <w:szCs w:val="26"/>
          <w:shd w:val="clear" w:color="auto" w:fill="FFFFFF"/>
        </w:rPr>
        <w:t>130</w:t>
      </w:r>
      <w:r w:rsidR="00D70AF8">
        <w:rPr>
          <w:rFonts w:ascii="Times New Roman" w:hAnsi="Times New Roman" w:cs="Times New Roman"/>
          <w:sz w:val="26"/>
          <w:szCs w:val="26"/>
          <w:shd w:val="clear" w:color="auto" w:fill="FFFFFF"/>
        </w:rPr>
        <w:t> </w:t>
      </w:r>
      <w:r w:rsidR="00EC1658">
        <w:rPr>
          <w:rFonts w:ascii="Times New Roman" w:hAnsi="Times New Roman" w:cs="Times New Roman"/>
          <w:sz w:val="26"/>
          <w:szCs w:val="26"/>
          <w:shd w:val="clear" w:color="auto" w:fill="FFFFFF"/>
        </w:rPr>
        <w:t xml:space="preserve">км від місця роботи. </w:t>
      </w:r>
    </w:p>
    <w:p w:rsidR="00631A03" w:rsidRPr="00DF606F" w:rsidRDefault="00631A03" w:rsidP="005B5FD9">
      <w:pPr>
        <w:shd w:val="clear" w:color="auto" w:fill="FFFFFF"/>
        <w:spacing w:after="0" w:line="240" w:lineRule="auto"/>
        <w:ind w:left="-142" w:firstLine="709"/>
        <w:jc w:val="both"/>
        <w:rPr>
          <w:rFonts w:ascii="Times New Roman" w:hAnsi="Times New Roman" w:cs="Times New Roman"/>
          <w:color w:val="000000" w:themeColor="text1"/>
          <w:sz w:val="26"/>
          <w:szCs w:val="26"/>
          <w:shd w:val="clear" w:color="auto" w:fill="FFFFFF"/>
        </w:rPr>
      </w:pPr>
      <w:r w:rsidRPr="00DF606F">
        <w:rPr>
          <w:rFonts w:ascii="Times New Roman" w:hAnsi="Times New Roman" w:cs="Times New Roman"/>
          <w:color w:val="000000" w:themeColor="text1"/>
          <w:sz w:val="26"/>
          <w:szCs w:val="26"/>
          <w:shd w:val="clear" w:color="auto" w:fill="FFFFFF"/>
        </w:rPr>
        <w:t xml:space="preserve">Надаючи оцінку обставинам, що стали підставою </w:t>
      </w:r>
      <w:r w:rsidR="00076A37">
        <w:rPr>
          <w:rFonts w:ascii="Times New Roman" w:hAnsi="Times New Roman" w:cs="Times New Roman"/>
          <w:color w:val="000000" w:themeColor="text1"/>
          <w:sz w:val="26"/>
          <w:szCs w:val="26"/>
          <w:shd w:val="clear" w:color="auto" w:fill="FFFFFF"/>
        </w:rPr>
        <w:t>для ухвалення ГРД</w:t>
      </w:r>
      <w:r w:rsidRPr="00DF606F">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Рішення</w:t>
      </w:r>
      <w:r w:rsidRPr="00DF606F">
        <w:rPr>
          <w:rFonts w:ascii="Times New Roman" w:hAnsi="Times New Roman" w:cs="Times New Roman"/>
          <w:color w:val="000000" w:themeColor="text1"/>
          <w:sz w:val="26"/>
          <w:szCs w:val="26"/>
          <w:shd w:val="clear" w:color="auto" w:fill="FFFFFF"/>
        </w:rPr>
        <w:t xml:space="preserve">, Комісія враховує таке. </w:t>
      </w:r>
    </w:p>
    <w:p w:rsidR="00631A03" w:rsidRPr="00DF606F" w:rsidRDefault="00631A03" w:rsidP="005B5FD9">
      <w:pPr>
        <w:shd w:val="clear" w:color="auto" w:fill="FFFFFF"/>
        <w:spacing w:after="0" w:line="240" w:lineRule="auto"/>
        <w:ind w:left="-142" w:firstLine="709"/>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shd w:val="clear" w:color="auto" w:fill="FFFFFF"/>
        </w:rPr>
        <w:t xml:space="preserve">У провадженні судді </w:t>
      </w:r>
      <w:r>
        <w:rPr>
          <w:rFonts w:ascii="Times New Roman" w:hAnsi="Times New Roman" w:cs="Times New Roman"/>
          <w:color w:val="000000" w:themeColor="text1"/>
          <w:sz w:val="26"/>
          <w:szCs w:val="26"/>
          <w:shd w:val="clear" w:color="auto" w:fill="FFFFFF"/>
        </w:rPr>
        <w:t>Варгаракі</w:t>
      </w:r>
      <w:r w:rsidR="00D70AF8">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 xml:space="preserve">С.М. перебували справи </w:t>
      </w:r>
      <w:r w:rsidRPr="00E35FE6">
        <w:rPr>
          <w:rFonts w:ascii="Times New Roman" w:hAnsi="Times New Roman" w:cs="Times New Roman"/>
          <w:sz w:val="26"/>
          <w:szCs w:val="26"/>
          <w:shd w:val="clear" w:color="auto" w:fill="FFFFFF"/>
        </w:rPr>
        <w:t>№№</w:t>
      </w:r>
      <w:r w:rsidR="00D70AF8">
        <w:rPr>
          <w:rFonts w:ascii="Times New Roman" w:hAnsi="Times New Roman" w:cs="Times New Roman"/>
          <w:sz w:val="26"/>
          <w:szCs w:val="26"/>
          <w:shd w:val="clear" w:color="auto" w:fill="FFFFFF"/>
        </w:rPr>
        <w:t> </w:t>
      </w:r>
      <w:r w:rsidRPr="00E35FE6">
        <w:rPr>
          <w:rFonts w:ascii="Times New Roman" w:hAnsi="Times New Roman" w:cs="Times New Roman"/>
          <w:sz w:val="26"/>
          <w:szCs w:val="26"/>
          <w:shd w:val="clear" w:color="auto" w:fill="FFFFFF"/>
        </w:rPr>
        <w:t xml:space="preserve">492/180/17, 492/115/17, 492/453/17, 492/909/17, 492/1046/17, 492/957/17, 492/869/17, 492/1654/17, 492/1653/17, </w:t>
      </w:r>
      <w:r w:rsidRPr="00E27BA6">
        <w:rPr>
          <w:rFonts w:ascii="Times New Roman" w:hAnsi="Times New Roman" w:cs="Times New Roman"/>
          <w:sz w:val="26"/>
          <w:szCs w:val="26"/>
          <w:shd w:val="clear" w:color="auto" w:fill="FFFFFF"/>
        </w:rPr>
        <w:t>0492/3/18,</w:t>
      </w:r>
      <w:r w:rsidRPr="00E35FE6">
        <w:rPr>
          <w:rFonts w:ascii="Times New Roman" w:hAnsi="Times New Roman" w:cs="Times New Roman"/>
          <w:sz w:val="26"/>
          <w:szCs w:val="26"/>
          <w:shd w:val="clear" w:color="auto" w:fill="FFFFFF"/>
        </w:rPr>
        <w:t xml:space="preserve"> 513/635/18</w:t>
      </w:r>
      <w:r>
        <w:rPr>
          <w:rFonts w:ascii="Times New Roman" w:hAnsi="Times New Roman" w:cs="Times New Roman"/>
          <w:sz w:val="26"/>
          <w:szCs w:val="26"/>
          <w:shd w:val="clear" w:color="auto" w:fill="FFFFFF"/>
        </w:rPr>
        <w:t xml:space="preserve"> </w:t>
      </w:r>
      <w:r w:rsidRPr="00DF606F">
        <w:rPr>
          <w:rFonts w:ascii="Times New Roman" w:hAnsi="Times New Roman" w:cs="Times New Roman"/>
          <w:color w:val="000000" w:themeColor="text1"/>
          <w:sz w:val="26"/>
          <w:szCs w:val="26"/>
        </w:rPr>
        <w:t>про адміністративн</w:t>
      </w:r>
      <w:r>
        <w:rPr>
          <w:rFonts w:ascii="Times New Roman" w:hAnsi="Times New Roman" w:cs="Times New Roman"/>
          <w:color w:val="000000" w:themeColor="text1"/>
          <w:sz w:val="26"/>
          <w:szCs w:val="26"/>
        </w:rPr>
        <w:t>і</w:t>
      </w:r>
      <w:r w:rsidRPr="00DF606F">
        <w:rPr>
          <w:rFonts w:ascii="Times New Roman" w:hAnsi="Times New Roman" w:cs="Times New Roman"/>
          <w:color w:val="000000" w:themeColor="text1"/>
          <w:sz w:val="26"/>
          <w:szCs w:val="26"/>
        </w:rPr>
        <w:t xml:space="preserve"> правопорушення, передбачен</w:t>
      </w:r>
      <w:r>
        <w:rPr>
          <w:rFonts w:ascii="Times New Roman" w:hAnsi="Times New Roman" w:cs="Times New Roman"/>
          <w:color w:val="000000" w:themeColor="text1"/>
          <w:sz w:val="26"/>
          <w:szCs w:val="26"/>
        </w:rPr>
        <w:t>і</w:t>
      </w:r>
      <w:r w:rsidRPr="00DF606F">
        <w:rPr>
          <w:rFonts w:ascii="Times New Roman" w:hAnsi="Times New Roman" w:cs="Times New Roman"/>
          <w:color w:val="000000" w:themeColor="text1"/>
          <w:sz w:val="26"/>
          <w:szCs w:val="26"/>
        </w:rPr>
        <w:t xml:space="preserve"> статтею</w:t>
      </w:r>
      <w:r w:rsidR="00D70AF8">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130 КУпАП.</w:t>
      </w:r>
    </w:p>
    <w:p w:rsidR="00631A03" w:rsidRPr="00DF606F" w:rsidRDefault="00631A03"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За результатами розгляду </w:t>
      </w:r>
      <w:r w:rsidR="00076A37">
        <w:rPr>
          <w:rFonts w:ascii="Times New Roman" w:hAnsi="Times New Roman" w:cs="Times New Roman"/>
          <w:color w:val="000000" w:themeColor="text1"/>
          <w:sz w:val="26"/>
          <w:szCs w:val="26"/>
        </w:rPr>
        <w:t>цих</w:t>
      </w:r>
      <w:r w:rsidRPr="00DF606F">
        <w:rPr>
          <w:rFonts w:ascii="Times New Roman" w:hAnsi="Times New Roman" w:cs="Times New Roman"/>
          <w:color w:val="000000" w:themeColor="text1"/>
          <w:sz w:val="26"/>
          <w:szCs w:val="26"/>
        </w:rPr>
        <w:t xml:space="preserve"> справ суддею ухвалено постанови про закриття провадження з підстав, передбачених частиною</w:t>
      </w:r>
      <w:r w:rsidR="00D70AF8">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другою статті</w:t>
      </w:r>
      <w:r w:rsidR="00D70AF8">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38 та пунктом</w:t>
      </w:r>
      <w:r w:rsidR="00D70AF8">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7 статті</w:t>
      </w:r>
      <w:r w:rsidR="00D70AF8">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247 КУпАП (закінчення строку накладення</w:t>
      </w:r>
      <w:r w:rsidR="00AA69BB">
        <w:rPr>
          <w:rFonts w:ascii="Times New Roman" w:hAnsi="Times New Roman" w:cs="Times New Roman"/>
          <w:color w:val="000000" w:themeColor="text1"/>
          <w:sz w:val="26"/>
          <w:szCs w:val="26"/>
        </w:rPr>
        <w:t xml:space="preserve"> адміністративного стягнення).</w:t>
      </w:r>
    </w:p>
    <w:p w:rsidR="00631A03" w:rsidRDefault="00395A87" w:rsidP="005B5FD9">
      <w:pPr>
        <w:pStyle w:val="a4"/>
        <w:ind w:left="-142" w:firstLine="708"/>
        <w:jc w:val="both"/>
        <w:rPr>
          <w:rFonts w:ascii="Times New Roman" w:eastAsia="Times New Roman" w:hAnsi="Times New Roman" w:cs="Times New Roman"/>
          <w:sz w:val="26"/>
          <w:szCs w:val="26"/>
          <w:lang w:eastAsia="ru-RU"/>
        </w:rPr>
      </w:pPr>
      <w:r>
        <w:rPr>
          <w:rFonts w:ascii="Times New Roman" w:hAnsi="Times New Roman" w:cs="Times New Roman"/>
          <w:color w:val="000000" w:themeColor="text1"/>
          <w:sz w:val="26"/>
          <w:szCs w:val="26"/>
        </w:rPr>
        <w:t>У своїх поясненнях с</w:t>
      </w:r>
      <w:r w:rsidR="00821C4F">
        <w:rPr>
          <w:rFonts w:ascii="Times New Roman" w:hAnsi="Times New Roman" w:cs="Times New Roman"/>
          <w:color w:val="000000" w:themeColor="text1"/>
          <w:sz w:val="26"/>
          <w:szCs w:val="26"/>
        </w:rPr>
        <w:t>уддя Варгаракі</w:t>
      </w:r>
      <w:r w:rsidR="00D70AF8">
        <w:rPr>
          <w:rFonts w:ascii="Times New Roman" w:hAnsi="Times New Roman" w:cs="Times New Roman"/>
          <w:color w:val="000000" w:themeColor="text1"/>
          <w:sz w:val="26"/>
          <w:szCs w:val="26"/>
        </w:rPr>
        <w:t> </w:t>
      </w:r>
      <w:r w:rsidR="00821C4F">
        <w:rPr>
          <w:rFonts w:ascii="Times New Roman" w:hAnsi="Times New Roman" w:cs="Times New Roman"/>
          <w:color w:val="000000" w:themeColor="text1"/>
          <w:sz w:val="26"/>
          <w:szCs w:val="26"/>
        </w:rPr>
        <w:t>С.М.</w:t>
      </w:r>
      <w:r w:rsidR="00631A03" w:rsidRPr="00DF606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зазначив </w:t>
      </w:r>
      <w:r w:rsidR="00631A03" w:rsidRPr="00DF606F">
        <w:rPr>
          <w:rFonts w:ascii="Times New Roman" w:hAnsi="Times New Roman" w:cs="Times New Roman"/>
          <w:color w:val="000000" w:themeColor="text1"/>
          <w:sz w:val="26"/>
          <w:szCs w:val="26"/>
        </w:rPr>
        <w:t>об’єктивн</w:t>
      </w:r>
      <w:r>
        <w:rPr>
          <w:rFonts w:ascii="Times New Roman" w:hAnsi="Times New Roman" w:cs="Times New Roman"/>
          <w:color w:val="000000" w:themeColor="text1"/>
          <w:sz w:val="26"/>
          <w:szCs w:val="26"/>
        </w:rPr>
        <w:t>і</w:t>
      </w:r>
      <w:r w:rsidR="00631A03" w:rsidRPr="00DF606F">
        <w:rPr>
          <w:rFonts w:ascii="Times New Roman" w:hAnsi="Times New Roman" w:cs="Times New Roman"/>
          <w:color w:val="000000" w:themeColor="text1"/>
          <w:sz w:val="26"/>
          <w:szCs w:val="26"/>
        </w:rPr>
        <w:t xml:space="preserve"> причин</w:t>
      </w:r>
      <w:r>
        <w:rPr>
          <w:rFonts w:ascii="Times New Roman" w:hAnsi="Times New Roman" w:cs="Times New Roman"/>
          <w:color w:val="000000" w:themeColor="text1"/>
          <w:sz w:val="26"/>
          <w:szCs w:val="26"/>
        </w:rPr>
        <w:t>и</w:t>
      </w:r>
      <w:r w:rsidR="00631A03" w:rsidRPr="00DF606F">
        <w:rPr>
          <w:rFonts w:ascii="Times New Roman" w:hAnsi="Times New Roman" w:cs="Times New Roman"/>
          <w:color w:val="000000" w:themeColor="text1"/>
          <w:sz w:val="26"/>
          <w:szCs w:val="26"/>
        </w:rPr>
        <w:t xml:space="preserve"> та обст</w:t>
      </w:r>
      <w:r w:rsidR="00AF72EA">
        <w:rPr>
          <w:rFonts w:ascii="Times New Roman" w:hAnsi="Times New Roman" w:cs="Times New Roman"/>
          <w:color w:val="000000" w:themeColor="text1"/>
          <w:sz w:val="26"/>
          <w:szCs w:val="26"/>
        </w:rPr>
        <w:t>авин</w:t>
      </w:r>
      <w:r>
        <w:rPr>
          <w:rFonts w:ascii="Times New Roman" w:hAnsi="Times New Roman" w:cs="Times New Roman"/>
          <w:color w:val="000000" w:themeColor="text1"/>
          <w:sz w:val="26"/>
          <w:szCs w:val="26"/>
        </w:rPr>
        <w:t>и</w:t>
      </w:r>
      <w:r w:rsidR="00AF72EA">
        <w:rPr>
          <w:rFonts w:ascii="Times New Roman" w:hAnsi="Times New Roman" w:cs="Times New Roman"/>
          <w:color w:val="000000" w:themeColor="text1"/>
          <w:sz w:val="26"/>
          <w:szCs w:val="26"/>
        </w:rPr>
        <w:t xml:space="preserve">, які унеможливили розгляд </w:t>
      </w:r>
      <w:r w:rsidR="00631A03" w:rsidRPr="00DF606F">
        <w:rPr>
          <w:rFonts w:ascii="Times New Roman" w:hAnsi="Times New Roman" w:cs="Times New Roman"/>
          <w:color w:val="000000" w:themeColor="text1"/>
          <w:sz w:val="26"/>
          <w:szCs w:val="26"/>
        </w:rPr>
        <w:t>справ про адміністративні правопорушення у строки</w:t>
      </w:r>
      <w:r w:rsidR="00631A03">
        <w:rPr>
          <w:rFonts w:ascii="Times New Roman" w:hAnsi="Times New Roman" w:cs="Times New Roman"/>
          <w:color w:val="000000" w:themeColor="text1"/>
          <w:sz w:val="26"/>
          <w:szCs w:val="26"/>
        </w:rPr>
        <w:t>,</w:t>
      </w:r>
      <w:r w:rsidR="00631A03" w:rsidRPr="00DF606F">
        <w:rPr>
          <w:rFonts w:ascii="Times New Roman" w:hAnsi="Times New Roman" w:cs="Times New Roman"/>
          <w:color w:val="000000" w:themeColor="text1"/>
          <w:sz w:val="26"/>
          <w:szCs w:val="26"/>
        </w:rPr>
        <w:t xml:space="preserve"> передбачені статтею</w:t>
      </w:r>
      <w:r w:rsidR="00D70AF8">
        <w:rPr>
          <w:rFonts w:ascii="Times New Roman" w:hAnsi="Times New Roman" w:cs="Times New Roman"/>
          <w:color w:val="000000" w:themeColor="text1"/>
          <w:sz w:val="26"/>
          <w:szCs w:val="26"/>
        </w:rPr>
        <w:t> </w:t>
      </w:r>
      <w:r w:rsidR="00631A03" w:rsidRPr="00DF606F">
        <w:rPr>
          <w:rFonts w:ascii="Times New Roman" w:hAnsi="Times New Roman" w:cs="Times New Roman"/>
          <w:color w:val="000000" w:themeColor="text1"/>
          <w:sz w:val="26"/>
          <w:szCs w:val="26"/>
        </w:rPr>
        <w:t>38 КУпАП, а саме</w:t>
      </w:r>
      <w:r>
        <w:rPr>
          <w:rFonts w:ascii="Times New Roman" w:hAnsi="Times New Roman" w:cs="Times New Roman"/>
          <w:color w:val="000000" w:themeColor="text1"/>
          <w:sz w:val="26"/>
          <w:szCs w:val="26"/>
        </w:rPr>
        <w:t>:</w:t>
      </w:r>
      <w:r w:rsidR="00631A03" w:rsidRPr="00DF606F">
        <w:rPr>
          <w:rFonts w:ascii="Times New Roman" w:hAnsi="Times New Roman" w:cs="Times New Roman"/>
          <w:color w:val="000000" w:themeColor="text1"/>
          <w:sz w:val="26"/>
          <w:szCs w:val="26"/>
        </w:rPr>
        <w:t xml:space="preserve"> необхідність забезпечити своєчасне та належне повідомлення особи, яка притягується до адміністративної відповідальності</w:t>
      </w:r>
      <w:r w:rsidR="00631A03">
        <w:rPr>
          <w:rFonts w:ascii="Times New Roman" w:hAnsi="Times New Roman" w:cs="Times New Roman"/>
          <w:color w:val="000000" w:themeColor="text1"/>
          <w:sz w:val="26"/>
          <w:szCs w:val="26"/>
        </w:rPr>
        <w:t>,</w:t>
      </w:r>
      <w:r w:rsidR="00631A03" w:rsidRPr="00DF606F">
        <w:rPr>
          <w:rFonts w:ascii="Times New Roman" w:hAnsi="Times New Roman" w:cs="Times New Roman"/>
          <w:color w:val="000000" w:themeColor="text1"/>
          <w:sz w:val="26"/>
          <w:szCs w:val="26"/>
        </w:rPr>
        <w:t xml:space="preserve"> про дат</w:t>
      </w:r>
      <w:r>
        <w:rPr>
          <w:rFonts w:ascii="Times New Roman" w:hAnsi="Times New Roman" w:cs="Times New Roman"/>
          <w:color w:val="000000" w:themeColor="text1"/>
          <w:sz w:val="26"/>
          <w:szCs w:val="26"/>
        </w:rPr>
        <w:t>у, час та місце розгляду справи;</w:t>
      </w:r>
      <w:r w:rsidR="00821C4F">
        <w:rPr>
          <w:rFonts w:ascii="Times New Roman" w:hAnsi="Times New Roman" w:cs="Times New Roman"/>
          <w:color w:val="000000" w:themeColor="text1"/>
          <w:sz w:val="26"/>
          <w:szCs w:val="26"/>
        </w:rPr>
        <w:t xml:space="preserve"> неналежне фінансування </w:t>
      </w:r>
      <w:r w:rsidR="00821C4F" w:rsidRPr="00505013">
        <w:rPr>
          <w:rFonts w:ascii="Times New Roman" w:eastAsia="Times New Roman" w:hAnsi="Times New Roman" w:cs="Times New Roman"/>
          <w:sz w:val="26"/>
          <w:szCs w:val="26"/>
          <w:lang w:eastAsia="ru-RU"/>
        </w:rPr>
        <w:t>витрат</w:t>
      </w:r>
      <w:r w:rsidR="00821C4F">
        <w:rPr>
          <w:rFonts w:ascii="Times New Roman" w:eastAsia="Times New Roman" w:hAnsi="Times New Roman" w:cs="Times New Roman"/>
          <w:sz w:val="26"/>
          <w:szCs w:val="26"/>
          <w:lang w:eastAsia="ru-RU"/>
        </w:rPr>
        <w:t xml:space="preserve"> </w:t>
      </w:r>
      <w:r w:rsidR="00821C4F" w:rsidRPr="00505013">
        <w:rPr>
          <w:rFonts w:ascii="Times New Roman" w:eastAsia="Times New Roman" w:hAnsi="Times New Roman" w:cs="Times New Roman"/>
          <w:sz w:val="26"/>
          <w:szCs w:val="26"/>
          <w:lang w:eastAsia="ru-RU"/>
        </w:rPr>
        <w:t xml:space="preserve">на оплату поштових послуг для </w:t>
      </w:r>
      <w:r w:rsidR="00821C4F">
        <w:rPr>
          <w:rFonts w:ascii="Times New Roman" w:eastAsia="Times New Roman" w:hAnsi="Times New Roman" w:cs="Times New Roman"/>
          <w:sz w:val="26"/>
          <w:szCs w:val="26"/>
          <w:lang w:eastAsia="ru-RU"/>
        </w:rPr>
        <w:t>над</w:t>
      </w:r>
      <w:r w:rsidR="00821C4F" w:rsidRPr="00505013">
        <w:rPr>
          <w:rFonts w:ascii="Times New Roman" w:eastAsia="Times New Roman" w:hAnsi="Times New Roman" w:cs="Times New Roman"/>
          <w:sz w:val="26"/>
          <w:szCs w:val="26"/>
          <w:lang w:eastAsia="ru-RU"/>
        </w:rPr>
        <w:t>силання поштово</w:t>
      </w:r>
      <w:r w:rsidR="00821C4F">
        <w:rPr>
          <w:rFonts w:ascii="Times New Roman" w:eastAsia="Times New Roman" w:hAnsi="Times New Roman" w:cs="Times New Roman"/>
          <w:sz w:val="26"/>
          <w:szCs w:val="26"/>
          <w:lang w:eastAsia="ru-RU"/>
        </w:rPr>
        <w:t>го</w:t>
      </w:r>
      <w:r w:rsidR="00821C4F" w:rsidRPr="00505013">
        <w:rPr>
          <w:rFonts w:ascii="Times New Roman" w:eastAsia="Times New Roman" w:hAnsi="Times New Roman" w:cs="Times New Roman"/>
          <w:sz w:val="26"/>
          <w:szCs w:val="26"/>
          <w:lang w:eastAsia="ru-RU"/>
        </w:rPr>
        <w:t xml:space="preserve"> </w:t>
      </w:r>
      <w:r w:rsidR="00821C4F">
        <w:rPr>
          <w:rFonts w:ascii="Times New Roman" w:eastAsia="Times New Roman" w:hAnsi="Times New Roman" w:cs="Times New Roman"/>
          <w:sz w:val="26"/>
          <w:szCs w:val="26"/>
          <w:lang w:eastAsia="ru-RU"/>
        </w:rPr>
        <w:t>відправлення</w:t>
      </w:r>
      <w:r w:rsidR="00821C4F" w:rsidRPr="00505013">
        <w:rPr>
          <w:rFonts w:ascii="Times New Roman" w:eastAsia="Times New Roman" w:hAnsi="Times New Roman" w:cs="Times New Roman"/>
          <w:sz w:val="26"/>
          <w:szCs w:val="26"/>
          <w:lang w:eastAsia="ru-RU"/>
        </w:rPr>
        <w:t xml:space="preserve"> з метою виклику </w:t>
      </w:r>
      <w:r w:rsidR="00821C4F" w:rsidRPr="00443180">
        <w:rPr>
          <w:rFonts w:ascii="Times New Roman" w:eastAsia="Times New Roman" w:hAnsi="Times New Roman" w:cs="Times New Roman"/>
          <w:sz w:val="26"/>
          <w:szCs w:val="26"/>
          <w:lang w:eastAsia="ru-RU"/>
        </w:rPr>
        <w:t xml:space="preserve">у судові засідання </w:t>
      </w:r>
      <w:r w:rsidR="00821C4F" w:rsidRPr="00505013">
        <w:rPr>
          <w:rFonts w:ascii="Times New Roman" w:eastAsia="Times New Roman" w:hAnsi="Times New Roman" w:cs="Times New Roman"/>
          <w:sz w:val="26"/>
          <w:szCs w:val="26"/>
          <w:lang w:eastAsia="ru-RU"/>
        </w:rPr>
        <w:t xml:space="preserve"> учасників </w:t>
      </w:r>
      <w:r w:rsidR="00821C4F">
        <w:rPr>
          <w:rFonts w:ascii="Times New Roman" w:eastAsia="Times New Roman" w:hAnsi="Times New Roman" w:cs="Times New Roman"/>
          <w:sz w:val="26"/>
          <w:szCs w:val="26"/>
          <w:lang w:eastAsia="ru-RU"/>
        </w:rPr>
        <w:t xml:space="preserve">у </w:t>
      </w:r>
      <w:r w:rsidR="00821C4F" w:rsidRPr="00505013">
        <w:rPr>
          <w:rFonts w:ascii="Times New Roman" w:eastAsia="Times New Roman" w:hAnsi="Times New Roman" w:cs="Times New Roman"/>
          <w:sz w:val="26"/>
          <w:szCs w:val="26"/>
          <w:lang w:eastAsia="ru-RU"/>
        </w:rPr>
        <w:t>справ</w:t>
      </w:r>
      <w:r w:rsidR="00821C4F">
        <w:rPr>
          <w:rFonts w:ascii="Times New Roman" w:eastAsia="Times New Roman" w:hAnsi="Times New Roman" w:cs="Times New Roman"/>
          <w:sz w:val="26"/>
          <w:szCs w:val="26"/>
          <w:lang w:eastAsia="ru-RU"/>
        </w:rPr>
        <w:t>ах.</w:t>
      </w:r>
    </w:p>
    <w:p w:rsidR="00AF72EA" w:rsidRDefault="00717F5F" w:rsidP="005B5FD9">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Крім</w:t>
      </w:r>
      <w:r w:rsidRPr="00AA69B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6"/>
          <w:szCs w:val="26"/>
        </w:rPr>
        <w:t>того,</w:t>
      </w:r>
      <w:r w:rsidRPr="00AA69B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6"/>
          <w:szCs w:val="26"/>
        </w:rPr>
        <w:t>суддя</w:t>
      </w:r>
      <w:r w:rsidRPr="00AA69B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6"/>
          <w:szCs w:val="26"/>
        </w:rPr>
        <w:t>звернув увагу Комісії, що на строк</w:t>
      </w:r>
      <w:r w:rsidR="00AF72EA">
        <w:rPr>
          <w:rFonts w:ascii="Times New Roman" w:hAnsi="Times New Roman" w:cs="Times New Roman"/>
          <w:color w:val="000000" w:themeColor="text1"/>
          <w:sz w:val="26"/>
          <w:szCs w:val="26"/>
        </w:rPr>
        <w:t>и</w:t>
      </w:r>
      <w:r>
        <w:rPr>
          <w:rFonts w:ascii="Times New Roman" w:hAnsi="Times New Roman" w:cs="Times New Roman"/>
          <w:color w:val="000000" w:themeColor="text1"/>
          <w:sz w:val="26"/>
          <w:szCs w:val="26"/>
        </w:rPr>
        <w:t xml:space="preserve"> розгляду зазначених справ вплинуло</w:t>
      </w:r>
      <w:r w:rsidR="00AF72EA">
        <w:rPr>
          <w:rFonts w:ascii="Times New Roman" w:hAnsi="Times New Roman" w:cs="Times New Roman"/>
          <w:color w:val="000000" w:themeColor="text1"/>
          <w:sz w:val="26"/>
          <w:szCs w:val="26"/>
        </w:rPr>
        <w:t xml:space="preserve"> загальне</w:t>
      </w:r>
      <w:r>
        <w:rPr>
          <w:rFonts w:ascii="Times New Roman" w:hAnsi="Times New Roman" w:cs="Times New Roman"/>
          <w:color w:val="000000" w:themeColor="text1"/>
          <w:sz w:val="26"/>
          <w:szCs w:val="26"/>
        </w:rPr>
        <w:t xml:space="preserve"> навантаження</w:t>
      </w:r>
      <w:r w:rsidR="00AF72EA">
        <w:rPr>
          <w:rFonts w:ascii="Times New Roman" w:hAnsi="Times New Roman" w:cs="Times New Roman"/>
          <w:color w:val="000000" w:themeColor="text1"/>
          <w:sz w:val="26"/>
          <w:szCs w:val="26"/>
        </w:rPr>
        <w:t>, зокрема ним у 2017</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році було розглянуто 668</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справ (на</w:t>
      </w:r>
      <w:r w:rsidR="00395A87">
        <w:rPr>
          <w:rFonts w:ascii="Times New Roman" w:hAnsi="Times New Roman" w:cs="Times New Roman"/>
          <w:color w:val="000000" w:themeColor="text1"/>
          <w:sz w:val="26"/>
          <w:szCs w:val="26"/>
        </w:rPr>
        <w:t>дійшло 843</w:t>
      </w:r>
      <w:r w:rsidR="00D70AF8">
        <w:rPr>
          <w:rFonts w:ascii="Times New Roman" w:hAnsi="Times New Roman" w:cs="Times New Roman"/>
          <w:color w:val="000000" w:themeColor="text1"/>
          <w:sz w:val="26"/>
          <w:szCs w:val="26"/>
        </w:rPr>
        <w:t> </w:t>
      </w:r>
      <w:r w:rsidR="00395A87">
        <w:rPr>
          <w:rFonts w:ascii="Times New Roman" w:hAnsi="Times New Roman" w:cs="Times New Roman"/>
          <w:color w:val="000000" w:themeColor="text1"/>
          <w:sz w:val="26"/>
          <w:szCs w:val="26"/>
        </w:rPr>
        <w:t>справи), у 2018</w:t>
      </w:r>
      <w:r w:rsidR="00D70AF8">
        <w:rPr>
          <w:rFonts w:ascii="Times New Roman" w:hAnsi="Times New Roman" w:cs="Times New Roman"/>
          <w:color w:val="000000" w:themeColor="text1"/>
          <w:sz w:val="26"/>
          <w:szCs w:val="26"/>
        </w:rPr>
        <w:t> </w:t>
      </w:r>
      <w:r w:rsidR="00395A87">
        <w:rPr>
          <w:rFonts w:ascii="Times New Roman" w:hAnsi="Times New Roman" w:cs="Times New Roman"/>
          <w:color w:val="000000" w:themeColor="text1"/>
          <w:sz w:val="26"/>
          <w:szCs w:val="26"/>
        </w:rPr>
        <w:t xml:space="preserve">році – </w:t>
      </w:r>
      <w:r w:rsidR="00AF72EA">
        <w:rPr>
          <w:rFonts w:ascii="Times New Roman" w:hAnsi="Times New Roman" w:cs="Times New Roman"/>
          <w:color w:val="000000" w:themeColor="text1"/>
          <w:sz w:val="26"/>
          <w:szCs w:val="26"/>
        </w:rPr>
        <w:t>922</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справи (надійшло 1066</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справ), у 2019</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 xml:space="preserve">році </w:t>
      </w:r>
      <w:r w:rsidR="00395A87">
        <w:rPr>
          <w:rFonts w:ascii="Times New Roman" w:hAnsi="Times New Roman" w:cs="Times New Roman"/>
          <w:color w:val="000000" w:themeColor="text1"/>
          <w:sz w:val="26"/>
          <w:szCs w:val="26"/>
        </w:rPr>
        <w:t>–</w:t>
      </w:r>
      <w:r w:rsidR="00AF72EA">
        <w:rPr>
          <w:rFonts w:ascii="Times New Roman" w:hAnsi="Times New Roman" w:cs="Times New Roman"/>
          <w:color w:val="000000" w:themeColor="text1"/>
          <w:sz w:val="26"/>
          <w:szCs w:val="26"/>
        </w:rPr>
        <w:t>1343</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справ</w:t>
      </w:r>
      <w:r w:rsidR="00395A87">
        <w:rPr>
          <w:rFonts w:ascii="Times New Roman" w:hAnsi="Times New Roman" w:cs="Times New Roman"/>
          <w:color w:val="000000" w:themeColor="text1"/>
          <w:sz w:val="26"/>
          <w:szCs w:val="26"/>
        </w:rPr>
        <w:t>и</w:t>
      </w:r>
      <w:r w:rsidR="00AF72EA">
        <w:rPr>
          <w:rFonts w:ascii="Times New Roman" w:hAnsi="Times New Roman" w:cs="Times New Roman"/>
          <w:color w:val="000000" w:themeColor="text1"/>
          <w:sz w:val="26"/>
          <w:szCs w:val="26"/>
        </w:rPr>
        <w:t xml:space="preserve"> (надійшло 1407</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справ), у</w:t>
      </w:r>
      <w:r w:rsidR="005129CF">
        <w:rPr>
          <w:rFonts w:ascii="Times New Roman" w:hAnsi="Times New Roman" w:cs="Times New Roman"/>
          <w:color w:val="000000" w:themeColor="text1"/>
          <w:sz w:val="26"/>
          <w:szCs w:val="26"/>
        </w:rPr>
        <w:t xml:space="preserve"> </w:t>
      </w:r>
      <w:r w:rsidR="00AF72EA">
        <w:rPr>
          <w:rFonts w:ascii="Times New Roman" w:hAnsi="Times New Roman" w:cs="Times New Roman"/>
          <w:color w:val="000000" w:themeColor="text1"/>
          <w:sz w:val="26"/>
          <w:szCs w:val="26"/>
        </w:rPr>
        <w:t>2020</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році було розглянуто 711</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справ (надійшло 783</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 xml:space="preserve">справи). </w:t>
      </w:r>
    </w:p>
    <w:p w:rsidR="00D63114" w:rsidRPr="00CD41FD" w:rsidRDefault="00D63114" w:rsidP="005B5FD9">
      <w:pPr>
        <w:pStyle w:val="a4"/>
        <w:ind w:left="-142" w:firstLine="708"/>
        <w:jc w:val="both"/>
        <w:rPr>
          <w:rFonts w:ascii="Times New Roman" w:hAnsi="Times New Roman" w:cs="Times New Roman"/>
          <w:sz w:val="26"/>
          <w:szCs w:val="26"/>
        </w:rPr>
      </w:pPr>
      <w:r w:rsidRPr="00CD41FD">
        <w:rPr>
          <w:rFonts w:ascii="Times New Roman" w:hAnsi="Times New Roman" w:cs="Times New Roman"/>
          <w:sz w:val="26"/>
          <w:szCs w:val="26"/>
        </w:rPr>
        <w:t>Комісія</w:t>
      </w:r>
      <w:r w:rsidR="00395A87">
        <w:rPr>
          <w:rFonts w:ascii="Times New Roman" w:hAnsi="Times New Roman" w:cs="Times New Roman"/>
          <w:sz w:val="26"/>
          <w:szCs w:val="26"/>
        </w:rPr>
        <w:t xml:space="preserve">, </w:t>
      </w:r>
      <w:r w:rsidRPr="00CD41FD">
        <w:rPr>
          <w:rFonts w:ascii="Times New Roman" w:hAnsi="Times New Roman" w:cs="Times New Roman"/>
          <w:sz w:val="26"/>
          <w:szCs w:val="26"/>
        </w:rPr>
        <w:t>зауважує, що функціональні недоліки механізму</w:t>
      </w:r>
      <w:r w:rsidRPr="00CD41FD">
        <w:rPr>
          <w:rFonts w:ascii="Times New Roman" w:eastAsia="Batang" w:hAnsi="Times New Roman" w:cs="Times New Roman"/>
          <w:sz w:val="26"/>
          <w:szCs w:val="26"/>
        </w:rPr>
        <w:t xml:space="preserve"> </w:t>
      </w:r>
      <w:r w:rsidRPr="00CD41FD">
        <w:rPr>
          <w:rFonts w:ascii="Times New Roman" w:hAnsi="Times New Roman" w:cs="Times New Roman"/>
          <w:sz w:val="26"/>
          <w:szCs w:val="26"/>
        </w:rPr>
        <w:t>своєчасного, всебічного, повного і об’єктивного розгляду та вирішення справ про притягнення до адміністративної відповідальності осіб</w:t>
      </w:r>
      <w:r>
        <w:rPr>
          <w:rFonts w:ascii="Times New Roman" w:hAnsi="Times New Roman" w:cs="Times New Roman"/>
          <w:sz w:val="26"/>
          <w:szCs w:val="26"/>
        </w:rPr>
        <w:t>,</w:t>
      </w:r>
      <w:r w:rsidRPr="00CD41FD">
        <w:rPr>
          <w:rFonts w:ascii="Times New Roman" w:hAnsi="Times New Roman" w:cs="Times New Roman"/>
          <w:sz w:val="26"/>
          <w:szCs w:val="26"/>
        </w:rPr>
        <w:t xml:space="preserve"> винних у вчиненні правопорушень</w:t>
      </w:r>
      <w:r>
        <w:rPr>
          <w:rFonts w:ascii="Times New Roman" w:hAnsi="Times New Roman" w:cs="Times New Roman"/>
          <w:sz w:val="26"/>
          <w:szCs w:val="26"/>
        </w:rPr>
        <w:t>,</w:t>
      </w:r>
      <w:r w:rsidRPr="00CD41FD">
        <w:rPr>
          <w:rFonts w:ascii="Times New Roman" w:hAnsi="Times New Roman" w:cs="Times New Roman"/>
          <w:sz w:val="26"/>
          <w:szCs w:val="26"/>
        </w:rPr>
        <w:t xml:space="preserve"> передбачених статтею</w:t>
      </w:r>
      <w:r w:rsidR="00D70AF8">
        <w:rPr>
          <w:rFonts w:ascii="Times New Roman" w:hAnsi="Times New Roman" w:cs="Times New Roman"/>
          <w:sz w:val="26"/>
          <w:szCs w:val="26"/>
        </w:rPr>
        <w:t> </w:t>
      </w:r>
      <w:r w:rsidRPr="00CD41FD">
        <w:rPr>
          <w:rFonts w:ascii="Times New Roman" w:hAnsi="Times New Roman" w:cs="Times New Roman"/>
          <w:sz w:val="26"/>
          <w:szCs w:val="26"/>
        </w:rPr>
        <w:t>130 КУпАП, неможливість притягнення до відповідальності вказаних осіб із причин спливу строку накладення адміністративного стягнення</w:t>
      </w:r>
      <w:r w:rsidR="002F3B6D">
        <w:rPr>
          <w:rFonts w:ascii="Times New Roman" w:hAnsi="Times New Roman" w:cs="Times New Roman"/>
          <w:sz w:val="26"/>
          <w:szCs w:val="26"/>
        </w:rPr>
        <w:t xml:space="preserve"> </w:t>
      </w:r>
      <w:r w:rsidRPr="00CD41FD">
        <w:rPr>
          <w:rFonts w:ascii="Times New Roman" w:hAnsi="Times New Roman" w:cs="Times New Roman"/>
          <w:sz w:val="26"/>
          <w:szCs w:val="26"/>
        </w:rPr>
        <w:t>набул</w:t>
      </w:r>
      <w:r>
        <w:rPr>
          <w:rFonts w:ascii="Times New Roman" w:hAnsi="Times New Roman" w:cs="Times New Roman"/>
          <w:sz w:val="26"/>
          <w:szCs w:val="26"/>
        </w:rPr>
        <w:t>и</w:t>
      </w:r>
      <w:r w:rsidRPr="00CD41FD">
        <w:rPr>
          <w:rFonts w:ascii="Times New Roman" w:hAnsi="Times New Roman" w:cs="Times New Roman"/>
          <w:sz w:val="26"/>
          <w:szCs w:val="26"/>
        </w:rPr>
        <w:t xml:space="preserve"> певного резонансу у суспільстві та викликал</w:t>
      </w:r>
      <w:r>
        <w:rPr>
          <w:rFonts w:ascii="Times New Roman" w:hAnsi="Times New Roman" w:cs="Times New Roman"/>
          <w:sz w:val="26"/>
          <w:szCs w:val="26"/>
        </w:rPr>
        <w:t>и</w:t>
      </w:r>
      <w:r w:rsidRPr="00CD41FD">
        <w:rPr>
          <w:rFonts w:ascii="Times New Roman" w:hAnsi="Times New Roman" w:cs="Times New Roman"/>
          <w:sz w:val="26"/>
          <w:szCs w:val="26"/>
        </w:rPr>
        <w:t xml:space="preserve"> занепокоєння як у громадськості</w:t>
      </w:r>
      <w:r>
        <w:rPr>
          <w:rFonts w:ascii="Times New Roman" w:hAnsi="Times New Roman" w:cs="Times New Roman"/>
          <w:sz w:val="26"/>
          <w:szCs w:val="26"/>
        </w:rPr>
        <w:t>,</w:t>
      </w:r>
      <w:r w:rsidRPr="00CD41FD">
        <w:rPr>
          <w:rFonts w:ascii="Times New Roman" w:hAnsi="Times New Roman" w:cs="Times New Roman"/>
          <w:sz w:val="26"/>
          <w:szCs w:val="26"/>
        </w:rPr>
        <w:t xml:space="preserve"> так і у законодавця. Однак було б необґрунтовано ототожнювати ці недоліки виключно із діяльністю суду при розгляді справ</w:t>
      </w:r>
      <w:r w:rsidR="002F3B6D">
        <w:rPr>
          <w:rFonts w:ascii="Times New Roman" w:hAnsi="Times New Roman" w:cs="Times New Roman"/>
          <w:sz w:val="26"/>
          <w:szCs w:val="26"/>
        </w:rPr>
        <w:t xml:space="preserve"> про адміністративні правопорушення</w:t>
      </w:r>
      <w:r>
        <w:rPr>
          <w:rFonts w:ascii="Times New Roman" w:hAnsi="Times New Roman" w:cs="Times New Roman"/>
          <w:sz w:val="26"/>
          <w:szCs w:val="26"/>
        </w:rPr>
        <w:t>,</w:t>
      </w:r>
      <w:r w:rsidRPr="00CD41FD">
        <w:rPr>
          <w:rFonts w:ascii="Times New Roman" w:hAnsi="Times New Roman" w:cs="Times New Roman"/>
          <w:sz w:val="26"/>
          <w:szCs w:val="26"/>
        </w:rPr>
        <w:t xml:space="preserve"> адже усунення їх причин потребувало внесення змін до Кодексу України про адміністративні правопорушення.</w:t>
      </w:r>
    </w:p>
    <w:p w:rsidR="00D63114" w:rsidRDefault="00D63114" w:rsidP="005B5FD9">
      <w:pPr>
        <w:pStyle w:val="a4"/>
        <w:ind w:left="-142" w:firstLine="708"/>
        <w:jc w:val="both"/>
        <w:rPr>
          <w:rFonts w:ascii="Times New Roman" w:hAnsi="Times New Roman" w:cs="Times New Roman"/>
          <w:sz w:val="26"/>
          <w:szCs w:val="26"/>
        </w:rPr>
      </w:pPr>
      <w:r w:rsidRPr="00CD41FD">
        <w:rPr>
          <w:rFonts w:ascii="Times New Roman" w:hAnsi="Times New Roman" w:cs="Times New Roman"/>
          <w:sz w:val="26"/>
          <w:szCs w:val="26"/>
        </w:rPr>
        <w:t>З цією метою Законом України від</w:t>
      </w:r>
      <w:r w:rsidR="00D70AF8">
        <w:rPr>
          <w:rFonts w:ascii="Times New Roman" w:hAnsi="Times New Roman" w:cs="Times New Roman"/>
          <w:sz w:val="26"/>
          <w:szCs w:val="26"/>
        </w:rPr>
        <w:t> </w:t>
      </w:r>
      <w:r w:rsidRPr="00CD41FD">
        <w:rPr>
          <w:rFonts w:ascii="Times New Roman" w:hAnsi="Times New Roman" w:cs="Times New Roman"/>
          <w:sz w:val="26"/>
          <w:szCs w:val="26"/>
        </w:rPr>
        <w:t>16</w:t>
      </w:r>
      <w:r w:rsidR="00D70AF8">
        <w:rPr>
          <w:rFonts w:ascii="Times New Roman" w:hAnsi="Times New Roman" w:cs="Times New Roman"/>
          <w:sz w:val="26"/>
          <w:szCs w:val="26"/>
        </w:rPr>
        <w:t> </w:t>
      </w:r>
      <w:r w:rsidRPr="00CD41FD">
        <w:rPr>
          <w:rFonts w:ascii="Times New Roman" w:hAnsi="Times New Roman" w:cs="Times New Roman"/>
          <w:sz w:val="26"/>
          <w:szCs w:val="26"/>
        </w:rPr>
        <w:t>лютого 2021</w:t>
      </w:r>
      <w:r w:rsidR="00D70AF8">
        <w:rPr>
          <w:rFonts w:ascii="Times New Roman" w:hAnsi="Times New Roman" w:cs="Times New Roman"/>
          <w:sz w:val="26"/>
          <w:szCs w:val="26"/>
        </w:rPr>
        <w:t> </w:t>
      </w:r>
      <w:r w:rsidRPr="00CD41FD">
        <w:rPr>
          <w:rFonts w:ascii="Times New Roman" w:hAnsi="Times New Roman" w:cs="Times New Roman"/>
          <w:sz w:val="26"/>
          <w:szCs w:val="26"/>
        </w:rPr>
        <w:t>року №</w:t>
      </w:r>
      <w:r w:rsidR="00D70AF8">
        <w:rPr>
          <w:rFonts w:ascii="Times New Roman" w:hAnsi="Times New Roman" w:cs="Times New Roman"/>
          <w:sz w:val="26"/>
          <w:szCs w:val="26"/>
        </w:rPr>
        <w:t> </w:t>
      </w:r>
      <w:r w:rsidRPr="00CD41FD">
        <w:rPr>
          <w:rFonts w:ascii="Times New Roman" w:hAnsi="Times New Roman" w:cs="Times New Roman"/>
          <w:sz w:val="26"/>
          <w:szCs w:val="26"/>
        </w:rPr>
        <w:t>1231</w:t>
      </w:r>
      <w:r w:rsidRPr="00CD41FD">
        <w:rPr>
          <w:rFonts w:ascii="Times New Roman" w:hAnsi="Times New Roman" w:cs="Times New Roman"/>
          <w:sz w:val="26"/>
          <w:szCs w:val="26"/>
        </w:rPr>
        <w:sym w:font="Symbol" w:char="F02D"/>
      </w:r>
      <w:r w:rsidRPr="00CD41FD">
        <w:rPr>
          <w:rFonts w:ascii="Times New Roman" w:hAnsi="Times New Roman" w:cs="Times New Roman"/>
          <w:sz w:val="26"/>
          <w:szCs w:val="26"/>
        </w:rPr>
        <w:t>IX «Про внесення змін до деяких законодавчих актів України щодо посилення відповідальності за окремі правопорушення у сфері безпеки дорожнього руху» внесено зміни</w:t>
      </w:r>
      <w:r w:rsidRPr="002F3B6D">
        <w:rPr>
          <w:rFonts w:ascii="Times New Roman" w:hAnsi="Times New Roman" w:cs="Times New Roman"/>
          <w:sz w:val="26"/>
          <w:szCs w:val="26"/>
        </w:rPr>
        <w:t xml:space="preserve"> </w:t>
      </w:r>
      <w:r w:rsidRPr="00CD41FD">
        <w:rPr>
          <w:rFonts w:ascii="Times New Roman" w:hAnsi="Times New Roman" w:cs="Times New Roman"/>
          <w:sz w:val="26"/>
          <w:szCs w:val="26"/>
        </w:rPr>
        <w:t xml:space="preserve">до </w:t>
      </w:r>
      <w:proofErr w:type="spellStart"/>
      <w:r w:rsidRPr="00CD41FD">
        <w:rPr>
          <w:rFonts w:ascii="Times New Roman" w:hAnsi="Times New Roman" w:cs="Times New Roman"/>
          <w:sz w:val="26"/>
          <w:szCs w:val="26"/>
        </w:rPr>
        <w:t>КУпАП</w:t>
      </w:r>
      <w:proofErr w:type="spellEnd"/>
      <w:r w:rsidRPr="00CD41FD">
        <w:rPr>
          <w:rFonts w:ascii="Times New Roman" w:hAnsi="Times New Roman" w:cs="Times New Roman"/>
          <w:sz w:val="26"/>
          <w:szCs w:val="26"/>
        </w:rPr>
        <w:t xml:space="preserve"> у частині, що стосується строків накладення адміністративних стягнень за вчинення правопорушень, передбачених статт</w:t>
      </w:r>
      <w:r>
        <w:rPr>
          <w:rFonts w:ascii="Times New Roman" w:hAnsi="Times New Roman" w:cs="Times New Roman"/>
          <w:sz w:val="26"/>
          <w:szCs w:val="26"/>
        </w:rPr>
        <w:t>ею</w:t>
      </w:r>
      <w:r w:rsidR="00D70AF8">
        <w:rPr>
          <w:rFonts w:ascii="Times New Roman" w:hAnsi="Times New Roman" w:cs="Times New Roman"/>
          <w:sz w:val="26"/>
          <w:szCs w:val="26"/>
        </w:rPr>
        <w:t> </w:t>
      </w:r>
      <w:r w:rsidRPr="00CD41FD">
        <w:rPr>
          <w:rFonts w:ascii="Times New Roman" w:hAnsi="Times New Roman" w:cs="Times New Roman"/>
          <w:sz w:val="26"/>
          <w:szCs w:val="26"/>
        </w:rPr>
        <w:t>130 КУпАП</w:t>
      </w:r>
      <w:r>
        <w:rPr>
          <w:rFonts w:ascii="Times New Roman" w:hAnsi="Times New Roman" w:cs="Times New Roman"/>
          <w:sz w:val="26"/>
          <w:szCs w:val="26"/>
        </w:rPr>
        <w:t>,</w:t>
      </w:r>
      <w:r w:rsidRPr="00CD41FD">
        <w:rPr>
          <w:rFonts w:ascii="Times New Roman" w:hAnsi="Times New Roman" w:cs="Times New Roman"/>
          <w:sz w:val="26"/>
          <w:szCs w:val="26"/>
        </w:rPr>
        <w:t xml:space="preserve"> та визначено, що адміністративне стягнення може бути накладено протягом одного року з дня його вчинення. Впроваджено більш сувору відповідальність за вчинення такого правопорушення.</w:t>
      </w:r>
    </w:p>
    <w:p w:rsidR="002F3B6D" w:rsidRPr="00DF606F" w:rsidRDefault="002F3B6D" w:rsidP="005B5FD9">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При цьому Комісія враховує аргументи судді </w:t>
      </w:r>
      <w:r>
        <w:rPr>
          <w:rFonts w:ascii="Times New Roman" w:hAnsi="Times New Roman" w:cs="Times New Roman"/>
          <w:color w:val="000000" w:themeColor="text1"/>
          <w:sz w:val="26"/>
          <w:szCs w:val="26"/>
        </w:rPr>
        <w:t>Варгаракі</w:t>
      </w:r>
      <w:r w:rsidR="00D70AF8">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С.М.</w:t>
      </w:r>
      <w:r w:rsidRPr="00DF606F">
        <w:rPr>
          <w:rFonts w:ascii="Times New Roman" w:hAnsi="Times New Roman" w:cs="Times New Roman"/>
          <w:color w:val="000000" w:themeColor="text1"/>
          <w:sz w:val="26"/>
          <w:szCs w:val="26"/>
        </w:rPr>
        <w:t>, що право особи, стосовно якої вирішується питання про притягнення до відповідальності</w:t>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 xml:space="preserve">бути присутнім у судовому засіданні гарантовано чинним національним законодавством, міжнародними актами та практикою їх застосування. </w:t>
      </w:r>
    </w:p>
    <w:p w:rsidR="00AF72EA" w:rsidRPr="00DF606F" w:rsidRDefault="002F3B6D" w:rsidP="005B5FD9">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Тому, з</w:t>
      </w:r>
      <w:r w:rsidR="00AF72EA" w:rsidRPr="00DF606F">
        <w:rPr>
          <w:rFonts w:ascii="Times New Roman" w:hAnsi="Times New Roman" w:cs="Times New Roman"/>
          <w:color w:val="000000" w:themeColor="text1"/>
          <w:sz w:val="26"/>
          <w:szCs w:val="26"/>
        </w:rPr>
        <w:t xml:space="preserve"> огляду на досліджені обставини у Комісії не виникає сумнів</w:t>
      </w:r>
      <w:r w:rsidR="00AF72EA">
        <w:rPr>
          <w:rFonts w:ascii="Times New Roman" w:hAnsi="Times New Roman" w:cs="Times New Roman"/>
          <w:color w:val="000000" w:themeColor="text1"/>
          <w:sz w:val="26"/>
          <w:szCs w:val="26"/>
        </w:rPr>
        <w:t>ів</w:t>
      </w:r>
      <w:r w:rsidR="00AF72EA" w:rsidRPr="00DF606F">
        <w:rPr>
          <w:rFonts w:ascii="Times New Roman" w:hAnsi="Times New Roman" w:cs="Times New Roman"/>
          <w:color w:val="000000" w:themeColor="text1"/>
          <w:sz w:val="26"/>
          <w:szCs w:val="26"/>
        </w:rPr>
        <w:t xml:space="preserve"> </w:t>
      </w:r>
      <w:r w:rsidR="00AF72EA">
        <w:rPr>
          <w:rFonts w:ascii="Times New Roman" w:hAnsi="Times New Roman" w:cs="Times New Roman"/>
          <w:color w:val="000000" w:themeColor="text1"/>
          <w:sz w:val="26"/>
          <w:szCs w:val="26"/>
        </w:rPr>
        <w:t>у</w:t>
      </w:r>
      <w:r w:rsidR="00AF72EA" w:rsidRPr="00DF606F">
        <w:rPr>
          <w:rFonts w:ascii="Times New Roman" w:hAnsi="Times New Roman" w:cs="Times New Roman"/>
          <w:color w:val="000000" w:themeColor="text1"/>
          <w:sz w:val="26"/>
          <w:szCs w:val="26"/>
        </w:rPr>
        <w:t xml:space="preserve"> переконливості наданих суддею </w:t>
      </w:r>
      <w:r w:rsidR="00AF72EA">
        <w:rPr>
          <w:rFonts w:ascii="Times New Roman" w:hAnsi="Times New Roman" w:cs="Times New Roman"/>
          <w:color w:val="000000" w:themeColor="text1"/>
          <w:sz w:val="26"/>
          <w:szCs w:val="26"/>
        </w:rPr>
        <w:t>Варгаракі</w:t>
      </w:r>
      <w:r w:rsidR="00D70AF8">
        <w:rPr>
          <w:rFonts w:ascii="Times New Roman" w:hAnsi="Times New Roman" w:cs="Times New Roman"/>
          <w:color w:val="000000" w:themeColor="text1"/>
          <w:sz w:val="26"/>
          <w:szCs w:val="26"/>
        </w:rPr>
        <w:t> </w:t>
      </w:r>
      <w:r w:rsidR="00AF72EA">
        <w:rPr>
          <w:rFonts w:ascii="Times New Roman" w:hAnsi="Times New Roman" w:cs="Times New Roman"/>
          <w:color w:val="000000" w:themeColor="text1"/>
          <w:sz w:val="26"/>
          <w:szCs w:val="26"/>
        </w:rPr>
        <w:t>С.М.</w:t>
      </w:r>
      <w:r w:rsidR="00AF72EA" w:rsidRPr="00DF606F">
        <w:rPr>
          <w:rFonts w:ascii="Times New Roman" w:hAnsi="Times New Roman" w:cs="Times New Roman"/>
          <w:color w:val="000000" w:themeColor="text1"/>
          <w:sz w:val="26"/>
          <w:szCs w:val="26"/>
        </w:rPr>
        <w:t xml:space="preserve"> пояснень, оскільки вони підтверджені інформацією, що міститься в Єдиному де</w:t>
      </w:r>
      <w:r w:rsidR="00AF72EA">
        <w:rPr>
          <w:rFonts w:ascii="Times New Roman" w:hAnsi="Times New Roman" w:cs="Times New Roman"/>
          <w:color w:val="000000" w:themeColor="text1"/>
          <w:sz w:val="26"/>
          <w:szCs w:val="26"/>
        </w:rPr>
        <w:t>ржавному реєстрі судових рішень та</w:t>
      </w:r>
      <w:r w:rsidR="00AF72EA" w:rsidRPr="00DF606F">
        <w:rPr>
          <w:rFonts w:ascii="Times New Roman" w:hAnsi="Times New Roman" w:cs="Times New Roman"/>
          <w:color w:val="000000" w:themeColor="text1"/>
          <w:sz w:val="26"/>
          <w:szCs w:val="26"/>
        </w:rPr>
        <w:t xml:space="preserve"> на </w:t>
      </w:r>
      <w:proofErr w:type="spellStart"/>
      <w:r w:rsidR="00AF72EA" w:rsidRPr="00DF606F">
        <w:rPr>
          <w:rFonts w:ascii="Times New Roman" w:hAnsi="Times New Roman" w:cs="Times New Roman"/>
          <w:color w:val="000000" w:themeColor="text1"/>
          <w:sz w:val="26"/>
          <w:szCs w:val="26"/>
        </w:rPr>
        <w:t>вебсайті</w:t>
      </w:r>
      <w:proofErr w:type="spellEnd"/>
      <w:r w:rsidR="00AF72EA" w:rsidRPr="00DF606F">
        <w:rPr>
          <w:rFonts w:ascii="Times New Roman" w:hAnsi="Times New Roman" w:cs="Times New Roman"/>
          <w:color w:val="000000" w:themeColor="text1"/>
          <w:sz w:val="26"/>
          <w:szCs w:val="26"/>
        </w:rPr>
        <w:t xml:space="preserve"> Судова влада України.</w:t>
      </w:r>
    </w:p>
    <w:p w:rsidR="006A7BC2" w:rsidRDefault="00B02E2D" w:rsidP="005B5FD9">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Комісією </w:t>
      </w:r>
      <w:r w:rsidR="00D443DC">
        <w:rPr>
          <w:rFonts w:ascii="Times New Roman" w:hAnsi="Times New Roman" w:cs="Times New Roman"/>
          <w:color w:val="000000" w:themeColor="text1"/>
          <w:sz w:val="26"/>
          <w:szCs w:val="26"/>
        </w:rPr>
        <w:t>перевірен</w:t>
      </w:r>
      <w:r w:rsidR="00395A87">
        <w:rPr>
          <w:rFonts w:ascii="Times New Roman" w:hAnsi="Times New Roman" w:cs="Times New Roman"/>
          <w:color w:val="000000" w:themeColor="text1"/>
          <w:sz w:val="26"/>
          <w:szCs w:val="26"/>
        </w:rPr>
        <w:t>о</w:t>
      </w:r>
      <w:r>
        <w:rPr>
          <w:rFonts w:ascii="Times New Roman" w:hAnsi="Times New Roman" w:cs="Times New Roman"/>
          <w:color w:val="000000" w:themeColor="text1"/>
          <w:sz w:val="26"/>
          <w:szCs w:val="26"/>
        </w:rPr>
        <w:t xml:space="preserve"> інформаці</w:t>
      </w:r>
      <w:r w:rsidR="00395A87">
        <w:rPr>
          <w:rFonts w:ascii="Times New Roman" w:hAnsi="Times New Roman" w:cs="Times New Roman"/>
          <w:color w:val="000000" w:themeColor="text1"/>
          <w:sz w:val="26"/>
          <w:szCs w:val="26"/>
        </w:rPr>
        <w:t>ю</w:t>
      </w:r>
      <w:r>
        <w:rPr>
          <w:rFonts w:ascii="Times New Roman" w:hAnsi="Times New Roman" w:cs="Times New Roman"/>
          <w:color w:val="000000" w:themeColor="text1"/>
          <w:sz w:val="26"/>
          <w:szCs w:val="26"/>
        </w:rPr>
        <w:t xml:space="preserve"> ГРД щодо відсутності в Декларації судді </w:t>
      </w:r>
      <w:r w:rsidR="002F3B6D">
        <w:rPr>
          <w:rFonts w:ascii="Times New Roman" w:hAnsi="Times New Roman" w:cs="Times New Roman"/>
          <w:color w:val="000000" w:themeColor="text1"/>
          <w:sz w:val="26"/>
          <w:szCs w:val="26"/>
        </w:rPr>
        <w:t>відомостей</w:t>
      </w:r>
      <w:r>
        <w:rPr>
          <w:rFonts w:ascii="Times New Roman" w:hAnsi="Times New Roman" w:cs="Times New Roman"/>
          <w:color w:val="000000" w:themeColor="text1"/>
          <w:sz w:val="26"/>
          <w:szCs w:val="26"/>
        </w:rPr>
        <w:t xml:space="preserve"> про користування </w:t>
      </w:r>
      <w:r w:rsidR="006A7BC2">
        <w:rPr>
          <w:rFonts w:ascii="Times New Roman" w:hAnsi="Times New Roman" w:cs="Times New Roman"/>
          <w:color w:val="000000" w:themeColor="text1"/>
          <w:sz w:val="26"/>
          <w:szCs w:val="26"/>
        </w:rPr>
        <w:t xml:space="preserve">ним </w:t>
      </w:r>
      <w:r>
        <w:rPr>
          <w:rFonts w:ascii="Times New Roman" w:hAnsi="Times New Roman" w:cs="Times New Roman"/>
          <w:color w:val="000000" w:themeColor="text1"/>
          <w:sz w:val="26"/>
          <w:szCs w:val="26"/>
        </w:rPr>
        <w:t>нерухомим майном за місцем роботи, при цьому надані Варгаракі</w:t>
      </w:r>
      <w:r w:rsidR="00D70AF8">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 xml:space="preserve">С.М. пояснення </w:t>
      </w:r>
      <w:r w:rsidR="00395A87">
        <w:rPr>
          <w:rFonts w:ascii="Times New Roman" w:hAnsi="Times New Roman" w:cs="Times New Roman"/>
          <w:color w:val="000000" w:themeColor="text1"/>
          <w:sz w:val="26"/>
          <w:szCs w:val="26"/>
        </w:rPr>
        <w:t>стосовно того</w:t>
      </w:r>
      <w:r>
        <w:rPr>
          <w:rFonts w:ascii="Times New Roman" w:hAnsi="Times New Roman" w:cs="Times New Roman"/>
          <w:color w:val="000000" w:themeColor="text1"/>
          <w:sz w:val="26"/>
          <w:szCs w:val="26"/>
        </w:rPr>
        <w:t xml:space="preserve">, що він не проживав у місті Арциз, а щодня </w:t>
      </w:r>
      <w:r w:rsidR="006A7BC2">
        <w:rPr>
          <w:rFonts w:ascii="Times New Roman" w:hAnsi="Times New Roman" w:cs="Times New Roman"/>
          <w:color w:val="000000" w:themeColor="text1"/>
          <w:sz w:val="26"/>
          <w:szCs w:val="26"/>
        </w:rPr>
        <w:t xml:space="preserve">долав відстань </w:t>
      </w:r>
      <w:r w:rsidR="00395A87">
        <w:rPr>
          <w:rFonts w:ascii="Times New Roman" w:hAnsi="Times New Roman" w:cs="Times New Roman"/>
          <w:color w:val="000000" w:themeColor="text1"/>
          <w:sz w:val="26"/>
          <w:szCs w:val="26"/>
        </w:rPr>
        <w:t>між</w:t>
      </w:r>
      <w:r w:rsidR="006A7BC2">
        <w:rPr>
          <w:rFonts w:ascii="Times New Roman" w:hAnsi="Times New Roman" w:cs="Times New Roman"/>
          <w:color w:val="000000" w:themeColor="text1"/>
          <w:sz w:val="26"/>
          <w:szCs w:val="26"/>
        </w:rPr>
        <w:t xml:space="preserve"> Одес</w:t>
      </w:r>
      <w:r w:rsidR="00395A87">
        <w:rPr>
          <w:rFonts w:ascii="Times New Roman" w:hAnsi="Times New Roman" w:cs="Times New Roman"/>
          <w:color w:val="000000" w:themeColor="text1"/>
          <w:sz w:val="26"/>
          <w:szCs w:val="26"/>
        </w:rPr>
        <w:t>ою</w:t>
      </w:r>
      <w:r w:rsidR="006A7BC2">
        <w:rPr>
          <w:rFonts w:ascii="Times New Roman" w:hAnsi="Times New Roman" w:cs="Times New Roman"/>
          <w:color w:val="000000" w:themeColor="text1"/>
          <w:sz w:val="26"/>
          <w:szCs w:val="26"/>
        </w:rPr>
        <w:t>, де мав житло</w:t>
      </w:r>
      <w:r w:rsidR="00395A87">
        <w:rPr>
          <w:rFonts w:ascii="Times New Roman" w:hAnsi="Times New Roman" w:cs="Times New Roman"/>
          <w:color w:val="000000" w:themeColor="text1"/>
          <w:sz w:val="26"/>
          <w:szCs w:val="26"/>
        </w:rPr>
        <w:t>,</w:t>
      </w:r>
      <w:r w:rsidR="006A7BC2">
        <w:rPr>
          <w:rFonts w:ascii="Times New Roman" w:hAnsi="Times New Roman" w:cs="Times New Roman"/>
          <w:color w:val="000000" w:themeColor="text1"/>
          <w:sz w:val="26"/>
          <w:szCs w:val="26"/>
        </w:rPr>
        <w:t xml:space="preserve"> </w:t>
      </w:r>
      <w:r w:rsidR="00395A87">
        <w:rPr>
          <w:rFonts w:ascii="Times New Roman" w:hAnsi="Times New Roman" w:cs="Times New Roman"/>
          <w:color w:val="000000" w:themeColor="text1"/>
          <w:sz w:val="26"/>
          <w:szCs w:val="26"/>
        </w:rPr>
        <w:t xml:space="preserve">та Арцизом, </w:t>
      </w:r>
      <w:r>
        <w:rPr>
          <w:rFonts w:ascii="Times New Roman" w:hAnsi="Times New Roman" w:cs="Times New Roman"/>
          <w:color w:val="000000" w:themeColor="text1"/>
          <w:sz w:val="26"/>
          <w:szCs w:val="26"/>
        </w:rPr>
        <w:t xml:space="preserve">не викликають </w:t>
      </w:r>
      <w:r w:rsidR="006A7BC2">
        <w:rPr>
          <w:rFonts w:ascii="Times New Roman" w:hAnsi="Times New Roman" w:cs="Times New Roman"/>
          <w:color w:val="000000" w:themeColor="text1"/>
          <w:sz w:val="26"/>
          <w:szCs w:val="26"/>
        </w:rPr>
        <w:t xml:space="preserve">у Комісії </w:t>
      </w:r>
      <w:r w:rsidR="00395A87">
        <w:rPr>
          <w:rFonts w:ascii="Times New Roman" w:hAnsi="Times New Roman" w:cs="Times New Roman"/>
          <w:color w:val="000000" w:themeColor="text1"/>
          <w:sz w:val="26"/>
          <w:szCs w:val="26"/>
        </w:rPr>
        <w:t>обґрунтованих</w:t>
      </w:r>
      <w:r w:rsidR="006A7BC2">
        <w:rPr>
          <w:rFonts w:ascii="Times New Roman" w:hAnsi="Times New Roman" w:cs="Times New Roman"/>
          <w:color w:val="000000" w:themeColor="text1"/>
          <w:sz w:val="26"/>
          <w:szCs w:val="26"/>
        </w:rPr>
        <w:t xml:space="preserve"> сумнівів.</w:t>
      </w:r>
    </w:p>
    <w:p w:rsidR="00C2214D" w:rsidRPr="006A7BC2" w:rsidRDefault="006A7BC2" w:rsidP="005B5FD9">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w:t>
      </w:r>
      <w:r w:rsidR="00C2214D" w:rsidRPr="00CD41FD">
        <w:rPr>
          <w:rFonts w:ascii="Times New Roman" w:hAnsi="Times New Roman" w:cs="Times New Roman"/>
          <w:sz w:val="26"/>
          <w:szCs w:val="26"/>
        </w:rPr>
        <w:t>же, досліджені матеріали суддівського досьє, співбесіда із суддею</w:t>
      </w:r>
      <w:r w:rsidR="00DA3A3E">
        <w:rPr>
          <w:rFonts w:ascii="Times New Roman" w:hAnsi="Times New Roman" w:cs="Times New Roman"/>
          <w:sz w:val="26"/>
          <w:szCs w:val="26"/>
        </w:rPr>
        <w:t xml:space="preserve"> </w:t>
      </w:r>
      <w:r w:rsidR="00C2214D" w:rsidRPr="00CD41FD">
        <w:rPr>
          <w:rFonts w:ascii="Times New Roman" w:hAnsi="Times New Roman" w:cs="Times New Roman"/>
          <w:sz w:val="26"/>
          <w:szCs w:val="26"/>
        </w:rPr>
        <w:t>та надані н</w:t>
      </w:r>
      <w:r w:rsidR="00CF4C44">
        <w:rPr>
          <w:rFonts w:ascii="Times New Roman" w:hAnsi="Times New Roman" w:cs="Times New Roman"/>
          <w:sz w:val="26"/>
          <w:szCs w:val="26"/>
        </w:rPr>
        <w:t>им</w:t>
      </w:r>
      <w:r w:rsidR="00C2214D" w:rsidRPr="00CD41FD">
        <w:rPr>
          <w:rFonts w:ascii="Times New Roman" w:hAnsi="Times New Roman" w:cs="Times New Roman"/>
          <w:sz w:val="26"/>
          <w:szCs w:val="26"/>
        </w:rPr>
        <w:t xml:space="preserve"> пояснення, а також </w:t>
      </w:r>
      <w:r w:rsidR="00C2214D" w:rsidRPr="00CD41FD">
        <w:rPr>
          <w:rFonts w:ascii="Times New Roman" w:eastAsia="Times New Roman" w:hAnsi="Times New Roman" w:cs="Times New Roman"/>
          <w:sz w:val="26"/>
          <w:szCs w:val="26"/>
          <w:lang w:eastAsia="uk-UA"/>
        </w:rPr>
        <w:t xml:space="preserve">висновок про </w:t>
      </w:r>
      <w:r w:rsidR="00395A87">
        <w:rPr>
          <w:rFonts w:ascii="Times New Roman" w:eastAsia="Times New Roman" w:hAnsi="Times New Roman" w:cs="Times New Roman"/>
          <w:sz w:val="26"/>
          <w:szCs w:val="26"/>
          <w:lang w:eastAsia="uk-UA"/>
        </w:rPr>
        <w:t xml:space="preserve">підсумки </w:t>
      </w:r>
      <w:r w:rsidR="00C2214D" w:rsidRPr="00CD41FD">
        <w:rPr>
          <w:rFonts w:ascii="Times New Roman" w:eastAsia="Times New Roman" w:hAnsi="Times New Roman" w:cs="Times New Roman"/>
          <w:sz w:val="26"/>
          <w:szCs w:val="26"/>
          <w:lang w:eastAsia="uk-UA"/>
        </w:rPr>
        <w:t xml:space="preserve">тестування особистих морально-психологічних якостей та загальних здібностей </w:t>
      </w:r>
      <w:r w:rsidR="00C2214D" w:rsidRPr="00CD41FD">
        <w:rPr>
          <w:rFonts w:ascii="Times New Roman" w:hAnsi="Times New Roman" w:cs="Times New Roman"/>
          <w:sz w:val="26"/>
          <w:szCs w:val="26"/>
        </w:rPr>
        <w:t xml:space="preserve">дають підстави </w:t>
      </w:r>
      <w:r w:rsidR="00C2214D" w:rsidRPr="00CD41FD">
        <w:rPr>
          <w:rFonts w:ascii="Times New Roman" w:hAnsi="Times New Roman" w:cs="Times New Roman"/>
          <w:sz w:val="26"/>
          <w:szCs w:val="26"/>
          <w:shd w:val="clear" w:color="auto" w:fill="FFFFFF"/>
        </w:rPr>
        <w:t>Коміс</w:t>
      </w:r>
      <w:r w:rsidR="006D16FA">
        <w:rPr>
          <w:rFonts w:ascii="Times New Roman" w:hAnsi="Times New Roman" w:cs="Times New Roman"/>
          <w:sz w:val="26"/>
          <w:szCs w:val="26"/>
          <w:shd w:val="clear" w:color="auto" w:fill="FFFFFF"/>
        </w:rPr>
        <w:t xml:space="preserve">ії оцінити відповідність судді </w:t>
      </w:r>
      <w:r w:rsidR="00C2214D" w:rsidRPr="00CD41FD">
        <w:rPr>
          <w:rFonts w:ascii="Times New Roman" w:hAnsi="Times New Roman" w:cs="Times New Roman"/>
          <w:sz w:val="26"/>
          <w:szCs w:val="26"/>
          <w:shd w:val="clear" w:color="auto" w:fill="FFFFFF"/>
        </w:rPr>
        <w:t>критеріям</w:t>
      </w:r>
      <w:r w:rsidR="006D16FA">
        <w:rPr>
          <w:rFonts w:ascii="Times New Roman" w:hAnsi="Times New Roman" w:cs="Times New Roman"/>
          <w:sz w:val="26"/>
          <w:szCs w:val="26"/>
          <w:shd w:val="clear" w:color="auto" w:fill="FFFFFF"/>
        </w:rPr>
        <w:t xml:space="preserve"> професійної етики та доброчесності</w:t>
      </w:r>
      <w:r w:rsidR="00C2214D" w:rsidRPr="00CD41FD">
        <w:rPr>
          <w:rFonts w:ascii="Times New Roman" w:hAnsi="Times New Roman" w:cs="Times New Roman"/>
          <w:sz w:val="26"/>
          <w:szCs w:val="26"/>
          <w:shd w:val="clear" w:color="auto" w:fill="FFFFFF"/>
        </w:rPr>
        <w:t xml:space="preserve"> </w:t>
      </w:r>
      <w:r w:rsidR="00C2214D" w:rsidRPr="00DF606F">
        <w:rPr>
          <w:rFonts w:ascii="Times New Roman" w:hAnsi="Times New Roman" w:cs="Times New Roman"/>
          <w:color w:val="000000" w:themeColor="text1"/>
          <w:sz w:val="26"/>
          <w:szCs w:val="26"/>
          <w:shd w:val="clear" w:color="auto" w:fill="FFFFFF"/>
        </w:rPr>
        <w:t xml:space="preserve">в </w:t>
      </w:r>
      <w:r w:rsidRPr="00E27BA6">
        <w:rPr>
          <w:rFonts w:ascii="Times New Roman" w:hAnsi="Times New Roman" w:cs="Times New Roman"/>
          <w:b/>
          <w:color w:val="000000" w:themeColor="text1"/>
          <w:sz w:val="26"/>
          <w:szCs w:val="26"/>
          <w:shd w:val="clear" w:color="auto" w:fill="FFFFFF"/>
        </w:rPr>
        <w:t>387,5</w:t>
      </w:r>
      <w:r w:rsidR="00D70AF8">
        <w:rPr>
          <w:rFonts w:ascii="Times New Roman" w:hAnsi="Times New Roman" w:cs="Times New Roman"/>
          <w:b/>
          <w:color w:val="000000" w:themeColor="text1"/>
          <w:sz w:val="26"/>
          <w:szCs w:val="26"/>
          <w:shd w:val="clear" w:color="auto" w:fill="FFFFFF"/>
        </w:rPr>
        <w:t> </w:t>
      </w:r>
      <w:r w:rsidR="00C2214D" w:rsidRPr="00E27BA6">
        <w:rPr>
          <w:rFonts w:ascii="Times New Roman" w:hAnsi="Times New Roman" w:cs="Times New Roman"/>
          <w:b/>
          <w:color w:val="000000" w:themeColor="text1"/>
          <w:sz w:val="26"/>
          <w:szCs w:val="26"/>
          <w:shd w:val="clear" w:color="auto" w:fill="FFFFFF"/>
        </w:rPr>
        <w:t>бал</w:t>
      </w:r>
      <w:r w:rsidR="00395A87">
        <w:rPr>
          <w:rFonts w:ascii="Times New Roman" w:hAnsi="Times New Roman" w:cs="Times New Roman"/>
          <w:b/>
          <w:color w:val="000000" w:themeColor="text1"/>
          <w:sz w:val="26"/>
          <w:szCs w:val="26"/>
          <w:shd w:val="clear" w:color="auto" w:fill="FFFFFF"/>
        </w:rPr>
        <w:t>а</w:t>
      </w:r>
      <w:r w:rsidR="00C2214D" w:rsidRPr="00DF606F">
        <w:rPr>
          <w:rFonts w:ascii="Times New Roman" w:hAnsi="Times New Roman" w:cs="Times New Roman"/>
          <w:b/>
          <w:color w:val="000000" w:themeColor="text1"/>
          <w:sz w:val="26"/>
          <w:szCs w:val="26"/>
          <w:shd w:val="clear" w:color="auto" w:fill="FFFFFF"/>
        </w:rPr>
        <w:t>.</w:t>
      </w:r>
      <w:r w:rsidR="00C2214D" w:rsidRPr="00DF606F">
        <w:rPr>
          <w:rFonts w:ascii="Times New Roman" w:hAnsi="Times New Roman" w:cs="Times New Roman"/>
          <w:color w:val="000000" w:themeColor="text1"/>
          <w:sz w:val="26"/>
          <w:szCs w:val="26"/>
          <w:shd w:val="clear" w:color="auto" w:fill="FFFFFF"/>
        </w:rPr>
        <w:t xml:space="preserve"> </w:t>
      </w:r>
    </w:p>
    <w:p w:rsidR="001D4B52" w:rsidRDefault="001D4B52" w:rsidP="005B5FD9">
      <w:pPr>
        <w:shd w:val="clear" w:color="auto" w:fill="FFFFFF"/>
        <w:spacing w:after="0" w:line="240" w:lineRule="auto"/>
        <w:ind w:left="-142" w:firstLine="567"/>
        <w:jc w:val="both"/>
        <w:rPr>
          <w:rFonts w:ascii="Times New Roman" w:hAnsi="Times New Roman" w:cs="Times New Roman"/>
          <w:b/>
          <w:color w:val="000000" w:themeColor="text1"/>
          <w:sz w:val="26"/>
          <w:szCs w:val="26"/>
        </w:rPr>
      </w:pPr>
    </w:p>
    <w:p w:rsidR="001D4B52" w:rsidRDefault="00C2214D" w:rsidP="005B5FD9">
      <w:pPr>
        <w:shd w:val="clear" w:color="auto" w:fill="FFFFFF"/>
        <w:spacing w:after="0" w:line="240" w:lineRule="auto"/>
        <w:ind w:left="-142" w:firstLine="567"/>
        <w:jc w:val="both"/>
        <w:rPr>
          <w:rFonts w:ascii="Times New Roman" w:hAnsi="Times New Roman" w:cs="Times New Roman"/>
          <w:b/>
          <w:color w:val="000000" w:themeColor="text1"/>
          <w:sz w:val="26"/>
          <w:szCs w:val="26"/>
        </w:rPr>
      </w:pPr>
      <w:r w:rsidRPr="00DF606F">
        <w:rPr>
          <w:rFonts w:ascii="Times New Roman" w:hAnsi="Times New Roman" w:cs="Times New Roman"/>
          <w:b/>
          <w:color w:val="000000" w:themeColor="text1"/>
          <w:sz w:val="26"/>
          <w:szCs w:val="26"/>
        </w:rPr>
        <w:t>Висновок Комісії за результатами розгляду справи.</w:t>
      </w:r>
    </w:p>
    <w:p w:rsidR="00C2214D" w:rsidRPr="001D4B52" w:rsidRDefault="00C2214D" w:rsidP="005B5FD9">
      <w:pPr>
        <w:shd w:val="clear" w:color="auto" w:fill="FFFFFF"/>
        <w:spacing w:after="0" w:line="240" w:lineRule="auto"/>
        <w:ind w:left="-142" w:firstLine="567"/>
        <w:jc w:val="both"/>
        <w:rPr>
          <w:rFonts w:ascii="Times New Roman" w:hAnsi="Times New Roman" w:cs="Times New Roman"/>
          <w:b/>
          <w:color w:val="000000" w:themeColor="text1"/>
          <w:sz w:val="26"/>
          <w:szCs w:val="26"/>
        </w:rPr>
      </w:pPr>
      <w:r w:rsidRPr="00DF606F">
        <w:rPr>
          <w:rFonts w:ascii="Times New Roman" w:eastAsia="Times New Roman" w:hAnsi="Times New Roman" w:cs="Times New Roman"/>
          <w:color w:val="000000" w:themeColor="text1"/>
          <w:sz w:val="26"/>
          <w:szCs w:val="26"/>
          <w:lang w:eastAsia="uk-UA"/>
        </w:rPr>
        <w:t xml:space="preserve">За результатами дослідження суддівського досьє та проведеної співбесіди суддя </w:t>
      </w:r>
      <w:r w:rsidR="00D443DC">
        <w:rPr>
          <w:rFonts w:ascii="Times New Roman" w:eastAsia="Times New Roman" w:hAnsi="Times New Roman" w:cs="Times New Roman"/>
          <w:color w:val="000000" w:themeColor="text1"/>
          <w:sz w:val="26"/>
          <w:szCs w:val="26"/>
          <w:lang w:eastAsia="uk-UA"/>
        </w:rPr>
        <w:t>Варгаракі</w:t>
      </w:r>
      <w:r w:rsidR="00E33882">
        <w:rPr>
          <w:rFonts w:ascii="Times New Roman" w:eastAsia="Times New Roman" w:hAnsi="Times New Roman" w:cs="Times New Roman"/>
          <w:color w:val="000000" w:themeColor="text1"/>
          <w:sz w:val="26"/>
          <w:szCs w:val="26"/>
          <w:lang w:eastAsia="uk-UA"/>
        </w:rPr>
        <w:t> </w:t>
      </w:r>
      <w:r w:rsidR="00D443DC">
        <w:rPr>
          <w:rFonts w:ascii="Times New Roman" w:eastAsia="Times New Roman" w:hAnsi="Times New Roman" w:cs="Times New Roman"/>
          <w:color w:val="000000" w:themeColor="text1"/>
          <w:sz w:val="26"/>
          <w:szCs w:val="26"/>
          <w:lang w:eastAsia="uk-UA"/>
        </w:rPr>
        <w:t>С.М.</w:t>
      </w:r>
      <w:r w:rsidR="00F15790">
        <w:rPr>
          <w:rFonts w:ascii="Times New Roman" w:eastAsia="Times New Roman" w:hAnsi="Times New Roman" w:cs="Times New Roman"/>
          <w:color w:val="000000" w:themeColor="text1"/>
          <w:sz w:val="26"/>
          <w:szCs w:val="26"/>
          <w:lang w:eastAsia="uk-UA"/>
        </w:rPr>
        <w:t xml:space="preserve"> </w:t>
      </w:r>
      <w:r w:rsidR="00F91C14">
        <w:rPr>
          <w:rFonts w:ascii="Times New Roman" w:eastAsia="Times New Roman" w:hAnsi="Times New Roman" w:cs="Times New Roman"/>
          <w:color w:val="000000" w:themeColor="text1"/>
          <w:sz w:val="26"/>
          <w:szCs w:val="26"/>
          <w:lang w:eastAsia="uk-UA"/>
        </w:rPr>
        <w:t>у сукупності набра</w:t>
      </w:r>
      <w:r w:rsidR="006D16FA">
        <w:rPr>
          <w:rFonts w:ascii="Times New Roman" w:eastAsia="Times New Roman" w:hAnsi="Times New Roman" w:cs="Times New Roman"/>
          <w:color w:val="000000" w:themeColor="text1"/>
          <w:sz w:val="26"/>
          <w:szCs w:val="26"/>
          <w:lang w:eastAsia="uk-UA"/>
        </w:rPr>
        <w:t>в</w:t>
      </w:r>
      <w:r w:rsidR="00E33882">
        <w:rPr>
          <w:rFonts w:ascii="Times New Roman" w:eastAsia="Times New Roman" w:hAnsi="Times New Roman" w:cs="Times New Roman"/>
          <w:color w:val="000000" w:themeColor="text1"/>
          <w:sz w:val="26"/>
          <w:szCs w:val="26"/>
          <w:lang w:eastAsia="uk-UA"/>
        </w:rPr>
        <w:t xml:space="preserve"> </w:t>
      </w:r>
      <w:r w:rsidR="006A7BC2">
        <w:rPr>
          <w:rFonts w:ascii="Times New Roman" w:eastAsia="Times New Roman" w:hAnsi="Times New Roman" w:cs="Times New Roman"/>
          <w:b/>
          <w:color w:val="000000" w:themeColor="text1"/>
          <w:sz w:val="26"/>
          <w:szCs w:val="26"/>
          <w:lang w:eastAsia="uk-UA"/>
        </w:rPr>
        <w:t>723,125</w:t>
      </w:r>
      <w:r w:rsidR="00E33882">
        <w:rPr>
          <w:rFonts w:ascii="Times New Roman" w:eastAsia="Times New Roman" w:hAnsi="Times New Roman" w:cs="Times New Roman"/>
          <w:b/>
          <w:color w:val="000000" w:themeColor="text1"/>
          <w:sz w:val="26"/>
          <w:szCs w:val="26"/>
          <w:lang w:eastAsia="uk-UA"/>
        </w:rPr>
        <w:t> </w:t>
      </w:r>
      <w:r w:rsidRPr="006D16FA">
        <w:rPr>
          <w:rFonts w:ascii="Times New Roman" w:eastAsia="Times New Roman" w:hAnsi="Times New Roman" w:cs="Times New Roman"/>
          <w:b/>
          <w:color w:val="000000" w:themeColor="text1"/>
          <w:sz w:val="26"/>
          <w:szCs w:val="26"/>
          <w:lang w:eastAsia="uk-UA"/>
        </w:rPr>
        <w:t>бала</w:t>
      </w:r>
      <w:r w:rsidRPr="00DF606F">
        <w:rPr>
          <w:rFonts w:ascii="Times New Roman" w:eastAsia="Times New Roman" w:hAnsi="Times New Roman" w:cs="Times New Roman"/>
          <w:b/>
          <w:color w:val="000000" w:themeColor="text1"/>
          <w:sz w:val="26"/>
          <w:szCs w:val="26"/>
          <w:lang w:eastAsia="uk-UA"/>
        </w:rPr>
        <w:t>,</w:t>
      </w:r>
      <w:r w:rsidRPr="00DF606F">
        <w:rPr>
          <w:rFonts w:ascii="Times New Roman" w:eastAsia="Times New Roman" w:hAnsi="Times New Roman" w:cs="Times New Roman"/>
          <w:color w:val="000000" w:themeColor="text1"/>
          <w:sz w:val="26"/>
          <w:szCs w:val="26"/>
          <w:lang w:eastAsia="uk-UA"/>
        </w:rPr>
        <w:t xml:space="preserve"> що є достатнім для визнання </w:t>
      </w:r>
      <w:r w:rsidR="006D16FA">
        <w:rPr>
          <w:rFonts w:ascii="Times New Roman" w:eastAsia="Times New Roman" w:hAnsi="Times New Roman" w:cs="Times New Roman"/>
          <w:color w:val="000000" w:themeColor="text1"/>
          <w:sz w:val="26"/>
          <w:szCs w:val="26"/>
          <w:lang w:eastAsia="uk-UA"/>
        </w:rPr>
        <w:t>його</w:t>
      </w:r>
      <w:r w:rsidRPr="00DF606F">
        <w:rPr>
          <w:rFonts w:ascii="Times New Roman" w:eastAsia="Times New Roman" w:hAnsi="Times New Roman" w:cs="Times New Roman"/>
          <w:color w:val="000000" w:themeColor="text1"/>
          <w:sz w:val="26"/>
          <w:szCs w:val="26"/>
          <w:lang w:eastAsia="uk-UA"/>
        </w:rPr>
        <w:t xml:space="preserve"> так</w:t>
      </w:r>
      <w:r w:rsidR="006D16FA">
        <w:rPr>
          <w:rFonts w:ascii="Times New Roman" w:eastAsia="Times New Roman" w:hAnsi="Times New Roman" w:cs="Times New Roman"/>
          <w:color w:val="000000" w:themeColor="text1"/>
          <w:sz w:val="26"/>
          <w:szCs w:val="26"/>
          <w:lang w:eastAsia="uk-UA"/>
        </w:rPr>
        <w:t>им</w:t>
      </w:r>
      <w:r w:rsidR="00E30FA1">
        <w:rPr>
          <w:rFonts w:ascii="Times New Roman" w:eastAsia="Times New Roman" w:hAnsi="Times New Roman" w:cs="Times New Roman"/>
          <w:color w:val="000000" w:themeColor="text1"/>
          <w:sz w:val="26"/>
          <w:szCs w:val="26"/>
          <w:lang w:eastAsia="uk-UA"/>
        </w:rPr>
        <w:t>,</w:t>
      </w:r>
      <w:r w:rsidRPr="00DF606F">
        <w:rPr>
          <w:rFonts w:ascii="Times New Roman" w:eastAsia="Times New Roman" w:hAnsi="Times New Roman" w:cs="Times New Roman"/>
          <w:color w:val="000000" w:themeColor="text1"/>
          <w:sz w:val="26"/>
          <w:szCs w:val="26"/>
          <w:lang w:eastAsia="uk-UA"/>
        </w:rPr>
        <w:t xml:space="preserve"> що відповідає займаній посаді. </w:t>
      </w:r>
    </w:p>
    <w:p w:rsidR="00C2214D" w:rsidRPr="00DF606F" w:rsidRDefault="00C2214D" w:rsidP="005B5FD9">
      <w:pPr>
        <w:pStyle w:val="a4"/>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Ураховуючи</w:t>
      </w:r>
      <w:r w:rsidRPr="00AA69BB">
        <w:rPr>
          <w:rFonts w:ascii="Times New Roman" w:hAnsi="Times New Roman" w:cs="Times New Roman"/>
          <w:color w:val="000000" w:themeColor="text1"/>
          <w:sz w:val="36"/>
          <w:szCs w:val="36"/>
          <w:shd w:val="clear" w:color="auto" w:fill="FFFFFF"/>
        </w:rPr>
        <w:t xml:space="preserve"> </w:t>
      </w:r>
      <w:r w:rsidRPr="00DF606F">
        <w:rPr>
          <w:rFonts w:ascii="Times New Roman" w:hAnsi="Times New Roman" w:cs="Times New Roman"/>
          <w:color w:val="000000" w:themeColor="text1"/>
          <w:sz w:val="26"/>
          <w:szCs w:val="26"/>
          <w:shd w:val="clear" w:color="auto" w:fill="FFFFFF"/>
        </w:rPr>
        <w:t>викладене</w:t>
      </w:r>
      <w:r w:rsidRPr="00AA69BB">
        <w:rPr>
          <w:rFonts w:ascii="Times New Roman" w:hAnsi="Times New Roman" w:cs="Times New Roman"/>
          <w:color w:val="000000" w:themeColor="text1"/>
          <w:sz w:val="36"/>
          <w:szCs w:val="36"/>
          <w:shd w:val="clear" w:color="auto" w:fill="FFFFFF"/>
        </w:rPr>
        <w:t xml:space="preserve"> </w:t>
      </w:r>
      <w:r w:rsidRPr="00DF606F">
        <w:rPr>
          <w:rFonts w:ascii="Times New Roman" w:hAnsi="Times New Roman" w:cs="Times New Roman"/>
          <w:color w:val="000000" w:themeColor="text1"/>
          <w:sz w:val="26"/>
          <w:szCs w:val="26"/>
          <w:shd w:val="clear" w:color="auto" w:fill="FFFFFF"/>
        </w:rPr>
        <w:t>та</w:t>
      </w:r>
      <w:r w:rsidRPr="00AA69BB">
        <w:rPr>
          <w:rFonts w:ascii="Times New Roman" w:hAnsi="Times New Roman" w:cs="Times New Roman"/>
          <w:color w:val="000000" w:themeColor="text1"/>
          <w:sz w:val="36"/>
          <w:szCs w:val="36"/>
          <w:shd w:val="clear" w:color="auto" w:fill="FFFFFF"/>
        </w:rPr>
        <w:t xml:space="preserve"> </w:t>
      </w:r>
      <w:r w:rsidRPr="00DF606F">
        <w:rPr>
          <w:rFonts w:ascii="Times New Roman" w:hAnsi="Times New Roman" w:cs="Times New Roman"/>
          <w:color w:val="000000" w:themeColor="text1"/>
          <w:sz w:val="26"/>
          <w:szCs w:val="26"/>
          <w:shd w:val="clear" w:color="auto" w:fill="FFFFFF"/>
        </w:rPr>
        <w:t>керуючись</w:t>
      </w:r>
      <w:r w:rsidRPr="00AA69BB">
        <w:rPr>
          <w:rFonts w:ascii="Times New Roman" w:hAnsi="Times New Roman" w:cs="Times New Roman"/>
          <w:color w:val="000000" w:themeColor="text1"/>
          <w:sz w:val="36"/>
          <w:szCs w:val="36"/>
          <w:shd w:val="clear" w:color="auto" w:fill="FFFFFF"/>
        </w:rPr>
        <w:t xml:space="preserve"> </w:t>
      </w:r>
      <w:r w:rsidRPr="00DF606F">
        <w:rPr>
          <w:rFonts w:ascii="Times New Roman" w:hAnsi="Times New Roman" w:cs="Times New Roman"/>
          <w:color w:val="000000" w:themeColor="text1"/>
          <w:sz w:val="26"/>
          <w:szCs w:val="26"/>
          <w:shd w:val="clear" w:color="auto" w:fill="FFFFFF"/>
        </w:rPr>
        <w:t>нормами</w:t>
      </w:r>
      <w:r w:rsidRPr="00AA69BB">
        <w:rPr>
          <w:rFonts w:ascii="Times New Roman" w:hAnsi="Times New Roman" w:cs="Times New Roman"/>
          <w:color w:val="000000" w:themeColor="text1"/>
          <w:sz w:val="40"/>
          <w:szCs w:val="40"/>
          <w:shd w:val="clear" w:color="auto" w:fill="FFFFFF"/>
        </w:rPr>
        <w:t xml:space="preserve"> </w:t>
      </w:r>
      <w:r w:rsidRPr="00DF606F">
        <w:rPr>
          <w:rFonts w:ascii="Times New Roman" w:hAnsi="Times New Roman" w:cs="Times New Roman"/>
          <w:color w:val="000000" w:themeColor="text1"/>
          <w:sz w:val="26"/>
          <w:szCs w:val="26"/>
          <w:shd w:val="clear" w:color="auto" w:fill="FFFFFF"/>
        </w:rPr>
        <w:t>Конституції</w:t>
      </w:r>
      <w:r w:rsidRPr="00AA69BB">
        <w:rPr>
          <w:rFonts w:ascii="Times New Roman" w:hAnsi="Times New Roman" w:cs="Times New Roman"/>
          <w:color w:val="000000" w:themeColor="text1"/>
          <w:sz w:val="40"/>
          <w:szCs w:val="40"/>
          <w:shd w:val="clear" w:color="auto" w:fill="FFFFFF"/>
        </w:rPr>
        <w:t xml:space="preserve"> </w:t>
      </w:r>
      <w:r w:rsidRPr="00DF606F">
        <w:rPr>
          <w:rFonts w:ascii="Times New Roman" w:hAnsi="Times New Roman" w:cs="Times New Roman"/>
          <w:color w:val="000000" w:themeColor="text1"/>
          <w:sz w:val="26"/>
          <w:szCs w:val="26"/>
          <w:shd w:val="clear" w:color="auto" w:fill="FFFFFF"/>
        </w:rPr>
        <w:t>України,</w:t>
      </w:r>
      <w:r w:rsidRPr="00AA69BB">
        <w:rPr>
          <w:rFonts w:ascii="Times New Roman" w:hAnsi="Times New Roman" w:cs="Times New Roman"/>
          <w:color w:val="000000" w:themeColor="text1"/>
          <w:sz w:val="44"/>
          <w:szCs w:val="44"/>
          <w:shd w:val="clear" w:color="auto" w:fill="FFFFFF"/>
        </w:rPr>
        <w:t xml:space="preserve"> </w:t>
      </w:r>
      <w:r w:rsidRPr="00DF606F">
        <w:rPr>
          <w:rFonts w:ascii="Times New Roman" w:hAnsi="Times New Roman" w:cs="Times New Roman"/>
          <w:color w:val="000000" w:themeColor="text1"/>
          <w:sz w:val="26"/>
          <w:szCs w:val="26"/>
          <w:shd w:val="clear" w:color="auto" w:fill="FFFFFF"/>
        </w:rPr>
        <w:t>статтями</w:t>
      </w:r>
      <w:r w:rsidR="00E33882">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83–85, 93 та 101, пунктом</w:t>
      </w:r>
      <w:r w:rsidR="00E33882">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20 розділу</w:t>
      </w:r>
      <w:r w:rsidR="00E33882">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XII «Прикінцеві та перехідні положення» Закону України «Про судоустрій і статус суддів», Регламент</w:t>
      </w:r>
      <w:r w:rsidR="00E30FA1">
        <w:rPr>
          <w:rFonts w:ascii="Times New Roman" w:hAnsi="Times New Roman" w:cs="Times New Roman"/>
          <w:color w:val="000000" w:themeColor="text1"/>
          <w:sz w:val="26"/>
          <w:szCs w:val="26"/>
          <w:shd w:val="clear" w:color="auto" w:fill="FFFFFF"/>
        </w:rPr>
        <w:t>ом</w:t>
      </w:r>
      <w:r w:rsidRPr="00DF606F">
        <w:rPr>
          <w:rFonts w:ascii="Times New Roman" w:hAnsi="Times New Roman" w:cs="Times New Roman"/>
          <w:color w:val="000000" w:themeColor="text1"/>
          <w:sz w:val="26"/>
          <w:szCs w:val="26"/>
          <w:shd w:val="clear" w:color="auto" w:fill="FFFFFF"/>
        </w:rPr>
        <w:t xml:space="preserve"> Вищої кваліфікаційної комісії суддів України, </w:t>
      </w:r>
      <w:r w:rsidR="00E619B1">
        <w:rPr>
          <w:rFonts w:ascii="Times New Roman" w:hAnsi="Times New Roman" w:cs="Times New Roman"/>
          <w:color w:val="000000" w:themeColor="text1"/>
          <w:sz w:val="26"/>
          <w:szCs w:val="26"/>
          <w:shd w:val="clear" w:color="auto" w:fill="FFFFFF"/>
        </w:rPr>
        <w:t xml:space="preserve">Вища кваліфікаційна комісія суддів України </w:t>
      </w:r>
      <w:r w:rsidR="00C405A9">
        <w:rPr>
          <w:rFonts w:ascii="Times New Roman" w:hAnsi="Times New Roman" w:cs="Times New Roman"/>
          <w:color w:val="000000" w:themeColor="text1"/>
          <w:sz w:val="26"/>
          <w:szCs w:val="26"/>
          <w:shd w:val="clear" w:color="auto" w:fill="FFFFFF"/>
        </w:rPr>
        <w:t>одноголосно</w:t>
      </w:r>
    </w:p>
    <w:p w:rsidR="00C2214D" w:rsidRPr="00DF606F" w:rsidRDefault="00C2214D" w:rsidP="005B5FD9">
      <w:pPr>
        <w:pStyle w:val="a4"/>
        <w:ind w:left="-142"/>
        <w:rPr>
          <w:sz w:val="26"/>
          <w:szCs w:val="26"/>
          <w:lang w:eastAsia="uk-UA"/>
        </w:rPr>
      </w:pPr>
    </w:p>
    <w:p w:rsidR="005129CF" w:rsidRDefault="00C2214D" w:rsidP="005B5FD9">
      <w:pPr>
        <w:shd w:val="clear" w:color="auto" w:fill="FFFFFF"/>
        <w:spacing w:after="240" w:line="240" w:lineRule="auto"/>
        <w:ind w:left="-142"/>
        <w:jc w:val="center"/>
        <w:rPr>
          <w:rFonts w:ascii="Times New Roman" w:eastAsia="Times New Roman" w:hAnsi="Times New Roman" w:cs="Times New Roman"/>
          <w:color w:val="000000" w:themeColor="text1"/>
          <w:sz w:val="26"/>
          <w:szCs w:val="26"/>
          <w:lang w:eastAsia="uk-UA"/>
        </w:rPr>
      </w:pPr>
      <w:r w:rsidRPr="00DF606F">
        <w:rPr>
          <w:rFonts w:ascii="Times New Roman" w:eastAsia="Times New Roman" w:hAnsi="Times New Roman" w:cs="Times New Roman"/>
          <w:color w:val="000000" w:themeColor="text1"/>
          <w:sz w:val="26"/>
          <w:szCs w:val="26"/>
          <w:lang w:eastAsia="uk-UA"/>
        </w:rPr>
        <w:t>вирішила:</w:t>
      </w:r>
    </w:p>
    <w:p w:rsidR="00C2214D" w:rsidRPr="005129CF" w:rsidRDefault="00C2214D" w:rsidP="005B5FD9">
      <w:pPr>
        <w:pStyle w:val="a4"/>
        <w:ind w:left="-142" w:firstLine="708"/>
        <w:jc w:val="both"/>
        <w:rPr>
          <w:rFonts w:ascii="Times New Roman" w:hAnsi="Times New Roman" w:cs="Times New Roman"/>
          <w:sz w:val="26"/>
          <w:szCs w:val="26"/>
          <w:shd w:val="clear" w:color="auto" w:fill="FFFFFF"/>
        </w:rPr>
      </w:pPr>
      <w:r w:rsidRPr="005129CF">
        <w:rPr>
          <w:rFonts w:ascii="Times New Roman" w:hAnsi="Times New Roman" w:cs="Times New Roman"/>
          <w:sz w:val="26"/>
          <w:szCs w:val="26"/>
          <w:lang w:eastAsia="uk-UA"/>
        </w:rPr>
        <w:t xml:space="preserve">Визначити, що суддя </w:t>
      </w:r>
      <w:proofErr w:type="spellStart"/>
      <w:r w:rsidR="005C13EC" w:rsidRPr="00D33A28">
        <w:rPr>
          <w:rFonts w:ascii="Times New Roman" w:hAnsi="Times New Roman" w:cs="Times New Roman"/>
          <w:sz w:val="26"/>
          <w:szCs w:val="26"/>
        </w:rPr>
        <w:t>Арцизького</w:t>
      </w:r>
      <w:proofErr w:type="spellEnd"/>
      <w:r w:rsidR="005C13EC" w:rsidRPr="00D33A28">
        <w:rPr>
          <w:rFonts w:ascii="Times New Roman" w:hAnsi="Times New Roman" w:cs="Times New Roman"/>
          <w:sz w:val="26"/>
          <w:szCs w:val="26"/>
        </w:rPr>
        <w:t xml:space="preserve"> районного суду Одеської області </w:t>
      </w:r>
      <w:proofErr w:type="spellStart"/>
      <w:r w:rsidR="006A7BC2" w:rsidRPr="005129CF">
        <w:rPr>
          <w:rFonts w:ascii="Times New Roman" w:hAnsi="Times New Roman" w:cs="Times New Roman"/>
          <w:sz w:val="26"/>
          <w:szCs w:val="26"/>
        </w:rPr>
        <w:t>Варгаракі</w:t>
      </w:r>
      <w:proofErr w:type="spellEnd"/>
      <w:r w:rsidR="006A7BC2" w:rsidRPr="005129CF">
        <w:rPr>
          <w:rFonts w:ascii="Times New Roman" w:hAnsi="Times New Roman" w:cs="Times New Roman"/>
          <w:sz w:val="26"/>
          <w:szCs w:val="26"/>
        </w:rPr>
        <w:t xml:space="preserve"> Сергій Михайлович </w:t>
      </w:r>
      <w:r w:rsidRPr="005129CF">
        <w:rPr>
          <w:rFonts w:ascii="Times New Roman" w:hAnsi="Times New Roman" w:cs="Times New Roman"/>
          <w:sz w:val="26"/>
          <w:szCs w:val="26"/>
          <w:lang w:eastAsia="uk-UA"/>
        </w:rPr>
        <w:t>за результатами кваліфікаційного оцінювання на відповідність займаній посаді набра</w:t>
      </w:r>
      <w:r w:rsidR="00F15790" w:rsidRPr="005129CF">
        <w:rPr>
          <w:rFonts w:ascii="Times New Roman" w:hAnsi="Times New Roman" w:cs="Times New Roman"/>
          <w:sz w:val="26"/>
          <w:szCs w:val="26"/>
          <w:lang w:eastAsia="uk-UA"/>
        </w:rPr>
        <w:t>в</w:t>
      </w:r>
      <w:r w:rsidRPr="005129CF">
        <w:rPr>
          <w:rFonts w:ascii="Times New Roman" w:hAnsi="Times New Roman" w:cs="Times New Roman"/>
          <w:sz w:val="26"/>
          <w:szCs w:val="26"/>
          <w:lang w:eastAsia="uk-UA"/>
        </w:rPr>
        <w:t xml:space="preserve"> </w:t>
      </w:r>
      <w:r w:rsidR="006A7BC2" w:rsidRPr="005129CF">
        <w:rPr>
          <w:rFonts w:ascii="Times New Roman" w:hAnsi="Times New Roman" w:cs="Times New Roman"/>
          <w:sz w:val="26"/>
          <w:szCs w:val="26"/>
          <w:lang w:eastAsia="uk-UA"/>
        </w:rPr>
        <w:t>723,125</w:t>
      </w:r>
      <w:r w:rsidR="00E33882">
        <w:rPr>
          <w:rFonts w:ascii="Times New Roman" w:hAnsi="Times New Roman" w:cs="Times New Roman"/>
          <w:sz w:val="26"/>
          <w:szCs w:val="26"/>
          <w:lang w:eastAsia="uk-UA"/>
        </w:rPr>
        <w:t> </w:t>
      </w:r>
      <w:r w:rsidRPr="005129CF">
        <w:rPr>
          <w:rFonts w:ascii="Times New Roman" w:hAnsi="Times New Roman" w:cs="Times New Roman"/>
          <w:sz w:val="26"/>
          <w:szCs w:val="26"/>
          <w:lang w:eastAsia="uk-UA"/>
        </w:rPr>
        <w:t>бала.</w:t>
      </w:r>
    </w:p>
    <w:p w:rsidR="00C2214D" w:rsidRPr="005129CF" w:rsidRDefault="006A7BC2" w:rsidP="005B5FD9">
      <w:pPr>
        <w:pStyle w:val="a4"/>
        <w:ind w:left="-142" w:firstLine="708"/>
        <w:jc w:val="both"/>
        <w:rPr>
          <w:rFonts w:ascii="Times New Roman" w:hAnsi="Times New Roman" w:cs="Times New Roman"/>
          <w:sz w:val="26"/>
          <w:szCs w:val="26"/>
          <w:lang w:eastAsia="uk-UA"/>
        </w:rPr>
      </w:pPr>
      <w:r w:rsidRPr="005129CF">
        <w:rPr>
          <w:rFonts w:ascii="Times New Roman" w:hAnsi="Times New Roman" w:cs="Times New Roman"/>
          <w:sz w:val="26"/>
          <w:szCs w:val="26"/>
          <w:lang w:eastAsia="uk-UA"/>
        </w:rPr>
        <w:t xml:space="preserve">Визнати суддю </w:t>
      </w:r>
      <w:proofErr w:type="spellStart"/>
      <w:r w:rsidRPr="005129CF">
        <w:rPr>
          <w:rFonts w:ascii="Times New Roman" w:hAnsi="Times New Roman" w:cs="Times New Roman"/>
          <w:sz w:val="26"/>
          <w:szCs w:val="26"/>
        </w:rPr>
        <w:t>Арцизького</w:t>
      </w:r>
      <w:proofErr w:type="spellEnd"/>
      <w:r w:rsidRPr="005129CF">
        <w:rPr>
          <w:rFonts w:ascii="Times New Roman" w:hAnsi="Times New Roman" w:cs="Times New Roman"/>
          <w:sz w:val="26"/>
          <w:szCs w:val="26"/>
        </w:rPr>
        <w:t xml:space="preserve"> районного суду Одеської області </w:t>
      </w:r>
      <w:proofErr w:type="spellStart"/>
      <w:r w:rsidRPr="005129CF">
        <w:rPr>
          <w:rFonts w:ascii="Times New Roman" w:hAnsi="Times New Roman" w:cs="Times New Roman"/>
          <w:sz w:val="26"/>
          <w:szCs w:val="26"/>
        </w:rPr>
        <w:t>Варгаракі</w:t>
      </w:r>
      <w:proofErr w:type="spellEnd"/>
      <w:r w:rsidRPr="005129CF">
        <w:rPr>
          <w:rFonts w:ascii="Times New Roman" w:hAnsi="Times New Roman" w:cs="Times New Roman"/>
          <w:sz w:val="26"/>
          <w:szCs w:val="26"/>
        </w:rPr>
        <w:t xml:space="preserve"> Сергія Михайловича </w:t>
      </w:r>
      <w:r w:rsidR="00C2214D" w:rsidRPr="005129CF">
        <w:rPr>
          <w:rFonts w:ascii="Times New Roman" w:hAnsi="Times New Roman" w:cs="Times New Roman"/>
          <w:sz w:val="26"/>
          <w:szCs w:val="26"/>
          <w:lang w:eastAsia="uk-UA"/>
        </w:rPr>
        <w:t>так</w:t>
      </w:r>
      <w:r w:rsidR="006D16FA" w:rsidRPr="005129CF">
        <w:rPr>
          <w:rFonts w:ascii="Times New Roman" w:hAnsi="Times New Roman" w:cs="Times New Roman"/>
          <w:sz w:val="26"/>
          <w:szCs w:val="26"/>
          <w:lang w:eastAsia="uk-UA"/>
        </w:rPr>
        <w:t>им</w:t>
      </w:r>
      <w:r w:rsidR="00C2214D" w:rsidRPr="005129CF">
        <w:rPr>
          <w:rFonts w:ascii="Times New Roman" w:hAnsi="Times New Roman" w:cs="Times New Roman"/>
          <w:sz w:val="26"/>
          <w:szCs w:val="26"/>
          <w:lang w:eastAsia="uk-UA"/>
        </w:rPr>
        <w:t>, що відповідає займаній посаді.</w:t>
      </w:r>
    </w:p>
    <w:p w:rsidR="00C2214D" w:rsidRPr="005129CF" w:rsidRDefault="00C2214D" w:rsidP="005B5FD9">
      <w:pPr>
        <w:pStyle w:val="a4"/>
        <w:ind w:left="-142"/>
        <w:jc w:val="both"/>
        <w:rPr>
          <w:rFonts w:ascii="Times New Roman" w:hAnsi="Times New Roman" w:cs="Times New Roman"/>
          <w:sz w:val="26"/>
          <w:szCs w:val="26"/>
          <w:lang w:eastAsia="uk-UA"/>
        </w:rPr>
      </w:pPr>
    </w:p>
    <w:p w:rsidR="0084340C" w:rsidRDefault="0084340C" w:rsidP="005B5FD9">
      <w:pPr>
        <w:pStyle w:val="a4"/>
        <w:ind w:left="-142"/>
        <w:rPr>
          <w:rFonts w:ascii="Times New Roman" w:hAnsi="Times New Roman" w:cs="Times New Roman"/>
          <w:color w:val="000000" w:themeColor="text1"/>
          <w:sz w:val="26"/>
          <w:szCs w:val="26"/>
        </w:rPr>
      </w:pPr>
    </w:p>
    <w:p w:rsidR="00C2214D" w:rsidRPr="001D53B9" w:rsidRDefault="00C2214D" w:rsidP="005B5FD9">
      <w:pPr>
        <w:pStyle w:val="a4"/>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rPr>
        <w:t>Головуючий</w:t>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lang w:eastAsia="uk-UA"/>
        </w:rPr>
        <w:t>Г.М. Шевчук</w:t>
      </w:r>
    </w:p>
    <w:p w:rsidR="00C2214D" w:rsidRDefault="00C2214D" w:rsidP="005B5FD9">
      <w:pPr>
        <w:pStyle w:val="a4"/>
        <w:ind w:left="-142"/>
        <w:rPr>
          <w:rFonts w:ascii="Times New Roman" w:hAnsi="Times New Roman" w:cs="Times New Roman"/>
          <w:color w:val="000000" w:themeColor="text1"/>
          <w:sz w:val="26"/>
          <w:szCs w:val="26"/>
        </w:rPr>
      </w:pPr>
    </w:p>
    <w:p w:rsidR="00841C66" w:rsidRPr="00DF606F" w:rsidRDefault="00841C66" w:rsidP="005B5FD9">
      <w:pPr>
        <w:pStyle w:val="a4"/>
        <w:ind w:left="-142"/>
        <w:rPr>
          <w:rFonts w:ascii="Times New Roman" w:hAnsi="Times New Roman" w:cs="Times New Roman"/>
          <w:color w:val="000000" w:themeColor="text1"/>
          <w:sz w:val="26"/>
          <w:szCs w:val="26"/>
        </w:rPr>
      </w:pPr>
    </w:p>
    <w:p w:rsidR="00C2214D" w:rsidRPr="00DF606F" w:rsidRDefault="00C2214D" w:rsidP="005B5FD9">
      <w:pPr>
        <w:pStyle w:val="a4"/>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rPr>
        <w:t>Члени Комісії:</w:t>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lang w:eastAsia="uk-UA"/>
        </w:rPr>
        <w:t xml:space="preserve">М.Б. </w:t>
      </w:r>
      <w:proofErr w:type="spellStart"/>
      <w:r w:rsidRPr="00DF606F">
        <w:rPr>
          <w:rFonts w:ascii="Times New Roman" w:hAnsi="Times New Roman" w:cs="Times New Roman"/>
          <w:color w:val="000000" w:themeColor="text1"/>
          <w:sz w:val="26"/>
          <w:szCs w:val="26"/>
          <w:lang w:eastAsia="uk-UA"/>
        </w:rPr>
        <w:t>Богоніс</w:t>
      </w:r>
      <w:proofErr w:type="spellEnd"/>
    </w:p>
    <w:p w:rsidR="00C2214D" w:rsidRPr="00DF606F" w:rsidRDefault="00C2214D" w:rsidP="005B5FD9">
      <w:pPr>
        <w:pStyle w:val="a4"/>
        <w:ind w:left="-142"/>
        <w:rPr>
          <w:rFonts w:ascii="Times New Roman" w:hAnsi="Times New Roman" w:cs="Times New Roman"/>
          <w:color w:val="000000" w:themeColor="text1"/>
          <w:sz w:val="26"/>
          <w:szCs w:val="26"/>
        </w:rPr>
      </w:pPr>
    </w:p>
    <w:p w:rsidR="00C2214D" w:rsidRPr="00DF606F" w:rsidRDefault="00C2214D" w:rsidP="005B5FD9">
      <w:pPr>
        <w:pStyle w:val="a4"/>
        <w:ind w:left="-142"/>
        <w:rPr>
          <w:rFonts w:ascii="Times New Roman" w:hAnsi="Times New Roman" w:cs="Times New Roman"/>
          <w:color w:val="000000" w:themeColor="text1"/>
          <w:sz w:val="26"/>
          <w:szCs w:val="26"/>
        </w:rPr>
      </w:pPr>
    </w:p>
    <w:p w:rsidR="00C2214D" w:rsidRPr="00DF606F" w:rsidRDefault="00C2214D" w:rsidP="005B5FD9">
      <w:pPr>
        <w:pStyle w:val="a4"/>
        <w:ind w:left="-142"/>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00841C6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lang w:eastAsia="uk-UA"/>
        </w:rPr>
        <w:t>Н.</w:t>
      </w:r>
      <w:bookmarkStart w:id="1" w:name="_GoBack"/>
      <w:bookmarkEnd w:id="1"/>
      <w:r w:rsidRPr="00DF606F">
        <w:rPr>
          <w:rFonts w:ascii="Times New Roman" w:hAnsi="Times New Roman" w:cs="Times New Roman"/>
          <w:color w:val="000000" w:themeColor="text1"/>
          <w:sz w:val="26"/>
          <w:szCs w:val="26"/>
          <w:lang w:eastAsia="uk-UA"/>
        </w:rPr>
        <w:t xml:space="preserve">Р. </w:t>
      </w:r>
      <w:proofErr w:type="spellStart"/>
      <w:r w:rsidRPr="00DF606F">
        <w:rPr>
          <w:rFonts w:ascii="Times New Roman" w:hAnsi="Times New Roman" w:cs="Times New Roman"/>
          <w:color w:val="000000" w:themeColor="text1"/>
          <w:sz w:val="26"/>
          <w:szCs w:val="26"/>
          <w:lang w:eastAsia="uk-UA"/>
        </w:rPr>
        <w:t>Кобецька</w:t>
      </w:r>
      <w:proofErr w:type="spellEnd"/>
    </w:p>
    <w:sectPr w:rsidR="00C2214D" w:rsidRPr="00DF606F" w:rsidSect="005129CF">
      <w:headerReference w:type="default" r:id="rId10"/>
      <w:pgSz w:w="11906" w:h="16838"/>
      <w:pgMar w:top="1134" w:right="73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1A" w:rsidRDefault="00AB711A" w:rsidP="00E5156D">
      <w:pPr>
        <w:spacing w:after="0" w:line="240" w:lineRule="auto"/>
      </w:pPr>
      <w:r>
        <w:separator/>
      </w:r>
    </w:p>
  </w:endnote>
  <w:endnote w:type="continuationSeparator" w:id="0">
    <w:p w:rsidR="00AB711A" w:rsidRDefault="00AB711A" w:rsidP="00E5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1A" w:rsidRDefault="00AB711A" w:rsidP="00E5156D">
      <w:pPr>
        <w:spacing w:after="0" w:line="240" w:lineRule="auto"/>
      </w:pPr>
      <w:r>
        <w:separator/>
      </w:r>
    </w:p>
  </w:footnote>
  <w:footnote w:type="continuationSeparator" w:id="0">
    <w:p w:rsidR="00AB711A" w:rsidRDefault="00AB711A" w:rsidP="00E51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51026"/>
      <w:docPartObj>
        <w:docPartGallery w:val="Page Numbers (Top of Page)"/>
        <w:docPartUnique/>
      </w:docPartObj>
    </w:sdtPr>
    <w:sdtEndPr/>
    <w:sdtContent>
      <w:p w:rsidR="008A0105" w:rsidRDefault="008A0105">
        <w:pPr>
          <w:pStyle w:val="a7"/>
          <w:jc w:val="center"/>
        </w:pPr>
        <w:r>
          <w:fldChar w:fldCharType="begin"/>
        </w:r>
        <w:r>
          <w:instrText>PAGE   \* MERGEFORMAT</w:instrText>
        </w:r>
        <w:r>
          <w:fldChar w:fldCharType="separate"/>
        </w:r>
        <w:r w:rsidR="001D53B9">
          <w:rPr>
            <w:noProof/>
          </w:rPr>
          <w:t>8</w:t>
        </w:r>
        <w:r>
          <w:fldChar w:fldCharType="end"/>
        </w:r>
      </w:p>
    </w:sdtContent>
  </w:sdt>
  <w:p w:rsidR="008A0105" w:rsidRDefault="008A010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04D6"/>
    <w:multiLevelType w:val="hybridMultilevel"/>
    <w:tmpl w:val="D23CF9F6"/>
    <w:lvl w:ilvl="0" w:tplc="E24AC6D0">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F2E163D"/>
    <w:multiLevelType w:val="hybridMultilevel"/>
    <w:tmpl w:val="3D065AD8"/>
    <w:lvl w:ilvl="0" w:tplc="635C4C3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11B33118"/>
    <w:multiLevelType w:val="hybridMultilevel"/>
    <w:tmpl w:val="724EA0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11D976CC"/>
    <w:multiLevelType w:val="hybridMultilevel"/>
    <w:tmpl w:val="459E35CA"/>
    <w:lvl w:ilvl="0" w:tplc="153A99A2">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65917DE"/>
    <w:multiLevelType w:val="multilevel"/>
    <w:tmpl w:val="95A2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91507"/>
    <w:multiLevelType w:val="hybridMultilevel"/>
    <w:tmpl w:val="921E31C2"/>
    <w:lvl w:ilvl="0" w:tplc="5086A8C4">
      <w:start w:val="1"/>
      <w:numFmt w:val="decimal"/>
      <w:lvlText w:val="%1."/>
      <w:lvlJc w:val="left"/>
      <w:pPr>
        <w:ind w:left="644" w:hanging="360"/>
      </w:pPr>
      <w:rPr>
        <w:rFonts w:hint="default"/>
        <w:i/>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nsid w:val="2C560DDE"/>
    <w:multiLevelType w:val="hybridMultilevel"/>
    <w:tmpl w:val="A9BC13D4"/>
    <w:lvl w:ilvl="0" w:tplc="F12EFE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64D937B2"/>
    <w:multiLevelType w:val="hybridMultilevel"/>
    <w:tmpl w:val="4F307C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4E2"/>
    <w:rsid w:val="00022FC8"/>
    <w:rsid w:val="0005532F"/>
    <w:rsid w:val="00060A78"/>
    <w:rsid w:val="00061EDA"/>
    <w:rsid w:val="00076A37"/>
    <w:rsid w:val="0008168D"/>
    <w:rsid w:val="0008391A"/>
    <w:rsid w:val="000870D7"/>
    <w:rsid w:val="00090FE7"/>
    <w:rsid w:val="00092B55"/>
    <w:rsid w:val="000A17C4"/>
    <w:rsid w:val="000A5349"/>
    <w:rsid w:val="000C0C03"/>
    <w:rsid w:val="000F383D"/>
    <w:rsid w:val="000F51C1"/>
    <w:rsid w:val="000F5E9E"/>
    <w:rsid w:val="000F6BDF"/>
    <w:rsid w:val="00101238"/>
    <w:rsid w:val="00102BDD"/>
    <w:rsid w:val="00111F9B"/>
    <w:rsid w:val="00115303"/>
    <w:rsid w:val="00124554"/>
    <w:rsid w:val="00126771"/>
    <w:rsid w:val="001426AD"/>
    <w:rsid w:val="00143535"/>
    <w:rsid w:val="00152DA7"/>
    <w:rsid w:val="00166E9B"/>
    <w:rsid w:val="001908CD"/>
    <w:rsid w:val="0019236F"/>
    <w:rsid w:val="0019516D"/>
    <w:rsid w:val="00195F8E"/>
    <w:rsid w:val="001A4DC9"/>
    <w:rsid w:val="001A5E38"/>
    <w:rsid w:val="001B2F10"/>
    <w:rsid w:val="001B4431"/>
    <w:rsid w:val="001B7479"/>
    <w:rsid w:val="001C48CA"/>
    <w:rsid w:val="001D47E4"/>
    <w:rsid w:val="001D4B52"/>
    <w:rsid w:val="001D4D27"/>
    <w:rsid w:val="001D53B9"/>
    <w:rsid w:val="001D6192"/>
    <w:rsid w:val="001E055E"/>
    <w:rsid w:val="001E6A0D"/>
    <w:rsid w:val="001E744A"/>
    <w:rsid w:val="001F00E2"/>
    <w:rsid w:val="001F2436"/>
    <w:rsid w:val="00203E71"/>
    <w:rsid w:val="00206B69"/>
    <w:rsid w:val="002106A5"/>
    <w:rsid w:val="002216EB"/>
    <w:rsid w:val="0022750A"/>
    <w:rsid w:val="002315CE"/>
    <w:rsid w:val="002406A4"/>
    <w:rsid w:val="00251C92"/>
    <w:rsid w:val="002533D3"/>
    <w:rsid w:val="00260915"/>
    <w:rsid w:val="00260D16"/>
    <w:rsid w:val="00260E81"/>
    <w:rsid w:val="00262267"/>
    <w:rsid w:val="00270972"/>
    <w:rsid w:val="00273294"/>
    <w:rsid w:val="002742FF"/>
    <w:rsid w:val="0027607C"/>
    <w:rsid w:val="0028677F"/>
    <w:rsid w:val="00293535"/>
    <w:rsid w:val="002A02F4"/>
    <w:rsid w:val="002A38F4"/>
    <w:rsid w:val="002B5A91"/>
    <w:rsid w:val="002B5B60"/>
    <w:rsid w:val="002B70C4"/>
    <w:rsid w:val="002D5693"/>
    <w:rsid w:val="002E2E5F"/>
    <w:rsid w:val="002E5A89"/>
    <w:rsid w:val="002F3B6D"/>
    <w:rsid w:val="002F4DA0"/>
    <w:rsid w:val="00303098"/>
    <w:rsid w:val="00311B5D"/>
    <w:rsid w:val="003134F1"/>
    <w:rsid w:val="0031763E"/>
    <w:rsid w:val="00320656"/>
    <w:rsid w:val="00322D13"/>
    <w:rsid w:val="00340D84"/>
    <w:rsid w:val="00353AF3"/>
    <w:rsid w:val="00353DCD"/>
    <w:rsid w:val="00354C9F"/>
    <w:rsid w:val="003579B1"/>
    <w:rsid w:val="0037323C"/>
    <w:rsid w:val="0037337C"/>
    <w:rsid w:val="0037784A"/>
    <w:rsid w:val="003842E4"/>
    <w:rsid w:val="00395A87"/>
    <w:rsid w:val="00395F26"/>
    <w:rsid w:val="003976EC"/>
    <w:rsid w:val="003A0547"/>
    <w:rsid w:val="003A60B9"/>
    <w:rsid w:val="003B2FD2"/>
    <w:rsid w:val="003B67F1"/>
    <w:rsid w:val="003C07C8"/>
    <w:rsid w:val="003C7C3E"/>
    <w:rsid w:val="003D7928"/>
    <w:rsid w:val="003E0686"/>
    <w:rsid w:val="003E304D"/>
    <w:rsid w:val="003E5EA3"/>
    <w:rsid w:val="003F3FE8"/>
    <w:rsid w:val="0040129A"/>
    <w:rsid w:val="00405A50"/>
    <w:rsid w:val="004128AA"/>
    <w:rsid w:val="00415E56"/>
    <w:rsid w:val="00417115"/>
    <w:rsid w:val="0042150D"/>
    <w:rsid w:val="00422B14"/>
    <w:rsid w:val="00422B9F"/>
    <w:rsid w:val="004238A3"/>
    <w:rsid w:val="00427D8B"/>
    <w:rsid w:val="0043286E"/>
    <w:rsid w:val="00443EBC"/>
    <w:rsid w:val="004511A1"/>
    <w:rsid w:val="00451BB6"/>
    <w:rsid w:val="00463900"/>
    <w:rsid w:val="00486749"/>
    <w:rsid w:val="004923A2"/>
    <w:rsid w:val="004A1E5E"/>
    <w:rsid w:val="004B3A06"/>
    <w:rsid w:val="004B61AB"/>
    <w:rsid w:val="004C3D57"/>
    <w:rsid w:val="004C57ED"/>
    <w:rsid w:val="004C7323"/>
    <w:rsid w:val="004D2BA8"/>
    <w:rsid w:val="004D54C7"/>
    <w:rsid w:val="004D6257"/>
    <w:rsid w:val="004D734B"/>
    <w:rsid w:val="004E4DD9"/>
    <w:rsid w:val="004E629A"/>
    <w:rsid w:val="005129CF"/>
    <w:rsid w:val="005157E2"/>
    <w:rsid w:val="00520D5C"/>
    <w:rsid w:val="00540DF5"/>
    <w:rsid w:val="005478DC"/>
    <w:rsid w:val="00547A6F"/>
    <w:rsid w:val="0055638C"/>
    <w:rsid w:val="00565850"/>
    <w:rsid w:val="0058375A"/>
    <w:rsid w:val="00585EE2"/>
    <w:rsid w:val="0059345A"/>
    <w:rsid w:val="00596216"/>
    <w:rsid w:val="0059627B"/>
    <w:rsid w:val="0059772B"/>
    <w:rsid w:val="005A04EE"/>
    <w:rsid w:val="005A1964"/>
    <w:rsid w:val="005A3265"/>
    <w:rsid w:val="005A3E24"/>
    <w:rsid w:val="005B1F6C"/>
    <w:rsid w:val="005B3655"/>
    <w:rsid w:val="005B3D64"/>
    <w:rsid w:val="005B5568"/>
    <w:rsid w:val="005B5FD9"/>
    <w:rsid w:val="005C13EC"/>
    <w:rsid w:val="005C1467"/>
    <w:rsid w:val="005C2BC7"/>
    <w:rsid w:val="005C7E48"/>
    <w:rsid w:val="005D4B72"/>
    <w:rsid w:val="005D62E3"/>
    <w:rsid w:val="005E2B10"/>
    <w:rsid w:val="005E6592"/>
    <w:rsid w:val="005F2E72"/>
    <w:rsid w:val="005F3BE8"/>
    <w:rsid w:val="0061497D"/>
    <w:rsid w:val="00631A03"/>
    <w:rsid w:val="00634493"/>
    <w:rsid w:val="00636CC2"/>
    <w:rsid w:val="0064310F"/>
    <w:rsid w:val="0064417C"/>
    <w:rsid w:val="0065080A"/>
    <w:rsid w:val="00650FAB"/>
    <w:rsid w:val="0066581E"/>
    <w:rsid w:val="00665A52"/>
    <w:rsid w:val="006713DF"/>
    <w:rsid w:val="00672316"/>
    <w:rsid w:val="0067726F"/>
    <w:rsid w:val="0068704E"/>
    <w:rsid w:val="006918A3"/>
    <w:rsid w:val="006935E6"/>
    <w:rsid w:val="006A6831"/>
    <w:rsid w:val="006A7BC2"/>
    <w:rsid w:val="006B24DC"/>
    <w:rsid w:val="006B618C"/>
    <w:rsid w:val="006B6D85"/>
    <w:rsid w:val="006B7CC9"/>
    <w:rsid w:val="006C34D2"/>
    <w:rsid w:val="006C4A8E"/>
    <w:rsid w:val="006D16FA"/>
    <w:rsid w:val="006F0689"/>
    <w:rsid w:val="00707C5E"/>
    <w:rsid w:val="00707E03"/>
    <w:rsid w:val="00714698"/>
    <w:rsid w:val="00717F5F"/>
    <w:rsid w:val="007339CB"/>
    <w:rsid w:val="00734589"/>
    <w:rsid w:val="00734C83"/>
    <w:rsid w:val="00747435"/>
    <w:rsid w:val="00753502"/>
    <w:rsid w:val="00755976"/>
    <w:rsid w:val="00757A14"/>
    <w:rsid w:val="007615BF"/>
    <w:rsid w:val="00762FD4"/>
    <w:rsid w:val="00771581"/>
    <w:rsid w:val="007725B7"/>
    <w:rsid w:val="00777E92"/>
    <w:rsid w:val="00783FC9"/>
    <w:rsid w:val="0079137A"/>
    <w:rsid w:val="007A5A47"/>
    <w:rsid w:val="007A74AF"/>
    <w:rsid w:val="007B1811"/>
    <w:rsid w:val="007B56B7"/>
    <w:rsid w:val="007C3244"/>
    <w:rsid w:val="007D497F"/>
    <w:rsid w:val="007D54E4"/>
    <w:rsid w:val="007D5A47"/>
    <w:rsid w:val="007E0464"/>
    <w:rsid w:val="007E2A46"/>
    <w:rsid w:val="007E48CF"/>
    <w:rsid w:val="007E5F2D"/>
    <w:rsid w:val="007E63A6"/>
    <w:rsid w:val="008018AC"/>
    <w:rsid w:val="00803298"/>
    <w:rsid w:val="00804BD5"/>
    <w:rsid w:val="00811519"/>
    <w:rsid w:val="00813DF3"/>
    <w:rsid w:val="00821C4F"/>
    <w:rsid w:val="00823347"/>
    <w:rsid w:val="008240EB"/>
    <w:rsid w:val="00840043"/>
    <w:rsid w:val="00841C66"/>
    <w:rsid w:val="0084340C"/>
    <w:rsid w:val="00843E40"/>
    <w:rsid w:val="00850F85"/>
    <w:rsid w:val="00851A5A"/>
    <w:rsid w:val="00851E36"/>
    <w:rsid w:val="008544E1"/>
    <w:rsid w:val="008578A5"/>
    <w:rsid w:val="0086498E"/>
    <w:rsid w:val="00864A3B"/>
    <w:rsid w:val="0086765D"/>
    <w:rsid w:val="00872E5A"/>
    <w:rsid w:val="00877789"/>
    <w:rsid w:val="0088431D"/>
    <w:rsid w:val="00886062"/>
    <w:rsid w:val="008865B5"/>
    <w:rsid w:val="00886863"/>
    <w:rsid w:val="008914B3"/>
    <w:rsid w:val="00892F72"/>
    <w:rsid w:val="00895917"/>
    <w:rsid w:val="008A0105"/>
    <w:rsid w:val="008A0109"/>
    <w:rsid w:val="008A7BDD"/>
    <w:rsid w:val="008C02E2"/>
    <w:rsid w:val="008C689E"/>
    <w:rsid w:val="008C77F3"/>
    <w:rsid w:val="008D77A6"/>
    <w:rsid w:val="008F109C"/>
    <w:rsid w:val="008F1FF8"/>
    <w:rsid w:val="00901DC9"/>
    <w:rsid w:val="00902EC4"/>
    <w:rsid w:val="00904E28"/>
    <w:rsid w:val="009150A0"/>
    <w:rsid w:val="009155ED"/>
    <w:rsid w:val="00921771"/>
    <w:rsid w:val="0092355C"/>
    <w:rsid w:val="0093418A"/>
    <w:rsid w:val="00941133"/>
    <w:rsid w:val="00941961"/>
    <w:rsid w:val="00946793"/>
    <w:rsid w:val="00952830"/>
    <w:rsid w:val="00960CF4"/>
    <w:rsid w:val="00974874"/>
    <w:rsid w:val="009804D7"/>
    <w:rsid w:val="00983E6A"/>
    <w:rsid w:val="00984EE2"/>
    <w:rsid w:val="009874A9"/>
    <w:rsid w:val="00995A14"/>
    <w:rsid w:val="00997D3E"/>
    <w:rsid w:val="009B32EF"/>
    <w:rsid w:val="009C276A"/>
    <w:rsid w:val="009C77E3"/>
    <w:rsid w:val="009D1587"/>
    <w:rsid w:val="009D474F"/>
    <w:rsid w:val="009E3FFA"/>
    <w:rsid w:val="009F3BCC"/>
    <w:rsid w:val="009F447D"/>
    <w:rsid w:val="009F6D85"/>
    <w:rsid w:val="009F6E8C"/>
    <w:rsid w:val="00A06439"/>
    <w:rsid w:val="00A06B3B"/>
    <w:rsid w:val="00A0769E"/>
    <w:rsid w:val="00A14CB9"/>
    <w:rsid w:val="00A21A07"/>
    <w:rsid w:val="00A27B10"/>
    <w:rsid w:val="00A30708"/>
    <w:rsid w:val="00A47BF2"/>
    <w:rsid w:val="00A522D1"/>
    <w:rsid w:val="00A553E0"/>
    <w:rsid w:val="00A55565"/>
    <w:rsid w:val="00A63061"/>
    <w:rsid w:val="00A64F9F"/>
    <w:rsid w:val="00A72EB7"/>
    <w:rsid w:val="00A802E5"/>
    <w:rsid w:val="00A834FF"/>
    <w:rsid w:val="00A906BA"/>
    <w:rsid w:val="00A9075E"/>
    <w:rsid w:val="00A9545B"/>
    <w:rsid w:val="00AA69BB"/>
    <w:rsid w:val="00AB3072"/>
    <w:rsid w:val="00AB4BBF"/>
    <w:rsid w:val="00AB711A"/>
    <w:rsid w:val="00AC25AD"/>
    <w:rsid w:val="00AC4047"/>
    <w:rsid w:val="00AC609E"/>
    <w:rsid w:val="00AC6824"/>
    <w:rsid w:val="00AD10E1"/>
    <w:rsid w:val="00AE2A8C"/>
    <w:rsid w:val="00AE7E86"/>
    <w:rsid w:val="00AF2A52"/>
    <w:rsid w:val="00AF3884"/>
    <w:rsid w:val="00AF48D0"/>
    <w:rsid w:val="00AF72EA"/>
    <w:rsid w:val="00B02E2D"/>
    <w:rsid w:val="00B12058"/>
    <w:rsid w:val="00B13D23"/>
    <w:rsid w:val="00B143F5"/>
    <w:rsid w:val="00B20630"/>
    <w:rsid w:val="00B20B93"/>
    <w:rsid w:val="00B2710B"/>
    <w:rsid w:val="00B278D8"/>
    <w:rsid w:val="00B3393A"/>
    <w:rsid w:val="00B33FF7"/>
    <w:rsid w:val="00B367B2"/>
    <w:rsid w:val="00B45629"/>
    <w:rsid w:val="00B45CD4"/>
    <w:rsid w:val="00B47D76"/>
    <w:rsid w:val="00B52272"/>
    <w:rsid w:val="00B534E9"/>
    <w:rsid w:val="00B63C78"/>
    <w:rsid w:val="00B648CB"/>
    <w:rsid w:val="00B64C07"/>
    <w:rsid w:val="00B66F2B"/>
    <w:rsid w:val="00B712BC"/>
    <w:rsid w:val="00B7431F"/>
    <w:rsid w:val="00B92230"/>
    <w:rsid w:val="00BA1654"/>
    <w:rsid w:val="00BA1E8C"/>
    <w:rsid w:val="00BB387E"/>
    <w:rsid w:val="00BB7ADE"/>
    <w:rsid w:val="00BC50F4"/>
    <w:rsid w:val="00BC6FDD"/>
    <w:rsid w:val="00BD00D7"/>
    <w:rsid w:val="00BE25E8"/>
    <w:rsid w:val="00BE279B"/>
    <w:rsid w:val="00BE48B2"/>
    <w:rsid w:val="00BE6732"/>
    <w:rsid w:val="00BF0506"/>
    <w:rsid w:val="00BF1CE5"/>
    <w:rsid w:val="00BF4760"/>
    <w:rsid w:val="00BF6F4C"/>
    <w:rsid w:val="00C00EA8"/>
    <w:rsid w:val="00C03723"/>
    <w:rsid w:val="00C20B1C"/>
    <w:rsid w:val="00C21B4E"/>
    <w:rsid w:val="00C2214D"/>
    <w:rsid w:val="00C405A9"/>
    <w:rsid w:val="00C53B55"/>
    <w:rsid w:val="00C56347"/>
    <w:rsid w:val="00C5688C"/>
    <w:rsid w:val="00C57545"/>
    <w:rsid w:val="00C66068"/>
    <w:rsid w:val="00C66131"/>
    <w:rsid w:val="00C6649A"/>
    <w:rsid w:val="00C71B97"/>
    <w:rsid w:val="00C75363"/>
    <w:rsid w:val="00C77745"/>
    <w:rsid w:val="00C80C23"/>
    <w:rsid w:val="00C84861"/>
    <w:rsid w:val="00C855BE"/>
    <w:rsid w:val="00C871E0"/>
    <w:rsid w:val="00C87893"/>
    <w:rsid w:val="00C90997"/>
    <w:rsid w:val="00C94533"/>
    <w:rsid w:val="00C97F77"/>
    <w:rsid w:val="00CA2FBB"/>
    <w:rsid w:val="00CB1B83"/>
    <w:rsid w:val="00CC4F7C"/>
    <w:rsid w:val="00CD28B9"/>
    <w:rsid w:val="00CD41FD"/>
    <w:rsid w:val="00CE2E85"/>
    <w:rsid w:val="00CE333E"/>
    <w:rsid w:val="00CE3657"/>
    <w:rsid w:val="00CF0D5F"/>
    <w:rsid w:val="00CF4C44"/>
    <w:rsid w:val="00D00273"/>
    <w:rsid w:val="00D05F78"/>
    <w:rsid w:val="00D060D1"/>
    <w:rsid w:val="00D06A91"/>
    <w:rsid w:val="00D143C2"/>
    <w:rsid w:val="00D2203D"/>
    <w:rsid w:val="00D33A28"/>
    <w:rsid w:val="00D43322"/>
    <w:rsid w:val="00D443DC"/>
    <w:rsid w:val="00D45CF5"/>
    <w:rsid w:val="00D56BCD"/>
    <w:rsid w:val="00D63114"/>
    <w:rsid w:val="00D6686B"/>
    <w:rsid w:val="00D70AF8"/>
    <w:rsid w:val="00D74A4E"/>
    <w:rsid w:val="00D76C35"/>
    <w:rsid w:val="00D81C8F"/>
    <w:rsid w:val="00D925F1"/>
    <w:rsid w:val="00D93EA9"/>
    <w:rsid w:val="00D949C5"/>
    <w:rsid w:val="00D95611"/>
    <w:rsid w:val="00DA225B"/>
    <w:rsid w:val="00DA3A3E"/>
    <w:rsid w:val="00DB388C"/>
    <w:rsid w:val="00DB7BB0"/>
    <w:rsid w:val="00DD248B"/>
    <w:rsid w:val="00DD3339"/>
    <w:rsid w:val="00DD6A8B"/>
    <w:rsid w:val="00DD7DEC"/>
    <w:rsid w:val="00DE20E6"/>
    <w:rsid w:val="00DE7B89"/>
    <w:rsid w:val="00DF606F"/>
    <w:rsid w:val="00E00960"/>
    <w:rsid w:val="00E01D55"/>
    <w:rsid w:val="00E2063C"/>
    <w:rsid w:val="00E24E8D"/>
    <w:rsid w:val="00E27BA6"/>
    <w:rsid w:val="00E30FA1"/>
    <w:rsid w:val="00E33882"/>
    <w:rsid w:val="00E34C53"/>
    <w:rsid w:val="00E35CEF"/>
    <w:rsid w:val="00E35FE6"/>
    <w:rsid w:val="00E5156D"/>
    <w:rsid w:val="00E619B1"/>
    <w:rsid w:val="00E64A14"/>
    <w:rsid w:val="00E65EAD"/>
    <w:rsid w:val="00E7581F"/>
    <w:rsid w:val="00E75CA3"/>
    <w:rsid w:val="00E75F64"/>
    <w:rsid w:val="00E81458"/>
    <w:rsid w:val="00E856FB"/>
    <w:rsid w:val="00E91ED2"/>
    <w:rsid w:val="00EA7E4F"/>
    <w:rsid w:val="00EB1DB9"/>
    <w:rsid w:val="00EB5342"/>
    <w:rsid w:val="00EC0BBD"/>
    <w:rsid w:val="00EC1658"/>
    <w:rsid w:val="00ED73D7"/>
    <w:rsid w:val="00EE2313"/>
    <w:rsid w:val="00EF0DDD"/>
    <w:rsid w:val="00EF5C94"/>
    <w:rsid w:val="00EF64DE"/>
    <w:rsid w:val="00EF6C92"/>
    <w:rsid w:val="00F062C8"/>
    <w:rsid w:val="00F062E3"/>
    <w:rsid w:val="00F066B6"/>
    <w:rsid w:val="00F11703"/>
    <w:rsid w:val="00F15790"/>
    <w:rsid w:val="00F24B28"/>
    <w:rsid w:val="00F26FD1"/>
    <w:rsid w:val="00F3079E"/>
    <w:rsid w:val="00F4032D"/>
    <w:rsid w:val="00F41679"/>
    <w:rsid w:val="00F417CD"/>
    <w:rsid w:val="00F42978"/>
    <w:rsid w:val="00F42EDE"/>
    <w:rsid w:val="00F4655E"/>
    <w:rsid w:val="00F50518"/>
    <w:rsid w:val="00F50A8E"/>
    <w:rsid w:val="00F523F3"/>
    <w:rsid w:val="00F57EEF"/>
    <w:rsid w:val="00F7032C"/>
    <w:rsid w:val="00F768F2"/>
    <w:rsid w:val="00F83AF2"/>
    <w:rsid w:val="00F84589"/>
    <w:rsid w:val="00F91C14"/>
    <w:rsid w:val="00F91F6D"/>
    <w:rsid w:val="00F968ED"/>
    <w:rsid w:val="00FA043E"/>
    <w:rsid w:val="00FA641A"/>
    <w:rsid w:val="00FA6B1F"/>
    <w:rsid w:val="00FB3A9E"/>
    <w:rsid w:val="00FE391D"/>
    <w:rsid w:val="00FE735D"/>
    <w:rsid w:val="00FF4D0F"/>
    <w:rsid w:val="00FF6869"/>
    <w:rsid w:val="00FF7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next w:val="a"/>
    <w:link w:val="10"/>
    <w:uiPriority w:val="9"/>
    <w:qFormat/>
    <w:rsid w:val="00D4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2">
    <w:name w:val="Незакрита згадка2"/>
    <w:basedOn w:val="a0"/>
    <w:uiPriority w:val="99"/>
    <w:semiHidden/>
    <w:unhideWhenUsed/>
    <w:rsid w:val="00FA6B1F"/>
    <w:rPr>
      <w:color w:val="605E5C"/>
      <w:shd w:val="clear" w:color="auto" w:fill="E1DFDD"/>
    </w:rPr>
  </w:style>
  <w:style w:type="character" w:customStyle="1" w:styleId="10">
    <w:name w:val="Заголовок 1 Знак"/>
    <w:basedOn w:val="a0"/>
    <w:link w:val="1"/>
    <w:uiPriority w:val="9"/>
    <w:rsid w:val="00D45CF5"/>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next w:val="a"/>
    <w:link w:val="10"/>
    <w:uiPriority w:val="9"/>
    <w:qFormat/>
    <w:rsid w:val="00D4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2">
    <w:name w:val="Незакрита згадка2"/>
    <w:basedOn w:val="a0"/>
    <w:uiPriority w:val="99"/>
    <w:semiHidden/>
    <w:unhideWhenUsed/>
    <w:rsid w:val="00FA6B1F"/>
    <w:rPr>
      <w:color w:val="605E5C"/>
      <w:shd w:val="clear" w:color="auto" w:fill="E1DFDD"/>
    </w:rPr>
  </w:style>
  <w:style w:type="character" w:customStyle="1" w:styleId="10">
    <w:name w:val="Заголовок 1 Знак"/>
    <w:basedOn w:val="a0"/>
    <w:link w:val="1"/>
    <w:uiPriority w:val="9"/>
    <w:rsid w:val="00D45CF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1990">
      <w:bodyDiv w:val="1"/>
      <w:marLeft w:val="0"/>
      <w:marRight w:val="0"/>
      <w:marTop w:val="0"/>
      <w:marBottom w:val="0"/>
      <w:divBdr>
        <w:top w:val="none" w:sz="0" w:space="0" w:color="auto"/>
        <w:left w:val="none" w:sz="0" w:space="0" w:color="auto"/>
        <w:bottom w:val="none" w:sz="0" w:space="0" w:color="auto"/>
        <w:right w:val="none" w:sz="0" w:space="0" w:color="auto"/>
      </w:divBdr>
    </w:div>
    <w:div w:id="456220220">
      <w:bodyDiv w:val="1"/>
      <w:marLeft w:val="0"/>
      <w:marRight w:val="0"/>
      <w:marTop w:val="0"/>
      <w:marBottom w:val="0"/>
      <w:divBdr>
        <w:top w:val="none" w:sz="0" w:space="0" w:color="auto"/>
        <w:left w:val="none" w:sz="0" w:space="0" w:color="auto"/>
        <w:bottom w:val="none" w:sz="0" w:space="0" w:color="auto"/>
        <w:right w:val="none" w:sz="0" w:space="0" w:color="auto"/>
      </w:divBdr>
    </w:div>
    <w:div w:id="472412870">
      <w:bodyDiv w:val="1"/>
      <w:marLeft w:val="0"/>
      <w:marRight w:val="0"/>
      <w:marTop w:val="0"/>
      <w:marBottom w:val="0"/>
      <w:divBdr>
        <w:top w:val="none" w:sz="0" w:space="0" w:color="auto"/>
        <w:left w:val="none" w:sz="0" w:space="0" w:color="auto"/>
        <w:bottom w:val="none" w:sz="0" w:space="0" w:color="auto"/>
        <w:right w:val="none" w:sz="0" w:space="0" w:color="auto"/>
      </w:divBdr>
      <w:divsChild>
        <w:div w:id="1486121540">
          <w:marLeft w:val="0"/>
          <w:marRight w:val="0"/>
          <w:marTop w:val="0"/>
          <w:marBottom w:val="0"/>
          <w:divBdr>
            <w:top w:val="none" w:sz="0" w:space="0" w:color="auto"/>
            <w:left w:val="none" w:sz="0" w:space="0" w:color="auto"/>
            <w:bottom w:val="none" w:sz="0" w:space="0" w:color="auto"/>
            <w:right w:val="none" w:sz="0" w:space="0" w:color="auto"/>
          </w:divBdr>
        </w:div>
        <w:div w:id="1787311212">
          <w:marLeft w:val="0"/>
          <w:marRight w:val="0"/>
          <w:marTop w:val="0"/>
          <w:marBottom w:val="0"/>
          <w:divBdr>
            <w:top w:val="none" w:sz="0" w:space="0" w:color="auto"/>
            <w:left w:val="none" w:sz="0" w:space="0" w:color="auto"/>
            <w:bottom w:val="none" w:sz="0" w:space="0" w:color="auto"/>
            <w:right w:val="none" w:sz="0" w:space="0" w:color="auto"/>
          </w:divBdr>
        </w:div>
      </w:divsChild>
    </w:div>
    <w:div w:id="517499077">
      <w:bodyDiv w:val="1"/>
      <w:marLeft w:val="0"/>
      <w:marRight w:val="0"/>
      <w:marTop w:val="0"/>
      <w:marBottom w:val="0"/>
      <w:divBdr>
        <w:top w:val="none" w:sz="0" w:space="0" w:color="auto"/>
        <w:left w:val="none" w:sz="0" w:space="0" w:color="auto"/>
        <w:bottom w:val="none" w:sz="0" w:space="0" w:color="auto"/>
        <w:right w:val="none" w:sz="0" w:space="0" w:color="auto"/>
      </w:divBdr>
    </w:div>
    <w:div w:id="573393670">
      <w:bodyDiv w:val="1"/>
      <w:marLeft w:val="0"/>
      <w:marRight w:val="0"/>
      <w:marTop w:val="0"/>
      <w:marBottom w:val="0"/>
      <w:divBdr>
        <w:top w:val="none" w:sz="0" w:space="0" w:color="auto"/>
        <w:left w:val="none" w:sz="0" w:space="0" w:color="auto"/>
        <w:bottom w:val="none" w:sz="0" w:space="0" w:color="auto"/>
        <w:right w:val="none" w:sz="0" w:space="0" w:color="auto"/>
      </w:divBdr>
    </w:div>
    <w:div w:id="58989329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925721911">
      <w:bodyDiv w:val="1"/>
      <w:marLeft w:val="0"/>
      <w:marRight w:val="0"/>
      <w:marTop w:val="0"/>
      <w:marBottom w:val="0"/>
      <w:divBdr>
        <w:top w:val="none" w:sz="0" w:space="0" w:color="auto"/>
        <w:left w:val="none" w:sz="0" w:space="0" w:color="auto"/>
        <w:bottom w:val="none" w:sz="0" w:space="0" w:color="auto"/>
        <w:right w:val="none" w:sz="0" w:space="0" w:color="auto"/>
      </w:divBdr>
    </w:div>
    <w:div w:id="1288001898">
      <w:bodyDiv w:val="1"/>
      <w:marLeft w:val="0"/>
      <w:marRight w:val="0"/>
      <w:marTop w:val="0"/>
      <w:marBottom w:val="0"/>
      <w:divBdr>
        <w:top w:val="none" w:sz="0" w:space="0" w:color="auto"/>
        <w:left w:val="none" w:sz="0" w:space="0" w:color="auto"/>
        <w:bottom w:val="none" w:sz="0" w:space="0" w:color="auto"/>
        <w:right w:val="none" w:sz="0" w:space="0" w:color="auto"/>
      </w:divBdr>
    </w:div>
    <w:div w:id="1384258293">
      <w:bodyDiv w:val="1"/>
      <w:marLeft w:val="0"/>
      <w:marRight w:val="0"/>
      <w:marTop w:val="0"/>
      <w:marBottom w:val="0"/>
      <w:divBdr>
        <w:top w:val="none" w:sz="0" w:space="0" w:color="auto"/>
        <w:left w:val="none" w:sz="0" w:space="0" w:color="auto"/>
        <w:bottom w:val="none" w:sz="0" w:space="0" w:color="auto"/>
        <w:right w:val="none" w:sz="0" w:space="0" w:color="auto"/>
      </w:divBdr>
    </w:div>
    <w:div w:id="1386297795">
      <w:bodyDiv w:val="1"/>
      <w:marLeft w:val="0"/>
      <w:marRight w:val="0"/>
      <w:marTop w:val="0"/>
      <w:marBottom w:val="0"/>
      <w:divBdr>
        <w:top w:val="none" w:sz="0" w:space="0" w:color="auto"/>
        <w:left w:val="none" w:sz="0" w:space="0" w:color="auto"/>
        <w:bottom w:val="none" w:sz="0" w:space="0" w:color="auto"/>
        <w:right w:val="none" w:sz="0" w:space="0" w:color="auto"/>
      </w:divBdr>
      <w:divsChild>
        <w:div w:id="2141341946">
          <w:marLeft w:val="0"/>
          <w:marRight w:val="0"/>
          <w:marTop w:val="0"/>
          <w:marBottom w:val="0"/>
          <w:divBdr>
            <w:top w:val="none" w:sz="0" w:space="0" w:color="auto"/>
            <w:left w:val="none" w:sz="0" w:space="0" w:color="auto"/>
            <w:bottom w:val="single" w:sz="6" w:space="0" w:color="DEE2E6"/>
            <w:right w:val="none" w:sz="0" w:space="0" w:color="auto"/>
          </w:divBdr>
        </w:div>
        <w:div w:id="1134448527">
          <w:marLeft w:val="0"/>
          <w:marRight w:val="0"/>
          <w:marTop w:val="0"/>
          <w:marBottom w:val="0"/>
          <w:divBdr>
            <w:top w:val="none" w:sz="0" w:space="0" w:color="auto"/>
            <w:left w:val="none" w:sz="0" w:space="0" w:color="auto"/>
            <w:bottom w:val="none" w:sz="0" w:space="0" w:color="auto"/>
            <w:right w:val="none" w:sz="0" w:space="0" w:color="auto"/>
          </w:divBdr>
        </w:div>
      </w:divsChild>
    </w:div>
    <w:div w:id="1461922007">
      <w:bodyDiv w:val="1"/>
      <w:marLeft w:val="0"/>
      <w:marRight w:val="0"/>
      <w:marTop w:val="0"/>
      <w:marBottom w:val="0"/>
      <w:divBdr>
        <w:top w:val="none" w:sz="0" w:space="0" w:color="auto"/>
        <w:left w:val="none" w:sz="0" w:space="0" w:color="auto"/>
        <w:bottom w:val="none" w:sz="0" w:space="0" w:color="auto"/>
        <w:right w:val="none" w:sz="0" w:space="0" w:color="auto"/>
      </w:divBdr>
      <w:divsChild>
        <w:div w:id="1062095503">
          <w:marLeft w:val="0"/>
          <w:marRight w:val="0"/>
          <w:marTop w:val="0"/>
          <w:marBottom w:val="0"/>
          <w:divBdr>
            <w:top w:val="none" w:sz="0" w:space="0" w:color="auto"/>
            <w:left w:val="none" w:sz="0" w:space="0" w:color="auto"/>
            <w:bottom w:val="none" w:sz="0" w:space="0" w:color="auto"/>
            <w:right w:val="none" w:sz="0" w:space="0" w:color="auto"/>
          </w:divBdr>
        </w:div>
        <w:div w:id="1692030007">
          <w:marLeft w:val="0"/>
          <w:marRight w:val="0"/>
          <w:marTop w:val="0"/>
          <w:marBottom w:val="0"/>
          <w:divBdr>
            <w:top w:val="none" w:sz="0" w:space="0" w:color="auto"/>
            <w:left w:val="none" w:sz="0" w:space="0" w:color="auto"/>
            <w:bottom w:val="none" w:sz="0" w:space="0" w:color="auto"/>
            <w:right w:val="none" w:sz="0" w:space="0" w:color="auto"/>
          </w:divBdr>
        </w:div>
      </w:divsChild>
    </w:div>
    <w:div w:id="1554660690">
      <w:bodyDiv w:val="1"/>
      <w:marLeft w:val="0"/>
      <w:marRight w:val="0"/>
      <w:marTop w:val="0"/>
      <w:marBottom w:val="0"/>
      <w:divBdr>
        <w:top w:val="none" w:sz="0" w:space="0" w:color="auto"/>
        <w:left w:val="none" w:sz="0" w:space="0" w:color="auto"/>
        <w:bottom w:val="none" w:sz="0" w:space="0" w:color="auto"/>
        <w:right w:val="none" w:sz="0" w:space="0" w:color="auto"/>
      </w:divBdr>
    </w:div>
    <w:div w:id="1694260717">
      <w:bodyDiv w:val="1"/>
      <w:marLeft w:val="0"/>
      <w:marRight w:val="0"/>
      <w:marTop w:val="0"/>
      <w:marBottom w:val="0"/>
      <w:divBdr>
        <w:top w:val="none" w:sz="0" w:space="0" w:color="auto"/>
        <w:left w:val="none" w:sz="0" w:space="0" w:color="auto"/>
        <w:bottom w:val="none" w:sz="0" w:space="0" w:color="auto"/>
        <w:right w:val="none" w:sz="0" w:space="0" w:color="auto"/>
      </w:divBdr>
    </w:div>
    <w:div w:id="1800759804">
      <w:bodyDiv w:val="1"/>
      <w:marLeft w:val="0"/>
      <w:marRight w:val="0"/>
      <w:marTop w:val="0"/>
      <w:marBottom w:val="0"/>
      <w:divBdr>
        <w:top w:val="none" w:sz="0" w:space="0" w:color="auto"/>
        <w:left w:val="none" w:sz="0" w:space="0" w:color="auto"/>
        <w:bottom w:val="none" w:sz="0" w:space="0" w:color="auto"/>
        <w:right w:val="none" w:sz="0" w:space="0" w:color="auto"/>
      </w:divBdr>
    </w:div>
    <w:div w:id="1833838224">
      <w:bodyDiv w:val="1"/>
      <w:marLeft w:val="0"/>
      <w:marRight w:val="0"/>
      <w:marTop w:val="0"/>
      <w:marBottom w:val="0"/>
      <w:divBdr>
        <w:top w:val="none" w:sz="0" w:space="0" w:color="auto"/>
        <w:left w:val="none" w:sz="0" w:space="0" w:color="auto"/>
        <w:bottom w:val="none" w:sz="0" w:space="0" w:color="auto"/>
        <w:right w:val="none" w:sz="0" w:space="0" w:color="auto"/>
      </w:divBdr>
    </w:div>
    <w:div w:id="20266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E841-118F-43C0-A9F8-44998BFA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14208</Words>
  <Characters>8100</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5</cp:revision>
  <cp:lastPrinted>2024-01-04T10:46:00Z</cp:lastPrinted>
  <dcterms:created xsi:type="dcterms:W3CDTF">2024-01-10T08:22:00Z</dcterms:created>
  <dcterms:modified xsi:type="dcterms:W3CDTF">2024-01-12T13:09:00Z</dcterms:modified>
</cp:coreProperties>
</file>