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AE614" w14:textId="77777777" w:rsidR="00487129" w:rsidRPr="0096489B" w:rsidRDefault="00487129" w:rsidP="0096489B">
      <w:pPr>
        <w:spacing w:after="0" w:line="240" w:lineRule="auto"/>
        <w:ind w:hanging="6"/>
        <w:jc w:val="center"/>
        <w:rPr>
          <w:rFonts w:ascii="Times New Roman" w:eastAsia="Times New Roman" w:hAnsi="Times New Roman" w:cs="Times New Roman"/>
          <w:sz w:val="36"/>
          <w:szCs w:val="36"/>
          <w:lang w:eastAsia="uk-UA"/>
        </w:rPr>
      </w:pPr>
      <w:r w:rsidRPr="0096489B">
        <w:rPr>
          <w:rFonts w:ascii="Times New Roman" w:eastAsia="Times New Roman" w:hAnsi="Times New Roman" w:cs="Times New Roman"/>
          <w:noProof/>
          <w:sz w:val="36"/>
          <w:szCs w:val="36"/>
          <w:bdr w:val="none" w:sz="0" w:space="0" w:color="auto" w:frame="1"/>
          <w:lang w:eastAsia="uk-UA"/>
        </w:rPr>
        <w:drawing>
          <wp:inline distT="0" distB="0" distL="0" distR="0" wp14:anchorId="37EFDEF5" wp14:editId="08492803">
            <wp:extent cx="542925" cy="714375"/>
            <wp:effectExtent l="0" t="0" r="9525" b="9525"/>
            <wp:docPr id="8" name="Рисунок 8"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5449618F" w14:textId="77777777" w:rsidR="00487129" w:rsidRPr="0096489B" w:rsidRDefault="00487129" w:rsidP="00487129">
      <w:pPr>
        <w:spacing w:after="0" w:line="240" w:lineRule="auto"/>
        <w:rPr>
          <w:rFonts w:ascii="Times New Roman" w:eastAsia="Times New Roman" w:hAnsi="Times New Roman" w:cs="Times New Roman"/>
          <w:sz w:val="36"/>
          <w:szCs w:val="36"/>
          <w:lang w:eastAsia="uk-UA"/>
        </w:rPr>
      </w:pPr>
    </w:p>
    <w:p w14:paraId="1E30920E" w14:textId="77777777" w:rsidR="00487129" w:rsidRPr="0096489B" w:rsidRDefault="00487129" w:rsidP="00487129">
      <w:pPr>
        <w:spacing w:after="0" w:line="240" w:lineRule="auto"/>
        <w:ind w:left="-2" w:right="57" w:hanging="4"/>
        <w:jc w:val="center"/>
        <w:rPr>
          <w:rFonts w:ascii="Times New Roman" w:eastAsia="Times New Roman" w:hAnsi="Times New Roman" w:cs="Times New Roman"/>
          <w:sz w:val="36"/>
          <w:szCs w:val="36"/>
          <w:lang w:eastAsia="uk-UA"/>
        </w:rPr>
      </w:pPr>
      <w:r w:rsidRPr="0096489B">
        <w:rPr>
          <w:rFonts w:ascii="Times New Roman" w:eastAsia="Times New Roman" w:hAnsi="Times New Roman" w:cs="Times New Roman"/>
          <w:color w:val="000000"/>
          <w:sz w:val="36"/>
          <w:szCs w:val="36"/>
          <w:lang w:eastAsia="uk-UA"/>
        </w:rPr>
        <w:t>ВИЩА КВАЛІФІКАЦІЙНА КОМІСІЯ СУДДІВ УКРАЇНИ</w:t>
      </w:r>
    </w:p>
    <w:p w14:paraId="485FD42A" w14:textId="77777777" w:rsidR="00487129" w:rsidRPr="0096489B" w:rsidRDefault="00487129" w:rsidP="00487129">
      <w:pPr>
        <w:spacing w:after="0" w:line="240" w:lineRule="auto"/>
        <w:rPr>
          <w:rFonts w:ascii="Times New Roman" w:eastAsia="Times New Roman" w:hAnsi="Times New Roman" w:cs="Times New Roman"/>
          <w:sz w:val="36"/>
          <w:szCs w:val="36"/>
          <w:lang w:eastAsia="uk-UA"/>
        </w:rPr>
      </w:pPr>
    </w:p>
    <w:p w14:paraId="1F5B2820" w14:textId="285350CB" w:rsidR="00487129" w:rsidRPr="00336F45" w:rsidRDefault="00487129" w:rsidP="0096489B">
      <w:pPr>
        <w:shd w:val="clear" w:color="auto" w:fill="FFFFFF"/>
        <w:tabs>
          <w:tab w:val="left" w:pos="9072"/>
        </w:tabs>
        <w:spacing w:after="0" w:line="240" w:lineRule="auto"/>
        <w:ind w:left="-2" w:hanging="3"/>
        <w:jc w:val="both"/>
        <w:rPr>
          <w:rFonts w:ascii="Times New Roman" w:eastAsia="Times New Roman" w:hAnsi="Times New Roman" w:cs="Times New Roman"/>
          <w:sz w:val="26"/>
          <w:szCs w:val="26"/>
          <w:lang w:eastAsia="uk-UA"/>
        </w:rPr>
      </w:pPr>
      <w:r w:rsidRPr="00336F45">
        <w:rPr>
          <w:rFonts w:ascii="Times New Roman" w:eastAsia="Times New Roman" w:hAnsi="Times New Roman" w:cs="Times New Roman"/>
          <w:color w:val="000000"/>
          <w:sz w:val="26"/>
          <w:szCs w:val="26"/>
          <w:lang w:eastAsia="uk-UA"/>
        </w:rPr>
        <w:t>21 травня 2025 року</w:t>
      </w:r>
      <w:r w:rsidR="00AB2362" w:rsidRPr="00336F45">
        <w:rPr>
          <w:rFonts w:ascii="Times New Roman" w:eastAsia="Times New Roman" w:hAnsi="Times New Roman" w:cs="Times New Roman"/>
          <w:color w:val="000000"/>
          <w:sz w:val="26"/>
          <w:szCs w:val="26"/>
          <w:lang w:eastAsia="uk-UA"/>
        </w:rPr>
        <w:tab/>
      </w:r>
      <w:r w:rsidRPr="00336F45">
        <w:rPr>
          <w:rFonts w:ascii="Times New Roman" w:eastAsia="Times New Roman" w:hAnsi="Times New Roman" w:cs="Times New Roman"/>
          <w:color w:val="000000"/>
          <w:sz w:val="26"/>
          <w:szCs w:val="26"/>
          <w:lang w:eastAsia="uk-UA"/>
        </w:rPr>
        <w:t>м. Київ</w:t>
      </w:r>
    </w:p>
    <w:p w14:paraId="071F1770" w14:textId="77777777" w:rsidR="00487129" w:rsidRPr="00336F45" w:rsidRDefault="00487129" w:rsidP="00487129">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4ED2E5EC" w14:textId="174400C6" w:rsidR="00487129" w:rsidRPr="00336F45" w:rsidRDefault="00487129" w:rsidP="00487129">
      <w:pPr>
        <w:shd w:val="clear" w:color="auto" w:fill="FFFFFF"/>
        <w:spacing w:after="0" w:line="240" w:lineRule="auto"/>
        <w:ind w:left="-2" w:right="134" w:hanging="3"/>
        <w:jc w:val="center"/>
        <w:rPr>
          <w:rFonts w:ascii="Times New Roman" w:eastAsia="Times New Roman" w:hAnsi="Times New Roman" w:cs="Times New Roman"/>
          <w:sz w:val="26"/>
          <w:szCs w:val="26"/>
          <w:lang w:eastAsia="uk-UA"/>
        </w:rPr>
      </w:pPr>
      <w:r w:rsidRPr="00336F45">
        <w:rPr>
          <w:rFonts w:ascii="Times New Roman" w:eastAsia="Times New Roman" w:hAnsi="Times New Roman" w:cs="Times New Roman"/>
          <w:color w:val="000000"/>
          <w:sz w:val="26"/>
          <w:szCs w:val="26"/>
          <w:lang w:eastAsia="uk-UA"/>
        </w:rPr>
        <w:t xml:space="preserve">Р І Ш Е Н Н Я  № </w:t>
      </w:r>
      <w:r w:rsidR="007E7D4C">
        <w:rPr>
          <w:rFonts w:ascii="Times New Roman" w:eastAsia="Times New Roman" w:hAnsi="Times New Roman" w:cs="Times New Roman"/>
          <w:color w:val="000000"/>
          <w:sz w:val="26"/>
          <w:szCs w:val="26"/>
          <w:u w:val="single"/>
          <w:lang w:eastAsia="uk-UA"/>
        </w:rPr>
        <w:t>635/дс-25</w:t>
      </w:r>
    </w:p>
    <w:p w14:paraId="0BCB7E75" w14:textId="77777777" w:rsidR="00487129" w:rsidRPr="00336F45" w:rsidRDefault="00487129" w:rsidP="00487129">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18BEFB50" w14:textId="77777777" w:rsidR="00487129" w:rsidRPr="00336F45" w:rsidRDefault="00487129" w:rsidP="00487129">
      <w:pPr>
        <w:shd w:val="clear" w:color="auto" w:fill="FFFFFF"/>
        <w:spacing w:after="0" w:line="240" w:lineRule="auto"/>
        <w:ind w:left="-2" w:hanging="3"/>
        <w:jc w:val="both"/>
        <w:rPr>
          <w:rFonts w:ascii="Times New Roman" w:eastAsia="Times New Roman" w:hAnsi="Times New Roman" w:cs="Times New Roman"/>
          <w:sz w:val="26"/>
          <w:szCs w:val="26"/>
          <w:lang w:eastAsia="uk-UA"/>
        </w:rPr>
      </w:pPr>
      <w:r w:rsidRPr="00336F45">
        <w:rPr>
          <w:rFonts w:ascii="Times New Roman" w:eastAsia="Times New Roman" w:hAnsi="Times New Roman" w:cs="Times New Roman"/>
          <w:color w:val="000000"/>
          <w:sz w:val="26"/>
          <w:szCs w:val="26"/>
          <w:lang w:eastAsia="uk-UA"/>
        </w:rPr>
        <w:t>Вища кваліфікаційна комісія суддів України у складі колегії № 4:</w:t>
      </w:r>
    </w:p>
    <w:p w14:paraId="71BBF75D" w14:textId="77777777" w:rsidR="00487129" w:rsidRPr="00336F45" w:rsidRDefault="00487129" w:rsidP="00487129">
      <w:pPr>
        <w:shd w:val="clear" w:color="auto" w:fill="FFFFFF"/>
        <w:spacing w:after="0" w:line="240" w:lineRule="auto"/>
        <w:ind w:left="-2" w:right="134" w:hanging="3"/>
        <w:jc w:val="both"/>
        <w:rPr>
          <w:rFonts w:ascii="Times New Roman" w:eastAsia="Times New Roman" w:hAnsi="Times New Roman" w:cs="Times New Roman"/>
          <w:sz w:val="26"/>
          <w:szCs w:val="26"/>
          <w:lang w:eastAsia="uk-UA"/>
        </w:rPr>
      </w:pPr>
    </w:p>
    <w:p w14:paraId="530D99AE" w14:textId="77777777" w:rsidR="00487129" w:rsidRPr="00336F45" w:rsidRDefault="00487129" w:rsidP="00487129">
      <w:pPr>
        <w:shd w:val="clear" w:color="auto" w:fill="FFFFFF"/>
        <w:spacing w:after="0" w:line="240" w:lineRule="auto"/>
        <w:ind w:left="-2" w:hanging="3"/>
        <w:jc w:val="both"/>
        <w:rPr>
          <w:rFonts w:ascii="Times New Roman" w:eastAsia="Times New Roman" w:hAnsi="Times New Roman" w:cs="Times New Roman"/>
          <w:sz w:val="26"/>
          <w:szCs w:val="26"/>
          <w:lang w:eastAsia="uk-UA"/>
        </w:rPr>
      </w:pPr>
      <w:r w:rsidRPr="00336F45">
        <w:rPr>
          <w:rFonts w:ascii="Times New Roman" w:eastAsia="Times New Roman" w:hAnsi="Times New Roman" w:cs="Times New Roman"/>
          <w:color w:val="000000"/>
          <w:sz w:val="26"/>
          <w:szCs w:val="26"/>
          <w:lang w:eastAsia="uk-UA"/>
        </w:rPr>
        <w:t>головуючого – Віталія ГАЦЕЛЮКА,</w:t>
      </w:r>
    </w:p>
    <w:p w14:paraId="4BCD7B75" w14:textId="77777777" w:rsidR="00487129" w:rsidRPr="00336F45" w:rsidRDefault="00487129" w:rsidP="00487129">
      <w:pPr>
        <w:shd w:val="clear" w:color="auto" w:fill="FFFFFF"/>
        <w:spacing w:after="0" w:line="240" w:lineRule="auto"/>
        <w:ind w:left="-2" w:right="-15" w:hanging="3"/>
        <w:jc w:val="both"/>
        <w:rPr>
          <w:rFonts w:ascii="Times New Roman" w:eastAsia="Times New Roman" w:hAnsi="Times New Roman" w:cs="Times New Roman"/>
          <w:sz w:val="26"/>
          <w:szCs w:val="26"/>
          <w:lang w:eastAsia="uk-UA"/>
        </w:rPr>
      </w:pPr>
    </w:p>
    <w:p w14:paraId="250609C7" w14:textId="77777777" w:rsidR="00487129" w:rsidRPr="00336F45" w:rsidRDefault="00487129" w:rsidP="00487129">
      <w:pPr>
        <w:shd w:val="clear" w:color="auto" w:fill="FFFFFF"/>
        <w:spacing w:after="0" w:line="240" w:lineRule="auto"/>
        <w:ind w:left="-2" w:right="-15" w:hanging="3"/>
        <w:jc w:val="both"/>
        <w:rPr>
          <w:rFonts w:ascii="Times New Roman" w:eastAsia="Times New Roman" w:hAnsi="Times New Roman" w:cs="Times New Roman"/>
          <w:sz w:val="26"/>
          <w:szCs w:val="26"/>
          <w:lang w:eastAsia="uk-UA"/>
        </w:rPr>
      </w:pPr>
      <w:r w:rsidRPr="00336F45">
        <w:rPr>
          <w:rFonts w:ascii="Times New Roman" w:eastAsia="Times New Roman" w:hAnsi="Times New Roman" w:cs="Times New Roman"/>
          <w:color w:val="000000"/>
          <w:sz w:val="26"/>
          <w:szCs w:val="26"/>
          <w:lang w:eastAsia="uk-UA"/>
        </w:rPr>
        <w:t>членів Комісії: Олега КОЛІУША (доповідач), Руслана МЕЛЬНИКА, </w:t>
      </w:r>
    </w:p>
    <w:p w14:paraId="73B1DBB3" w14:textId="77777777" w:rsidR="00487129" w:rsidRPr="00336F45" w:rsidRDefault="00487129" w:rsidP="00487129">
      <w:pPr>
        <w:shd w:val="clear" w:color="auto" w:fill="FFFFFF"/>
        <w:spacing w:after="0" w:line="240" w:lineRule="auto"/>
        <w:ind w:left="-2" w:right="134" w:hanging="3"/>
        <w:jc w:val="both"/>
        <w:rPr>
          <w:rFonts w:ascii="Times New Roman" w:eastAsia="Times New Roman" w:hAnsi="Times New Roman" w:cs="Times New Roman"/>
          <w:sz w:val="26"/>
          <w:szCs w:val="26"/>
          <w:lang w:eastAsia="uk-UA"/>
        </w:rPr>
      </w:pPr>
    </w:p>
    <w:p w14:paraId="09465C04" w14:textId="62A75F4D" w:rsidR="00487129" w:rsidRPr="00336F45" w:rsidRDefault="00487129" w:rsidP="00487129">
      <w:pPr>
        <w:shd w:val="clear" w:color="auto" w:fill="FFFFFF"/>
        <w:spacing w:after="0" w:line="240" w:lineRule="auto"/>
        <w:ind w:left="-2" w:hanging="3"/>
        <w:jc w:val="both"/>
        <w:rPr>
          <w:rFonts w:ascii="Times New Roman" w:eastAsia="Times New Roman" w:hAnsi="Times New Roman" w:cs="Times New Roman"/>
          <w:sz w:val="26"/>
          <w:szCs w:val="26"/>
          <w:lang w:eastAsia="uk-UA"/>
        </w:rPr>
      </w:pPr>
      <w:r w:rsidRPr="00336F45">
        <w:rPr>
          <w:rFonts w:ascii="Times New Roman" w:eastAsia="Times New Roman" w:hAnsi="Times New Roman" w:cs="Times New Roman"/>
          <w:color w:val="000000"/>
          <w:sz w:val="26"/>
          <w:szCs w:val="26"/>
          <w:lang w:eastAsia="uk-UA"/>
        </w:rPr>
        <w:t>розглянувши питання допуску Рокоч</w:t>
      </w:r>
      <w:r w:rsidR="00104D7F">
        <w:rPr>
          <w:rFonts w:ascii="Times New Roman" w:eastAsia="Times New Roman" w:hAnsi="Times New Roman" w:cs="Times New Roman"/>
          <w:color w:val="000000"/>
          <w:sz w:val="26"/>
          <w:szCs w:val="26"/>
          <w:lang w:eastAsia="uk-UA"/>
        </w:rPr>
        <w:t>ого</w:t>
      </w:r>
      <w:r w:rsidRPr="00336F45">
        <w:rPr>
          <w:rFonts w:ascii="Times New Roman" w:eastAsia="Times New Roman" w:hAnsi="Times New Roman" w:cs="Times New Roman"/>
          <w:color w:val="000000"/>
          <w:sz w:val="26"/>
          <w:szCs w:val="26"/>
          <w:lang w:eastAsia="uk-UA"/>
        </w:rPr>
        <w:t xml:space="preserve"> Артема Любомировича до участі в доборі на посаду судді місцевого суду, оголошеному рішенням Комісії від 11 грудня 2024 року №</w:t>
      </w:r>
      <w:r w:rsidR="007E7D4C">
        <w:rPr>
          <w:rFonts w:ascii="Times New Roman" w:eastAsia="Times New Roman" w:hAnsi="Times New Roman" w:cs="Times New Roman"/>
          <w:color w:val="000000"/>
          <w:sz w:val="26"/>
          <w:szCs w:val="26"/>
          <w:lang w:eastAsia="uk-UA"/>
        </w:rPr>
        <w:t> </w:t>
      </w:r>
      <w:r w:rsidRPr="00336F45">
        <w:rPr>
          <w:rFonts w:ascii="Times New Roman" w:eastAsia="Times New Roman" w:hAnsi="Times New Roman" w:cs="Times New Roman"/>
          <w:color w:val="000000"/>
          <w:sz w:val="26"/>
          <w:szCs w:val="26"/>
          <w:lang w:eastAsia="uk-UA"/>
        </w:rPr>
        <w:t>366/зп-24,</w:t>
      </w:r>
    </w:p>
    <w:p w14:paraId="6B44ADD6" w14:textId="77777777" w:rsidR="00487129" w:rsidRPr="00336F45" w:rsidRDefault="00487129" w:rsidP="00487129">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44CDE746" w14:textId="77777777" w:rsidR="00487129" w:rsidRPr="00336F45" w:rsidRDefault="00487129" w:rsidP="00487129">
      <w:pPr>
        <w:shd w:val="clear" w:color="auto" w:fill="FFFFFF"/>
        <w:spacing w:after="0" w:line="240" w:lineRule="auto"/>
        <w:ind w:left="-2" w:hanging="3"/>
        <w:jc w:val="center"/>
        <w:rPr>
          <w:rFonts w:ascii="Times New Roman" w:eastAsia="Times New Roman" w:hAnsi="Times New Roman" w:cs="Times New Roman"/>
          <w:sz w:val="26"/>
          <w:szCs w:val="26"/>
          <w:lang w:eastAsia="uk-UA"/>
        </w:rPr>
      </w:pPr>
      <w:r w:rsidRPr="00336F45">
        <w:rPr>
          <w:rFonts w:ascii="Times New Roman" w:eastAsia="Times New Roman" w:hAnsi="Times New Roman" w:cs="Times New Roman"/>
          <w:color w:val="000000"/>
          <w:sz w:val="26"/>
          <w:szCs w:val="26"/>
          <w:lang w:eastAsia="uk-UA"/>
        </w:rPr>
        <w:t>встановила:</w:t>
      </w:r>
    </w:p>
    <w:p w14:paraId="2A2E3E13" w14:textId="77777777" w:rsidR="00487129" w:rsidRPr="00336F45" w:rsidRDefault="00487129" w:rsidP="00487129">
      <w:pPr>
        <w:shd w:val="clear" w:color="auto" w:fill="FFFFFF"/>
        <w:spacing w:after="0" w:line="240" w:lineRule="auto"/>
        <w:ind w:left="-2" w:hanging="3"/>
        <w:jc w:val="center"/>
        <w:rPr>
          <w:rFonts w:ascii="Times New Roman" w:eastAsia="Times New Roman" w:hAnsi="Times New Roman" w:cs="Times New Roman"/>
          <w:sz w:val="26"/>
          <w:szCs w:val="26"/>
          <w:lang w:eastAsia="uk-UA"/>
        </w:rPr>
      </w:pPr>
    </w:p>
    <w:p w14:paraId="378B1DD9" w14:textId="77777777" w:rsidR="00487129" w:rsidRPr="00336F45" w:rsidRDefault="00487129" w:rsidP="00487129">
      <w:pPr>
        <w:spacing w:after="0" w:line="240" w:lineRule="auto"/>
        <w:ind w:firstLine="705"/>
        <w:jc w:val="both"/>
        <w:rPr>
          <w:rFonts w:ascii="Times New Roman" w:eastAsia="Times New Roman" w:hAnsi="Times New Roman" w:cs="Times New Roman"/>
          <w:sz w:val="26"/>
          <w:szCs w:val="26"/>
          <w:lang w:eastAsia="uk-UA"/>
        </w:rPr>
      </w:pPr>
      <w:r w:rsidRPr="00336F45">
        <w:rPr>
          <w:rFonts w:ascii="Times New Roman" w:eastAsia="Times New Roman" w:hAnsi="Times New Roman" w:cs="Times New Roman"/>
          <w:color w:val="000000"/>
          <w:sz w:val="26"/>
          <w:szCs w:val="26"/>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6F04E366" w14:textId="77777777" w:rsidR="00487129" w:rsidRPr="00336F45" w:rsidRDefault="00487129" w:rsidP="00487129">
      <w:pPr>
        <w:spacing w:after="0" w:line="240" w:lineRule="auto"/>
        <w:ind w:firstLine="705"/>
        <w:jc w:val="both"/>
        <w:rPr>
          <w:rFonts w:ascii="Times New Roman" w:eastAsia="Times New Roman" w:hAnsi="Times New Roman" w:cs="Times New Roman"/>
          <w:sz w:val="26"/>
          <w:szCs w:val="26"/>
          <w:lang w:eastAsia="uk-UA"/>
        </w:rPr>
      </w:pPr>
      <w:r w:rsidRPr="00336F45">
        <w:rPr>
          <w:rFonts w:ascii="Times New Roman" w:eastAsia="Times New Roman" w:hAnsi="Times New Roman" w:cs="Times New Roman"/>
          <w:color w:val="000000"/>
          <w:sz w:val="26"/>
          <w:szCs w:val="26"/>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994AA88" w14:textId="77777777" w:rsidR="00487129" w:rsidRPr="00336F45" w:rsidRDefault="00487129" w:rsidP="00487129">
      <w:pPr>
        <w:spacing w:after="0" w:line="240" w:lineRule="auto"/>
        <w:ind w:firstLine="705"/>
        <w:jc w:val="both"/>
        <w:rPr>
          <w:rFonts w:ascii="Times New Roman" w:eastAsia="Times New Roman" w:hAnsi="Times New Roman" w:cs="Times New Roman"/>
          <w:sz w:val="26"/>
          <w:szCs w:val="26"/>
          <w:lang w:eastAsia="uk-UA"/>
        </w:rPr>
      </w:pPr>
      <w:r w:rsidRPr="00336F45">
        <w:rPr>
          <w:rFonts w:ascii="Times New Roman" w:eastAsia="Times New Roman" w:hAnsi="Times New Roman" w:cs="Times New Roman"/>
          <w:color w:val="000000"/>
          <w:sz w:val="26"/>
          <w:szCs w:val="26"/>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475EDB3A" w14:textId="77777777" w:rsidR="00487129" w:rsidRPr="00336F45" w:rsidRDefault="00487129" w:rsidP="00487129">
      <w:pPr>
        <w:spacing w:after="0" w:line="240" w:lineRule="auto"/>
        <w:ind w:firstLine="705"/>
        <w:jc w:val="both"/>
        <w:rPr>
          <w:rFonts w:ascii="Times New Roman" w:eastAsia="Times New Roman" w:hAnsi="Times New Roman" w:cs="Times New Roman"/>
          <w:sz w:val="26"/>
          <w:szCs w:val="26"/>
          <w:lang w:eastAsia="uk-UA"/>
        </w:rPr>
      </w:pPr>
      <w:r w:rsidRPr="00336F45">
        <w:rPr>
          <w:rFonts w:ascii="Times New Roman" w:eastAsia="Times New Roman" w:hAnsi="Times New Roman" w:cs="Times New Roman"/>
          <w:color w:val="000000"/>
          <w:sz w:val="26"/>
          <w:szCs w:val="26"/>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1D0D2646" w14:textId="25BBB4DB" w:rsidR="00487129" w:rsidRPr="00336F45" w:rsidRDefault="00487129" w:rsidP="00487129">
      <w:pPr>
        <w:spacing w:after="0" w:line="240" w:lineRule="auto"/>
        <w:ind w:firstLine="705"/>
        <w:jc w:val="both"/>
        <w:rPr>
          <w:rFonts w:ascii="Times New Roman" w:eastAsia="Times New Roman" w:hAnsi="Times New Roman" w:cs="Times New Roman"/>
          <w:sz w:val="26"/>
          <w:szCs w:val="26"/>
          <w:lang w:eastAsia="uk-UA"/>
        </w:rPr>
      </w:pPr>
      <w:r w:rsidRPr="00336F45">
        <w:rPr>
          <w:rFonts w:ascii="Times New Roman" w:eastAsia="Times New Roman" w:hAnsi="Times New Roman" w:cs="Times New Roman"/>
          <w:color w:val="000000"/>
          <w:sz w:val="26"/>
          <w:szCs w:val="26"/>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 на посаду судді.</w:t>
      </w:r>
    </w:p>
    <w:p w14:paraId="1C821BFB" w14:textId="77777777" w:rsidR="00487129" w:rsidRPr="00336F45" w:rsidRDefault="00487129" w:rsidP="00487129">
      <w:pPr>
        <w:spacing w:after="0" w:line="240" w:lineRule="auto"/>
        <w:ind w:firstLine="705"/>
        <w:jc w:val="both"/>
        <w:rPr>
          <w:rFonts w:ascii="Times New Roman" w:eastAsia="Times New Roman" w:hAnsi="Times New Roman" w:cs="Times New Roman"/>
          <w:color w:val="000000"/>
          <w:sz w:val="26"/>
          <w:szCs w:val="26"/>
          <w:lang w:eastAsia="uk-UA"/>
        </w:rPr>
      </w:pPr>
      <w:r w:rsidRPr="00336F45">
        <w:rPr>
          <w:rFonts w:ascii="Times New Roman" w:eastAsia="Times New Roman" w:hAnsi="Times New Roman" w:cs="Times New Roman"/>
          <w:color w:val="000000"/>
          <w:sz w:val="26"/>
          <w:szCs w:val="26"/>
          <w:lang w:eastAsia="uk-UA"/>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w:t>
      </w:r>
      <w:r w:rsidRPr="00336F45">
        <w:rPr>
          <w:rFonts w:ascii="Times New Roman" w:eastAsia="Times New Roman" w:hAnsi="Times New Roman" w:cs="Times New Roman"/>
          <w:color w:val="000000"/>
          <w:sz w:val="26"/>
          <w:szCs w:val="26"/>
          <w:lang w:eastAsia="uk-UA"/>
        </w:rPr>
        <w:lastRenderedPageBreak/>
        <w:t>необхідні документи; на день подання заяви та документів відповідають установленим вимогам до кандидата на посаду судді місцевого суду.</w:t>
      </w:r>
    </w:p>
    <w:p w14:paraId="467829C6" w14:textId="333DE194" w:rsidR="00487129" w:rsidRPr="00336F45" w:rsidRDefault="00487129" w:rsidP="00487129">
      <w:pPr>
        <w:spacing w:after="0" w:line="240" w:lineRule="auto"/>
        <w:ind w:firstLine="705"/>
        <w:jc w:val="both"/>
        <w:rPr>
          <w:rFonts w:ascii="Times New Roman" w:eastAsia="Times New Roman" w:hAnsi="Times New Roman" w:cs="Times New Roman"/>
          <w:sz w:val="26"/>
          <w:szCs w:val="26"/>
          <w:lang w:eastAsia="uk-UA"/>
        </w:rPr>
      </w:pPr>
      <w:r w:rsidRPr="00336F45">
        <w:rPr>
          <w:rFonts w:ascii="Times New Roman" w:eastAsia="Times New Roman" w:hAnsi="Times New Roman" w:cs="Times New Roman"/>
          <w:sz w:val="26"/>
          <w:szCs w:val="26"/>
          <w:lang w:eastAsia="uk-UA"/>
        </w:rPr>
        <w:t>Рішенням Комісії від 15</w:t>
      </w:r>
      <w:r w:rsidR="0096489B" w:rsidRPr="00336F45">
        <w:rPr>
          <w:rFonts w:ascii="Times New Roman" w:eastAsia="Times New Roman" w:hAnsi="Times New Roman" w:cs="Times New Roman"/>
          <w:sz w:val="26"/>
          <w:szCs w:val="26"/>
          <w:lang w:eastAsia="uk-UA"/>
        </w:rPr>
        <w:t xml:space="preserve"> січня </w:t>
      </w:r>
      <w:r w:rsidRPr="00336F45">
        <w:rPr>
          <w:rFonts w:ascii="Times New Roman" w:eastAsia="Times New Roman" w:hAnsi="Times New Roman" w:cs="Times New Roman"/>
          <w:sz w:val="26"/>
          <w:szCs w:val="26"/>
          <w:lang w:eastAsia="uk-UA"/>
        </w:rPr>
        <w:t>2025</w:t>
      </w:r>
      <w:r w:rsidR="0096489B" w:rsidRPr="00336F45">
        <w:rPr>
          <w:rFonts w:ascii="Times New Roman" w:eastAsia="Times New Roman" w:hAnsi="Times New Roman" w:cs="Times New Roman"/>
          <w:sz w:val="26"/>
          <w:szCs w:val="26"/>
          <w:lang w:eastAsia="uk-UA"/>
        </w:rPr>
        <w:t xml:space="preserve"> року</w:t>
      </w:r>
      <w:r w:rsidRPr="00336F45">
        <w:rPr>
          <w:rFonts w:ascii="Times New Roman" w:eastAsia="Times New Roman" w:hAnsi="Times New Roman" w:cs="Times New Roman"/>
          <w:sz w:val="26"/>
          <w:szCs w:val="26"/>
          <w:lang w:eastAsia="uk-UA"/>
        </w:rPr>
        <w:t xml:space="preserve"> № 14/зп-25 визначено особливий порядок подання військовослужбовцями документів для участі в оголошеному 11 грудня 2024 року доборі на посаду судді місцевого суду </w:t>
      </w:r>
      <w:r w:rsidRPr="00336F45">
        <w:rPr>
          <w:rFonts w:ascii="Times New Roman" w:hAnsi="Times New Roman" w:cs="Times New Roman"/>
          <w:color w:val="000000"/>
          <w:sz w:val="26"/>
          <w:szCs w:val="26"/>
          <w:shd w:val="clear" w:color="auto" w:fill="FFFFFF"/>
        </w:rPr>
        <w:t>(далі – Особливий порядок).</w:t>
      </w:r>
    </w:p>
    <w:p w14:paraId="0AE7769C" w14:textId="7A3E04B3" w:rsidR="00487129" w:rsidRPr="00336F45" w:rsidRDefault="00487129" w:rsidP="00487129">
      <w:pPr>
        <w:spacing w:after="0" w:line="240" w:lineRule="auto"/>
        <w:ind w:firstLine="705"/>
        <w:jc w:val="both"/>
        <w:rPr>
          <w:rFonts w:ascii="Times New Roman" w:eastAsia="Times New Roman" w:hAnsi="Times New Roman" w:cs="Times New Roman"/>
          <w:sz w:val="26"/>
          <w:szCs w:val="26"/>
          <w:lang w:eastAsia="uk-UA"/>
        </w:rPr>
      </w:pPr>
      <w:r w:rsidRPr="00336F45">
        <w:rPr>
          <w:rFonts w:ascii="Times New Roman" w:eastAsia="Times New Roman" w:hAnsi="Times New Roman" w:cs="Times New Roman"/>
          <w:sz w:val="26"/>
          <w:szCs w:val="26"/>
          <w:lang w:eastAsia="uk-UA"/>
        </w:rPr>
        <w:t>Відповідно до пункту 1 Особливого порядку</w:t>
      </w:r>
      <w:r w:rsidRPr="00336F45">
        <w:rPr>
          <w:rFonts w:ascii="Times New Roman" w:hAnsi="Times New Roman" w:cs="Times New Roman"/>
          <w:color w:val="000000"/>
          <w:sz w:val="26"/>
          <w:szCs w:val="26"/>
          <w:shd w:val="clear" w:color="auto" w:fill="FFFFFF"/>
        </w:rPr>
        <w:t xml:space="preserve"> подання документів для участі в оголошеному 11</w:t>
      </w:r>
      <w:r w:rsidR="00DA6124">
        <w:rPr>
          <w:rFonts w:ascii="Times New Roman" w:hAnsi="Times New Roman" w:cs="Times New Roman"/>
          <w:color w:val="000000"/>
          <w:sz w:val="26"/>
          <w:szCs w:val="26"/>
          <w:shd w:val="clear" w:color="auto" w:fill="FFFFFF"/>
        </w:rPr>
        <w:t xml:space="preserve"> грудня 2024 </w:t>
      </w:r>
      <w:r w:rsidRPr="00336F45">
        <w:rPr>
          <w:rFonts w:ascii="Times New Roman" w:hAnsi="Times New Roman" w:cs="Times New Roman"/>
          <w:color w:val="000000"/>
          <w:sz w:val="26"/>
          <w:szCs w:val="26"/>
          <w:shd w:val="clear" w:color="auto" w:fill="FFFFFF"/>
        </w:rPr>
        <w:t>року Доборі може бути реалізований військовослужбовцями Збройних Сил України та інших військових формувань, які станом на дату подання документів проходять військову службу та мають намір стати суддею.</w:t>
      </w:r>
    </w:p>
    <w:p w14:paraId="6CBE04CD" w14:textId="77777777" w:rsidR="00487129" w:rsidRPr="00336F45" w:rsidRDefault="00487129" w:rsidP="00487129">
      <w:pPr>
        <w:spacing w:after="0" w:line="240" w:lineRule="auto"/>
        <w:ind w:firstLine="705"/>
        <w:jc w:val="both"/>
        <w:rPr>
          <w:rFonts w:ascii="Times New Roman" w:eastAsia="Times New Roman" w:hAnsi="Times New Roman" w:cs="Times New Roman"/>
          <w:sz w:val="26"/>
          <w:szCs w:val="26"/>
          <w:lang w:eastAsia="uk-UA"/>
        </w:rPr>
      </w:pPr>
      <w:r w:rsidRPr="00336F45">
        <w:rPr>
          <w:rFonts w:ascii="Times New Roman" w:eastAsia="Times New Roman" w:hAnsi="Times New Roman" w:cs="Times New Roman"/>
          <w:sz w:val="26"/>
          <w:szCs w:val="26"/>
          <w:lang w:eastAsia="uk-UA"/>
        </w:rPr>
        <w:t>Згідно із пунктом 3 Особливого порядку д</w:t>
      </w:r>
      <w:r w:rsidRPr="00336F45">
        <w:rPr>
          <w:rFonts w:ascii="Times New Roman" w:eastAsia="Times New Roman" w:hAnsi="Times New Roman" w:cs="Times New Roman"/>
          <w:color w:val="000000"/>
          <w:sz w:val="26"/>
          <w:szCs w:val="26"/>
          <w:lang w:eastAsia="uk-UA"/>
        </w:rPr>
        <w:t>ля реалізації права на особливий порядок подання документів особа має надати документ (документи), що підтверджує (підтверджують) проходження військової служби станом на дату подання документів.</w:t>
      </w:r>
    </w:p>
    <w:p w14:paraId="50CB2D46" w14:textId="77777777" w:rsidR="00487129" w:rsidRPr="00336F45" w:rsidRDefault="00487129" w:rsidP="00DA6124">
      <w:pPr>
        <w:shd w:val="clear" w:color="auto" w:fill="FFFFFF"/>
        <w:spacing w:after="0" w:line="240" w:lineRule="auto"/>
        <w:ind w:firstLine="705"/>
        <w:jc w:val="both"/>
        <w:rPr>
          <w:rFonts w:ascii="Times New Roman" w:eastAsia="Times New Roman" w:hAnsi="Times New Roman" w:cs="Times New Roman"/>
          <w:color w:val="1D1D1B"/>
          <w:sz w:val="26"/>
          <w:szCs w:val="26"/>
          <w:lang w:eastAsia="uk-UA"/>
        </w:rPr>
      </w:pPr>
      <w:r w:rsidRPr="00336F45">
        <w:rPr>
          <w:rFonts w:ascii="Times New Roman" w:eastAsia="Times New Roman" w:hAnsi="Times New Roman" w:cs="Times New Roman"/>
          <w:color w:val="000000"/>
          <w:sz w:val="26"/>
          <w:szCs w:val="26"/>
          <w:lang w:eastAsia="uk-UA"/>
        </w:rPr>
        <w:t>До таких документів належать довідка з військової частини </w:t>
      </w:r>
      <w:r w:rsidRPr="00336F45">
        <w:rPr>
          <w:rFonts w:ascii="Times New Roman" w:eastAsia="Times New Roman" w:hAnsi="Times New Roman" w:cs="Times New Roman"/>
          <w:color w:val="1D1D1B"/>
          <w:sz w:val="26"/>
          <w:szCs w:val="26"/>
          <w:lang w:eastAsia="uk-UA"/>
        </w:rPr>
        <w:t>форми № 5 (додаток 24 до інструкції з діловодства у Збройних Силах України (пункт 2.9.4.3)) </w:t>
      </w:r>
      <w:r w:rsidRPr="00336F45">
        <w:rPr>
          <w:rFonts w:ascii="Times New Roman" w:eastAsia="Times New Roman" w:hAnsi="Times New Roman" w:cs="Times New Roman"/>
          <w:color w:val="000000"/>
          <w:sz w:val="26"/>
          <w:szCs w:val="26"/>
          <w:lang w:eastAsia="uk-UA"/>
        </w:rPr>
        <w:t>або інший документ із зазначенням дати призову (зарахування на військову службу), виписка (витяг) з наказу про призов (зарахування на військову службу) тощо.</w:t>
      </w:r>
    </w:p>
    <w:p w14:paraId="1D94B990" w14:textId="77777777" w:rsidR="00487129" w:rsidRPr="00336F45" w:rsidRDefault="00487129" w:rsidP="00487129">
      <w:pPr>
        <w:shd w:val="clear" w:color="auto" w:fill="FFFFFF"/>
        <w:spacing w:after="0" w:line="240" w:lineRule="auto"/>
        <w:ind w:firstLine="705"/>
        <w:jc w:val="both"/>
        <w:rPr>
          <w:rFonts w:ascii="Times New Roman" w:eastAsia="Times New Roman" w:hAnsi="Times New Roman" w:cs="Times New Roman"/>
          <w:color w:val="1D1D1B"/>
          <w:sz w:val="26"/>
          <w:szCs w:val="26"/>
          <w:lang w:eastAsia="uk-UA"/>
        </w:rPr>
      </w:pPr>
      <w:r w:rsidRPr="00336F45">
        <w:rPr>
          <w:rFonts w:ascii="Times New Roman" w:eastAsia="Times New Roman" w:hAnsi="Times New Roman" w:cs="Times New Roman"/>
          <w:color w:val="000000"/>
          <w:sz w:val="26"/>
          <w:szCs w:val="26"/>
          <w:lang w:eastAsia="uk-UA"/>
        </w:rPr>
        <w:t>Документ має містити дані про приналежність військовослужбовця до військової частини. За відсутності такого документа військовослужбовець може вказати цю інформацію у заяві довільної форми.</w:t>
      </w:r>
    </w:p>
    <w:p w14:paraId="6D9F88B3" w14:textId="057A6967" w:rsidR="00487129" w:rsidRPr="00336F45" w:rsidRDefault="00487129" w:rsidP="00487129">
      <w:pPr>
        <w:shd w:val="clear" w:color="auto" w:fill="FFFFFF"/>
        <w:spacing w:after="0" w:line="240" w:lineRule="auto"/>
        <w:ind w:firstLine="705"/>
        <w:jc w:val="both"/>
        <w:rPr>
          <w:rFonts w:ascii="Times New Roman" w:eastAsia="Times New Roman" w:hAnsi="Times New Roman" w:cs="Times New Roman"/>
          <w:sz w:val="26"/>
          <w:szCs w:val="26"/>
          <w:shd w:val="clear" w:color="auto" w:fill="FFFFFF"/>
          <w:lang w:eastAsia="uk-UA"/>
        </w:rPr>
      </w:pPr>
      <w:r w:rsidRPr="00336F45">
        <w:rPr>
          <w:rFonts w:ascii="Times New Roman" w:eastAsia="Times New Roman" w:hAnsi="Times New Roman" w:cs="Times New Roman"/>
          <w:sz w:val="26"/>
          <w:szCs w:val="26"/>
          <w:shd w:val="clear" w:color="auto" w:fill="FFFFFF"/>
          <w:lang w:eastAsia="uk-UA"/>
        </w:rPr>
        <w:t xml:space="preserve">У визначений строк </w:t>
      </w:r>
      <w:r w:rsidRPr="00336F45">
        <w:rPr>
          <w:rFonts w:ascii="Times New Roman" w:eastAsia="Times New Roman" w:hAnsi="Times New Roman" w:cs="Times New Roman"/>
          <w:color w:val="000000"/>
          <w:sz w:val="26"/>
          <w:szCs w:val="26"/>
          <w:shd w:val="clear" w:color="auto" w:fill="FFFFFF"/>
          <w:lang w:eastAsia="uk-UA"/>
        </w:rPr>
        <w:t xml:space="preserve">Рокочий А.Л. звернувся </w:t>
      </w:r>
      <w:r w:rsidRPr="00336F45">
        <w:rPr>
          <w:rFonts w:ascii="Times New Roman" w:eastAsia="Times New Roman" w:hAnsi="Times New Roman" w:cs="Times New Roman"/>
          <w:sz w:val="26"/>
          <w:szCs w:val="26"/>
          <w:shd w:val="clear" w:color="auto" w:fill="FFFFFF"/>
          <w:lang w:eastAsia="uk-UA"/>
        </w:rPr>
        <w:t>до Комісії із заявою про участь у Доборі.</w:t>
      </w:r>
    </w:p>
    <w:p w14:paraId="1C4C2E7F" w14:textId="69E0F719" w:rsidR="00487129" w:rsidRPr="00336F45" w:rsidRDefault="00487129" w:rsidP="00487129">
      <w:pPr>
        <w:shd w:val="clear" w:color="auto" w:fill="FFFFFF"/>
        <w:spacing w:after="0" w:line="240" w:lineRule="auto"/>
        <w:ind w:firstLine="709"/>
        <w:jc w:val="both"/>
        <w:rPr>
          <w:rFonts w:ascii="Times New Roman" w:hAnsi="Times New Roman" w:cs="Times New Roman"/>
          <w:sz w:val="26"/>
          <w:szCs w:val="26"/>
          <w:shd w:val="clear" w:color="auto" w:fill="FFFFFF"/>
        </w:rPr>
      </w:pPr>
      <w:r w:rsidRPr="00336F45">
        <w:rPr>
          <w:rFonts w:ascii="Times New Roman" w:eastAsia="Times New Roman" w:hAnsi="Times New Roman" w:cs="Times New Roman"/>
          <w:color w:val="000000"/>
          <w:sz w:val="26"/>
          <w:szCs w:val="26"/>
          <w:shd w:val="clear" w:color="auto" w:fill="FFFFFF"/>
          <w:lang w:eastAsia="uk-UA"/>
        </w:rPr>
        <w:t xml:space="preserve">Дослідивши подані </w:t>
      </w:r>
      <w:r w:rsidR="00104D7F">
        <w:rPr>
          <w:rFonts w:ascii="Times New Roman" w:eastAsia="Times New Roman" w:hAnsi="Times New Roman" w:cs="Times New Roman"/>
          <w:color w:val="000000"/>
          <w:sz w:val="26"/>
          <w:szCs w:val="26"/>
          <w:shd w:val="clear" w:color="auto" w:fill="FFFFFF"/>
          <w:lang w:eastAsia="uk-UA"/>
        </w:rPr>
        <w:t>Рокочи</w:t>
      </w:r>
      <w:r w:rsidR="00DA6124">
        <w:rPr>
          <w:rFonts w:ascii="Times New Roman" w:eastAsia="Times New Roman" w:hAnsi="Times New Roman" w:cs="Times New Roman"/>
          <w:color w:val="000000"/>
          <w:sz w:val="26"/>
          <w:szCs w:val="26"/>
          <w:shd w:val="clear" w:color="auto" w:fill="FFFFFF"/>
          <w:lang w:eastAsia="uk-UA"/>
        </w:rPr>
        <w:t>м А.Л.</w:t>
      </w:r>
      <w:r w:rsidRPr="00336F45">
        <w:rPr>
          <w:rFonts w:ascii="Times New Roman" w:eastAsia="Times New Roman" w:hAnsi="Times New Roman" w:cs="Times New Roman"/>
          <w:color w:val="000000"/>
          <w:sz w:val="26"/>
          <w:szCs w:val="26"/>
          <w:shd w:val="clear" w:color="auto" w:fill="FFFFFF"/>
          <w:lang w:eastAsia="uk-UA"/>
        </w:rPr>
        <w:t xml:space="preserve"> документи</w:t>
      </w:r>
      <w:r w:rsidR="00EB7C3D" w:rsidRPr="00336F45">
        <w:rPr>
          <w:rFonts w:ascii="Times New Roman" w:eastAsia="Times New Roman" w:hAnsi="Times New Roman" w:cs="Times New Roman"/>
          <w:color w:val="000000"/>
          <w:sz w:val="26"/>
          <w:szCs w:val="26"/>
          <w:shd w:val="clear" w:color="auto" w:fill="FFFFFF"/>
          <w:lang w:eastAsia="uk-UA"/>
        </w:rPr>
        <w:t>,</w:t>
      </w:r>
      <w:r w:rsidRPr="00336F45">
        <w:rPr>
          <w:rFonts w:ascii="Times New Roman" w:eastAsia="Times New Roman" w:hAnsi="Times New Roman" w:cs="Times New Roman"/>
          <w:color w:val="000000"/>
          <w:sz w:val="26"/>
          <w:szCs w:val="26"/>
          <w:shd w:val="clear" w:color="auto" w:fill="FFFFFF"/>
          <w:lang w:eastAsia="uk-UA"/>
        </w:rPr>
        <w:t xml:space="preserve"> Комісі</w:t>
      </w:r>
      <w:r w:rsidR="00DA6124">
        <w:rPr>
          <w:rFonts w:ascii="Times New Roman" w:eastAsia="Times New Roman" w:hAnsi="Times New Roman" w:cs="Times New Roman"/>
          <w:color w:val="000000"/>
          <w:sz w:val="26"/>
          <w:szCs w:val="26"/>
          <w:shd w:val="clear" w:color="auto" w:fill="FFFFFF"/>
          <w:lang w:eastAsia="uk-UA"/>
        </w:rPr>
        <w:t>я</w:t>
      </w:r>
      <w:r w:rsidRPr="00336F45">
        <w:rPr>
          <w:rFonts w:ascii="Times New Roman" w:eastAsia="Times New Roman" w:hAnsi="Times New Roman" w:cs="Times New Roman"/>
          <w:color w:val="000000"/>
          <w:sz w:val="26"/>
          <w:szCs w:val="26"/>
          <w:shd w:val="clear" w:color="auto" w:fill="FFFFFF"/>
          <w:lang w:eastAsia="uk-UA"/>
        </w:rPr>
        <w:t xml:space="preserve"> встанов</w:t>
      </w:r>
      <w:r w:rsidR="00DA6124">
        <w:rPr>
          <w:rFonts w:ascii="Times New Roman" w:eastAsia="Times New Roman" w:hAnsi="Times New Roman" w:cs="Times New Roman"/>
          <w:color w:val="000000"/>
          <w:sz w:val="26"/>
          <w:szCs w:val="26"/>
          <w:shd w:val="clear" w:color="auto" w:fill="FFFFFF"/>
          <w:lang w:eastAsia="uk-UA"/>
        </w:rPr>
        <w:t>ила</w:t>
      </w:r>
      <w:r w:rsidRPr="00336F45">
        <w:rPr>
          <w:rFonts w:ascii="Times New Roman" w:eastAsia="Times New Roman" w:hAnsi="Times New Roman" w:cs="Times New Roman"/>
          <w:color w:val="000000"/>
          <w:sz w:val="26"/>
          <w:szCs w:val="26"/>
          <w:shd w:val="clear" w:color="auto" w:fill="FFFFFF"/>
          <w:lang w:eastAsia="uk-UA"/>
        </w:rPr>
        <w:t xml:space="preserve">, що на підтвердження проходження військової служби та приналежності до військової частини </w:t>
      </w:r>
      <w:r w:rsidR="00DA6124">
        <w:rPr>
          <w:rFonts w:ascii="Times New Roman" w:eastAsia="Times New Roman" w:hAnsi="Times New Roman" w:cs="Times New Roman"/>
          <w:color w:val="000000"/>
          <w:sz w:val="26"/>
          <w:szCs w:val="26"/>
          <w:shd w:val="clear" w:color="auto" w:fill="FFFFFF"/>
          <w:lang w:eastAsia="uk-UA"/>
        </w:rPr>
        <w:t>ним</w:t>
      </w:r>
      <w:r w:rsidRPr="00336F45">
        <w:rPr>
          <w:rFonts w:ascii="Times New Roman" w:eastAsia="Times New Roman" w:hAnsi="Times New Roman" w:cs="Times New Roman"/>
          <w:color w:val="000000"/>
          <w:sz w:val="26"/>
          <w:szCs w:val="26"/>
          <w:shd w:val="clear" w:color="auto" w:fill="FFFFFF"/>
          <w:lang w:eastAsia="uk-UA"/>
        </w:rPr>
        <w:t xml:space="preserve"> подано </w:t>
      </w:r>
      <w:r w:rsidR="00B04CFA">
        <w:rPr>
          <w:rFonts w:ascii="Times New Roman" w:eastAsia="Times New Roman" w:hAnsi="Times New Roman" w:cs="Times New Roman"/>
          <w:color w:val="000000"/>
          <w:sz w:val="26"/>
          <w:szCs w:val="26"/>
          <w:shd w:val="clear" w:color="auto" w:fill="FFFFFF"/>
          <w:lang w:eastAsia="uk-UA"/>
        </w:rPr>
        <w:t>ІНФОРМАЦІЯ_1.</w:t>
      </w:r>
      <w:bookmarkStart w:id="0" w:name="_GoBack"/>
      <w:bookmarkEnd w:id="0"/>
    </w:p>
    <w:p w14:paraId="31A06E2B" w14:textId="5D18BEB4" w:rsidR="00487129" w:rsidRPr="00336F45" w:rsidRDefault="00487129" w:rsidP="00487129">
      <w:pPr>
        <w:spacing w:after="0" w:line="240" w:lineRule="auto"/>
        <w:ind w:left="1" w:firstLineChars="271" w:firstLine="705"/>
        <w:jc w:val="both"/>
        <w:rPr>
          <w:rFonts w:ascii="Times New Roman" w:hAnsi="Times New Roman" w:cs="Times New Roman"/>
          <w:sz w:val="26"/>
          <w:szCs w:val="26"/>
        </w:rPr>
      </w:pPr>
      <w:r w:rsidRPr="00336F45">
        <w:rPr>
          <w:rFonts w:ascii="Times New Roman" w:hAnsi="Times New Roman" w:cs="Times New Roman"/>
          <w:sz w:val="26"/>
          <w:szCs w:val="26"/>
        </w:rPr>
        <w:t xml:space="preserve">Водночас вказаний документ не містить дані про приналежність </w:t>
      </w:r>
      <w:r w:rsidR="00104D7F">
        <w:rPr>
          <w:rFonts w:ascii="Times New Roman" w:hAnsi="Times New Roman" w:cs="Times New Roman"/>
          <w:sz w:val="26"/>
          <w:szCs w:val="26"/>
        </w:rPr>
        <w:t>Рокочого</w:t>
      </w:r>
      <w:r w:rsidR="00F8671E" w:rsidRPr="00336F45">
        <w:rPr>
          <w:rFonts w:ascii="Times New Roman" w:hAnsi="Times New Roman" w:cs="Times New Roman"/>
          <w:sz w:val="26"/>
          <w:szCs w:val="26"/>
        </w:rPr>
        <w:t xml:space="preserve"> А.Л.</w:t>
      </w:r>
      <w:r w:rsidRPr="00336F45">
        <w:rPr>
          <w:rFonts w:ascii="Times New Roman" w:hAnsi="Times New Roman" w:cs="Times New Roman"/>
          <w:sz w:val="26"/>
          <w:szCs w:val="26"/>
        </w:rPr>
        <w:t xml:space="preserve"> до військової частини, що не відповідає вимогам пункту 3 Особливого порядку.</w:t>
      </w:r>
    </w:p>
    <w:p w14:paraId="30421DE9" w14:textId="43DAC18E" w:rsidR="0067586E" w:rsidRPr="00336F45" w:rsidRDefault="0067586E" w:rsidP="0067586E">
      <w:pPr>
        <w:shd w:val="clear" w:color="auto" w:fill="FFFFFF"/>
        <w:spacing w:after="0" w:line="240" w:lineRule="auto"/>
        <w:ind w:firstLine="709"/>
        <w:jc w:val="both"/>
        <w:rPr>
          <w:rFonts w:ascii="Times New Roman" w:eastAsia="Times New Roman" w:hAnsi="Times New Roman" w:cs="Times New Roman"/>
          <w:sz w:val="26"/>
          <w:szCs w:val="26"/>
          <w:shd w:val="clear" w:color="auto" w:fill="FFFFFF"/>
          <w:lang w:eastAsia="uk-UA"/>
        </w:rPr>
      </w:pPr>
      <w:r w:rsidRPr="00336F45">
        <w:rPr>
          <w:rFonts w:ascii="Times New Roman" w:eastAsia="Times New Roman" w:hAnsi="Times New Roman" w:cs="Times New Roman"/>
          <w:sz w:val="26"/>
          <w:szCs w:val="26"/>
          <w:shd w:val="clear" w:color="auto" w:fill="FFFFFF"/>
          <w:lang w:eastAsia="uk-UA"/>
        </w:rPr>
        <w:t>Крім того, Рокочий А.Л. не подав</w:t>
      </w:r>
      <w:r w:rsidRPr="00336F45">
        <w:rPr>
          <w:rFonts w:ascii="Times New Roman" w:eastAsia="Times New Roman" w:hAnsi="Times New Roman" w:cs="Times New Roman"/>
          <w:b/>
          <w:sz w:val="26"/>
          <w:szCs w:val="26"/>
          <w:shd w:val="clear" w:color="auto" w:fill="FFFFFF"/>
          <w:lang w:eastAsia="uk-UA"/>
        </w:rPr>
        <w:t xml:space="preserve"> </w:t>
      </w:r>
      <w:r w:rsidRPr="00336F45">
        <w:rPr>
          <w:rFonts w:ascii="Times New Roman" w:eastAsia="Times New Roman" w:hAnsi="Times New Roman" w:cs="Times New Roman"/>
          <w:sz w:val="26"/>
          <w:szCs w:val="26"/>
          <w:shd w:val="clear" w:color="auto" w:fill="FFFFFF"/>
          <w:lang w:eastAsia="uk-UA"/>
        </w:rPr>
        <w:t>д</w:t>
      </w:r>
      <w:r w:rsidRPr="00336F45">
        <w:rPr>
          <w:rStyle w:val="a3"/>
          <w:rFonts w:ascii="Times New Roman" w:hAnsi="Times New Roman" w:cs="Times New Roman"/>
          <w:b w:val="0"/>
          <w:sz w:val="26"/>
          <w:szCs w:val="26"/>
          <w:shd w:val="clear" w:color="auto" w:fill="FFFFFF"/>
        </w:rPr>
        <w:t>окумент</w:t>
      </w:r>
      <w:r w:rsidR="00DA6124">
        <w:rPr>
          <w:rStyle w:val="a3"/>
          <w:rFonts w:ascii="Times New Roman" w:hAnsi="Times New Roman" w:cs="Times New Roman"/>
          <w:b w:val="0"/>
          <w:sz w:val="26"/>
          <w:szCs w:val="26"/>
          <w:shd w:val="clear" w:color="auto" w:fill="FFFFFF"/>
        </w:rPr>
        <w:t>а</w:t>
      </w:r>
      <w:r w:rsidRPr="00336F45">
        <w:rPr>
          <w:rStyle w:val="a3"/>
          <w:rFonts w:ascii="Times New Roman" w:hAnsi="Times New Roman" w:cs="Times New Roman"/>
          <w:b w:val="0"/>
          <w:sz w:val="26"/>
          <w:szCs w:val="26"/>
          <w:shd w:val="clear" w:color="auto" w:fill="FFFFFF"/>
        </w:rPr>
        <w:t xml:space="preserve"> встановленої форми з медичних установ про проходження психіатричних та наркологічних оглядів</w:t>
      </w:r>
      <w:r w:rsidRPr="00336F45">
        <w:rPr>
          <w:rFonts w:ascii="Times New Roman" w:eastAsia="Times New Roman" w:hAnsi="Times New Roman" w:cs="Times New Roman"/>
          <w:b/>
          <w:sz w:val="26"/>
          <w:szCs w:val="26"/>
          <w:shd w:val="clear" w:color="auto" w:fill="FFFFFF"/>
          <w:lang w:eastAsia="uk-UA"/>
        </w:rPr>
        <w:t>,</w:t>
      </w:r>
      <w:r w:rsidRPr="00336F45">
        <w:rPr>
          <w:rFonts w:ascii="Times New Roman" w:eastAsia="Times New Roman" w:hAnsi="Times New Roman" w:cs="Times New Roman"/>
          <w:sz w:val="26"/>
          <w:szCs w:val="26"/>
          <w:shd w:val="clear" w:color="auto" w:fill="FFFFFF"/>
          <w:lang w:eastAsia="uk-UA"/>
        </w:rPr>
        <w:t xml:space="preserve"> подання якого є обов’язковим. </w:t>
      </w:r>
    </w:p>
    <w:p w14:paraId="3756D244" w14:textId="1E19BBD0" w:rsidR="0067586E" w:rsidRPr="00336F45" w:rsidRDefault="0067586E" w:rsidP="0067586E">
      <w:pPr>
        <w:pStyle w:val="rvps2"/>
        <w:shd w:val="clear" w:color="auto" w:fill="FFFFFF"/>
        <w:spacing w:before="0" w:beforeAutospacing="0" w:after="0" w:afterAutospacing="0"/>
        <w:ind w:firstLine="705"/>
        <w:jc w:val="both"/>
        <w:rPr>
          <w:sz w:val="26"/>
          <w:szCs w:val="26"/>
        </w:rPr>
      </w:pPr>
      <w:r w:rsidRPr="00336F45">
        <w:rPr>
          <w:sz w:val="26"/>
          <w:szCs w:val="26"/>
          <w:shd w:val="clear" w:color="auto" w:fill="FFFFFF"/>
        </w:rPr>
        <w:t>Відповідно до пункт</w:t>
      </w:r>
      <w:r w:rsidR="0045456B" w:rsidRPr="00336F45">
        <w:rPr>
          <w:sz w:val="26"/>
          <w:szCs w:val="26"/>
          <w:shd w:val="clear" w:color="auto" w:fill="FFFFFF"/>
        </w:rPr>
        <w:t>у</w:t>
      </w:r>
      <w:r w:rsidRPr="00336F45">
        <w:rPr>
          <w:sz w:val="26"/>
          <w:szCs w:val="26"/>
          <w:shd w:val="clear" w:color="auto" w:fill="FFFFFF"/>
        </w:rPr>
        <w:t xml:space="preserve"> 8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документи встановленої форми з медичних установ про проходження психіатричних та наркологічних оглядів</w:t>
      </w:r>
      <w:r w:rsidRPr="00336F45">
        <w:rPr>
          <w:sz w:val="26"/>
          <w:szCs w:val="26"/>
        </w:rPr>
        <w:t>.</w:t>
      </w:r>
    </w:p>
    <w:p w14:paraId="18CD537F" w14:textId="4E6564BC" w:rsidR="0067586E" w:rsidRPr="00336F45" w:rsidRDefault="0067586E" w:rsidP="0067586E">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336F45">
        <w:rPr>
          <w:rFonts w:ascii="Times New Roman" w:eastAsia="Times New Roman" w:hAnsi="Times New Roman" w:cs="Times New Roman"/>
          <w:sz w:val="26"/>
          <w:szCs w:val="26"/>
          <w:lang w:eastAsia="uk-UA"/>
        </w:rPr>
        <w:t>Необхідність подання вказан</w:t>
      </w:r>
      <w:r w:rsidR="0045456B" w:rsidRPr="00336F45">
        <w:rPr>
          <w:rFonts w:ascii="Times New Roman" w:eastAsia="Times New Roman" w:hAnsi="Times New Roman" w:cs="Times New Roman"/>
          <w:sz w:val="26"/>
          <w:szCs w:val="26"/>
          <w:lang w:eastAsia="uk-UA"/>
        </w:rPr>
        <w:t>ого</w:t>
      </w:r>
      <w:r w:rsidRPr="00336F45">
        <w:rPr>
          <w:rFonts w:ascii="Times New Roman" w:eastAsia="Times New Roman" w:hAnsi="Times New Roman" w:cs="Times New Roman"/>
          <w:sz w:val="26"/>
          <w:szCs w:val="26"/>
          <w:lang w:eastAsia="uk-UA"/>
        </w:rPr>
        <w:t xml:space="preserve"> документ</w:t>
      </w:r>
      <w:r w:rsidR="00DA6124">
        <w:rPr>
          <w:rFonts w:ascii="Times New Roman" w:eastAsia="Times New Roman" w:hAnsi="Times New Roman" w:cs="Times New Roman"/>
          <w:sz w:val="26"/>
          <w:szCs w:val="26"/>
          <w:lang w:eastAsia="uk-UA"/>
        </w:rPr>
        <w:t>а</w:t>
      </w:r>
      <w:r w:rsidRPr="00336F45">
        <w:rPr>
          <w:rFonts w:ascii="Times New Roman" w:eastAsia="Times New Roman" w:hAnsi="Times New Roman" w:cs="Times New Roman"/>
          <w:sz w:val="26"/>
          <w:szCs w:val="26"/>
          <w:lang w:eastAsia="uk-UA"/>
        </w:rPr>
        <w:t xml:space="preserve"> </w:t>
      </w:r>
      <w:r w:rsidR="00691F76" w:rsidRPr="00336F45">
        <w:rPr>
          <w:rFonts w:ascii="Times New Roman" w:eastAsia="Times New Roman" w:hAnsi="Times New Roman" w:cs="Times New Roman"/>
          <w:sz w:val="26"/>
          <w:szCs w:val="26"/>
          <w:lang w:eastAsia="uk-UA"/>
        </w:rPr>
        <w:t xml:space="preserve">також </w:t>
      </w:r>
      <w:r w:rsidRPr="00336F45">
        <w:rPr>
          <w:rFonts w:ascii="Times New Roman" w:eastAsia="Times New Roman" w:hAnsi="Times New Roman" w:cs="Times New Roman"/>
          <w:sz w:val="26"/>
          <w:szCs w:val="26"/>
          <w:lang w:eastAsia="uk-UA"/>
        </w:rPr>
        <w:t>встановлена підпункт</w:t>
      </w:r>
      <w:r w:rsidR="0045456B" w:rsidRPr="00336F45">
        <w:rPr>
          <w:rFonts w:ascii="Times New Roman" w:eastAsia="Times New Roman" w:hAnsi="Times New Roman" w:cs="Times New Roman"/>
          <w:sz w:val="26"/>
          <w:szCs w:val="26"/>
          <w:lang w:eastAsia="uk-UA"/>
        </w:rPr>
        <w:t>ом</w:t>
      </w:r>
      <w:r w:rsidRPr="00336F45">
        <w:rPr>
          <w:rFonts w:ascii="Times New Roman" w:eastAsia="Times New Roman" w:hAnsi="Times New Roman" w:cs="Times New Roman"/>
          <w:sz w:val="26"/>
          <w:szCs w:val="26"/>
          <w:lang w:eastAsia="uk-UA"/>
        </w:rPr>
        <w:t xml:space="preserve"> 13.10</w:t>
      </w:r>
      <w:r w:rsidR="00336F45">
        <w:rPr>
          <w:rFonts w:ascii="Times New Roman" w:eastAsia="Times New Roman" w:hAnsi="Times New Roman" w:cs="Times New Roman"/>
          <w:sz w:val="26"/>
          <w:szCs w:val="26"/>
          <w:shd w:val="clear" w:color="auto" w:fill="FFFFFF"/>
          <w:lang w:eastAsia="uk-UA"/>
        </w:rPr>
        <w:t xml:space="preserve"> </w:t>
      </w:r>
      <w:r w:rsidRPr="00336F45">
        <w:rPr>
          <w:rFonts w:ascii="Times New Roman" w:eastAsia="Times New Roman" w:hAnsi="Times New Roman" w:cs="Times New Roman"/>
          <w:sz w:val="26"/>
          <w:szCs w:val="26"/>
          <w:shd w:val="clear" w:color="auto" w:fill="FFFFFF"/>
          <w:lang w:eastAsia="uk-UA"/>
        </w:rPr>
        <w:t xml:space="preserve">пункту 13 Оголошення. </w:t>
      </w:r>
    </w:p>
    <w:p w14:paraId="564311D9" w14:textId="77777777" w:rsidR="00487129" w:rsidRPr="00336F45" w:rsidRDefault="00487129" w:rsidP="00487129">
      <w:pPr>
        <w:spacing w:after="0" w:line="240" w:lineRule="auto"/>
        <w:ind w:left="1" w:firstLineChars="271" w:firstLine="705"/>
        <w:jc w:val="both"/>
        <w:rPr>
          <w:rFonts w:ascii="Times New Roman" w:hAnsi="Times New Roman" w:cs="Times New Roman"/>
          <w:sz w:val="26"/>
          <w:szCs w:val="26"/>
        </w:rPr>
      </w:pPr>
      <w:r w:rsidRPr="00336F45">
        <w:rPr>
          <w:rFonts w:ascii="Times New Roman" w:hAnsi="Times New Roman" w:cs="Times New Roman"/>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66108C6B" w14:textId="3B11EB04" w:rsidR="00487129" w:rsidRPr="00336F45" w:rsidRDefault="00487129" w:rsidP="00487129">
      <w:pPr>
        <w:spacing w:after="0" w:line="240" w:lineRule="auto"/>
        <w:ind w:left="1" w:firstLineChars="271" w:firstLine="705"/>
        <w:jc w:val="both"/>
        <w:rPr>
          <w:rFonts w:ascii="Times New Roman" w:hAnsi="Times New Roman" w:cs="Times New Roman"/>
          <w:sz w:val="26"/>
          <w:szCs w:val="26"/>
        </w:rPr>
      </w:pPr>
      <w:r w:rsidRPr="00336F45">
        <w:rPr>
          <w:rFonts w:ascii="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 81/зп-16 (в</w:t>
      </w:r>
      <w:r w:rsidR="007E7D4C">
        <w:rPr>
          <w:rFonts w:ascii="Times New Roman" w:hAnsi="Times New Roman" w:cs="Times New Roman"/>
          <w:sz w:val="26"/>
          <w:szCs w:val="26"/>
        </w:rPr>
        <w:t> </w:t>
      </w:r>
      <w:r w:rsidRPr="00336F45">
        <w:rPr>
          <w:rFonts w:ascii="Times New Roman" w:hAnsi="Times New Roman" w:cs="Times New Roman"/>
          <w:sz w:val="26"/>
          <w:szCs w:val="26"/>
        </w:rPr>
        <w:t xml:space="preserve">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23E7D5DD" w14:textId="1958F6E7" w:rsidR="00487129" w:rsidRPr="00336F45" w:rsidRDefault="00487129" w:rsidP="00487129">
      <w:pPr>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sidRPr="00336F45">
        <w:rPr>
          <w:rFonts w:ascii="Times New Roman" w:eastAsia="Times New Roman" w:hAnsi="Times New Roman" w:cs="Times New Roman"/>
          <w:color w:val="000000"/>
          <w:sz w:val="26"/>
          <w:szCs w:val="26"/>
          <w:lang w:eastAsia="uk-UA"/>
        </w:rPr>
        <w:t xml:space="preserve">Урахувавши викладене, Комісія дійшла висновку, що неподання </w:t>
      </w:r>
      <w:r w:rsidR="0045456B" w:rsidRPr="00336F45">
        <w:rPr>
          <w:rFonts w:ascii="Times New Roman" w:eastAsia="Times New Roman" w:hAnsi="Times New Roman" w:cs="Times New Roman"/>
          <w:color w:val="000000"/>
          <w:sz w:val="26"/>
          <w:szCs w:val="26"/>
          <w:lang w:eastAsia="uk-UA"/>
        </w:rPr>
        <w:t>Рокочим А.Л.</w:t>
      </w:r>
      <w:r w:rsidRPr="00336F45">
        <w:rPr>
          <w:rFonts w:ascii="Times New Roman" w:eastAsia="Times New Roman" w:hAnsi="Times New Roman" w:cs="Times New Roman"/>
          <w:color w:val="000000"/>
          <w:sz w:val="26"/>
          <w:szCs w:val="26"/>
          <w:shd w:val="clear" w:color="auto" w:fill="FFFFFF"/>
          <w:lang w:eastAsia="uk-UA"/>
        </w:rPr>
        <w:t xml:space="preserve"> </w:t>
      </w:r>
      <w:r w:rsidRPr="00336F45">
        <w:rPr>
          <w:rFonts w:ascii="Times New Roman" w:eastAsia="Times New Roman" w:hAnsi="Times New Roman" w:cs="Times New Roman"/>
          <w:color w:val="000000"/>
          <w:sz w:val="26"/>
          <w:szCs w:val="26"/>
          <w:lang w:eastAsia="uk-UA"/>
        </w:rPr>
        <w:t xml:space="preserve">документів, визначених </w:t>
      </w:r>
      <w:r w:rsidR="00691F76" w:rsidRPr="00336F45">
        <w:rPr>
          <w:rFonts w:ascii="Times New Roman" w:eastAsia="Times New Roman" w:hAnsi="Times New Roman" w:cs="Times New Roman"/>
          <w:color w:val="000000"/>
          <w:sz w:val="26"/>
          <w:szCs w:val="26"/>
          <w:shd w:val="clear" w:color="auto" w:fill="FFFFFF"/>
          <w:lang w:eastAsia="uk-UA"/>
        </w:rPr>
        <w:t xml:space="preserve">умовами Особливого порядку та </w:t>
      </w:r>
      <w:r w:rsidRPr="00336F45">
        <w:rPr>
          <w:rFonts w:ascii="Times New Roman" w:eastAsia="Times New Roman" w:hAnsi="Times New Roman" w:cs="Times New Roman"/>
          <w:color w:val="000000"/>
          <w:sz w:val="26"/>
          <w:szCs w:val="26"/>
          <w:lang w:eastAsia="uk-UA"/>
        </w:rPr>
        <w:t xml:space="preserve">частиною </w:t>
      </w:r>
      <w:r w:rsidRPr="00336F45">
        <w:rPr>
          <w:rFonts w:ascii="Times New Roman" w:eastAsia="Times New Roman" w:hAnsi="Times New Roman" w:cs="Times New Roman"/>
          <w:color w:val="000000"/>
          <w:sz w:val="26"/>
          <w:szCs w:val="26"/>
          <w:shd w:val="clear" w:color="auto" w:fill="FFFFFF"/>
          <w:lang w:eastAsia="uk-UA"/>
        </w:rPr>
        <w:t>першою статті 72 Закону</w:t>
      </w:r>
      <w:r w:rsidR="00691F76" w:rsidRPr="00336F45">
        <w:rPr>
          <w:rFonts w:ascii="Times New Roman" w:eastAsia="Times New Roman" w:hAnsi="Times New Roman" w:cs="Times New Roman"/>
          <w:color w:val="000000"/>
          <w:sz w:val="26"/>
          <w:szCs w:val="26"/>
          <w:shd w:val="clear" w:color="auto" w:fill="FFFFFF"/>
          <w:lang w:eastAsia="uk-UA"/>
        </w:rPr>
        <w:t>,</w:t>
      </w:r>
      <w:r w:rsidR="0045456B" w:rsidRPr="00336F45">
        <w:rPr>
          <w:rFonts w:ascii="Times New Roman" w:eastAsia="Times New Roman" w:hAnsi="Times New Roman" w:cs="Times New Roman"/>
          <w:color w:val="000000"/>
          <w:sz w:val="26"/>
          <w:szCs w:val="26"/>
          <w:shd w:val="clear" w:color="auto" w:fill="FFFFFF"/>
          <w:lang w:eastAsia="uk-UA"/>
        </w:rPr>
        <w:t xml:space="preserve"> </w:t>
      </w:r>
      <w:r w:rsidRPr="00336F45">
        <w:rPr>
          <w:rFonts w:ascii="Times New Roman" w:eastAsia="Times New Roman" w:hAnsi="Times New Roman" w:cs="Times New Roman"/>
          <w:color w:val="000000"/>
          <w:sz w:val="26"/>
          <w:szCs w:val="26"/>
          <w:shd w:val="clear" w:color="auto" w:fill="FFFFFF"/>
          <w:lang w:eastAsia="uk-UA"/>
        </w:rPr>
        <w:t>є підставою для відмови у його допуску до участі в Доборі.</w:t>
      </w:r>
    </w:p>
    <w:p w14:paraId="100455D5" w14:textId="77777777" w:rsidR="00487129" w:rsidRPr="00336F45" w:rsidRDefault="00487129" w:rsidP="00487129">
      <w:pPr>
        <w:spacing w:after="0" w:line="240" w:lineRule="auto"/>
        <w:ind w:left="1" w:firstLineChars="271" w:firstLine="705"/>
        <w:jc w:val="both"/>
        <w:rPr>
          <w:rFonts w:ascii="Times New Roman" w:hAnsi="Times New Roman" w:cs="Times New Roman"/>
          <w:sz w:val="26"/>
          <w:szCs w:val="26"/>
        </w:rPr>
      </w:pPr>
      <w:r w:rsidRPr="00336F45">
        <w:rPr>
          <w:rFonts w:ascii="Times New Roman" w:hAnsi="Times New Roman" w:cs="Times New Roman"/>
          <w:sz w:val="26"/>
          <w:szCs w:val="26"/>
          <w:shd w:val="clear" w:color="auto" w:fill="FFFFFF"/>
        </w:rPr>
        <w:lastRenderedPageBreak/>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115D77FE" w14:textId="77777777" w:rsidR="00487129" w:rsidRPr="00336F45" w:rsidRDefault="00487129" w:rsidP="00487129">
      <w:pPr>
        <w:spacing w:after="0" w:line="240" w:lineRule="auto"/>
        <w:ind w:firstLine="709"/>
        <w:jc w:val="both"/>
        <w:rPr>
          <w:rFonts w:ascii="Times New Roman" w:eastAsia="Times New Roman" w:hAnsi="Times New Roman" w:cs="Times New Roman"/>
          <w:sz w:val="26"/>
          <w:szCs w:val="26"/>
          <w:lang w:eastAsia="uk-UA"/>
        </w:rPr>
      </w:pPr>
      <w:r w:rsidRPr="00336F45">
        <w:rPr>
          <w:rFonts w:ascii="Times New Roman" w:eastAsia="Times New Roman" w:hAnsi="Times New Roman" w:cs="Times New Roman"/>
          <w:color w:val="000000"/>
          <w:sz w:val="26"/>
          <w:szCs w:val="26"/>
          <w:lang w:eastAsia="uk-UA"/>
        </w:rPr>
        <w:t>Керуючись статтями 69–73, 93, 101 Закону України «Про судоустрій і статус суддів», Вища кваліфікаційна комісія суддів України одноголосно</w:t>
      </w:r>
    </w:p>
    <w:p w14:paraId="46275C2C" w14:textId="77777777" w:rsidR="00487129" w:rsidRPr="00336F45" w:rsidRDefault="00487129" w:rsidP="00487129">
      <w:pPr>
        <w:spacing w:after="0" w:line="240" w:lineRule="auto"/>
        <w:rPr>
          <w:rFonts w:ascii="Times New Roman" w:eastAsia="Times New Roman" w:hAnsi="Times New Roman" w:cs="Times New Roman"/>
          <w:sz w:val="26"/>
          <w:szCs w:val="26"/>
          <w:lang w:eastAsia="uk-UA"/>
        </w:rPr>
      </w:pPr>
    </w:p>
    <w:p w14:paraId="6F07E397" w14:textId="77777777" w:rsidR="00487129" w:rsidRPr="00336F45" w:rsidRDefault="00487129" w:rsidP="00487129">
      <w:pPr>
        <w:spacing w:after="0" w:line="240" w:lineRule="auto"/>
        <w:ind w:left="-2" w:hanging="3"/>
        <w:jc w:val="center"/>
        <w:rPr>
          <w:rFonts w:ascii="Times New Roman" w:eastAsia="Times New Roman" w:hAnsi="Times New Roman" w:cs="Times New Roman"/>
          <w:sz w:val="26"/>
          <w:szCs w:val="26"/>
          <w:lang w:eastAsia="uk-UA"/>
        </w:rPr>
      </w:pPr>
      <w:r w:rsidRPr="00336F45">
        <w:rPr>
          <w:rFonts w:ascii="Times New Roman" w:eastAsia="Times New Roman" w:hAnsi="Times New Roman" w:cs="Times New Roman"/>
          <w:color w:val="000000"/>
          <w:sz w:val="26"/>
          <w:szCs w:val="26"/>
          <w:lang w:eastAsia="uk-UA"/>
        </w:rPr>
        <w:t>вирішила:</w:t>
      </w:r>
    </w:p>
    <w:p w14:paraId="1CB30F5E" w14:textId="77777777" w:rsidR="00487129" w:rsidRPr="00336F45" w:rsidRDefault="00487129" w:rsidP="00487129">
      <w:pPr>
        <w:spacing w:after="0" w:line="240" w:lineRule="auto"/>
        <w:rPr>
          <w:rFonts w:ascii="Times New Roman" w:eastAsia="Times New Roman" w:hAnsi="Times New Roman" w:cs="Times New Roman"/>
          <w:sz w:val="26"/>
          <w:szCs w:val="26"/>
          <w:lang w:eastAsia="uk-UA"/>
        </w:rPr>
      </w:pPr>
    </w:p>
    <w:p w14:paraId="1C615833" w14:textId="475E1DAC" w:rsidR="00487129" w:rsidRPr="00336F45" w:rsidRDefault="00487129" w:rsidP="00487129">
      <w:pPr>
        <w:spacing w:after="0" w:line="240" w:lineRule="auto"/>
        <w:jc w:val="both"/>
        <w:rPr>
          <w:rFonts w:ascii="Times New Roman" w:eastAsia="Times New Roman" w:hAnsi="Times New Roman" w:cs="Times New Roman"/>
          <w:sz w:val="26"/>
          <w:szCs w:val="26"/>
          <w:lang w:eastAsia="uk-UA"/>
        </w:rPr>
      </w:pPr>
      <w:r w:rsidRPr="00336F45">
        <w:rPr>
          <w:rFonts w:ascii="Times New Roman" w:eastAsia="Times New Roman" w:hAnsi="Times New Roman" w:cs="Times New Roman"/>
          <w:color w:val="000000"/>
          <w:sz w:val="26"/>
          <w:szCs w:val="26"/>
          <w:lang w:eastAsia="uk-UA"/>
        </w:rPr>
        <w:t>відмовити Рокоч</w:t>
      </w:r>
      <w:r w:rsidR="00104D7F">
        <w:rPr>
          <w:rFonts w:ascii="Times New Roman" w:eastAsia="Times New Roman" w:hAnsi="Times New Roman" w:cs="Times New Roman"/>
          <w:color w:val="000000"/>
          <w:sz w:val="26"/>
          <w:szCs w:val="26"/>
          <w:lang w:eastAsia="uk-UA"/>
        </w:rPr>
        <w:t>ому</w:t>
      </w:r>
      <w:r w:rsidRPr="00336F45">
        <w:rPr>
          <w:rFonts w:ascii="Times New Roman" w:eastAsia="Times New Roman" w:hAnsi="Times New Roman" w:cs="Times New Roman"/>
          <w:color w:val="000000"/>
          <w:sz w:val="26"/>
          <w:szCs w:val="26"/>
          <w:lang w:eastAsia="uk-UA"/>
        </w:rPr>
        <w:t xml:space="preserve"> Артему Любомировичу у допуску до участі в доборі </w:t>
      </w:r>
      <w:r w:rsidRPr="00336F45">
        <w:rPr>
          <w:rFonts w:ascii="Times New Roman" w:eastAsia="Times New Roman" w:hAnsi="Times New Roman" w:cs="Times New Roman"/>
          <w:color w:val="000000"/>
          <w:sz w:val="26"/>
          <w:szCs w:val="26"/>
          <w:shd w:val="clear" w:color="auto" w:fill="FFFFFF"/>
          <w:lang w:eastAsia="uk-UA"/>
        </w:rPr>
        <w:t>на посаду судді місцевого суду</w:t>
      </w:r>
      <w:r w:rsidRPr="00336F45">
        <w:rPr>
          <w:rFonts w:ascii="Times New Roman" w:eastAsia="Times New Roman" w:hAnsi="Times New Roman" w:cs="Times New Roman"/>
          <w:color w:val="000000"/>
          <w:sz w:val="26"/>
          <w:szCs w:val="26"/>
          <w:lang w:eastAsia="uk-UA"/>
        </w:rPr>
        <w:t>, оголошеному рішенням Вищої кваліфікаційної комісії суддів України від</w:t>
      </w:r>
      <w:r w:rsidR="007E7D4C">
        <w:rPr>
          <w:rFonts w:ascii="Times New Roman" w:eastAsia="Times New Roman" w:hAnsi="Times New Roman" w:cs="Times New Roman"/>
          <w:color w:val="000000"/>
          <w:sz w:val="26"/>
          <w:szCs w:val="26"/>
          <w:lang w:eastAsia="uk-UA"/>
        </w:rPr>
        <w:t> </w:t>
      </w:r>
      <w:r w:rsidRPr="00336F45">
        <w:rPr>
          <w:rFonts w:ascii="Times New Roman" w:eastAsia="Times New Roman" w:hAnsi="Times New Roman" w:cs="Times New Roman"/>
          <w:color w:val="000000"/>
          <w:sz w:val="26"/>
          <w:szCs w:val="26"/>
          <w:shd w:val="clear" w:color="auto" w:fill="FFFFFF"/>
          <w:lang w:eastAsia="uk-UA"/>
        </w:rPr>
        <w:t>11 грудня 2024 року № 366/зп-24</w:t>
      </w:r>
      <w:r w:rsidRPr="00336F45">
        <w:rPr>
          <w:rFonts w:ascii="Times New Roman" w:eastAsia="Times New Roman" w:hAnsi="Times New Roman" w:cs="Times New Roman"/>
          <w:color w:val="000000"/>
          <w:sz w:val="26"/>
          <w:szCs w:val="26"/>
          <w:lang w:eastAsia="uk-UA"/>
        </w:rPr>
        <w:t>.</w:t>
      </w:r>
    </w:p>
    <w:p w14:paraId="5D816834" w14:textId="77777777" w:rsidR="00487129" w:rsidRPr="00336F45" w:rsidRDefault="00487129" w:rsidP="00487129">
      <w:pPr>
        <w:spacing w:after="240" w:line="240" w:lineRule="auto"/>
        <w:rPr>
          <w:rFonts w:ascii="Times New Roman" w:eastAsia="Times New Roman" w:hAnsi="Times New Roman" w:cs="Times New Roman"/>
          <w:sz w:val="26"/>
          <w:szCs w:val="26"/>
          <w:lang w:eastAsia="uk-UA"/>
        </w:rPr>
      </w:pPr>
    </w:p>
    <w:p w14:paraId="48877E43" w14:textId="50B531DC" w:rsidR="00487129" w:rsidRPr="00336F45" w:rsidRDefault="00487129" w:rsidP="00336F45">
      <w:pPr>
        <w:tabs>
          <w:tab w:val="left" w:pos="7655"/>
        </w:tabs>
        <w:spacing w:after="0" w:line="240" w:lineRule="auto"/>
        <w:ind w:left="-2" w:hanging="3"/>
        <w:jc w:val="both"/>
        <w:rPr>
          <w:rFonts w:ascii="Times New Roman" w:eastAsia="Times New Roman" w:hAnsi="Times New Roman" w:cs="Times New Roman"/>
          <w:sz w:val="26"/>
          <w:szCs w:val="26"/>
          <w:lang w:eastAsia="uk-UA"/>
        </w:rPr>
      </w:pPr>
      <w:r w:rsidRPr="00336F45">
        <w:rPr>
          <w:rFonts w:ascii="Times New Roman" w:eastAsia="Times New Roman" w:hAnsi="Times New Roman" w:cs="Times New Roman"/>
          <w:color w:val="000000"/>
          <w:sz w:val="26"/>
          <w:szCs w:val="26"/>
          <w:lang w:eastAsia="uk-UA"/>
        </w:rPr>
        <w:t>Головуючий</w:t>
      </w:r>
      <w:r w:rsidR="0045456B" w:rsidRPr="00336F45">
        <w:rPr>
          <w:rFonts w:ascii="Times New Roman" w:eastAsia="Times New Roman" w:hAnsi="Times New Roman" w:cs="Times New Roman"/>
          <w:color w:val="000000"/>
          <w:sz w:val="26"/>
          <w:szCs w:val="26"/>
          <w:lang w:eastAsia="uk-UA"/>
        </w:rPr>
        <w:tab/>
      </w:r>
      <w:r w:rsidRPr="00336F45">
        <w:rPr>
          <w:rFonts w:ascii="Times New Roman" w:eastAsia="Times New Roman" w:hAnsi="Times New Roman" w:cs="Times New Roman"/>
          <w:color w:val="000000"/>
          <w:sz w:val="26"/>
          <w:szCs w:val="26"/>
          <w:lang w:eastAsia="uk-UA"/>
        </w:rPr>
        <w:t>Віталій ГАЦЕЛЮК</w:t>
      </w:r>
    </w:p>
    <w:p w14:paraId="1103B559" w14:textId="77777777" w:rsidR="00487129" w:rsidRPr="00336F45" w:rsidRDefault="00487129" w:rsidP="00487129">
      <w:pPr>
        <w:spacing w:after="0" w:line="240" w:lineRule="auto"/>
        <w:ind w:left="-2" w:hanging="3"/>
        <w:jc w:val="both"/>
        <w:rPr>
          <w:rFonts w:ascii="Times New Roman" w:eastAsia="Times New Roman" w:hAnsi="Times New Roman" w:cs="Times New Roman"/>
          <w:sz w:val="26"/>
          <w:szCs w:val="26"/>
          <w:lang w:eastAsia="uk-UA"/>
        </w:rPr>
      </w:pPr>
      <w:r w:rsidRPr="00336F45">
        <w:rPr>
          <w:rFonts w:ascii="Times New Roman" w:eastAsia="Times New Roman" w:hAnsi="Times New Roman" w:cs="Times New Roman"/>
          <w:color w:val="000000"/>
          <w:sz w:val="26"/>
          <w:szCs w:val="26"/>
          <w:lang w:eastAsia="uk-UA"/>
        </w:rPr>
        <w:tab/>
      </w:r>
    </w:p>
    <w:p w14:paraId="5650C51D" w14:textId="77777777" w:rsidR="00487129" w:rsidRPr="00336F45" w:rsidRDefault="00487129" w:rsidP="00336F45">
      <w:pPr>
        <w:tabs>
          <w:tab w:val="left" w:pos="7655"/>
        </w:tabs>
        <w:spacing w:after="0" w:line="240" w:lineRule="auto"/>
        <w:ind w:left="-2" w:hanging="3"/>
        <w:jc w:val="both"/>
        <w:rPr>
          <w:rFonts w:ascii="Times New Roman" w:eastAsia="Times New Roman" w:hAnsi="Times New Roman" w:cs="Times New Roman"/>
          <w:color w:val="000000"/>
          <w:sz w:val="26"/>
          <w:szCs w:val="26"/>
          <w:lang w:eastAsia="uk-UA"/>
        </w:rPr>
      </w:pPr>
      <w:r w:rsidRPr="00336F45">
        <w:rPr>
          <w:rFonts w:ascii="Times New Roman" w:eastAsia="Times New Roman" w:hAnsi="Times New Roman" w:cs="Times New Roman"/>
          <w:color w:val="000000"/>
          <w:sz w:val="26"/>
          <w:szCs w:val="26"/>
          <w:lang w:eastAsia="uk-UA"/>
        </w:rPr>
        <w:t xml:space="preserve">Члени Комісії: </w:t>
      </w:r>
      <w:r w:rsidRPr="00336F45">
        <w:rPr>
          <w:rFonts w:ascii="Times New Roman" w:eastAsia="Times New Roman" w:hAnsi="Times New Roman" w:cs="Times New Roman"/>
          <w:color w:val="000000"/>
          <w:sz w:val="26"/>
          <w:szCs w:val="26"/>
          <w:lang w:eastAsia="uk-UA"/>
        </w:rPr>
        <w:tab/>
        <w:t>Олег КОЛІУШ</w:t>
      </w:r>
    </w:p>
    <w:p w14:paraId="73A6C2B2" w14:textId="77777777" w:rsidR="00487129" w:rsidRPr="00336F45" w:rsidRDefault="00487129" w:rsidP="0045456B">
      <w:pPr>
        <w:tabs>
          <w:tab w:val="left" w:pos="7371"/>
        </w:tabs>
        <w:spacing w:after="0" w:line="240" w:lineRule="auto"/>
        <w:ind w:left="-2" w:hanging="3"/>
        <w:jc w:val="both"/>
        <w:rPr>
          <w:rFonts w:ascii="Times New Roman" w:eastAsia="Times New Roman" w:hAnsi="Times New Roman" w:cs="Times New Roman"/>
          <w:sz w:val="26"/>
          <w:szCs w:val="26"/>
          <w:lang w:eastAsia="uk-UA"/>
        </w:rPr>
      </w:pPr>
    </w:p>
    <w:p w14:paraId="5F882CB6" w14:textId="77777777" w:rsidR="00487129" w:rsidRPr="00336F45" w:rsidRDefault="00487129" w:rsidP="00336F45">
      <w:pPr>
        <w:tabs>
          <w:tab w:val="left" w:pos="7655"/>
        </w:tabs>
        <w:spacing w:after="0" w:line="240" w:lineRule="auto"/>
        <w:ind w:left="-2" w:hanging="3"/>
        <w:jc w:val="both"/>
        <w:rPr>
          <w:rFonts w:ascii="Times New Roman" w:eastAsia="Times New Roman" w:hAnsi="Times New Roman" w:cs="Times New Roman"/>
          <w:sz w:val="26"/>
          <w:szCs w:val="26"/>
          <w:lang w:eastAsia="uk-UA"/>
        </w:rPr>
      </w:pPr>
      <w:r w:rsidRPr="00336F45">
        <w:rPr>
          <w:rFonts w:ascii="Times New Roman" w:eastAsia="Times New Roman" w:hAnsi="Times New Roman" w:cs="Times New Roman"/>
          <w:sz w:val="26"/>
          <w:szCs w:val="26"/>
          <w:lang w:eastAsia="uk-UA"/>
        </w:rPr>
        <w:tab/>
      </w:r>
      <w:r w:rsidRPr="00336F45">
        <w:rPr>
          <w:rFonts w:ascii="Times New Roman" w:eastAsia="Times New Roman" w:hAnsi="Times New Roman" w:cs="Times New Roman"/>
          <w:sz w:val="26"/>
          <w:szCs w:val="26"/>
          <w:lang w:eastAsia="uk-UA"/>
        </w:rPr>
        <w:tab/>
        <w:t>Руслан МЕЛЬНИК</w:t>
      </w:r>
    </w:p>
    <w:sectPr w:rsidR="00487129" w:rsidRPr="00336F45" w:rsidSect="0096489B">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7A2A7" w14:textId="77777777" w:rsidR="004E6670" w:rsidRDefault="004E6670" w:rsidP="0096489B">
      <w:pPr>
        <w:spacing w:after="0" w:line="240" w:lineRule="auto"/>
      </w:pPr>
      <w:r>
        <w:separator/>
      </w:r>
    </w:p>
  </w:endnote>
  <w:endnote w:type="continuationSeparator" w:id="0">
    <w:p w14:paraId="3017F8E1" w14:textId="77777777" w:rsidR="004E6670" w:rsidRDefault="004E6670" w:rsidP="00964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1E02A" w14:textId="77777777" w:rsidR="004E6670" w:rsidRDefault="004E6670" w:rsidP="0096489B">
      <w:pPr>
        <w:spacing w:after="0" w:line="240" w:lineRule="auto"/>
      </w:pPr>
      <w:r>
        <w:separator/>
      </w:r>
    </w:p>
  </w:footnote>
  <w:footnote w:type="continuationSeparator" w:id="0">
    <w:p w14:paraId="2A19DB6F" w14:textId="77777777" w:rsidR="004E6670" w:rsidRDefault="004E6670" w:rsidP="00964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894330"/>
      <w:docPartObj>
        <w:docPartGallery w:val="Page Numbers (Top of Page)"/>
        <w:docPartUnique/>
      </w:docPartObj>
    </w:sdtPr>
    <w:sdtEndPr/>
    <w:sdtContent>
      <w:p w14:paraId="61BB66C9" w14:textId="5A6EA465" w:rsidR="0096489B" w:rsidRDefault="0096489B">
        <w:pPr>
          <w:pStyle w:val="a4"/>
          <w:jc w:val="center"/>
        </w:pPr>
        <w:r>
          <w:fldChar w:fldCharType="begin"/>
        </w:r>
        <w:r>
          <w:instrText>PAGE   \* MERGEFORMAT</w:instrText>
        </w:r>
        <w:r>
          <w:fldChar w:fldCharType="separate"/>
        </w:r>
        <w:r w:rsidR="00104D7F">
          <w:rPr>
            <w:noProof/>
          </w:rPr>
          <w:t>3</w:t>
        </w:r>
        <w:r>
          <w:fldChar w:fldCharType="end"/>
        </w:r>
      </w:p>
    </w:sdtContent>
  </w:sdt>
  <w:p w14:paraId="0049861F" w14:textId="77777777" w:rsidR="0096489B" w:rsidRDefault="0096489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7F6"/>
    <w:rsid w:val="0001572D"/>
    <w:rsid w:val="00104D7F"/>
    <w:rsid w:val="00336F45"/>
    <w:rsid w:val="00340816"/>
    <w:rsid w:val="0045456B"/>
    <w:rsid w:val="00487129"/>
    <w:rsid w:val="004E6670"/>
    <w:rsid w:val="0067586E"/>
    <w:rsid w:val="00691F76"/>
    <w:rsid w:val="007E7D4C"/>
    <w:rsid w:val="0096489B"/>
    <w:rsid w:val="00AB2362"/>
    <w:rsid w:val="00B04CFA"/>
    <w:rsid w:val="00BF77F6"/>
    <w:rsid w:val="00C34AE0"/>
    <w:rsid w:val="00DA6124"/>
    <w:rsid w:val="00EB7C3D"/>
    <w:rsid w:val="00F867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F3CF"/>
  <w15:chartTrackingRefBased/>
  <w15:docId w15:val="{27FF565B-BB89-4ADA-AFBC-C4AEACDC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12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8712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67586E"/>
    <w:rPr>
      <w:b/>
      <w:bCs/>
    </w:rPr>
  </w:style>
  <w:style w:type="paragraph" w:styleId="a4">
    <w:name w:val="header"/>
    <w:basedOn w:val="a"/>
    <w:link w:val="a5"/>
    <w:uiPriority w:val="99"/>
    <w:unhideWhenUsed/>
    <w:rsid w:val="0096489B"/>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6489B"/>
  </w:style>
  <w:style w:type="paragraph" w:styleId="a6">
    <w:name w:val="footer"/>
    <w:basedOn w:val="a"/>
    <w:link w:val="a7"/>
    <w:uiPriority w:val="99"/>
    <w:unhideWhenUsed/>
    <w:rsid w:val="0096489B"/>
    <w:pPr>
      <w:tabs>
        <w:tab w:val="center" w:pos="4819"/>
        <w:tab w:val="right" w:pos="9639"/>
      </w:tabs>
      <w:spacing w:after="0" w:line="240" w:lineRule="auto"/>
    </w:pPr>
  </w:style>
  <w:style w:type="character" w:customStyle="1" w:styleId="a7">
    <w:name w:val="Нижній колонтитул Знак"/>
    <w:basedOn w:val="a0"/>
    <w:link w:val="a6"/>
    <w:uiPriority w:val="99"/>
    <w:rsid w:val="0096489B"/>
  </w:style>
  <w:style w:type="paragraph" w:styleId="a8">
    <w:name w:val="Balloon Text"/>
    <w:basedOn w:val="a"/>
    <w:link w:val="a9"/>
    <w:uiPriority w:val="99"/>
    <w:semiHidden/>
    <w:unhideWhenUsed/>
    <w:rsid w:val="00336F45"/>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336F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8C8E2-DC96-42B0-B215-0D156F3FA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3903</Words>
  <Characters>2225</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Семоненко Ольга Миколаївна</cp:lastModifiedBy>
  <cp:revision>7</cp:revision>
  <cp:lastPrinted>2025-05-26T09:52:00Z</cp:lastPrinted>
  <dcterms:created xsi:type="dcterms:W3CDTF">2025-05-23T12:41:00Z</dcterms:created>
  <dcterms:modified xsi:type="dcterms:W3CDTF">2025-06-10T08:09:00Z</dcterms:modified>
</cp:coreProperties>
</file>