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C5757C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730EC" w:rsidRPr="00C5757C" w:rsidRDefault="00F602EC" w:rsidP="00E62404">
      <w:pPr>
        <w:spacing w:after="0" w:line="240" w:lineRule="auto"/>
        <w:ind w:left="-142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26</w:t>
      </w:r>
      <w:r w:rsidR="00EC7F94"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лютого</w:t>
      </w:r>
      <w:r w:rsidR="00004062"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20</w:t>
      </w:r>
      <w:r w:rsidR="009E65DE"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24</w:t>
      </w:r>
      <w:r w:rsidR="00004062"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р</w:t>
      </w:r>
      <w:r w:rsidR="00C36C96"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оку</w:t>
      </w:r>
      <w:r w:rsidR="00EC7F94"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EC7F94"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746DFB"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E62404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9E65DE"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              </w:t>
      </w:r>
      <w:r w:rsidR="00004062" w:rsidRPr="00C5757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м. Київ</w:t>
      </w:r>
    </w:p>
    <w:p w:rsidR="009730EC" w:rsidRPr="00C5757C" w:rsidRDefault="009730EC" w:rsidP="00E62404">
      <w:pPr>
        <w:spacing w:after="0" w:line="240" w:lineRule="auto"/>
        <w:ind w:left="-142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730EC" w:rsidRPr="00E62404" w:rsidRDefault="006D2B6B" w:rsidP="00E6240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</w:pPr>
      <w:r w:rsidRPr="00C5757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 І Ш Е Н </w:t>
      </w:r>
      <w:proofErr w:type="spellStart"/>
      <w:r w:rsidRPr="00C5757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Н</w:t>
      </w:r>
      <w:proofErr w:type="spellEnd"/>
      <w:r w:rsidRPr="00C5757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Я № </w:t>
      </w:r>
      <w:r w:rsidR="00E62404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  <w:t>66/зп-24</w:t>
      </w:r>
    </w:p>
    <w:p w:rsidR="00F36D0E" w:rsidRPr="00C5757C" w:rsidRDefault="00F36D0E" w:rsidP="00E62404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670BF7" w:rsidRPr="00C5757C" w:rsidRDefault="008120AE" w:rsidP="00E6240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C5757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Вища кваліфікаційна комісія суддів України </w:t>
      </w:r>
      <w:r w:rsidR="00670BF7" w:rsidRPr="00C5757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у пленарному складі:</w:t>
      </w:r>
    </w:p>
    <w:p w:rsidR="00670BF7" w:rsidRPr="00C5757C" w:rsidRDefault="00670BF7" w:rsidP="00E6240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670BF7" w:rsidRPr="00C5757C" w:rsidRDefault="0002371E" w:rsidP="00E6240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</w:pPr>
      <w:r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головуючого – </w:t>
      </w:r>
      <w:r w:rsidR="00F85EFE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Руслана СИДОРОВИЧА</w:t>
      </w:r>
      <w:r w:rsidR="00D42D64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,</w:t>
      </w:r>
    </w:p>
    <w:p w:rsidR="00670BF7" w:rsidRPr="00C5757C" w:rsidRDefault="00670BF7" w:rsidP="00E6240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</w:pPr>
    </w:p>
    <w:p w:rsidR="00500087" w:rsidRPr="00C5757C" w:rsidRDefault="00670BF7" w:rsidP="00E6240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членів Комісії:</w:t>
      </w:r>
      <w:r w:rsidR="00424579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 </w:t>
      </w:r>
      <w:r w:rsidR="00AA14F4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Михайла БОГОНОСА, Людмили ВОЛКОВОЇ, </w:t>
      </w:r>
      <w:r w:rsidR="00DB766A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Віталія ГАЦЕЛЮКА, </w:t>
      </w:r>
      <w:r w:rsidR="00AA14F4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Ярослава ДУХА, Романа КИДИСЮКА, Надії КОБЕЦЬКОЇ</w:t>
      </w:r>
      <w:r w:rsidR="002805DE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, </w:t>
      </w:r>
      <w:r w:rsidR="00DB766A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Олега КОЛІУША, Руслана МЕЛЬНИКА</w:t>
      </w:r>
      <w:r w:rsidR="002D26C0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 </w:t>
      </w:r>
      <w:r w:rsidR="00EC7F94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(доповідач)</w:t>
      </w:r>
      <w:r w:rsidR="00DB766A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,</w:t>
      </w:r>
      <w:r w:rsidR="00647A67" w:rsidRPr="00E62404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 </w:t>
      </w:r>
      <w:r w:rsidR="00DB766A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Анд</w:t>
      </w:r>
      <w:r w:rsidR="00F85EFE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рія ПАСІЧНИКА, Романа САБОДАША</w:t>
      </w:r>
      <w:r w:rsidR="00DB766A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, </w:t>
      </w:r>
      <w:r w:rsidR="00F602EC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 xml:space="preserve">Сергія ЧУМАКА, </w:t>
      </w:r>
      <w:r w:rsidR="00DB766A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Галини ШЕВЧУК</w:t>
      </w:r>
      <w:r w:rsidR="00C853EF" w:rsidRPr="00C5757C">
        <w:rPr>
          <w:rFonts w:ascii="Times New Roman" w:eastAsia="Times New Roman" w:hAnsi="Times New Roman" w:cs="Times New Roman"/>
          <w:bCs/>
          <w:color w:val="0D0D0D" w:themeColor="text1" w:themeTint="F2"/>
          <w:sz w:val="25"/>
          <w:szCs w:val="25"/>
          <w:lang w:val="uk-UA" w:eastAsia="ru-RU"/>
        </w:rPr>
        <w:t>,</w:t>
      </w:r>
    </w:p>
    <w:p w:rsidR="008120AE" w:rsidRPr="00C5757C" w:rsidRDefault="008120AE" w:rsidP="00E6240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241A3" w:rsidRPr="00C5757C" w:rsidRDefault="006551F3" w:rsidP="00E6240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  <w:r w:rsidRPr="00C5757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розглянувши </w:t>
      </w:r>
      <w:r w:rsidR="00D0631F" w:rsidRPr="00C5757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заяву члена Вищої кваліфікаційно</w:t>
      </w:r>
      <w:r w:rsidR="00DB766A" w:rsidRPr="00C5757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ї комісії суддів України</w:t>
      </w:r>
      <w:r w:rsidR="00680809" w:rsidRPr="00C5757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</w:t>
      </w:r>
      <w:r w:rsidR="00F602EC" w:rsidRPr="00C5757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Ігнатова Романа Миколайовича</w:t>
      </w:r>
      <w:r w:rsidR="00004259" w:rsidRPr="00C5757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 про </w:t>
      </w:r>
      <w:r w:rsidR="008A0452" w:rsidRPr="00C5757C">
        <w:rPr>
          <w:rFonts w:ascii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val="uk-UA"/>
        </w:rPr>
        <w:t>самовідвід</w:t>
      </w:r>
      <w:r w:rsidR="00AE2136" w:rsidRPr="00C575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,</w:t>
      </w:r>
    </w:p>
    <w:p w:rsidR="008120AE" w:rsidRPr="00C5757C" w:rsidRDefault="008120AE" w:rsidP="00E62404">
      <w:pPr>
        <w:autoSpaceDE w:val="0"/>
        <w:autoSpaceDN w:val="0"/>
        <w:adjustRightInd w:val="0"/>
        <w:spacing w:after="0" w:line="240" w:lineRule="auto"/>
        <w:ind w:left="-142" w:firstLine="708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8120AE" w:rsidRPr="00C5757C" w:rsidRDefault="008120AE" w:rsidP="00E6240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</w:p>
    <w:p w:rsidR="0022360A" w:rsidRPr="00C5757C" w:rsidRDefault="0022360A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Рішенням</w:t>
      </w:r>
      <w:r w:rsidRPr="00E62404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Вищої</w:t>
      </w:r>
      <w:r w:rsidRPr="00E62404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ради</w:t>
      </w:r>
      <w:r w:rsidRPr="00E62404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право</w:t>
      </w:r>
      <w:r w:rsidR="00F414AF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суддя</w:t>
      </w:r>
      <w:r w:rsidR="00F414AF" w:rsidRPr="00E62404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F414AF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від</w:t>
      </w:r>
      <w:r w:rsidR="00F414AF" w:rsidRPr="00E62404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F414AF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01</w:t>
      </w:r>
      <w:r w:rsidR="00F414AF" w:rsidRPr="00E62404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F414AF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червня</w:t>
      </w:r>
      <w:r w:rsidR="00F414AF" w:rsidRPr="00E62404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F414AF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2023</w:t>
      </w:r>
      <w:r w:rsidR="00F414AF" w:rsidRPr="00E62404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F414AF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року</w:t>
      </w:r>
      <w:r w:rsidR="00F414AF" w:rsidRPr="00E62404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F414AF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№</w:t>
      </w:r>
      <w:r w:rsidR="00F414AF" w:rsidRPr="00E62404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F602EC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598</w:t>
      </w:r>
      <w:r w:rsidR="00EE3F49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/0/15-23</w:t>
      </w:r>
      <w:r w:rsidR="000D2597" w:rsidRPr="00E62404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F602EC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Ігнатова Р.М.</w:t>
      </w:r>
      <w:r w:rsidR="00EC7F9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  <w:r w:rsidR="00EE3F49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призначено на посаду члена Вищої кваліфікаційної комісії суддів України.</w:t>
      </w:r>
    </w:p>
    <w:p w:rsidR="00D27804" w:rsidRPr="00C5757C" w:rsidRDefault="00B5424E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Рішенням</w:t>
      </w:r>
      <w:r w:rsidRPr="00E6240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Вищої</w:t>
      </w:r>
      <w:r w:rsidRPr="00E6240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кваліфікаційної</w:t>
      </w:r>
      <w:r w:rsidRPr="00E6240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комісії</w:t>
      </w:r>
      <w:r w:rsidRPr="00E6240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суддів</w:t>
      </w:r>
      <w:r w:rsidRPr="00E6240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України</w:t>
      </w:r>
      <w:r w:rsidRPr="00E6240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від</w:t>
      </w:r>
      <w:r w:rsidRPr="00E6240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49294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14</w:t>
      </w:r>
      <w:r w:rsidR="00492941" w:rsidRPr="00E6240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49294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вересня</w:t>
      </w:r>
      <w:r w:rsidR="00492941" w:rsidRPr="00E6240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49294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2023</w:t>
      </w:r>
      <w:r w:rsidR="00492941" w:rsidRPr="00E6240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49294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року</w:t>
      </w:r>
      <w:r w:rsidR="00492941" w:rsidRPr="00E6240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49294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№ 94/зп-23</w:t>
      </w:r>
      <w:r w:rsidR="00492941" w:rsidRPr="00E62404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(зі</w:t>
      </w:r>
      <w:r w:rsidRPr="00E62404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змінами,</w:t>
      </w:r>
      <w:r w:rsidRPr="00E62404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внесеними</w:t>
      </w:r>
      <w:r w:rsidRPr="00E62404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рішенням</w:t>
      </w:r>
      <w:r w:rsidRPr="00E62404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Комісії</w:t>
      </w:r>
      <w:r w:rsidRPr="00E62404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від</w:t>
      </w:r>
      <w:r w:rsidRPr="00E62404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14</w:t>
      </w:r>
      <w:r w:rsidRPr="00E62404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грудня</w:t>
      </w:r>
      <w:r w:rsidRPr="00E62404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2023</w:t>
      </w:r>
      <w:r w:rsidRPr="00E62404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року</w:t>
      </w:r>
      <w:r w:rsidRPr="00E62404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№ 171/зп-23) оголошено конкурс на зайняття 550 вакантних посад суддів в апеляційних судах</w:t>
      </w:r>
      <w:r w:rsidR="00D2780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D27804" w:rsidRPr="00C5757C" w:rsidRDefault="00D27804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За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яву про участь у конкурсі подав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Бичков Ігор Геннадійович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суддя </w:t>
      </w:r>
      <w:proofErr w:type="spellStart"/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Ковпаківського</w:t>
      </w:r>
      <w:proofErr w:type="spellEnd"/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міста Суми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D42D64" w:rsidRPr="00C5757C" w:rsidRDefault="00D42D64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Ч</w:t>
      </w:r>
      <w:r w:rsidR="00D2780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лен</w:t>
      </w:r>
      <w:r w:rsidR="0022360A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22360A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Вищої</w:t>
      </w:r>
      <w:r w:rsidR="0022360A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22360A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кваліфікаційної</w:t>
      </w:r>
      <w:r w:rsidR="0022360A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22360A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комі</w:t>
      </w:r>
      <w:r w:rsidR="0037378F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</w:t>
      </w:r>
      <w:r w:rsidR="00FF08D0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ії</w:t>
      </w:r>
      <w:r w:rsidR="00FF08D0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FF08D0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суддів</w:t>
      </w:r>
      <w:r w:rsidR="00FF08D0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FF08D0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України</w:t>
      </w:r>
      <w:r w:rsidR="00FF08D0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7D1697">
        <w:rPr>
          <w:rFonts w:ascii="Times New Roman" w:hAnsi="Times New Roman" w:cs="Times New Roman"/>
          <w:bCs/>
          <w:sz w:val="25"/>
          <w:szCs w:val="25"/>
          <w:lang w:val="uk-UA"/>
        </w:rPr>
        <w:t>Ігнатов</w:t>
      </w:r>
      <w:r w:rsidR="00F602EC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F602EC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Р.М.</w:t>
      </w:r>
      <w:r w:rsidR="00F35AC8" w:rsidRPr="00E62404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="00F602EC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23</w:t>
      </w:r>
      <w:r w:rsidR="00F602EC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F602EC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лютого</w:t>
      </w:r>
      <w:r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2024 року </w:t>
      </w:r>
      <w:r w:rsidR="00D2780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подав</w:t>
      </w:r>
      <w:r w:rsidR="0022360A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заяву</w:t>
      </w:r>
      <w:r w:rsidR="00D2780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22360A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самовідвід щодо</w:t>
      </w:r>
      <w:r w:rsidR="00D2780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участі у п</w:t>
      </w:r>
      <w:r w:rsidR="00DB766A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рийнятті рішень стосовно судді </w:t>
      </w:r>
      <w:proofErr w:type="spellStart"/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Ковпаківського</w:t>
      </w:r>
      <w:proofErr w:type="spellEnd"/>
      <w:r w:rsidR="00D95F54" w:rsidRPr="00E624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районного</w:t>
      </w:r>
      <w:r w:rsidR="00D95F54" w:rsidRPr="00E624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суду</w:t>
      </w:r>
      <w:r w:rsidR="00D95F54" w:rsidRPr="00E624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міста</w:t>
      </w:r>
      <w:r w:rsidR="00D95F54" w:rsidRPr="00E624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Суми</w:t>
      </w:r>
      <w:r w:rsidR="00D95F54" w:rsidRPr="00E624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Бичкова</w:t>
      </w:r>
      <w:r w:rsidR="00D95F54" w:rsidRPr="00E624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І.Г.</w:t>
      </w:r>
      <w:r w:rsidR="00D95F54" w:rsidRPr="00E624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2780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 w:rsidR="00D27804" w:rsidRPr="00E624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2780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межах</w:t>
      </w:r>
      <w:r w:rsidR="00D27804" w:rsidRPr="00E624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2780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конкурсу</w:t>
      </w:r>
      <w:r w:rsidR="00D27804" w:rsidRPr="00E624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2780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на</w:t>
      </w:r>
      <w:r w:rsidR="00D27804" w:rsidRPr="00E624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2780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зайняття</w:t>
      </w:r>
      <w:r w:rsidRPr="00E624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550</w:t>
      </w:r>
      <w:r w:rsidR="00D2780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вакантних посад суддів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 апеляційних судах</w:t>
      </w:r>
      <w:r w:rsidR="007D169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оголошеного рішенням </w:t>
      </w:r>
      <w:r w:rsidR="00DB766A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Вищої кваліфікаційної комісії суддів України від 14 вересня 2023 року №</w:t>
      </w:r>
      <w:r w:rsidR="00E6240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B766A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94/зп-23</w:t>
      </w:r>
      <w:r w:rsidR="00D2780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. </w:t>
      </w:r>
    </w:p>
    <w:p w:rsidR="00F602EC" w:rsidRPr="00C5757C" w:rsidRDefault="00D42D64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У заяві зазначено</w:t>
      </w:r>
      <w:r w:rsidR="00D2780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що член Комісії </w:t>
      </w:r>
      <w:r w:rsidR="00F602EC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Ігнатов Р.М.</w:t>
      </w:r>
      <w:r w:rsidR="00D2780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та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суддя Бичков І.Г.</w:t>
      </w:r>
      <w:r w:rsidR="00F602EC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7D169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 2005 –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2009</w:t>
      </w:r>
      <w:r w:rsidR="00F602EC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ках</w:t>
      </w:r>
      <w:r w:rsidR="00D95F54" w:rsidRPr="00D95F5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95F5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працювали разом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 </w:t>
      </w:r>
      <w:proofErr w:type="spellStart"/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Краснолуцькому</w:t>
      </w:r>
      <w:proofErr w:type="spellEnd"/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міському суді Луганської області, між ними були товариські </w:t>
      </w:r>
      <w:r w:rsidR="007D1697">
        <w:rPr>
          <w:rFonts w:ascii="Times New Roman" w:hAnsi="Times New Roman" w:cs="Times New Roman"/>
          <w:bCs/>
          <w:sz w:val="25"/>
          <w:szCs w:val="25"/>
          <w:lang w:val="uk-UA"/>
        </w:rPr>
        <w:t>стосунки</w:t>
      </w:r>
      <w:r w:rsidR="00F602EC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22360A" w:rsidRPr="00C5757C" w:rsidRDefault="00FF08D0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Розглянувши заяву </w:t>
      </w:r>
      <w:r w:rsidR="00F602EC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Ігнатова Р.М.</w:t>
      </w:r>
      <w:r w:rsidR="0022360A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, Комісія встановила таке.</w:t>
      </w:r>
    </w:p>
    <w:p w:rsidR="00CA1801" w:rsidRPr="00C5757C" w:rsidRDefault="00D42D64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Згідно з частиною першою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статті 79 Закону</w:t>
      </w:r>
      <w:r w:rsidR="00042CFE" w:rsidRPr="00E6240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042CFE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України «Про судоустрій і статус суддів» від 02 червня 2016 року № 1402-VIII (далі – Закон)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CA1801" w:rsidRPr="00C5757C" w:rsidRDefault="00137594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Частинами першою, третьою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статті 92 Закону</w:t>
      </w:r>
      <w:r w:rsidR="00D42D6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передбачено, що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CA1801" w:rsidRPr="00C5757C" w:rsidRDefault="00CA1801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CA1801" w:rsidRPr="00C5757C" w:rsidRDefault="00D42D64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Пунктами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4.1, 4.6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розділу </w:t>
      </w:r>
      <w:r w:rsidRPr="00C5757C">
        <w:rPr>
          <w:rFonts w:ascii="Times New Roman" w:hAnsi="Times New Roman" w:cs="Times New Roman"/>
          <w:bCs/>
          <w:sz w:val="25"/>
          <w:szCs w:val="25"/>
          <w:lang w:val="en-US"/>
        </w:rPr>
        <w:t>IV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Положення про проведення конкурсу на зайняття вакантної</w:t>
      </w:r>
      <w:r w:rsidR="00CA1801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посади</w:t>
      </w:r>
      <w:r w:rsidR="00CA1801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судді,</w:t>
      </w:r>
      <w:r w:rsidR="00CA1801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затвердженого</w:t>
      </w:r>
      <w:r w:rsidR="00CA1801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рішенням</w:t>
      </w:r>
      <w:r w:rsidR="00CA1801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Комісії</w:t>
      </w:r>
      <w:r w:rsidR="00CA1801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від</w:t>
      </w:r>
      <w:r w:rsidR="00CA1801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02</w:t>
      </w:r>
      <w:r w:rsidR="00CA1801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листопада</w:t>
      </w:r>
      <w:r w:rsidR="00CA1801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2016</w:t>
      </w:r>
      <w:r w:rsidR="00CA1801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року</w:t>
      </w:r>
      <w:r w:rsidR="00137594" w:rsidRPr="00E62404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№</w:t>
      </w:r>
      <w:r w:rsidR="00CA1801" w:rsidRPr="00E62404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141/зп-16,</w:t>
      </w:r>
      <w:r w:rsidR="00137594" w:rsidRPr="00E62404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13759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встановлено,</w:t>
      </w:r>
      <w:r w:rsidR="00137594" w:rsidRPr="00E62404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13759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що</w:t>
      </w:r>
      <w:r w:rsidR="00137594" w:rsidRPr="00E62404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на</w:t>
      </w:r>
      <w:r w:rsidR="00CA1801" w:rsidRPr="00E62404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підставі</w:t>
      </w:r>
      <w:r w:rsidR="00CA1801" w:rsidRPr="00E62404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поданих</w:t>
      </w:r>
      <w:r w:rsidR="00CA1801" w:rsidRPr="00E62404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кан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дидатом</w:t>
      </w:r>
      <w:r w:rsidRPr="00E62404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документів</w:t>
      </w:r>
      <w:r w:rsidRPr="00E62404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член</w:t>
      </w:r>
      <w:r w:rsidRPr="00E62404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Комісії – </w:t>
      </w:r>
      <w:r w:rsidR="00CA1801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доповідач здійснює перевірку: 1) відповідності осіб, які звернулися для участі в конкурсі, вимогам до кандидатів на посаду судді, встановлених Конституцією України та Законом; 2) дотримання кандидатом встановлених умовами конкурсу строку та процедури звернення для участі в конкурсі; 3) поданих документів на відповідність переліку та вимогам до їх оформлення.</w:t>
      </w:r>
    </w:p>
    <w:p w:rsidR="00CA1801" w:rsidRPr="00C5757C" w:rsidRDefault="00CA1801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Згідно з частинами першою та третьою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CA1801" w:rsidRPr="00C5757C" w:rsidRDefault="00CA1801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CA1801" w:rsidRPr="00C5757C" w:rsidRDefault="00CA1801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CA1801" w:rsidRPr="00C5757C" w:rsidRDefault="00CA1801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Частиною першою статті 101 Закону визначено, що рішення Вищої кваліфікаційної комісії суддів України у пленарному складі ухвалюється більшістю від установленого цим Законом складу Комісії. Голосування проводиться за відсутності особи, щодо якої вирішується питання, та інших осіб, які не є членами Комісії.</w:t>
      </w:r>
    </w:p>
    <w:p w:rsidR="00FD33D7" w:rsidRPr="00C5757C" w:rsidRDefault="00FD33D7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Відповідно до частини </w:t>
      </w:r>
      <w:r w:rsidR="00AF7F07" w:rsidRPr="00C5757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дев’ятої</w:t>
      </w:r>
      <w:r w:rsidRPr="00C5757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 статті </w:t>
      </w:r>
      <w:r w:rsidR="00AF7F07" w:rsidRPr="00C5757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98 Закону д</w:t>
      </w:r>
      <w:r w:rsidRPr="00E62404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ля здійснення розподілу справ у Вищій кваліфікаційній комісії суддів України діє автоматизована система визначення члена Вищої кваліфікаційної комісії суддів України, який проводить підготовку до розгляду і доповідає справу.</w:t>
      </w:r>
    </w:p>
    <w:p w:rsidR="0016450D" w:rsidRPr="00C5757C" w:rsidRDefault="0016450D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Згідно </w:t>
      </w:r>
      <w:r w:rsidR="00D42D6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з протоколом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розподілу між членами Комісії </w:t>
      </w:r>
      <w:r w:rsidR="000F3F72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справу </w:t>
      </w:r>
      <w:r w:rsidR="00D42D6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стосовно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судді </w:t>
      </w:r>
      <w:proofErr w:type="spellStart"/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Ковпаківського</w:t>
      </w:r>
      <w:proofErr w:type="spellEnd"/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міста Суми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Бичкова І.Г.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передано для підготовки до розгляду та доповіді члену Комісії </w:t>
      </w:r>
      <w:r w:rsidR="00F602EC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Ігнатову Р.М.</w:t>
      </w:r>
    </w:p>
    <w:p w:rsidR="00FD33D7" w:rsidRPr="00C5757C" w:rsidRDefault="00FD33D7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>З огляду на викладене</w:t>
      </w:r>
      <w:r w:rsidRPr="00C575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Комісія дійшла висновку про наявність підстав для задоволення самовідводу </w:t>
      </w:r>
      <w:r w:rsidR="00F602EC" w:rsidRPr="00C575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Ігнатова Р.М.</w:t>
      </w:r>
      <w:r w:rsidRPr="00C575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</w:t>
      </w:r>
      <w:r w:rsidR="00D42D64"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 xml:space="preserve">щодо </w:t>
      </w:r>
      <w:r w:rsidR="007D1697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>участі у прийнятті</w:t>
      </w:r>
      <w:r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 xml:space="preserve"> рішень</w:t>
      </w:r>
      <w:r w:rsidR="0016450D"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 xml:space="preserve"> стосовно судді </w:t>
      </w:r>
      <w:proofErr w:type="spellStart"/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Ковпаківського</w:t>
      </w:r>
      <w:proofErr w:type="spellEnd"/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міста Суми</w:t>
      </w:r>
      <w:r w:rsidR="00D95F5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Бичкова І.Г</w:t>
      </w:r>
      <w:r w:rsidR="00F602EC" w:rsidRPr="00C5757C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  <w:r w:rsidR="0016450D"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 xml:space="preserve"> в межах конкурсу на зайняття вакантних</w:t>
      </w:r>
      <w:r w:rsidR="007D1697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 xml:space="preserve"> посад суддів апеляційних судів</w:t>
      </w:r>
      <w:r w:rsidR="0016450D"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 xml:space="preserve"> </w:t>
      </w:r>
      <w:r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 xml:space="preserve">з метою </w:t>
      </w:r>
      <w:r w:rsidRPr="00C575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усунення обстави</w:t>
      </w:r>
      <w:r w:rsidR="00D42D64" w:rsidRPr="00C575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н, що можуть викликати сумніви в</w:t>
      </w:r>
      <w:r w:rsidRPr="00C575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безсторонності члена Комісії, а також забезпечення об’єктивності та неупередженості роботи Вищої кваліфікаційної комісії суддів України.</w:t>
      </w:r>
    </w:p>
    <w:p w:rsidR="00CC727D" w:rsidRPr="00D87E14" w:rsidRDefault="00CA1801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Керуючись статтями 92, 93, 100, 101 Закону України «Про судоустрій і статус суддів», Положенням про автоматизовану систему визначення членів Вищої кваліфікаційної комісії суддів України для підготовки до розгляду і доповіді справ, Вища кваліфікаційна комісія суддів України</w:t>
      </w:r>
      <w:r w:rsidR="00457AC6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7D1697">
        <w:rPr>
          <w:rFonts w:ascii="Times New Roman" w:hAnsi="Times New Roman" w:cs="Times New Roman"/>
          <w:bCs/>
          <w:sz w:val="25"/>
          <w:szCs w:val="25"/>
          <w:lang w:val="uk-UA"/>
        </w:rPr>
        <w:t>одинадцятьма</w:t>
      </w:r>
      <w:r w:rsidR="00CC727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голосами «ЗА», </w:t>
      </w:r>
      <w:r w:rsidR="007D1697">
        <w:rPr>
          <w:rFonts w:ascii="Times New Roman" w:hAnsi="Times New Roman" w:cs="Times New Roman"/>
          <w:bCs/>
          <w:sz w:val="25"/>
          <w:szCs w:val="25"/>
          <w:lang w:val="uk-UA"/>
        </w:rPr>
        <w:t>двома</w:t>
      </w:r>
      <w:r w:rsidR="00CC727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голосами «ПРОТИ»</w:t>
      </w:r>
    </w:p>
    <w:p w:rsidR="0016450D" w:rsidRPr="00C5757C" w:rsidRDefault="0016450D" w:rsidP="00E6240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8A0452" w:rsidRPr="00C5757C" w:rsidRDefault="002C0B21" w:rsidP="00E62404">
      <w:pPr>
        <w:autoSpaceDE w:val="0"/>
        <w:autoSpaceDN w:val="0"/>
        <w:adjustRightInd w:val="0"/>
        <w:spacing w:after="0" w:line="240" w:lineRule="auto"/>
        <w:ind w:left="-142" w:firstLine="708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8A0452" w:rsidRPr="00C5757C" w:rsidRDefault="008A0452" w:rsidP="00E62404">
      <w:pPr>
        <w:autoSpaceDE w:val="0"/>
        <w:autoSpaceDN w:val="0"/>
        <w:adjustRightInd w:val="0"/>
        <w:spacing w:after="0" w:line="240" w:lineRule="auto"/>
        <w:ind w:left="-142" w:firstLine="708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5263C2" w:rsidRPr="00C5757C" w:rsidRDefault="005263C2" w:rsidP="00E62404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</w:pPr>
      <w:r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>З</w:t>
      </w:r>
      <w:r w:rsidR="0016450D"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>адовольнити</w:t>
      </w:r>
      <w:r w:rsidR="0016450D" w:rsidRPr="00E62404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16450D" w:rsidRPr="00C5757C">
        <w:rPr>
          <w:rFonts w:ascii="Times New Roman" w:hAnsi="Times New Roman" w:cs="Times New Roman"/>
          <w:color w:val="000000"/>
          <w:sz w:val="25"/>
          <w:szCs w:val="25"/>
          <w:lang w:val="uk-UA" w:eastAsia="uk-UA"/>
        </w:rPr>
        <w:t>заяву</w:t>
      </w:r>
      <w:r w:rsidR="0016450D" w:rsidRPr="00E62404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16450D" w:rsidRPr="00C5757C">
        <w:rPr>
          <w:rFonts w:ascii="Times New Roman" w:hAnsi="Times New Roman" w:cs="Times New Roman"/>
          <w:bCs/>
          <w:color w:val="000000"/>
          <w:sz w:val="25"/>
          <w:szCs w:val="25"/>
          <w:lang w:val="uk-UA" w:eastAsia="uk-UA"/>
        </w:rPr>
        <w:t>члена</w:t>
      </w:r>
      <w:r w:rsidR="0016450D" w:rsidRPr="00E62404">
        <w:rPr>
          <w:rFonts w:ascii="Times New Roman" w:hAnsi="Times New Roman" w:cs="Times New Roman"/>
          <w:bCs/>
          <w:color w:val="000000"/>
          <w:lang w:val="uk-UA" w:eastAsia="uk-UA"/>
        </w:rPr>
        <w:t xml:space="preserve"> </w:t>
      </w:r>
      <w:r w:rsidR="0016450D" w:rsidRPr="00C5757C">
        <w:rPr>
          <w:rFonts w:ascii="Times New Roman" w:hAnsi="Times New Roman" w:cs="Times New Roman"/>
          <w:color w:val="000000"/>
          <w:sz w:val="25"/>
          <w:szCs w:val="25"/>
          <w:lang w:val="uk-UA"/>
        </w:rPr>
        <w:t>Вищої</w:t>
      </w:r>
      <w:r w:rsidR="0016450D" w:rsidRPr="00E62404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16450D" w:rsidRPr="00C5757C">
        <w:rPr>
          <w:rFonts w:ascii="Times New Roman" w:hAnsi="Times New Roman" w:cs="Times New Roman"/>
          <w:color w:val="000000"/>
          <w:sz w:val="25"/>
          <w:szCs w:val="25"/>
          <w:lang w:val="uk-UA"/>
        </w:rPr>
        <w:t>кваліфікаційної</w:t>
      </w:r>
      <w:r w:rsidR="0016450D" w:rsidRPr="00E62404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16450D" w:rsidRPr="00C5757C">
        <w:rPr>
          <w:rFonts w:ascii="Times New Roman" w:hAnsi="Times New Roman" w:cs="Times New Roman"/>
          <w:color w:val="000000"/>
          <w:sz w:val="25"/>
          <w:szCs w:val="25"/>
          <w:lang w:val="uk-UA"/>
        </w:rPr>
        <w:t>комісії</w:t>
      </w:r>
      <w:r w:rsidR="0016450D" w:rsidRPr="00E62404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16450D" w:rsidRPr="00C5757C">
        <w:rPr>
          <w:rFonts w:ascii="Times New Roman" w:hAnsi="Times New Roman" w:cs="Times New Roman"/>
          <w:color w:val="000000"/>
          <w:sz w:val="25"/>
          <w:szCs w:val="25"/>
          <w:lang w:val="uk-UA"/>
        </w:rPr>
        <w:t>суддів</w:t>
      </w:r>
      <w:r w:rsidR="0016450D" w:rsidRPr="00E62404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16450D" w:rsidRPr="00C5757C">
        <w:rPr>
          <w:rFonts w:ascii="Times New Roman" w:hAnsi="Times New Roman" w:cs="Times New Roman"/>
          <w:color w:val="000000"/>
          <w:sz w:val="25"/>
          <w:szCs w:val="25"/>
          <w:lang w:val="uk-UA"/>
        </w:rPr>
        <w:t>України</w:t>
      </w:r>
      <w:r w:rsidR="0016450D" w:rsidRPr="00E62404">
        <w:rPr>
          <w:rFonts w:ascii="Times New Roman" w:hAnsi="Times New Roman" w:cs="Times New Roman"/>
          <w:bCs/>
          <w:color w:val="000000"/>
          <w:lang w:val="uk-UA" w:eastAsia="uk-UA"/>
        </w:rPr>
        <w:t xml:space="preserve"> </w:t>
      </w:r>
      <w:r w:rsidR="00F602EC" w:rsidRPr="00C5757C">
        <w:rPr>
          <w:rFonts w:ascii="Times New Roman" w:hAnsi="Times New Roman" w:cs="Times New Roman"/>
          <w:bCs/>
          <w:color w:val="000000"/>
          <w:sz w:val="25"/>
          <w:szCs w:val="25"/>
          <w:lang w:val="uk-UA" w:eastAsia="uk-UA"/>
        </w:rPr>
        <w:t>Ігнатова Романа Миколайовича</w:t>
      </w:r>
      <w:r w:rsidR="0016450D" w:rsidRPr="00C5757C">
        <w:rPr>
          <w:rFonts w:ascii="Times New Roman" w:hAnsi="Times New Roman" w:cs="Times New Roman"/>
          <w:bCs/>
          <w:color w:val="000000"/>
          <w:sz w:val="25"/>
          <w:szCs w:val="25"/>
          <w:lang w:val="uk-UA" w:eastAsia="uk-UA"/>
        </w:rPr>
        <w:t xml:space="preserve"> </w:t>
      </w:r>
      <w:r w:rsidR="0016450D"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 xml:space="preserve">про самовідвід </w:t>
      </w:r>
      <w:r w:rsidR="00D42D64"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 xml:space="preserve">щодо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 xml:space="preserve">участі у прийнятті рішень стосовно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lastRenderedPageBreak/>
        <w:t xml:space="preserve">судді </w:t>
      </w:r>
      <w:proofErr w:type="spellStart"/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Ковпаківського</w:t>
      </w:r>
      <w:proofErr w:type="spellEnd"/>
      <w:r w:rsidR="00D95F54" w:rsidRPr="00E62404">
        <w:rPr>
          <w:rFonts w:ascii="Times New Roman" w:hAnsi="Times New Roman" w:cs="Times New Roman"/>
          <w:bCs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районного</w:t>
      </w:r>
      <w:r w:rsidR="00D95F54" w:rsidRPr="00E62404">
        <w:rPr>
          <w:rFonts w:ascii="Times New Roman" w:hAnsi="Times New Roman" w:cs="Times New Roman"/>
          <w:bCs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суду</w:t>
      </w:r>
      <w:r w:rsidR="00D95F54" w:rsidRPr="00E62404">
        <w:rPr>
          <w:rFonts w:ascii="Times New Roman" w:hAnsi="Times New Roman" w:cs="Times New Roman"/>
          <w:bCs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міста</w:t>
      </w:r>
      <w:r w:rsidR="00D95F54" w:rsidRPr="00E62404">
        <w:rPr>
          <w:rFonts w:ascii="Times New Roman" w:hAnsi="Times New Roman" w:cs="Times New Roman"/>
          <w:bCs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Суми</w:t>
      </w:r>
      <w:r w:rsidR="00D95F54" w:rsidRPr="00E62404">
        <w:rPr>
          <w:rFonts w:ascii="Times New Roman" w:hAnsi="Times New Roman" w:cs="Times New Roman"/>
          <w:bCs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Бичкова</w:t>
      </w:r>
      <w:r w:rsidR="00D95F54" w:rsidRPr="00E62404">
        <w:rPr>
          <w:rFonts w:ascii="Times New Roman" w:hAnsi="Times New Roman" w:cs="Times New Roman"/>
          <w:bCs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Ігоря</w:t>
      </w:r>
      <w:r w:rsidR="00D95F54" w:rsidRPr="00E62404">
        <w:rPr>
          <w:rFonts w:ascii="Times New Roman" w:hAnsi="Times New Roman" w:cs="Times New Roman"/>
          <w:bCs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Геннадійовича</w:t>
      </w:r>
      <w:r w:rsidR="00D95F54" w:rsidRPr="00E62404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r w:rsidR="00D42D64"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в</w:t>
      </w:r>
      <w:r w:rsidRPr="00E62404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межах</w:t>
      </w:r>
      <w:r w:rsidRPr="00E62404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конкурсу на</w:t>
      </w:r>
      <w:r w:rsidRPr="000D37C4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зайняття</w:t>
      </w:r>
      <w:r w:rsidRPr="000D37C4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550</w:t>
      </w:r>
      <w:r w:rsidRPr="000D37C4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вакантних</w:t>
      </w:r>
      <w:r w:rsidRPr="000D37C4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посад</w:t>
      </w:r>
      <w:r w:rsidRPr="000D37C4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суддів</w:t>
      </w:r>
      <w:r w:rsidR="00D42D64" w:rsidRPr="000D37C4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r w:rsidR="00D42D64"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в</w:t>
      </w:r>
      <w:r w:rsidR="00D42D64" w:rsidRPr="000D37C4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r w:rsidR="00D42D64"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апеляційних</w:t>
      </w:r>
      <w:r w:rsidR="00D42D64" w:rsidRPr="000D37C4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r w:rsidR="00D42D64"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судах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,</w:t>
      </w:r>
      <w:r w:rsidRPr="000D37C4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оголошеного</w:t>
      </w:r>
      <w:r w:rsidRPr="000D37C4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рішенням</w:t>
      </w:r>
      <w:r w:rsidRPr="000D37C4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Вищої кваліфікаційної комісії суддів України від 14 вересня 2023 року №</w:t>
      </w:r>
      <w:r w:rsidR="00E62404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94/зп-23.</w:t>
      </w:r>
    </w:p>
    <w:p w:rsidR="005263C2" w:rsidRPr="00C5757C" w:rsidRDefault="005263C2" w:rsidP="00E62404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</w:pP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Здійснити повторний автоматизований розподіл </w:t>
      </w:r>
      <w:r w:rsidR="00AF66E7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справи стосовно </w:t>
      </w:r>
      <w:r w:rsidR="00B941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участі </w:t>
      </w:r>
      <w:r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судді </w:t>
      </w:r>
      <w:proofErr w:type="spellStart"/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Ковпаківського</w:t>
      </w:r>
      <w:proofErr w:type="spellEnd"/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міста Суми</w:t>
      </w:r>
      <w:r w:rsidR="00D95F54" w:rsidRPr="00C575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95F54">
        <w:rPr>
          <w:rFonts w:ascii="Times New Roman" w:hAnsi="Times New Roman" w:cs="Times New Roman"/>
          <w:bCs/>
          <w:sz w:val="25"/>
          <w:szCs w:val="25"/>
          <w:lang w:val="uk-UA"/>
        </w:rPr>
        <w:t>Бичкова Ігоря Геннадійовича</w:t>
      </w:r>
      <w:r w:rsidR="00D95F54"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у конкурсі на зайняття 550 вакантних посад судді</w:t>
      </w:r>
      <w:r w:rsidR="00B9419E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в апеляційних судів, оголошеному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 xml:space="preserve"> рішенням Вищої кваліфік</w:t>
      </w:r>
      <w:r w:rsidR="000F3F72"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 xml:space="preserve">аційної комісії суддів України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від 14 вересня 2023 року №</w:t>
      </w:r>
      <w:r w:rsidR="000D37C4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 xml:space="preserve"> </w:t>
      </w:r>
      <w:r w:rsidRPr="00C5757C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  <w:t>94/зп-23.</w:t>
      </w:r>
    </w:p>
    <w:p w:rsidR="00D42D64" w:rsidRDefault="00D42D64" w:rsidP="00E62404">
      <w:pPr>
        <w:pStyle w:val="ab"/>
        <w:tabs>
          <w:tab w:val="left" w:pos="993"/>
        </w:tabs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  <w:lang w:val="uk-UA"/>
        </w:rPr>
      </w:pP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Головуючий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Руслан СИДОРОВИЧ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Члени Комісії: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Михайло БОГОНІС 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«ЗА»</w:t>
      </w: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0D37C4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Людмила ВОЛКОВА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«ПРОТИ»</w:t>
      </w: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0D37C4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Віталій ГАЦЕЛЮК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0D37C4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Ярослав ДУХ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0D37C4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Роман КИДИСЮК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0D37C4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Надія КОБЕЦЬКА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0D37C4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Олег КОЛІУШ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«ПРОТИ»</w:t>
      </w: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0D37C4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Руслан МЕЛЬНИК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0D37C4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Андрій ПАСІЧНИК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C727D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0D37C4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Роман САБОДАШ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0D37C4" w:rsidRDefault="000D37C4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C727D" w:rsidRPr="00C5757C" w:rsidRDefault="000D37C4" w:rsidP="000D37C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CC727D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="00CC727D"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Сергій ЧУМАК</w:t>
      </w:r>
      <w:r w:rsidR="00CC727D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</w:pPr>
    </w:p>
    <w:p w:rsidR="00CC727D" w:rsidRPr="00C5757C" w:rsidRDefault="00CC727D" w:rsidP="00E62404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 w:rsidR="00CE0E20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       </w:t>
      </w:r>
      <w:r w:rsidRPr="00C5757C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>Галина ШЕВЧУК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val="uk-UA" w:eastAsia="ar-SA"/>
        </w:rPr>
        <w:t xml:space="preserve"> «ЗА»</w:t>
      </w:r>
      <w:bookmarkStart w:id="0" w:name="_GoBack"/>
      <w:bookmarkEnd w:id="0"/>
    </w:p>
    <w:sectPr w:rsidR="00CC727D" w:rsidRPr="00C5757C" w:rsidSect="005E7923">
      <w:headerReference w:type="default" r:id="rId10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72" w:rsidRDefault="007D4E72" w:rsidP="005F2A2E">
      <w:pPr>
        <w:spacing w:after="0" w:line="240" w:lineRule="auto"/>
      </w:pPr>
      <w:r>
        <w:separator/>
      </w:r>
    </w:p>
  </w:endnote>
  <w:endnote w:type="continuationSeparator" w:id="0">
    <w:p w:rsidR="007D4E72" w:rsidRDefault="007D4E72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72" w:rsidRDefault="007D4E72" w:rsidP="005F2A2E">
      <w:pPr>
        <w:spacing w:after="0" w:line="240" w:lineRule="auto"/>
      </w:pPr>
      <w:r>
        <w:separator/>
      </w:r>
    </w:p>
  </w:footnote>
  <w:footnote w:type="continuationSeparator" w:id="0">
    <w:p w:rsidR="007D4E72" w:rsidRDefault="007D4E72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4749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E20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D7F7A94"/>
    <w:multiLevelType w:val="hybridMultilevel"/>
    <w:tmpl w:val="9DC89382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4259"/>
    <w:rsid w:val="00006EB7"/>
    <w:rsid w:val="00013AC5"/>
    <w:rsid w:val="0002371E"/>
    <w:rsid w:val="00024E2B"/>
    <w:rsid w:val="00027ACA"/>
    <w:rsid w:val="00030FCE"/>
    <w:rsid w:val="00036B74"/>
    <w:rsid w:val="000378D6"/>
    <w:rsid w:val="00042CFE"/>
    <w:rsid w:val="00051035"/>
    <w:rsid w:val="0005578A"/>
    <w:rsid w:val="000561E4"/>
    <w:rsid w:val="00060A1A"/>
    <w:rsid w:val="000651F3"/>
    <w:rsid w:val="00067C98"/>
    <w:rsid w:val="00076914"/>
    <w:rsid w:val="0008482F"/>
    <w:rsid w:val="00086F3E"/>
    <w:rsid w:val="00091D22"/>
    <w:rsid w:val="00095EF2"/>
    <w:rsid w:val="000A741B"/>
    <w:rsid w:val="000B053C"/>
    <w:rsid w:val="000B3B76"/>
    <w:rsid w:val="000B767D"/>
    <w:rsid w:val="000C1605"/>
    <w:rsid w:val="000C16A8"/>
    <w:rsid w:val="000D1E1D"/>
    <w:rsid w:val="000D2597"/>
    <w:rsid w:val="000D37C4"/>
    <w:rsid w:val="000E3C97"/>
    <w:rsid w:val="000F3F72"/>
    <w:rsid w:val="00137594"/>
    <w:rsid w:val="0015738E"/>
    <w:rsid w:val="0016450D"/>
    <w:rsid w:val="00165935"/>
    <w:rsid w:val="0016792C"/>
    <w:rsid w:val="0017765E"/>
    <w:rsid w:val="001804DC"/>
    <w:rsid w:val="00187702"/>
    <w:rsid w:val="001966D9"/>
    <w:rsid w:val="001A2F46"/>
    <w:rsid w:val="001A7FC9"/>
    <w:rsid w:val="001B3CC6"/>
    <w:rsid w:val="001C61C3"/>
    <w:rsid w:val="001F7CAC"/>
    <w:rsid w:val="002059CB"/>
    <w:rsid w:val="00205C35"/>
    <w:rsid w:val="0022360A"/>
    <w:rsid w:val="002347D1"/>
    <w:rsid w:val="00252BB0"/>
    <w:rsid w:val="002805DE"/>
    <w:rsid w:val="00280A16"/>
    <w:rsid w:val="0028501F"/>
    <w:rsid w:val="00293036"/>
    <w:rsid w:val="002A4EFF"/>
    <w:rsid w:val="002A62B8"/>
    <w:rsid w:val="002B28E2"/>
    <w:rsid w:val="002C0B21"/>
    <w:rsid w:val="002C1F5A"/>
    <w:rsid w:val="002C4539"/>
    <w:rsid w:val="002C726B"/>
    <w:rsid w:val="002D26C0"/>
    <w:rsid w:val="002D6483"/>
    <w:rsid w:val="002E7764"/>
    <w:rsid w:val="002F36B3"/>
    <w:rsid w:val="002F4AE5"/>
    <w:rsid w:val="00300A50"/>
    <w:rsid w:val="00305C16"/>
    <w:rsid w:val="00310B80"/>
    <w:rsid w:val="00320466"/>
    <w:rsid w:val="00321249"/>
    <w:rsid w:val="00337ACE"/>
    <w:rsid w:val="0035410B"/>
    <w:rsid w:val="00354464"/>
    <w:rsid w:val="0035462F"/>
    <w:rsid w:val="0035578F"/>
    <w:rsid w:val="00363F75"/>
    <w:rsid w:val="003706AE"/>
    <w:rsid w:val="0037378F"/>
    <w:rsid w:val="00381881"/>
    <w:rsid w:val="00382009"/>
    <w:rsid w:val="003872BE"/>
    <w:rsid w:val="003965F2"/>
    <w:rsid w:val="003B4898"/>
    <w:rsid w:val="003B7982"/>
    <w:rsid w:val="003C54C3"/>
    <w:rsid w:val="003D7D9A"/>
    <w:rsid w:val="003E2BC5"/>
    <w:rsid w:val="003E6DD7"/>
    <w:rsid w:val="003F1F18"/>
    <w:rsid w:val="003F28AD"/>
    <w:rsid w:val="00400D94"/>
    <w:rsid w:val="0041029E"/>
    <w:rsid w:val="004103C6"/>
    <w:rsid w:val="00424579"/>
    <w:rsid w:val="0042605B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45FC"/>
    <w:rsid w:val="004714C4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6C25"/>
    <w:rsid w:val="004C2573"/>
    <w:rsid w:val="004C46EC"/>
    <w:rsid w:val="004D1794"/>
    <w:rsid w:val="004D4430"/>
    <w:rsid w:val="004E1CFC"/>
    <w:rsid w:val="004F6FF3"/>
    <w:rsid w:val="004F7AFA"/>
    <w:rsid w:val="00500087"/>
    <w:rsid w:val="005036AB"/>
    <w:rsid w:val="005045C8"/>
    <w:rsid w:val="00511E2D"/>
    <w:rsid w:val="00520C34"/>
    <w:rsid w:val="005244DB"/>
    <w:rsid w:val="005252DC"/>
    <w:rsid w:val="005263C2"/>
    <w:rsid w:val="00532C02"/>
    <w:rsid w:val="00542BFA"/>
    <w:rsid w:val="00546254"/>
    <w:rsid w:val="00554D8D"/>
    <w:rsid w:val="005646D9"/>
    <w:rsid w:val="00572E5C"/>
    <w:rsid w:val="005857FD"/>
    <w:rsid w:val="005955A8"/>
    <w:rsid w:val="005979C7"/>
    <w:rsid w:val="005A310A"/>
    <w:rsid w:val="005B26ED"/>
    <w:rsid w:val="005C5307"/>
    <w:rsid w:val="005C7087"/>
    <w:rsid w:val="005E7923"/>
    <w:rsid w:val="005F1D29"/>
    <w:rsid w:val="005F255D"/>
    <w:rsid w:val="005F2A2E"/>
    <w:rsid w:val="006041BF"/>
    <w:rsid w:val="00612C75"/>
    <w:rsid w:val="00637661"/>
    <w:rsid w:val="00645CB3"/>
    <w:rsid w:val="00647A67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91817"/>
    <w:rsid w:val="006964CD"/>
    <w:rsid w:val="006B0B98"/>
    <w:rsid w:val="006B2025"/>
    <w:rsid w:val="006B2EC4"/>
    <w:rsid w:val="006C1051"/>
    <w:rsid w:val="006D00AF"/>
    <w:rsid w:val="006D1D46"/>
    <w:rsid w:val="006D2B6B"/>
    <w:rsid w:val="006D2D24"/>
    <w:rsid w:val="006D3119"/>
    <w:rsid w:val="006D3A6C"/>
    <w:rsid w:val="006E580E"/>
    <w:rsid w:val="006F1F9E"/>
    <w:rsid w:val="006F2916"/>
    <w:rsid w:val="007019F0"/>
    <w:rsid w:val="00723BD4"/>
    <w:rsid w:val="0073015A"/>
    <w:rsid w:val="007308BF"/>
    <w:rsid w:val="007328C3"/>
    <w:rsid w:val="007425A0"/>
    <w:rsid w:val="00746DFB"/>
    <w:rsid w:val="007507A9"/>
    <w:rsid w:val="00754476"/>
    <w:rsid w:val="007733F1"/>
    <w:rsid w:val="00776DC4"/>
    <w:rsid w:val="00781F70"/>
    <w:rsid w:val="00782DE5"/>
    <w:rsid w:val="00783E29"/>
    <w:rsid w:val="007A61F0"/>
    <w:rsid w:val="007B3333"/>
    <w:rsid w:val="007B35F8"/>
    <w:rsid w:val="007D1697"/>
    <w:rsid w:val="007D401C"/>
    <w:rsid w:val="007D469E"/>
    <w:rsid w:val="007D4E72"/>
    <w:rsid w:val="007D7ABF"/>
    <w:rsid w:val="007E30AA"/>
    <w:rsid w:val="007E3CB5"/>
    <w:rsid w:val="007F2BBB"/>
    <w:rsid w:val="008120AE"/>
    <w:rsid w:val="008241A3"/>
    <w:rsid w:val="008312E5"/>
    <w:rsid w:val="0083651E"/>
    <w:rsid w:val="00836B8B"/>
    <w:rsid w:val="008377AE"/>
    <w:rsid w:val="0085072A"/>
    <w:rsid w:val="008521A6"/>
    <w:rsid w:val="008669F4"/>
    <w:rsid w:val="00872BFF"/>
    <w:rsid w:val="00872DFE"/>
    <w:rsid w:val="008734EE"/>
    <w:rsid w:val="0087421F"/>
    <w:rsid w:val="008832D4"/>
    <w:rsid w:val="00883350"/>
    <w:rsid w:val="008862CD"/>
    <w:rsid w:val="008915E8"/>
    <w:rsid w:val="008920A0"/>
    <w:rsid w:val="008A0452"/>
    <w:rsid w:val="008A597C"/>
    <w:rsid w:val="008B60AE"/>
    <w:rsid w:val="008B6C12"/>
    <w:rsid w:val="008B72A4"/>
    <w:rsid w:val="008B778A"/>
    <w:rsid w:val="008C625A"/>
    <w:rsid w:val="008C7B02"/>
    <w:rsid w:val="008D0133"/>
    <w:rsid w:val="008D24FC"/>
    <w:rsid w:val="008D59EC"/>
    <w:rsid w:val="008E2334"/>
    <w:rsid w:val="00901E29"/>
    <w:rsid w:val="00913C43"/>
    <w:rsid w:val="00931A29"/>
    <w:rsid w:val="00943F5E"/>
    <w:rsid w:val="00947F17"/>
    <w:rsid w:val="00952348"/>
    <w:rsid w:val="00953519"/>
    <w:rsid w:val="009543D5"/>
    <w:rsid w:val="009607E6"/>
    <w:rsid w:val="009730EC"/>
    <w:rsid w:val="00981118"/>
    <w:rsid w:val="009852E1"/>
    <w:rsid w:val="0099195D"/>
    <w:rsid w:val="009A3922"/>
    <w:rsid w:val="009B62A0"/>
    <w:rsid w:val="009D419F"/>
    <w:rsid w:val="009E0CB2"/>
    <w:rsid w:val="009E65DE"/>
    <w:rsid w:val="009E7DCF"/>
    <w:rsid w:val="009F46ED"/>
    <w:rsid w:val="00A13211"/>
    <w:rsid w:val="00A15220"/>
    <w:rsid w:val="00A27AD9"/>
    <w:rsid w:val="00A35D1A"/>
    <w:rsid w:val="00A40ECB"/>
    <w:rsid w:val="00A5229B"/>
    <w:rsid w:val="00A5445B"/>
    <w:rsid w:val="00A55252"/>
    <w:rsid w:val="00A81E36"/>
    <w:rsid w:val="00A97B09"/>
    <w:rsid w:val="00AA14F4"/>
    <w:rsid w:val="00AB173A"/>
    <w:rsid w:val="00AB1D4E"/>
    <w:rsid w:val="00AD22E7"/>
    <w:rsid w:val="00AD66DA"/>
    <w:rsid w:val="00AE1BD4"/>
    <w:rsid w:val="00AE2136"/>
    <w:rsid w:val="00AF13C7"/>
    <w:rsid w:val="00AF66E7"/>
    <w:rsid w:val="00AF7F07"/>
    <w:rsid w:val="00B05A7D"/>
    <w:rsid w:val="00B05BA9"/>
    <w:rsid w:val="00B165AA"/>
    <w:rsid w:val="00B3411F"/>
    <w:rsid w:val="00B403AC"/>
    <w:rsid w:val="00B41355"/>
    <w:rsid w:val="00B5424E"/>
    <w:rsid w:val="00B6188B"/>
    <w:rsid w:val="00B64442"/>
    <w:rsid w:val="00B7453C"/>
    <w:rsid w:val="00B77ADD"/>
    <w:rsid w:val="00B83B20"/>
    <w:rsid w:val="00B9419E"/>
    <w:rsid w:val="00B94D8D"/>
    <w:rsid w:val="00BB35C4"/>
    <w:rsid w:val="00BC5773"/>
    <w:rsid w:val="00BC703A"/>
    <w:rsid w:val="00BE31B8"/>
    <w:rsid w:val="00BE3D7A"/>
    <w:rsid w:val="00BE55B3"/>
    <w:rsid w:val="00BF1122"/>
    <w:rsid w:val="00BF3607"/>
    <w:rsid w:val="00BF460E"/>
    <w:rsid w:val="00BF65A4"/>
    <w:rsid w:val="00C203C6"/>
    <w:rsid w:val="00C23232"/>
    <w:rsid w:val="00C262AE"/>
    <w:rsid w:val="00C30F8D"/>
    <w:rsid w:val="00C36C96"/>
    <w:rsid w:val="00C40699"/>
    <w:rsid w:val="00C40DBA"/>
    <w:rsid w:val="00C52364"/>
    <w:rsid w:val="00C570AC"/>
    <w:rsid w:val="00C5757C"/>
    <w:rsid w:val="00C57D2C"/>
    <w:rsid w:val="00C62D6E"/>
    <w:rsid w:val="00C72123"/>
    <w:rsid w:val="00C853EF"/>
    <w:rsid w:val="00C925EF"/>
    <w:rsid w:val="00C9423E"/>
    <w:rsid w:val="00C944AB"/>
    <w:rsid w:val="00C963F5"/>
    <w:rsid w:val="00CA1801"/>
    <w:rsid w:val="00CA1C2E"/>
    <w:rsid w:val="00CB1D89"/>
    <w:rsid w:val="00CB29E2"/>
    <w:rsid w:val="00CC138E"/>
    <w:rsid w:val="00CC269F"/>
    <w:rsid w:val="00CC727D"/>
    <w:rsid w:val="00CC73AD"/>
    <w:rsid w:val="00CD2287"/>
    <w:rsid w:val="00CD32DC"/>
    <w:rsid w:val="00CD46DD"/>
    <w:rsid w:val="00CD7F61"/>
    <w:rsid w:val="00CE0E20"/>
    <w:rsid w:val="00CE7064"/>
    <w:rsid w:val="00CF6FCC"/>
    <w:rsid w:val="00D00622"/>
    <w:rsid w:val="00D0631F"/>
    <w:rsid w:val="00D14138"/>
    <w:rsid w:val="00D1743E"/>
    <w:rsid w:val="00D20725"/>
    <w:rsid w:val="00D22B03"/>
    <w:rsid w:val="00D27804"/>
    <w:rsid w:val="00D3229A"/>
    <w:rsid w:val="00D32FE4"/>
    <w:rsid w:val="00D35D9A"/>
    <w:rsid w:val="00D378A7"/>
    <w:rsid w:val="00D42D64"/>
    <w:rsid w:val="00D462F0"/>
    <w:rsid w:val="00D56960"/>
    <w:rsid w:val="00D6785E"/>
    <w:rsid w:val="00D95F54"/>
    <w:rsid w:val="00DB2A2F"/>
    <w:rsid w:val="00DB766A"/>
    <w:rsid w:val="00DB7A2C"/>
    <w:rsid w:val="00DC709F"/>
    <w:rsid w:val="00DD2635"/>
    <w:rsid w:val="00DD5098"/>
    <w:rsid w:val="00DD7598"/>
    <w:rsid w:val="00DE2D54"/>
    <w:rsid w:val="00DE45E4"/>
    <w:rsid w:val="00DE76DA"/>
    <w:rsid w:val="00DF3ED0"/>
    <w:rsid w:val="00DF4014"/>
    <w:rsid w:val="00E109AC"/>
    <w:rsid w:val="00E11207"/>
    <w:rsid w:val="00E131F8"/>
    <w:rsid w:val="00E142A6"/>
    <w:rsid w:val="00E20046"/>
    <w:rsid w:val="00E21A90"/>
    <w:rsid w:val="00E27C66"/>
    <w:rsid w:val="00E36237"/>
    <w:rsid w:val="00E36A2A"/>
    <w:rsid w:val="00E37E15"/>
    <w:rsid w:val="00E42AC3"/>
    <w:rsid w:val="00E45100"/>
    <w:rsid w:val="00E53A8B"/>
    <w:rsid w:val="00E540EA"/>
    <w:rsid w:val="00E56399"/>
    <w:rsid w:val="00E60D00"/>
    <w:rsid w:val="00E61AFC"/>
    <w:rsid w:val="00E62404"/>
    <w:rsid w:val="00E6604A"/>
    <w:rsid w:val="00E7497E"/>
    <w:rsid w:val="00E82E91"/>
    <w:rsid w:val="00E830F2"/>
    <w:rsid w:val="00E87A46"/>
    <w:rsid w:val="00EB6EFD"/>
    <w:rsid w:val="00EC04B5"/>
    <w:rsid w:val="00EC3999"/>
    <w:rsid w:val="00EC4A9E"/>
    <w:rsid w:val="00EC7F94"/>
    <w:rsid w:val="00ED0D52"/>
    <w:rsid w:val="00ED376C"/>
    <w:rsid w:val="00EE287C"/>
    <w:rsid w:val="00EE3F49"/>
    <w:rsid w:val="00EE4834"/>
    <w:rsid w:val="00F1025D"/>
    <w:rsid w:val="00F1348E"/>
    <w:rsid w:val="00F170F5"/>
    <w:rsid w:val="00F2259C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02EC"/>
    <w:rsid w:val="00F641F8"/>
    <w:rsid w:val="00F72775"/>
    <w:rsid w:val="00F85EFE"/>
    <w:rsid w:val="00F91055"/>
    <w:rsid w:val="00FA5A65"/>
    <w:rsid w:val="00FA5B15"/>
    <w:rsid w:val="00FC0CA0"/>
    <w:rsid w:val="00FD04E9"/>
    <w:rsid w:val="00FD33D7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7A770-E504-456A-983E-F6C98C26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4468</Words>
  <Characters>2547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2024-02-26T07:53:00Z</cp:lastPrinted>
  <dcterms:created xsi:type="dcterms:W3CDTF">2024-03-01T07:56:00Z</dcterms:created>
  <dcterms:modified xsi:type="dcterms:W3CDTF">2024-03-01T07:56:00Z</dcterms:modified>
</cp:coreProperties>
</file>