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DFDDC" w14:textId="0BAF7AA8" w:rsidR="00F97C42" w:rsidRPr="007C3277" w:rsidRDefault="00F97C42" w:rsidP="001929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C3277">
        <w:rPr>
          <w:rFonts w:ascii="Times New Roman" w:hAnsi="Times New Roman" w:cs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128D7" w14:textId="77777777" w:rsidR="000B0769" w:rsidRPr="007C3277" w:rsidRDefault="000B0769" w:rsidP="001929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8E3ED53" w14:textId="77777777" w:rsidR="00F97C42" w:rsidRPr="007C3277" w:rsidRDefault="00F97C42" w:rsidP="00192992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2"/>
          <w:sz w:val="36"/>
          <w:szCs w:val="36"/>
          <w:lang w:eastAsia="hi-IN" w:bidi="hi-IN"/>
        </w:rPr>
      </w:pPr>
      <w:r w:rsidRPr="007C3277">
        <w:rPr>
          <w:rFonts w:ascii="Times New Roman" w:hAnsi="Times New Roman" w:cs="Times New Roman"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Pr="007C3277" w:rsidRDefault="00F97C42" w:rsidP="001929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79B41D80" w:rsidR="00F97C42" w:rsidRPr="007C3277" w:rsidRDefault="00665ABB" w:rsidP="0019299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C3277">
        <w:rPr>
          <w:rFonts w:ascii="Times New Roman" w:hAnsi="Times New Roman" w:cs="Times New Roman"/>
          <w:sz w:val="26"/>
          <w:szCs w:val="26"/>
          <w:lang w:eastAsia="ru-RU"/>
        </w:rPr>
        <w:t>13 березня</w:t>
      </w:r>
      <w:r w:rsidR="007B1384" w:rsidRPr="007C327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7C3277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7D4923" w:rsidRPr="007C327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DD3E68" w:rsidRPr="007C3277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DD3E68" w:rsidRPr="007C327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D3E68" w:rsidRPr="007C327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D3E68" w:rsidRPr="007C327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D3E68" w:rsidRPr="007C327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D3E68" w:rsidRPr="007C327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D3E68" w:rsidRPr="007C327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D3E68" w:rsidRPr="007C327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B4C09" w:rsidRPr="007C327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202C9" w:rsidRPr="007C3277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BB4C09" w:rsidRPr="007C3277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F97C42" w:rsidRPr="007C3277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7C3277" w:rsidRDefault="00F97C42" w:rsidP="0019299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0B1BBAAE" w:rsidR="00F97C42" w:rsidRPr="007C3277" w:rsidRDefault="00F97C42" w:rsidP="001929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3277">
        <w:rPr>
          <w:rFonts w:ascii="Times New Roman" w:hAnsi="Times New Roman" w:cs="Times New Roman"/>
          <w:sz w:val="26"/>
          <w:szCs w:val="26"/>
          <w:lang w:eastAsia="ru-RU"/>
        </w:rPr>
        <w:t xml:space="preserve">Р І Ш Е Н </w:t>
      </w:r>
      <w:proofErr w:type="spellStart"/>
      <w:r w:rsidRPr="007C3277">
        <w:rPr>
          <w:rFonts w:ascii="Times New Roman" w:hAnsi="Times New Roman" w:cs="Times New Roman"/>
          <w:sz w:val="26"/>
          <w:szCs w:val="26"/>
          <w:lang w:eastAsia="ru-RU"/>
        </w:rPr>
        <w:t>Н</w:t>
      </w:r>
      <w:proofErr w:type="spellEnd"/>
      <w:r w:rsidRPr="007C3277">
        <w:rPr>
          <w:rFonts w:ascii="Times New Roman" w:hAnsi="Times New Roman" w:cs="Times New Roman"/>
          <w:sz w:val="26"/>
          <w:szCs w:val="26"/>
          <w:lang w:eastAsia="ru-RU"/>
        </w:rPr>
        <w:t xml:space="preserve"> Я </w:t>
      </w:r>
      <w:r w:rsidR="007C327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C3277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7C3277">
        <w:rPr>
          <w:rFonts w:ascii="Times New Roman" w:hAnsi="Times New Roman" w:cs="Times New Roman"/>
          <w:sz w:val="26"/>
          <w:szCs w:val="26"/>
          <w:u w:val="single"/>
          <w:lang w:eastAsia="ru-RU"/>
        </w:rPr>
        <w:t>6/дп-25</w:t>
      </w:r>
    </w:p>
    <w:p w14:paraId="7F7C0114" w14:textId="77777777" w:rsidR="00F97C42" w:rsidRPr="007C3277" w:rsidRDefault="00F97C42" w:rsidP="0019299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342464A" w14:textId="77777777" w:rsidR="00F97C42" w:rsidRPr="007C3277" w:rsidRDefault="00F97C42" w:rsidP="00096734">
      <w:pPr>
        <w:shd w:val="clear" w:color="auto" w:fill="FFFFFF"/>
        <w:tabs>
          <w:tab w:val="left" w:pos="56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C3277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07542F55" w14:textId="74467758" w:rsidR="003E3AC2" w:rsidRPr="007C3277" w:rsidRDefault="003E3AC2" w:rsidP="00096734">
      <w:pPr>
        <w:spacing w:after="0" w:line="36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C3277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D370FF" w:rsidRPr="007C3277">
        <w:rPr>
          <w:rFonts w:ascii="Times New Roman" w:hAnsi="Times New Roman" w:cs="Times New Roman"/>
          <w:sz w:val="26"/>
          <w:szCs w:val="26"/>
        </w:rPr>
        <w:t>Руслана СИДОРОВИЧА</w:t>
      </w:r>
      <w:r w:rsidRPr="007C327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CCDFB38" w14:textId="77777777" w:rsidR="00445372" w:rsidRPr="007C3277" w:rsidRDefault="003E3AC2" w:rsidP="00096734">
      <w:pPr>
        <w:tabs>
          <w:tab w:val="left" w:pos="3969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C3277">
        <w:rPr>
          <w:rFonts w:ascii="Times New Roman" w:hAnsi="Times New Roman" w:cs="Times New Roman"/>
          <w:sz w:val="26"/>
          <w:szCs w:val="26"/>
        </w:rPr>
        <w:t>членів Комісії:</w:t>
      </w:r>
      <w:r w:rsidR="00D370FF" w:rsidRPr="007C3277">
        <w:rPr>
          <w:rFonts w:ascii="Times New Roman" w:hAnsi="Times New Roman" w:cs="Times New Roman"/>
          <w:sz w:val="26"/>
          <w:szCs w:val="26"/>
        </w:rPr>
        <w:t xml:space="preserve"> Людмили ВОЛКОВОЇ</w:t>
      </w:r>
      <w:r w:rsidR="00C62D6B" w:rsidRPr="007C3277">
        <w:rPr>
          <w:rFonts w:ascii="Times New Roman" w:hAnsi="Times New Roman" w:cs="Times New Roman"/>
          <w:sz w:val="26"/>
          <w:szCs w:val="26"/>
        </w:rPr>
        <w:t xml:space="preserve"> (доповідач)</w:t>
      </w:r>
      <w:r w:rsidRPr="007C3277">
        <w:rPr>
          <w:rFonts w:ascii="Times New Roman" w:hAnsi="Times New Roman" w:cs="Times New Roman"/>
          <w:sz w:val="26"/>
          <w:szCs w:val="26"/>
        </w:rPr>
        <w:t xml:space="preserve">, </w:t>
      </w:r>
      <w:r w:rsidR="00D370FF" w:rsidRPr="007C3277">
        <w:rPr>
          <w:rFonts w:ascii="Times New Roman" w:hAnsi="Times New Roman" w:cs="Times New Roman"/>
          <w:sz w:val="26"/>
          <w:szCs w:val="26"/>
        </w:rPr>
        <w:t>Роман</w:t>
      </w:r>
      <w:r w:rsidR="007B1384" w:rsidRPr="007C3277">
        <w:rPr>
          <w:rFonts w:ascii="Times New Roman" w:hAnsi="Times New Roman" w:cs="Times New Roman"/>
          <w:sz w:val="26"/>
          <w:szCs w:val="26"/>
        </w:rPr>
        <w:t>а</w:t>
      </w:r>
      <w:r w:rsidR="00D370FF" w:rsidRPr="007C3277">
        <w:rPr>
          <w:rFonts w:ascii="Times New Roman" w:hAnsi="Times New Roman" w:cs="Times New Roman"/>
          <w:sz w:val="26"/>
          <w:szCs w:val="26"/>
        </w:rPr>
        <w:t xml:space="preserve"> КИДИСЮК</w:t>
      </w:r>
      <w:r w:rsidR="007B1384" w:rsidRPr="007C3277">
        <w:rPr>
          <w:rFonts w:ascii="Times New Roman" w:hAnsi="Times New Roman" w:cs="Times New Roman"/>
          <w:sz w:val="26"/>
          <w:szCs w:val="26"/>
        </w:rPr>
        <w:t>А</w:t>
      </w:r>
      <w:r w:rsidR="00D370FF" w:rsidRPr="007C3277">
        <w:rPr>
          <w:rFonts w:ascii="Times New Roman" w:hAnsi="Times New Roman" w:cs="Times New Roman"/>
          <w:sz w:val="26"/>
          <w:szCs w:val="26"/>
        </w:rPr>
        <w:t>,</w:t>
      </w:r>
    </w:p>
    <w:p w14:paraId="5B2CAD1E" w14:textId="653C0ECD" w:rsidR="00665ABB" w:rsidRPr="007C3277" w:rsidRDefault="00665ABB" w:rsidP="0009673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розглянувши </w:t>
      </w:r>
      <w:r w:rsidR="006D45B6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="006D45B6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 w:rsidR="006D45B6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Саксаганського районного суду міста Кривого Рогу Дніпропетровської області </w:t>
      </w:r>
      <w:proofErr w:type="spellStart"/>
      <w:r w:rsidR="00A15FBB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Малаховською</w:t>
      </w:r>
      <w:proofErr w:type="spellEnd"/>
      <w:r w:rsidR="00A15FBB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="00BD7474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Щеняєвою</w:t>
      </w:r>
      <w:proofErr w:type="spellEnd"/>
      <w:r w:rsidR="00A15FBB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6D45B6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Іриною Борисівною в декларації доброчесності судді за 2017 рік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14:paraId="67B966ED" w14:textId="77777777" w:rsidR="00193FB1" w:rsidRPr="007C3277" w:rsidRDefault="00193FB1" w:rsidP="0009673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BFA2DB1" w14:textId="623824C2" w:rsidR="00665ABB" w:rsidRPr="007C3277" w:rsidRDefault="00665ABB" w:rsidP="0009673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встановила:</w:t>
      </w:r>
    </w:p>
    <w:p w14:paraId="1EE70916" w14:textId="77777777" w:rsidR="00193FB1" w:rsidRPr="007C3277" w:rsidRDefault="00193FB1" w:rsidP="0009673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7B7B851" w14:textId="6AC63F69" w:rsidR="00665ABB" w:rsidRPr="007C3277" w:rsidRDefault="00665ABB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До Вищої кваліфі</w:t>
      </w:r>
      <w:r w:rsidR="00B71D65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каційної комісії суддів України</w:t>
      </w:r>
      <w:r w:rsidR="00770D3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09</w:t>
      </w:r>
      <w:r w:rsidR="00AC0EF6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54CE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жовтня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2018 року надійшло повідомлення </w:t>
      </w:r>
      <w:proofErr w:type="spellStart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Смалюка</w:t>
      </w:r>
      <w:proofErr w:type="spellEnd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Р.В. щодо проведення перевірки </w:t>
      </w:r>
      <w:r w:rsidR="00D673B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екларації доброчесності судді </w:t>
      </w:r>
      <w:r w:rsidR="00AC0EF6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Саксаганського районного суду міста Кривого Рогу Дніпропетровської області </w:t>
      </w:r>
      <w:proofErr w:type="spellStart"/>
      <w:r w:rsidR="00AC0EF6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Щеняєвої</w:t>
      </w:r>
      <w:proofErr w:type="spellEnd"/>
      <w:r w:rsidR="00AC0EF6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673B2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І.Б.</w:t>
      </w:r>
      <w:r w:rsidR="00AC0EF6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за 2017 рік.</w:t>
      </w:r>
    </w:p>
    <w:p w14:paraId="3E370DA2" w14:textId="5A48D696" w:rsidR="0065189E" w:rsidRPr="007C3277" w:rsidRDefault="00170205" w:rsidP="0065189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65189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обґрунтування повідомлення заявник зазначив, що під час заповнення пункту 15 </w:t>
      </w:r>
      <w:r w:rsidR="00D673B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="0065189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екларації доброчесності за 2017 рік суддя підтвердила, що випадків втручання у її діяльність зі здійснення правосуддя не було. На думку </w:t>
      </w:r>
      <w:proofErr w:type="spellStart"/>
      <w:r w:rsidR="0065189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Смалюка</w:t>
      </w:r>
      <w:proofErr w:type="spellEnd"/>
      <w:r w:rsidR="0065189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Р.В.</w:t>
      </w:r>
      <w:r w:rsidR="0017704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65189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7704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65189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казане твердження не відповідає дійсності, адже у 2017 році суддя зверталась до Вищої ради правосуддя та Генеральної прокуратури України з </w:t>
      </w:r>
      <w:r w:rsidR="00FF17FB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таким </w:t>
      </w:r>
      <w:r w:rsidR="0065189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повідомленням.</w:t>
      </w:r>
      <w:r w:rsidR="00FF17FB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5189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Таким чином, заявник вважає, що суддя відобразила недостовірну інформацію в </w:t>
      </w:r>
      <w:r w:rsidR="00D673B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="0065189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екларації доброчесності за 2017 рік.</w:t>
      </w:r>
    </w:p>
    <w:p w14:paraId="3B385C6A" w14:textId="1BA1158E" w:rsidR="005B3559" w:rsidRPr="007C3277" w:rsidRDefault="005B3559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Вказане повідомлення передано доповідачу </w:t>
      </w:r>
      <w:r w:rsidR="00DB7806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– члену Комісії </w:t>
      </w:r>
      <w:proofErr w:type="spellStart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Волковій</w:t>
      </w:r>
      <w:proofErr w:type="spellEnd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Л.М.</w:t>
      </w:r>
      <w:r w:rsidR="00770D3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9114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для розгляду </w:t>
      </w:r>
      <w:r w:rsidR="00770D3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18 лютого 2025 року.</w:t>
      </w:r>
    </w:p>
    <w:p w14:paraId="4199F158" w14:textId="0F989EE0" w:rsidR="00665ABB" w:rsidRPr="007C3277" w:rsidRDefault="00665ABB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Суддя </w:t>
      </w:r>
      <w:proofErr w:type="spellStart"/>
      <w:r w:rsidR="00BD7474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Щеняєва</w:t>
      </w:r>
      <w:proofErr w:type="spellEnd"/>
      <w:r w:rsidR="00BD7474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І.Б.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зв’язку із укладенням шлюбу змінила прізвище на </w:t>
      </w:r>
      <w:proofErr w:type="spellStart"/>
      <w:r w:rsidR="00BD7474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Малаховська</w:t>
      </w:r>
      <w:proofErr w:type="spellEnd"/>
      <w:r w:rsidR="00BD7474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C7BEB5C" w14:textId="75BCDD14" w:rsidR="00665ABB" w:rsidRPr="007C3277" w:rsidRDefault="00665ABB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Розгляд повідомлення </w:t>
      </w:r>
      <w:proofErr w:type="spellStart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Смалюка</w:t>
      </w:r>
      <w:proofErr w:type="spellEnd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Р.В. призначено на </w:t>
      </w:r>
      <w:r w:rsidR="00684465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13 березня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</w:t>
      </w:r>
      <w:r w:rsidR="00057D8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="00684465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року, про що </w:t>
      </w:r>
      <w:r w:rsidR="00712BC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суддю </w:t>
      </w:r>
      <w:proofErr w:type="spellStart"/>
      <w:r w:rsidR="00684465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Малаховську</w:t>
      </w:r>
      <w:proofErr w:type="spellEnd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</w:t>
      </w:r>
      <w:proofErr w:type="spellStart"/>
      <w:r w:rsidR="00684465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Щеняєву</w:t>
      </w:r>
      <w:proofErr w:type="spellEnd"/>
      <w:r w:rsidR="00684465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84465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І.Б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712BC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 заявника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було належним чином повідомлено.</w:t>
      </w:r>
    </w:p>
    <w:p w14:paraId="4FBE7E6E" w14:textId="07720CDA" w:rsidR="00123105" w:rsidRPr="007C3277" w:rsidRDefault="00123105" w:rsidP="0012310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Суддя скерувала </w:t>
      </w:r>
      <w:r w:rsidR="0017704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Комісії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письмові пояснення щодо інформації, повідомленої </w:t>
      </w:r>
      <w:proofErr w:type="spellStart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Смалюком</w:t>
      </w:r>
      <w:proofErr w:type="spellEnd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673B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Р.В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У своїх поясненнях суддя підтвердила, що в пункті 15 </w:t>
      </w:r>
      <w:r w:rsidR="00D673B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екларації доброчесності судді за 2017 рік нею зазначено про відсутність випадків втручання </w:t>
      </w:r>
      <w:r w:rsidR="0017704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діяльність зі здійснення правосуддя. На переконання судді таке твердження є правдивим, адже за результатами розгляду повідомлення про втручання в її діяльність як судді щодо здійснення правосуддя Вища рада правосуддя не виявила ознак безпосереднього втручання. </w:t>
      </w:r>
    </w:p>
    <w:p w14:paraId="06F871CE" w14:textId="7E02DB3F" w:rsidR="00665ABB" w:rsidRPr="007C3277" w:rsidRDefault="00665ABB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Заслухавши висновок доповідача – члена Комісії </w:t>
      </w:r>
      <w:proofErr w:type="spellStart"/>
      <w:r w:rsidR="002E7267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Волков</w:t>
      </w:r>
      <w:r w:rsidR="00EF0EB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ої</w:t>
      </w:r>
      <w:proofErr w:type="spellEnd"/>
      <w:r w:rsidR="002E7267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Л.М.</w:t>
      </w:r>
      <w:r w:rsidR="00EF0EB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проаналізувавши декларацію доброчесності судді </w:t>
      </w:r>
      <w:proofErr w:type="spellStart"/>
      <w:r w:rsidR="002E7267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Малаховської</w:t>
      </w:r>
      <w:proofErr w:type="spellEnd"/>
      <w:r w:rsidR="002E7267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</w:t>
      </w:r>
      <w:proofErr w:type="spellStart"/>
      <w:r w:rsidR="002E7267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Щеняєвої</w:t>
      </w:r>
      <w:proofErr w:type="spellEnd"/>
      <w:r w:rsidR="002E7267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) І.Б.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за 2017</w:t>
      </w:r>
      <w:r w:rsidR="002E7267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рік, доводи, </w:t>
      </w:r>
      <w:r w:rsidR="00EF0EB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які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містяться в повідомленні </w:t>
      </w:r>
      <w:proofErr w:type="spellStart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Смалюка</w:t>
      </w:r>
      <w:proofErr w:type="spellEnd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Р.В., письмові пояснення судді</w:t>
      </w:r>
      <w:r w:rsidR="00CA2CA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, дослідивши</w:t>
      </w:r>
      <w:r w:rsidR="00B60145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додані документи,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Комісія у складі колегії </w:t>
      </w:r>
      <w:r w:rsidR="00CA2CA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керується таким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745A26AF" w14:textId="69B86FCF" w:rsidR="00E913F6" w:rsidRPr="007C3277" w:rsidRDefault="00E913F6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Статтею 56 Закону України «Про судоустрій і статус суддів» від </w:t>
      </w:r>
      <w:r w:rsidR="0015323A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Pr="007C3277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</w:rPr>
        <w:t>2 червня 2016</w:t>
      </w:r>
      <w:r w:rsidR="007C3277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r w:rsidRPr="007C3277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</w:rPr>
        <w:t>року № 1402-VIII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(далі</w:t>
      </w:r>
      <w:r w:rsidR="00C06470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– Закон) окреслено права та обов’язки судді.</w:t>
      </w:r>
    </w:p>
    <w:p w14:paraId="26A61FC3" w14:textId="55AEA064" w:rsidR="00665ABB" w:rsidRPr="007C3277" w:rsidRDefault="00665ABB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з пун</w:t>
      </w:r>
      <w:r w:rsidR="00E913F6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ктом 3 частини сьомої вказаної статті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суддя зобов’язаний</w:t>
      </w:r>
      <w:r w:rsidR="005805C6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, серед іншого,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подавати декларацію доброчесності судді</w:t>
      </w:r>
      <w:r w:rsidR="005805C6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4E1D317D" w14:textId="65462825" w:rsidR="00665ABB" w:rsidRPr="007C3277" w:rsidRDefault="00665ABB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Загальні</w:t>
      </w:r>
      <w:r w:rsidRPr="007C3277">
        <w:rPr>
          <w:rFonts w:ascii="Times New Roman" w:eastAsia="Times New Roman" w:hAnsi="Times New Roman" w:cs="Times New Roman"/>
          <w:sz w:val="144"/>
          <w:szCs w:val="144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правила</w:t>
      </w:r>
      <w:r w:rsidRPr="007C3277">
        <w:rPr>
          <w:rFonts w:ascii="Times New Roman" w:eastAsia="Times New Roman" w:hAnsi="Times New Roman" w:cs="Times New Roman"/>
          <w:sz w:val="144"/>
          <w:szCs w:val="144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подання</w:t>
      </w:r>
      <w:r w:rsidRPr="007C3277">
        <w:rPr>
          <w:rFonts w:ascii="Times New Roman" w:eastAsia="Times New Roman" w:hAnsi="Times New Roman" w:cs="Times New Roman"/>
          <w:sz w:val="144"/>
          <w:szCs w:val="144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декларації</w:t>
      </w:r>
      <w:r w:rsidRPr="007C3277">
        <w:rPr>
          <w:rFonts w:ascii="Times New Roman" w:eastAsia="Times New Roman" w:hAnsi="Times New Roman" w:cs="Times New Roman"/>
          <w:sz w:val="144"/>
          <w:szCs w:val="144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доброчесності</w:t>
      </w:r>
      <w:r w:rsidRPr="007C3277">
        <w:rPr>
          <w:rFonts w:ascii="Times New Roman" w:eastAsia="Times New Roman" w:hAnsi="Times New Roman" w:cs="Times New Roman"/>
          <w:sz w:val="144"/>
          <w:szCs w:val="144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встановлені</w:t>
      </w:r>
      <w:r w:rsidRPr="007C3277">
        <w:rPr>
          <w:rFonts w:ascii="Times New Roman" w:eastAsia="Times New Roman" w:hAnsi="Times New Roman" w:cs="Times New Roman"/>
          <w:sz w:val="144"/>
          <w:szCs w:val="144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статтею 62 Закону.</w:t>
      </w:r>
    </w:p>
    <w:p w14:paraId="47AA7E57" w14:textId="1ACB4376" w:rsidR="00F37890" w:rsidRPr="007C3277" w:rsidRDefault="00137575" w:rsidP="00096734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  <w:r w:rsidRPr="007C3277">
        <w:rPr>
          <w:sz w:val="26"/>
          <w:szCs w:val="26"/>
        </w:rPr>
        <w:t xml:space="preserve">Відповідно до частин першої, другої, п’ятої </w:t>
      </w:r>
      <w:r w:rsidR="003550A1" w:rsidRPr="007C3277">
        <w:rPr>
          <w:sz w:val="26"/>
          <w:szCs w:val="26"/>
        </w:rPr>
        <w:t>–</w:t>
      </w:r>
      <w:r w:rsidRPr="007C3277">
        <w:rPr>
          <w:sz w:val="26"/>
          <w:szCs w:val="26"/>
        </w:rPr>
        <w:t xml:space="preserve"> сьомої статті 62 Закону с</w:t>
      </w:r>
      <w:r w:rsidR="00407F60" w:rsidRPr="007C3277">
        <w:rPr>
          <w:sz w:val="26"/>
          <w:szCs w:val="26"/>
        </w:rPr>
        <w:t>уддя зобов’язаний щорічно до 1 травня подавати шляхом заповнення на офіційному веб-сайті Вищої кваліфікаційної комісії суддів України декларацію доброчесності за формою, що визначається Комісією.</w:t>
      </w:r>
      <w:r w:rsidRPr="007C3277">
        <w:rPr>
          <w:sz w:val="26"/>
          <w:szCs w:val="26"/>
        </w:rPr>
        <w:t xml:space="preserve"> </w:t>
      </w:r>
      <w:bookmarkStart w:id="0" w:name="n2335"/>
      <w:bookmarkStart w:id="1" w:name="n555"/>
      <w:bookmarkEnd w:id="0"/>
      <w:bookmarkEnd w:id="1"/>
      <w:r w:rsidR="00407F60" w:rsidRPr="007C3277">
        <w:rPr>
          <w:sz w:val="26"/>
          <w:szCs w:val="26"/>
        </w:rPr>
        <w:t xml:space="preserve">Декларація доброчесності судді складається з переліку тверджень, правдивість яких суддя повинен задекларувати шляхом їх підтвердження або </w:t>
      </w:r>
      <w:proofErr w:type="spellStart"/>
      <w:r w:rsidR="00407F60" w:rsidRPr="007C3277">
        <w:rPr>
          <w:sz w:val="26"/>
          <w:szCs w:val="26"/>
        </w:rPr>
        <w:t>непідтвердження</w:t>
      </w:r>
      <w:proofErr w:type="spellEnd"/>
      <w:r w:rsidR="00407F60" w:rsidRPr="007C3277">
        <w:rPr>
          <w:sz w:val="26"/>
          <w:szCs w:val="26"/>
        </w:rPr>
        <w:t>.</w:t>
      </w:r>
      <w:r w:rsidRPr="007C3277">
        <w:rPr>
          <w:sz w:val="26"/>
          <w:szCs w:val="26"/>
        </w:rPr>
        <w:t xml:space="preserve"> За відсутності доказів іншого твердження судді у декларації доброчесності вважаються достовірними.</w:t>
      </w:r>
      <w:bookmarkStart w:id="2" w:name="n568"/>
      <w:bookmarkEnd w:id="2"/>
      <w:r w:rsidRPr="007C3277">
        <w:rPr>
          <w:sz w:val="26"/>
          <w:szCs w:val="26"/>
        </w:rPr>
        <w:t xml:space="preserve"> У разі одержання інформації, що може свідчити про недостовірність (в тому числі неповноту) тверджень судді у декларації доброчесності, Вища кваліфікаційна комісія суддів України проводить відповідну перевірку. </w:t>
      </w:r>
      <w:bookmarkStart w:id="3" w:name="n569"/>
      <w:bookmarkEnd w:id="3"/>
      <w:r w:rsidRPr="007C3277">
        <w:rPr>
          <w:sz w:val="26"/>
          <w:szCs w:val="26"/>
        </w:rPr>
        <w:t>Неподання, несвоєчасне подання декларації доброчесності суддею або декларування в ній завідомо недостовірних (у тому числі неповних) тверджень мають наслідком дисциплінарну відповідальність, встановлену цим Законом.</w:t>
      </w:r>
    </w:p>
    <w:p w14:paraId="72F5583A" w14:textId="285E7067" w:rsidR="00E478FF" w:rsidRPr="007C3277" w:rsidRDefault="00E478FF" w:rsidP="00E478F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Форма декларації доброчесності судді, а також правила її заповнення та подання</w:t>
      </w:r>
      <w:r w:rsidRPr="007C3277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затверджені</w:t>
      </w:r>
      <w:r w:rsidRPr="007C3277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</w:t>
      </w:r>
      <w:r w:rsidRPr="007C3277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Комісії</w:t>
      </w:r>
      <w:r w:rsidRPr="007C3277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</w:t>
      </w:r>
      <w:r w:rsidRPr="007C3277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31</w:t>
      </w:r>
      <w:r w:rsidRPr="007C3277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жовтня</w:t>
      </w:r>
      <w:r w:rsidRPr="007C3277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2016</w:t>
      </w:r>
      <w:r w:rsidRPr="007C3277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року</w:t>
      </w:r>
      <w:r w:rsidRPr="007C3277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№</w:t>
      </w:r>
      <w:r w:rsidRPr="007C3277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137/зп-16</w:t>
      </w:r>
      <w:r w:rsidRPr="007C3277">
        <w:rPr>
          <w:rFonts w:ascii="Times New Roman" w:eastAsia="Times New Roman" w:hAnsi="Times New Roman" w:cs="Times New Roman"/>
          <w:sz w:val="52"/>
          <w:szCs w:val="52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r w:rsidR="00F4687C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редакції, чинній на час подання суддею декларації).</w:t>
      </w:r>
    </w:p>
    <w:p w14:paraId="49469B1C" w14:textId="2D0514FF" w:rsidR="00E478FF" w:rsidRPr="007C3277" w:rsidRDefault="00E478FF" w:rsidP="00E478F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декларації доброчесності суддя зобов’язаний підтвердити або не підтвердити, зокрема, твердження у пункті 15 «Випадків втручання у мою діяльність по здійсненню правосуддя не було». </w:t>
      </w:r>
    </w:p>
    <w:p w14:paraId="0CD7AD4F" w14:textId="5A409E3B" w:rsidR="003D4D67" w:rsidRPr="007C3277" w:rsidRDefault="003D4D67" w:rsidP="003D4D6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Відповідно до пункту 5 Правил заповнення та подання форми декларації доброчесності судді в декларації заповнюються відомості, актуальні станом на 31</w:t>
      </w:r>
      <w:r w:rsid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грудня звітного року.</w:t>
      </w:r>
    </w:p>
    <w:p w14:paraId="03459636" w14:textId="101C328E" w:rsidR="008A1D1D" w:rsidRPr="007C3277" w:rsidRDefault="00F37890" w:rsidP="00096734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7C3277">
        <w:rPr>
          <w:sz w:val="26"/>
          <w:szCs w:val="26"/>
        </w:rPr>
        <w:t xml:space="preserve">Згідно з </w:t>
      </w:r>
      <w:r w:rsidR="00052B94" w:rsidRPr="007C3277">
        <w:rPr>
          <w:sz w:val="26"/>
          <w:szCs w:val="26"/>
        </w:rPr>
        <w:t xml:space="preserve">пунктом 170 </w:t>
      </w:r>
      <w:r w:rsidRPr="007C3277">
        <w:rPr>
          <w:sz w:val="26"/>
          <w:szCs w:val="26"/>
        </w:rPr>
        <w:t>Регламент</w:t>
      </w:r>
      <w:r w:rsidR="00052B94" w:rsidRPr="007C3277">
        <w:rPr>
          <w:sz w:val="26"/>
          <w:szCs w:val="26"/>
        </w:rPr>
        <w:t>у</w:t>
      </w:r>
      <w:r w:rsidRPr="007C3277">
        <w:rPr>
          <w:sz w:val="26"/>
          <w:szCs w:val="26"/>
        </w:rPr>
        <w:t xml:space="preserve"> Вищої кваліфікаційної комісії</w:t>
      </w:r>
      <w:r w:rsidR="00F4687C" w:rsidRPr="007C3277">
        <w:rPr>
          <w:sz w:val="26"/>
          <w:szCs w:val="26"/>
        </w:rPr>
        <w:t xml:space="preserve"> суддів</w:t>
      </w:r>
      <w:r w:rsidRPr="007C3277">
        <w:rPr>
          <w:sz w:val="26"/>
          <w:szCs w:val="26"/>
        </w:rPr>
        <w:t xml:space="preserve"> України</w:t>
      </w:r>
      <w:r w:rsidR="007E2F95" w:rsidRPr="007C3277">
        <w:rPr>
          <w:sz w:val="26"/>
          <w:szCs w:val="26"/>
        </w:rPr>
        <w:t>, затверджен</w:t>
      </w:r>
      <w:r w:rsidR="00F4687C" w:rsidRPr="007C3277">
        <w:rPr>
          <w:sz w:val="26"/>
          <w:szCs w:val="26"/>
        </w:rPr>
        <w:t>ого</w:t>
      </w:r>
      <w:r w:rsidR="007E2F95" w:rsidRPr="007C3277">
        <w:rPr>
          <w:sz w:val="26"/>
          <w:szCs w:val="26"/>
        </w:rPr>
        <w:t xml:space="preserve"> рішенням Комісії</w:t>
      </w:r>
      <w:r w:rsidRPr="007C3277">
        <w:rPr>
          <w:sz w:val="26"/>
          <w:szCs w:val="26"/>
        </w:rPr>
        <w:t xml:space="preserve"> </w:t>
      </w:r>
      <w:r w:rsidR="00F4687C" w:rsidRPr="007C3277">
        <w:rPr>
          <w:sz w:val="26"/>
          <w:szCs w:val="26"/>
        </w:rPr>
        <w:t xml:space="preserve">від </w:t>
      </w:r>
      <w:r w:rsidRPr="007C3277">
        <w:rPr>
          <w:sz w:val="26"/>
          <w:szCs w:val="26"/>
        </w:rPr>
        <w:t>13 жовтня 2016 року № 81/зп-16 (</w:t>
      </w:r>
      <w:r w:rsidR="00F4687C" w:rsidRPr="007C3277">
        <w:rPr>
          <w:sz w:val="26"/>
          <w:szCs w:val="26"/>
        </w:rPr>
        <w:t>у</w:t>
      </w:r>
      <w:r w:rsidRPr="007C3277">
        <w:rPr>
          <w:sz w:val="26"/>
          <w:szCs w:val="26"/>
        </w:rPr>
        <w:t xml:space="preserve"> редакції рішення </w:t>
      </w:r>
      <w:r w:rsidR="00D673B2" w:rsidRPr="007C3277">
        <w:rPr>
          <w:sz w:val="26"/>
          <w:szCs w:val="26"/>
        </w:rPr>
        <w:t>Комісії</w:t>
      </w:r>
      <w:r w:rsidRPr="007C3277">
        <w:rPr>
          <w:sz w:val="26"/>
          <w:szCs w:val="26"/>
        </w:rPr>
        <w:t xml:space="preserve"> </w:t>
      </w:r>
      <w:r w:rsidR="00F4687C" w:rsidRPr="007C3277">
        <w:rPr>
          <w:sz w:val="26"/>
          <w:szCs w:val="26"/>
        </w:rPr>
        <w:t xml:space="preserve">від </w:t>
      </w:r>
      <w:r w:rsidRPr="007C3277">
        <w:rPr>
          <w:sz w:val="26"/>
          <w:szCs w:val="26"/>
        </w:rPr>
        <w:t>19</w:t>
      </w:r>
      <w:r w:rsidR="007E2F95" w:rsidRPr="007C3277">
        <w:rPr>
          <w:sz w:val="26"/>
          <w:szCs w:val="26"/>
        </w:rPr>
        <w:t xml:space="preserve"> </w:t>
      </w:r>
      <w:r w:rsidRPr="007C3277">
        <w:rPr>
          <w:sz w:val="26"/>
          <w:szCs w:val="26"/>
        </w:rPr>
        <w:t>жовтня</w:t>
      </w:r>
      <w:r w:rsidR="007E2F95" w:rsidRPr="007C3277">
        <w:rPr>
          <w:sz w:val="26"/>
          <w:szCs w:val="26"/>
        </w:rPr>
        <w:t xml:space="preserve"> </w:t>
      </w:r>
      <w:r w:rsidRPr="007C3277">
        <w:rPr>
          <w:sz w:val="26"/>
          <w:szCs w:val="26"/>
        </w:rPr>
        <w:t>2023 року № 119/зп-23</w:t>
      </w:r>
      <w:r w:rsidR="00052B94" w:rsidRPr="007C3277">
        <w:rPr>
          <w:sz w:val="26"/>
          <w:szCs w:val="26"/>
        </w:rPr>
        <w:t>)</w:t>
      </w:r>
      <w:r w:rsidR="00052B94" w:rsidRPr="007C3277">
        <w:rPr>
          <w:color w:val="000000"/>
          <w:sz w:val="26"/>
          <w:szCs w:val="26"/>
          <w:shd w:val="clear" w:color="auto" w:fill="FFFFFF"/>
        </w:rPr>
        <w:t xml:space="preserve"> </w:t>
      </w:r>
      <w:r w:rsidR="00B0252E" w:rsidRPr="007C3277">
        <w:rPr>
          <w:color w:val="000000"/>
          <w:sz w:val="26"/>
          <w:szCs w:val="26"/>
          <w:shd w:val="clear" w:color="auto" w:fill="FFFFFF"/>
        </w:rPr>
        <w:t>(далі</w:t>
      </w:r>
      <w:r w:rsidR="00CC630A" w:rsidRPr="007C3277">
        <w:rPr>
          <w:color w:val="000000"/>
          <w:sz w:val="26"/>
          <w:szCs w:val="26"/>
          <w:shd w:val="clear" w:color="auto" w:fill="FFFFFF"/>
        </w:rPr>
        <w:t xml:space="preserve"> </w:t>
      </w:r>
      <w:r w:rsidR="00B0252E" w:rsidRPr="007C3277">
        <w:rPr>
          <w:color w:val="000000"/>
          <w:sz w:val="26"/>
          <w:szCs w:val="26"/>
          <w:shd w:val="clear" w:color="auto" w:fill="FFFFFF"/>
        </w:rPr>
        <w:t>– Регламент)</w:t>
      </w:r>
      <w:r w:rsidR="00CC630A" w:rsidRPr="007C3277">
        <w:rPr>
          <w:color w:val="000000"/>
          <w:sz w:val="26"/>
          <w:szCs w:val="26"/>
          <w:shd w:val="clear" w:color="auto" w:fill="FFFFFF"/>
        </w:rPr>
        <w:t>,</w:t>
      </w:r>
      <w:r w:rsidR="00B0252E" w:rsidRPr="007C3277">
        <w:rPr>
          <w:color w:val="000000"/>
          <w:sz w:val="26"/>
          <w:szCs w:val="26"/>
          <w:shd w:val="clear" w:color="auto" w:fill="FFFFFF"/>
        </w:rPr>
        <w:t xml:space="preserve"> </w:t>
      </w:r>
      <w:r w:rsidR="00052B94" w:rsidRPr="007C3277">
        <w:rPr>
          <w:color w:val="000000"/>
          <w:sz w:val="26"/>
          <w:szCs w:val="26"/>
          <w:shd w:val="clear" w:color="auto" w:fill="FFFFFF"/>
        </w:rPr>
        <w:t>Комісія здійснює перевірку декл</w:t>
      </w:r>
      <w:r w:rsidR="008A1D1D" w:rsidRPr="007C3277">
        <w:rPr>
          <w:color w:val="000000"/>
          <w:sz w:val="26"/>
          <w:szCs w:val="26"/>
          <w:shd w:val="clear" w:color="auto" w:fill="FFFFFF"/>
        </w:rPr>
        <w:t>арації родинних зв’язків судді</w:t>
      </w:r>
      <w:r w:rsidR="00052B94" w:rsidRPr="007C3277">
        <w:rPr>
          <w:color w:val="000000"/>
          <w:sz w:val="26"/>
          <w:szCs w:val="26"/>
          <w:shd w:val="clear" w:color="auto" w:fill="FFFFFF"/>
        </w:rPr>
        <w:t xml:space="preserve"> та </w:t>
      </w:r>
      <w:r w:rsidR="008A1D1D" w:rsidRPr="007C3277">
        <w:rPr>
          <w:color w:val="000000"/>
          <w:sz w:val="26"/>
          <w:szCs w:val="26"/>
          <w:shd w:val="clear" w:color="auto" w:fill="FFFFFF"/>
        </w:rPr>
        <w:t xml:space="preserve">декларації доброчесності судді </w:t>
      </w:r>
      <w:r w:rsidR="00052B94" w:rsidRPr="007C3277">
        <w:rPr>
          <w:color w:val="000000"/>
          <w:sz w:val="26"/>
          <w:szCs w:val="26"/>
          <w:shd w:val="clear" w:color="auto" w:fill="FFFFFF"/>
        </w:rPr>
        <w:t>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14:paraId="0B58C753" w14:textId="5BB950D5" w:rsidR="00052B94" w:rsidRPr="007C3277" w:rsidRDefault="00CC630A" w:rsidP="00096734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  <w:r w:rsidRPr="007C3277">
        <w:rPr>
          <w:color w:val="000000"/>
          <w:sz w:val="26"/>
          <w:szCs w:val="26"/>
          <w:shd w:val="clear" w:color="auto" w:fill="FFFFFF"/>
        </w:rPr>
        <w:t>П</w:t>
      </w:r>
      <w:r w:rsidR="008A1D1D" w:rsidRPr="007C3277">
        <w:rPr>
          <w:color w:val="000000"/>
          <w:sz w:val="26"/>
          <w:szCs w:val="26"/>
          <w:shd w:val="clear" w:color="auto" w:fill="FFFFFF"/>
        </w:rPr>
        <w:t>ункт</w:t>
      </w:r>
      <w:r w:rsidRPr="007C3277">
        <w:rPr>
          <w:color w:val="000000"/>
          <w:sz w:val="26"/>
          <w:szCs w:val="26"/>
          <w:shd w:val="clear" w:color="auto" w:fill="FFFFFF"/>
        </w:rPr>
        <w:t>ом</w:t>
      </w:r>
      <w:r w:rsidR="008A1D1D" w:rsidRPr="007C3277">
        <w:rPr>
          <w:color w:val="000000"/>
          <w:sz w:val="26"/>
          <w:szCs w:val="26"/>
          <w:shd w:val="clear" w:color="auto" w:fill="FFFFFF"/>
        </w:rPr>
        <w:t xml:space="preserve"> </w:t>
      </w:r>
      <w:r w:rsidR="008A1D1D" w:rsidRPr="007C3277">
        <w:rPr>
          <w:color w:val="000000"/>
          <w:sz w:val="26"/>
          <w:szCs w:val="26"/>
        </w:rPr>
        <w:t>171 Регламенту в</w:t>
      </w:r>
      <w:r w:rsidRPr="007C3277">
        <w:rPr>
          <w:color w:val="000000"/>
          <w:sz w:val="26"/>
          <w:szCs w:val="26"/>
        </w:rPr>
        <w:t>становлено</w:t>
      </w:r>
      <w:r w:rsidR="008A1D1D" w:rsidRPr="007C3277">
        <w:rPr>
          <w:color w:val="000000"/>
          <w:sz w:val="26"/>
          <w:szCs w:val="26"/>
        </w:rPr>
        <w:t>, що п</w:t>
      </w:r>
      <w:r w:rsidR="00052B94" w:rsidRPr="007C3277">
        <w:rPr>
          <w:color w:val="000000"/>
          <w:sz w:val="26"/>
          <w:szCs w:val="26"/>
        </w:rPr>
        <w:t xml:space="preserve">редметом перевірки </w:t>
      </w:r>
      <w:r w:rsidR="008A1D1D" w:rsidRPr="007C3277">
        <w:rPr>
          <w:color w:val="000000"/>
          <w:sz w:val="26"/>
          <w:szCs w:val="26"/>
        </w:rPr>
        <w:t>декларації доброчесності судді є з</w:t>
      </w:r>
      <w:r w:rsidR="00052B94" w:rsidRPr="007C3277">
        <w:rPr>
          <w:color w:val="000000"/>
          <w:sz w:val="26"/>
          <w:szCs w:val="26"/>
        </w:rPr>
        <w:t>’ясування достовірності чи недостовірності</w:t>
      </w:r>
      <w:r w:rsidR="008A1D1D" w:rsidRPr="007C3277">
        <w:rPr>
          <w:color w:val="000000"/>
          <w:sz w:val="26"/>
          <w:szCs w:val="26"/>
        </w:rPr>
        <w:t xml:space="preserve"> указаних </w:t>
      </w:r>
      <w:r w:rsidR="001D6552" w:rsidRPr="007C3277">
        <w:rPr>
          <w:color w:val="000000"/>
          <w:sz w:val="26"/>
          <w:szCs w:val="26"/>
        </w:rPr>
        <w:t>у</w:t>
      </w:r>
      <w:r w:rsidR="008A1D1D" w:rsidRPr="007C3277">
        <w:rPr>
          <w:color w:val="000000"/>
          <w:sz w:val="26"/>
          <w:szCs w:val="26"/>
        </w:rPr>
        <w:t xml:space="preserve"> ній тверджень</w:t>
      </w:r>
      <w:r w:rsidR="00052B94" w:rsidRPr="007C3277">
        <w:rPr>
          <w:color w:val="000000"/>
          <w:sz w:val="26"/>
          <w:szCs w:val="26"/>
        </w:rPr>
        <w:t xml:space="preserve">, а також встановлення </w:t>
      </w:r>
      <w:r w:rsidR="008A1D1D" w:rsidRPr="007C3277">
        <w:rPr>
          <w:color w:val="000000"/>
          <w:sz w:val="26"/>
          <w:szCs w:val="26"/>
        </w:rPr>
        <w:t>їх повноти.</w:t>
      </w:r>
    </w:p>
    <w:p w14:paraId="336B4482" w14:textId="36E70E47" w:rsidR="00052B94" w:rsidRPr="007C3277" w:rsidRDefault="008D6C03" w:rsidP="00096734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6"/>
          <w:szCs w:val="26"/>
        </w:rPr>
      </w:pPr>
      <w:r w:rsidRPr="007C3277">
        <w:rPr>
          <w:color w:val="000000"/>
          <w:sz w:val="26"/>
          <w:szCs w:val="26"/>
        </w:rPr>
        <w:t>Відповідно до пункту 184 Регламенту з</w:t>
      </w:r>
      <w:r w:rsidR="00052B94" w:rsidRPr="007C3277">
        <w:rPr>
          <w:color w:val="000000"/>
          <w:sz w:val="26"/>
          <w:szCs w:val="26"/>
        </w:rPr>
        <w:t xml:space="preserve">а результатами розгляду питання про недостовірність або неповноту відомостей </w:t>
      </w:r>
      <w:r w:rsidRPr="007C3277">
        <w:rPr>
          <w:color w:val="000000"/>
          <w:sz w:val="26"/>
          <w:szCs w:val="26"/>
        </w:rPr>
        <w:t>чи</w:t>
      </w:r>
      <w:r w:rsidR="00052B94" w:rsidRPr="007C3277">
        <w:rPr>
          <w:color w:val="000000"/>
          <w:sz w:val="26"/>
          <w:szCs w:val="26"/>
        </w:rPr>
        <w:t xml:space="preserve"> тверджень, указаних суддею у декларації доб</w:t>
      </w:r>
      <w:r w:rsidRPr="007C3277">
        <w:rPr>
          <w:color w:val="000000"/>
          <w:sz w:val="26"/>
          <w:szCs w:val="26"/>
        </w:rPr>
        <w:t>рочесності судді</w:t>
      </w:r>
      <w:r w:rsidR="00052B94" w:rsidRPr="007C3277">
        <w:rPr>
          <w:color w:val="000000"/>
          <w:sz w:val="26"/>
          <w:szCs w:val="26"/>
        </w:rPr>
        <w:t>, на підставі результатів проведення перевірки такої декларації Комісія у складі Коле</w:t>
      </w:r>
      <w:r w:rsidRPr="007C3277">
        <w:rPr>
          <w:color w:val="000000"/>
          <w:sz w:val="26"/>
          <w:szCs w:val="26"/>
        </w:rPr>
        <w:t>гії ухвалює одне з таких рішень: п</w:t>
      </w:r>
      <w:r w:rsidR="00052B94" w:rsidRPr="007C3277">
        <w:rPr>
          <w:color w:val="000000"/>
          <w:sz w:val="26"/>
          <w:szCs w:val="26"/>
        </w:rPr>
        <w:t>ідтвердження інформації про недостовірність (у тому числі неповноту) тверджень, указаних суддею у декларації доброчесності су</w:t>
      </w:r>
      <w:r w:rsidRPr="007C3277">
        <w:rPr>
          <w:color w:val="000000"/>
          <w:sz w:val="26"/>
          <w:szCs w:val="26"/>
        </w:rPr>
        <w:t xml:space="preserve">дді; </w:t>
      </w:r>
      <w:proofErr w:type="spellStart"/>
      <w:r w:rsidRPr="007C3277">
        <w:rPr>
          <w:color w:val="000000"/>
          <w:sz w:val="26"/>
          <w:szCs w:val="26"/>
        </w:rPr>
        <w:t>н</w:t>
      </w:r>
      <w:r w:rsidR="00052B94" w:rsidRPr="007C3277">
        <w:rPr>
          <w:color w:val="000000"/>
          <w:sz w:val="26"/>
          <w:szCs w:val="26"/>
        </w:rPr>
        <w:t>епідтвердження</w:t>
      </w:r>
      <w:proofErr w:type="spellEnd"/>
      <w:r w:rsidR="00052B94" w:rsidRPr="007C3277">
        <w:rPr>
          <w:color w:val="000000"/>
          <w:sz w:val="26"/>
          <w:szCs w:val="26"/>
        </w:rPr>
        <w:t xml:space="preserve"> інформації про </w:t>
      </w:r>
      <w:r w:rsidR="00052B94" w:rsidRPr="007C3277">
        <w:rPr>
          <w:color w:val="000000"/>
          <w:sz w:val="26"/>
          <w:szCs w:val="26"/>
        </w:rPr>
        <w:lastRenderedPageBreak/>
        <w:t xml:space="preserve">недостовірність (у тому числі неповноту) відомостей або тверджень, указаних </w:t>
      </w:r>
      <w:r w:rsidRPr="007C3277">
        <w:rPr>
          <w:color w:val="000000"/>
          <w:sz w:val="26"/>
          <w:szCs w:val="26"/>
        </w:rPr>
        <w:t>суддею</w:t>
      </w:r>
      <w:r w:rsidR="00052B94" w:rsidRPr="007C3277">
        <w:rPr>
          <w:color w:val="000000"/>
          <w:sz w:val="26"/>
          <w:szCs w:val="26"/>
        </w:rPr>
        <w:t xml:space="preserve"> у </w:t>
      </w:r>
      <w:r w:rsidRPr="007C3277">
        <w:rPr>
          <w:color w:val="000000"/>
          <w:sz w:val="26"/>
          <w:szCs w:val="26"/>
        </w:rPr>
        <w:t>декларації доброчесності судді</w:t>
      </w:r>
      <w:r w:rsidR="00052B94" w:rsidRPr="007C3277">
        <w:rPr>
          <w:color w:val="000000"/>
          <w:sz w:val="26"/>
          <w:szCs w:val="26"/>
        </w:rPr>
        <w:t>.</w:t>
      </w:r>
    </w:p>
    <w:p w14:paraId="0AC3D349" w14:textId="4EDEDED4" w:rsidR="00665ABB" w:rsidRPr="007C3277" w:rsidRDefault="00665ABB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Із матеріалів, </w:t>
      </w:r>
      <w:r w:rsidR="00B60145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досліджених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 час перевірки</w:t>
      </w:r>
      <w:r w:rsidR="0014631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повідомлення </w:t>
      </w:r>
      <w:proofErr w:type="spellStart"/>
      <w:r w:rsidR="0014631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Смалюка</w:t>
      </w:r>
      <w:proofErr w:type="spellEnd"/>
      <w:r w:rsidR="0014631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Р.В.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FE4320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Комісією у складі колегії </w:t>
      </w:r>
      <w:r w:rsidR="0014631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встановлено </w:t>
      </w:r>
      <w:r w:rsidR="001D655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таке</w:t>
      </w:r>
      <w:r w:rsidR="00495F01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1BD4B0DA" w14:textId="60D0A375" w:rsidR="00362BE6" w:rsidRPr="007C3277" w:rsidRDefault="006A53F0" w:rsidP="00362BE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r w:rsidR="00111DF0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 адресу </w:t>
      </w:r>
      <w:r w:rsidR="000E584C" w:rsidRPr="007C3277">
        <w:rPr>
          <w:rFonts w:ascii="Times New Roman" w:hAnsi="Times New Roman" w:cs="Times New Roman"/>
          <w:sz w:val="26"/>
          <w:szCs w:val="26"/>
        </w:rPr>
        <w:t xml:space="preserve">Саксаганського районного суду міста Кривого Рогу </w:t>
      </w:r>
      <w:r w:rsidR="001D6552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Дніпропетровської області</w:t>
      </w:r>
      <w:r w:rsidR="001D6552" w:rsidRPr="007C3277">
        <w:rPr>
          <w:rFonts w:ascii="Times New Roman" w:hAnsi="Times New Roman" w:cs="Times New Roman"/>
          <w:sz w:val="26"/>
          <w:szCs w:val="26"/>
        </w:rPr>
        <w:t xml:space="preserve"> </w:t>
      </w:r>
      <w:r w:rsidR="004F29EA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19 липня 2017 року </w:t>
      </w:r>
      <w:r w:rsidR="000E584C" w:rsidRPr="007C3277">
        <w:rPr>
          <w:rFonts w:ascii="Times New Roman" w:hAnsi="Times New Roman" w:cs="Times New Roman"/>
          <w:sz w:val="26"/>
          <w:szCs w:val="26"/>
        </w:rPr>
        <w:t xml:space="preserve">надійшло письмове звернення заступника прокурора Дніпропетровської області Черкашина Ю.О., </w:t>
      </w:r>
      <w:r w:rsidR="004F29EA" w:rsidRPr="007C3277">
        <w:rPr>
          <w:rFonts w:ascii="Times New Roman" w:hAnsi="Times New Roman" w:cs="Times New Roman"/>
          <w:sz w:val="26"/>
          <w:szCs w:val="26"/>
        </w:rPr>
        <w:t>адресоване</w:t>
      </w:r>
      <w:r w:rsidR="000E584C" w:rsidRPr="007C3277">
        <w:rPr>
          <w:rFonts w:ascii="Times New Roman" w:hAnsi="Times New Roman" w:cs="Times New Roman"/>
          <w:sz w:val="26"/>
          <w:szCs w:val="26"/>
        </w:rPr>
        <w:t xml:space="preserve"> голові суду Євтушенку О.І. </w:t>
      </w:r>
      <w:r w:rsidR="00111DF0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У вказаному листі згадувал</w:t>
      </w:r>
      <w:r w:rsidR="00277989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111DF0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сь </w:t>
      </w:r>
      <w:r w:rsidR="00277989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обставини </w:t>
      </w:r>
      <w:r w:rsidR="00111DF0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кримінальн</w:t>
      </w:r>
      <w:r w:rsidR="00277989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="00111DF0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провадження, яке перебувало на розгляді у складі колегії суддів під головуванням судді </w:t>
      </w:r>
      <w:proofErr w:type="spellStart"/>
      <w:r w:rsidR="006038B7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Щеняєвої</w:t>
      </w:r>
      <w:proofErr w:type="spellEnd"/>
      <w:r w:rsidR="00111DF0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І.Б.</w:t>
      </w:r>
    </w:p>
    <w:p w14:paraId="072A1431" w14:textId="15497806" w:rsidR="00372C3A" w:rsidRPr="007C3277" w:rsidRDefault="00372C3A" w:rsidP="00362BE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Спираючись на приписи пункту 6 частини першої статті 106 Закону </w:t>
      </w:r>
      <w:r w:rsidR="00E724E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суддя </w:t>
      </w:r>
      <w:proofErr w:type="spellStart"/>
      <w:r w:rsidR="00362BE6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Щеняєва</w:t>
      </w:r>
      <w:proofErr w:type="spellEnd"/>
      <w:r w:rsidR="00362BE6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І.Б.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25 липня 2017 року скерувала лист </w:t>
      </w:r>
      <w:r w:rsidR="00E724E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до Вищої ради правосуддя та Генеральної прокуратури України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у якому повідомила про факт звернення </w:t>
      </w:r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заступник</w:t>
      </w:r>
      <w:r w:rsidR="00736452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C3277">
        <w:rPr>
          <w:rFonts w:ascii="Times New Roman" w:hAnsi="Times New Roman" w:cs="Times New Roman"/>
          <w:sz w:val="26"/>
          <w:szCs w:val="26"/>
        </w:rPr>
        <w:t xml:space="preserve">прокурора Дніпропетровської області </w:t>
      </w:r>
      <w:r w:rsidR="00736452" w:rsidRPr="007C3277">
        <w:rPr>
          <w:rFonts w:ascii="Times New Roman" w:hAnsi="Times New Roman" w:cs="Times New Roman"/>
          <w:sz w:val="26"/>
          <w:szCs w:val="26"/>
        </w:rPr>
        <w:t xml:space="preserve">до суду </w:t>
      </w:r>
      <w:r w:rsidR="001D6552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позапроцесуальний</w:t>
      </w:r>
      <w:proofErr w:type="spellEnd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спосіб.</w:t>
      </w:r>
    </w:p>
    <w:p w14:paraId="03A2146A" w14:textId="184FC774" w:rsidR="00B8157F" w:rsidRPr="007C3277" w:rsidRDefault="00B8157F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думку </w:t>
      </w:r>
      <w:proofErr w:type="spellStart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Смалюка</w:t>
      </w:r>
      <w:proofErr w:type="spellEnd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Р.В., зазначена обставина свідчить про те, що в діяльність судді щодо здійснення правосуддя відбулось втручання у 2017 році, про яке вона не повідомила в </w:t>
      </w:r>
      <w:r w:rsidR="006A53F0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екларації доброчесності за вказаний рік. </w:t>
      </w:r>
    </w:p>
    <w:p w14:paraId="74FAD615" w14:textId="31F93D15" w:rsidR="00B124D7" w:rsidRPr="007C3277" w:rsidRDefault="00261E76" w:rsidP="00B124D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Водночас</w:t>
      </w:r>
      <w:r w:rsidR="0046779D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Комісією виявлено, що </w:t>
      </w:r>
      <w:r w:rsidR="00B124D7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Вищою радою правосуддя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проводилась</w:t>
      </w:r>
      <w:r w:rsidR="00B124D7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перевірка повідомлення судді </w:t>
      </w:r>
      <w:r w:rsidR="00B124D7" w:rsidRPr="007C3277">
        <w:rPr>
          <w:rFonts w:ascii="Times New Roman" w:hAnsi="Times New Roman" w:cs="Times New Roman"/>
          <w:sz w:val="26"/>
          <w:szCs w:val="26"/>
        </w:rPr>
        <w:t xml:space="preserve">Саксаганського районного суду міста Кривого Рогу </w:t>
      </w:r>
      <w:r w:rsidR="00FB6334" w:rsidRPr="007C3277">
        <w:rPr>
          <w:rFonts w:ascii="Times New Roman" w:hAnsi="Times New Roman" w:cs="Times New Roman"/>
          <w:sz w:val="26"/>
          <w:szCs w:val="26"/>
        </w:rPr>
        <w:t xml:space="preserve">Дніпропетровської області </w:t>
      </w:r>
      <w:proofErr w:type="spellStart"/>
      <w:r w:rsidR="00B124D7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Щеняєвої</w:t>
      </w:r>
      <w:proofErr w:type="spellEnd"/>
      <w:r w:rsidR="00B124D7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І.Б.</w:t>
      </w:r>
      <w:r w:rsidR="00C12FA8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втручання в її діяльність як </w:t>
      </w:r>
      <w:r w:rsidR="00FB6334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 щодо здійснення правосуддя</w:t>
      </w:r>
      <w:r w:rsidR="00C12FA8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згаданим вище фактом звернення заступника </w:t>
      </w:r>
      <w:r w:rsidR="00C12FA8" w:rsidRPr="007C3277">
        <w:rPr>
          <w:rFonts w:ascii="Times New Roman" w:hAnsi="Times New Roman" w:cs="Times New Roman"/>
          <w:sz w:val="26"/>
          <w:szCs w:val="26"/>
        </w:rPr>
        <w:t>прокурора Дніпропетровської області до суду</w:t>
      </w:r>
      <w:r w:rsidR="00C12FA8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EB7EFE6" w14:textId="53958AEC" w:rsidR="00EA52C3" w:rsidRPr="007C3277" w:rsidRDefault="00C12FA8" w:rsidP="0009673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Р</w:t>
      </w:r>
      <w:r w:rsidR="00EA52C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ішенням Вищої ради правосуддя від 03 жовтня 2017 року № 3109/0/15-17 відмовлено у вжитті заходів щодо забезпечення незалежності суддів та авторитету пр</w:t>
      </w:r>
      <w:r w:rsidR="0033233E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авосуддя за повідомленням судді.</w:t>
      </w:r>
    </w:p>
    <w:p w14:paraId="0A6EAB3E" w14:textId="096C3C66" w:rsidR="00665ABB" w:rsidRPr="007C3277" w:rsidRDefault="005134D0" w:rsidP="00904B9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Таким чином, </w:t>
      </w:r>
      <w:r w:rsidR="00681F42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Комісія констатує, що </w:t>
      </w:r>
      <w:r w:rsidR="00904B94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при поданні</w:t>
      </w:r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40283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еклараці</w:t>
      </w:r>
      <w:r w:rsidR="00904B94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ї</w:t>
      </w:r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доброчесності за 2017 рік </w:t>
      </w:r>
      <w:r w:rsidR="00904B94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</w:t>
      </w:r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судд</w:t>
      </w:r>
      <w:r w:rsidR="00904B94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C3277">
        <w:rPr>
          <w:rFonts w:ascii="Times New Roman" w:hAnsi="Times New Roman" w:cs="Times New Roman"/>
          <w:sz w:val="26"/>
          <w:szCs w:val="26"/>
        </w:rPr>
        <w:t xml:space="preserve">Саксаганського районного суду міста Кривого Рогу </w:t>
      </w:r>
      <w:r w:rsidR="00FB6334" w:rsidRPr="007C3277">
        <w:rPr>
          <w:rFonts w:ascii="Times New Roman" w:hAnsi="Times New Roman" w:cs="Times New Roman"/>
          <w:sz w:val="26"/>
          <w:szCs w:val="26"/>
        </w:rPr>
        <w:t xml:space="preserve">Дніпропетровської області </w:t>
      </w:r>
      <w:proofErr w:type="spellStart"/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Щеняєв</w:t>
      </w:r>
      <w:r w:rsidR="00904B94"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ої</w:t>
      </w:r>
      <w:proofErr w:type="spellEnd"/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І.Б.</w:t>
      </w:r>
      <w:r w:rsidR="00665ABB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</w:t>
      </w:r>
      <w:r w:rsidR="00904B9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виникало </w:t>
      </w:r>
      <w:r w:rsidR="003F620A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обов’язку </w:t>
      </w:r>
      <w:r w:rsidR="00665ABB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заповн</w:t>
      </w:r>
      <w:r w:rsidR="003F620A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ювати</w:t>
      </w:r>
      <w:r w:rsidR="00904B9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60145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ствердне </w:t>
      </w:r>
      <w:r w:rsidR="00904B9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поле </w:t>
      </w:r>
      <w:r w:rsidR="00FB633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904B9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пункті 15 розділу ІІ д</w:t>
      </w:r>
      <w:r w:rsidR="00B1770B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екларації.</w:t>
      </w:r>
    </w:p>
    <w:p w14:paraId="74EB9D03" w14:textId="2666ED10" w:rsidR="00445938" w:rsidRPr="007C3277" w:rsidRDefault="00665ABB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Варто зазначити, що</w:t>
      </w:r>
      <w:r w:rsidR="00FB633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3D4D67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адсилаючи повідомлення щодо втручання у свою діяльність до Вищої ради правосуддя та Генерально</w:t>
      </w:r>
      <w:r w:rsidR="009661D5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го прокурора України</w:t>
      </w:r>
      <w:r w:rsidR="00FB633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судді керуються власною </w:t>
      </w:r>
      <w:r w:rsidR="00AF65F0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суб’єктивною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оцінкою обставин, що мали місце під час здійснення ними правосуддя. Водночас</w:t>
      </w:r>
      <w:r w:rsidR="00445938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перевіряючи таке повідомлення, </w:t>
      </w:r>
      <w:r w:rsidR="00B1770B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Вища рада правосуддя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може дійти протилежних висновків та </w:t>
      </w:r>
      <w:r w:rsidR="00445938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констатувати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відсутність підстав для вжиття заходів щодо забезпечення незалежності суддів.</w:t>
      </w:r>
    </w:p>
    <w:p w14:paraId="5B1CC948" w14:textId="12FB71C5" w:rsidR="00B1770B" w:rsidRPr="007C3277" w:rsidRDefault="00B1770B" w:rsidP="00B1770B">
      <w:pPr>
        <w:pStyle w:val="a6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hAnsi="Times New Roman" w:cs="Times New Roman"/>
          <w:sz w:val="26"/>
          <w:szCs w:val="26"/>
        </w:rPr>
        <w:t xml:space="preserve">Ухвалюючи рішення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03 жовтня 2017 року № 3109/0/15-17 </w:t>
      </w:r>
      <w:r w:rsidRPr="007C3277">
        <w:rPr>
          <w:rFonts w:ascii="Times New Roman" w:hAnsi="Times New Roman" w:cs="Times New Roman"/>
          <w:sz w:val="26"/>
          <w:szCs w:val="26"/>
        </w:rPr>
        <w:t xml:space="preserve">Вища рада правосуддя керувалась тим, що з матеріалів перевірки не </w:t>
      </w:r>
      <w:r w:rsidR="00FB6334" w:rsidRPr="007C3277">
        <w:rPr>
          <w:rFonts w:ascii="Times New Roman" w:hAnsi="Times New Roman" w:cs="Times New Roman"/>
          <w:sz w:val="26"/>
          <w:szCs w:val="26"/>
        </w:rPr>
        <w:t>встановлено</w:t>
      </w:r>
      <w:r w:rsidRPr="007C3277">
        <w:rPr>
          <w:rFonts w:ascii="Times New Roman" w:hAnsi="Times New Roman" w:cs="Times New Roman"/>
          <w:sz w:val="26"/>
          <w:szCs w:val="26"/>
        </w:rPr>
        <w:t xml:space="preserve"> наявності ознак безпосереднього втручання в діяльність судді Саксаганського районного суду міста Кривого Рогу </w:t>
      </w:r>
      <w:r w:rsidR="004874A9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Дніпропетровської області </w:t>
      </w:r>
      <w:proofErr w:type="spellStart"/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>Щеняєвої</w:t>
      </w:r>
      <w:proofErr w:type="spellEnd"/>
      <w:r w:rsidRPr="007C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І.Б. </w:t>
      </w:r>
      <w:r w:rsidRPr="007C3277">
        <w:rPr>
          <w:rStyle w:val="FontStyle24"/>
          <w:lang w:eastAsia="uk-UA"/>
        </w:rPr>
        <w:t xml:space="preserve">щодо здійснення правосуддя. </w:t>
      </w:r>
    </w:p>
    <w:p w14:paraId="3BCA3ECC" w14:textId="3B0FA492" w:rsidR="00665ABB" w:rsidRPr="007C3277" w:rsidRDefault="00FF17FB" w:rsidP="00FF17F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Підсумовуючи викладене, </w:t>
      </w:r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Комісія дійшла висновку, що суддя добросовісно вважала, що підстав для підтвердження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факту </w:t>
      </w:r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втручання в її діяльність щодо здійснення правосуддя в декларації немає. </w:t>
      </w:r>
      <w:r w:rsidR="00FB633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665ABB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діях судді не встановлено наміру вказувати в </w:t>
      </w:r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="00665ABB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екларації завідомо недостовірні твердження.</w:t>
      </w:r>
    </w:p>
    <w:p w14:paraId="59CA4790" w14:textId="5EE5FF2B" w:rsidR="00665ABB" w:rsidRPr="007C3277" w:rsidRDefault="00665ABB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Оцінивши в сукупності матеріали, одержані під час перевірки дек</w:t>
      </w:r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ларації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доброчесності судді </w:t>
      </w:r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Саксаганського районного суду міста Кривого Рогу Дніпропетровської області </w:t>
      </w:r>
      <w:proofErr w:type="spellStart"/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Малаховської</w:t>
      </w:r>
      <w:proofErr w:type="spellEnd"/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</w:t>
      </w:r>
      <w:proofErr w:type="spellStart"/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Щеняєвої</w:t>
      </w:r>
      <w:proofErr w:type="spellEnd"/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) І.Б. за 2017 рік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та пояснення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судді, Комісія дійшла висновку про </w:t>
      </w:r>
      <w:proofErr w:type="spellStart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непідтвердження</w:t>
      </w:r>
      <w:proofErr w:type="spellEnd"/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інформації про недостовірн</w:t>
      </w:r>
      <w:r w:rsidR="0009673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ість тверджень, указаних </w:t>
      </w:r>
      <w:r w:rsidR="004874A9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нею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200D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декларації, та</w:t>
      </w:r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відсутність</w:t>
      </w:r>
      <w:r w:rsidR="00096734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ознак декларування суддею недостовірних тверджень</w:t>
      </w:r>
      <w:r w:rsidR="005E6AAF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402837A7" w14:textId="358EB0DD" w:rsidR="00665ABB" w:rsidRPr="007C3277" w:rsidRDefault="00665ABB" w:rsidP="0009673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Ураховуючи викладене, Вища кваліфікаційна комісія суддів України </w:t>
      </w:r>
      <w:r w:rsidR="00F200D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складі колегії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одноголосно</w:t>
      </w:r>
    </w:p>
    <w:p w14:paraId="61EBE16D" w14:textId="7999BC87" w:rsidR="00665ABB" w:rsidRPr="007C3277" w:rsidRDefault="00665ABB" w:rsidP="0009673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14:paraId="19E28C58" w14:textId="77777777" w:rsidR="00193FB1" w:rsidRPr="007C3277" w:rsidRDefault="00193FB1" w:rsidP="0009673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133F1AF" w14:textId="3713F56B" w:rsidR="00665ABB" w:rsidRPr="007C3277" w:rsidRDefault="00665ABB" w:rsidP="0009673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визнати</w:t>
      </w:r>
      <w:r w:rsidRPr="009C48EF">
        <w:rPr>
          <w:rFonts w:ascii="Times New Roman" w:eastAsia="Times New Roman" w:hAnsi="Times New Roman" w:cs="Times New Roman"/>
          <w:sz w:val="96"/>
          <w:szCs w:val="9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непідтвердженою</w:t>
      </w:r>
      <w:r w:rsidRPr="009C48EF">
        <w:rPr>
          <w:rFonts w:ascii="Times New Roman" w:eastAsia="Times New Roman" w:hAnsi="Times New Roman" w:cs="Times New Roman"/>
          <w:sz w:val="96"/>
          <w:szCs w:val="9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інформацію,</w:t>
      </w:r>
      <w:r w:rsidRPr="009C48EF">
        <w:rPr>
          <w:rFonts w:ascii="Times New Roman" w:eastAsia="Times New Roman" w:hAnsi="Times New Roman" w:cs="Times New Roman"/>
          <w:sz w:val="96"/>
          <w:szCs w:val="9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яка</w:t>
      </w:r>
      <w:r w:rsidRPr="009C48EF">
        <w:rPr>
          <w:rFonts w:ascii="Times New Roman" w:eastAsia="Times New Roman" w:hAnsi="Times New Roman" w:cs="Times New Roman"/>
          <w:sz w:val="96"/>
          <w:szCs w:val="9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міститься</w:t>
      </w:r>
      <w:r w:rsidRPr="009C48EF">
        <w:rPr>
          <w:rFonts w:ascii="Times New Roman" w:eastAsia="Times New Roman" w:hAnsi="Times New Roman" w:cs="Times New Roman"/>
          <w:sz w:val="96"/>
          <w:szCs w:val="9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9C48EF">
        <w:rPr>
          <w:rFonts w:ascii="Times New Roman" w:eastAsia="Times New Roman" w:hAnsi="Times New Roman" w:cs="Times New Roman"/>
          <w:sz w:val="96"/>
          <w:szCs w:val="96"/>
          <w:lang w:eastAsia="uk-UA"/>
        </w:rPr>
        <w:t xml:space="preserve">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повідомленні</w:t>
      </w:r>
      <w:r w:rsidR="00BE2103" w:rsidRPr="009C48EF">
        <w:rPr>
          <w:rFonts w:ascii="Times New Roman" w:eastAsia="Times New Roman" w:hAnsi="Times New Roman" w:cs="Times New Roman"/>
          <w:sz w:val="96"/>
          <w:szCs w:val="96"/>
          <w:lang w:eastAsia="uk-UA"/>
        </w:rPr>
        <w:t xml:space="preserve"> </w:t>
      </w:r>
      <w:proofErr w:type="spellStart"/>
      <w:r w:rsidR="00BE210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Смалюка</w:t>
      </w:r>
      <w:proofErr w:type="spellEnd"/>
      <w:r w:rsidR="00BE210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Романа Володимировича,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недостовірність (у тому числі неповноту) тверджень, указаних суддею Саксаганського районного суду міста Кривого Рогу Дніпропетровської області </w:t>
      </w:r>
      <w:proofErr w:type="spellStart"/>
      <w:r w:rsidR="00BE210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Малаховською</w:t>
      </w:r>
      <w:proofErr w:type="spellEnd"/>
      <w:r w:rsidR="00BE210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</w:t>
      </w:r>
      <w:proofErr w:type="spellStart"/>
      <w:r w:rsidR="00BE210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Щеняєвою</w:t>
      </w:r>
      <w:proofErr w:type="spellEnd"/>
      <w:r w:rsidR="00BE210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70D33"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Іриною Борисівною </w:t>
      </w:r>
      <w:r w:rsidRPr="007C3277">
        <w:rPr>
          <w:rFonts w:ascii="Times New Roman" w:eastAsia="Times New Roman" w:hAnsi="Times New Roman" w:cs="Times New Roman"/>
          <w:sz w:val="26"/>
          <w:szCs w:val="26"/>
          <w:lang w:eastAsia="uk-UA"/>
        </w:rPr>
        <w:t>в декларації доброчесності судді за 2017 рік.</w:t>
      </w:r>
    </w:p>
    <w:p w14:paraId="19F84109" w14:textId="77777777" w:rsidR="00193FB1" w:rsidRPr="007C3277" w:rsidRDefault="00193FB1" w:rsidP="00192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F31B420" w14:textId="74E089C6" w:rsidR="00425603" w:rsidRPr="007C3277" w:rsidRDefault="00425603" w:rsidP="00192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3277">
        <w:rPr>
          <w:rFonts w:ascii="Times New Roman" w:hAnsi="Times New Roman" w:cs="Times New Roman"/>
          <w:sz w:val="26"/>
          <w:szCs w:val="26"/>
        </w:rPr>
        <w:t>Головуючий</w:t>
      </w:r>
      <w:r w:rsidRPr="007C3277">
        <w:rPr>
          <w:rFonts w:ascii="Times New Roman" w:hAnsi="Times New Roman" w:cs="Times New Roman"/>
          <w:sz w:val="26"/>
          <w:szCs w:val="26"/>
        </w:rPr>
        <w:tab/>
      </w:r>
      <w:r w:rsidRPr="007C3277">
        <w:rPr>
          <w:rFonts w:ascii="Times New Roman" w:hAnsi="Times New Roman" w:cs="Times New Roman"/>
          <w:sz w:val="26"/>
          <w:szCs w:val="26"/>
        </w:rPr>
        <w:tab/>
      </w:r>
      <w:r w:rsidRPr="007C3277">
        <w:rPr>
          <w:rFonts w:ascii="Times New Roman" w:hAnsi="Times New Roman" w:cs="Times New Roman"/>
          <w:sz w:val="26"/>
          <w:szCs w:val="26"/>
        </w:rPr>
        <w:tab/>
      </w:r>
      <w:r w:rsidRPr="007C3277">
        <w:rPr>
          <w:rFonts w:ascii="Times New Roman" w:hAnsi="Times New Roman" w:cs="Times New Roman"/>
          <w:sz w:val="26"/>
          <w:szCs w:val="26"/>
        </w:rPr>
        <w:tab/>
      </w:r>
      <w:r w:rsidRPr="007C3277">
        <w:rPr>
          <w:rFonts w:ascii="Times New Roman" w:hAnsi="Times New Roman" w:cs="Times New Roman"/>
          <w:sz w:val="26"/>
          <w:szCs w:val="26"/>
        </w:rPr>
        <w:tab/>
      </w:r>
      <w:r w:rsidRPr="007C3277">
        <w:rPr>
          <w:rFonts w:ascii="Times New Roman" w:hAnsi="Times New Roman" w:cs="Times New Roman"/>
          <w:sz w:val="26"/>
          <w:szCs w:val="26"/>
        </w:rPr>
        <w:tab/>
      </w:r>
      <w:r w:rsidR="009C48EF">
        <w:rPr>
          <w:rFonts w:ascii="Times New Roman" w:hAnsi="Times New Roman" w:cs="Times New Roman"/>
          <w:sz w:val="26"/>
          <w:szCs w:val="26"/>
        </w:rPr>
        <w:tab/>
      </w:r>
      <w:r w:rsidR="009C48EF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7F298B" w:rsidRPr="007C3277"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535CF249" w14:textId="77777777" w:rsidR="00193FB1" w:rsidRPr="007C3277" w:rsidRDefault="00193FB1" w:rsidP="001929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D82557" w14:textId="682FAF6C" w:rsidR="00425603" w:rsidRDefault="00425603" w:rsidP="001929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3277">
        <w:rPr>
          <w:rFonts w:ascii="Times New Roman" w:hAnsi="Times New Roman" w:cs="Times New Roman"/>
          <w:sz w:val="26"/>
          <w:szCs w:val="26"/>
        </w:rPr>
        <w:t>Члени Комісії:</w:t>
      </w:r>
      <w:r w:rsidRPr="007C3277">
        <w:rPr>
          <w:rFonts w:ascii="Times New Roman" w:hAnsi="Times New Roman" w:cs="Times New Roman"/>
          <w:sz w:val="26"/>
          <w:szCs w:val="26"/>
        </w:rPr>
        <w:tab/>
      </w:r>
      <w:r w:rsidRPr="007C3277">
        <w:rPr>
          <w:rFonts w:ascii="Times New Roman" w:hAnsi="Times New Roman" w:cs="Times New Roman"/>
          <w:sz w:val="26"/>
          <w:szCs w:val="26"/>
        </w:rPr>
        <w:tab/>
      </w:r>
      <w:r w:rsidRPr="007C3277">
        <w:rPr>
          <w:rFonts w:ascii="Times New Roman" w:hAnsi="Times New Roman" w:cs="Times New Roman"/>
          <w:sz w:val="26"/>
          <w:szCs w:val="26"/>
        </w:rPr>
        <w:tab/>
      </w:r>
      <w:r w:rsidRPr="007C3277">
        <w:rPr>
          <w:rFonts w:ascii="Times New Roman" w:hAnsi="Times New Roman" w:cs="Times New Roman"/>
          <w:sz w:val="26"/>
          <w:szCs w:val="26"/>
        </w:rPr>
        <w:tab/>
      </w:r>
      <w:r w:rsidR="009C48EF">
        <w:rPr>
          <w:rFonts w:ascii="Times New Roman" w:hAnsi="Times New Roman" w:cs="Times New Roman"/>
          <w:sz w:val="26"/>
          <w:szCs w:val="26"/>
        </w:rPr>
        <w:tab/>
      </w:r>
      <w:r w:rsidR="009C48EF">
        <w:rPr>
          <w:rFonts w:ascii="Times New Roman" w:hAnsi="Times New Roman" w:cs="Times New Roman"/>
          <w:sz w:val="26"/>
          <w:szCs w:val="26"/>
        </w:rPr>
        <w:tab/>
      </w:r>
      <w:r w:rsidR="009C48EF">
        <w:rPr>
          <w:rFonts w:ascii="Times New Roman" w:hAnsi="Times New Roman" w:cs="Times New Roman"/>
          <w:sz w:val="26"/>
          <w:szCs w:val="26"/>
        </w:rPr>
        <w:tab/>
      </w:r>
      <w:r w:rsidR="009C48E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C3277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0869B374" w14:textId="5A162E39" w:rsidR="009C48EF" w:rsidRDefault="009C48EF" w:rsidP="001929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8BB5A3" w14:textId="5CEE4CAA" w:rsidR="00425603" w:rsidRPr="007C3277" w:rsidRDefault="009C48EF" w:rsidP="001929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25603" w:rsidRPr="007C3277">
        <w:rPr>
          <w:rFonts w:ascii="Times New Roman" w:hAnsi="Times New Roman" w:cs="Times New Roman"/>
          <w:sz w:val="26"/>
          <w:szCs w:val="26"/>
        </w:rPr>
        <w:t>Роман</w:t>
      </w:r>
      <w:r w:rsidR="00E10D7C" w:rsidRPr="007C3277">
        <w:rPr>
          <w:rFonts w:ascii="Times New Roman" w:hAnsi="Times New Roman" w:cs="Times New Roman"/>
          <w:sz w:val="26"/>
          <w:szCs w:val="26"/>
        </w:rPr>
        <w:t xml:space="preserve"> </w:t>
      </w:r>
      <w:r w:rsidR="007F298B" w:rsidRPr="007C3277">
        <w:rPr>
          <w:rFonts w:ascii="Times New Roman" w:hAnsi="Times New Roman" w:cs="Times New Roman"/>
          <w:sz w:val="26"/>
          <w:szCs w:val="26"/>
        </w:rPr>
        <w:t>КИДИСЮК</w:t>
      </w:r>
      <w:bookmarkStart w:id="4" w:name="_GoBack"/>
      <w:bookmarkEnd w:id="4"/>
    </w:p>
    <w:sectPr w:rsidR="00425603" w:rsidRPr="007C3277" w:rsidSect="001E510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D54F8" w14:textId="77777777" w:rsidR="00DC0587" w:rsidRDefault="00DC0587" w:rsidP="00080F54">
      <w:pPr>
        <w:spacing w:after="0" w:line="240" w:lineRule="auto"/>
      </w:pPr>
      <w:r>
        <w:separator/>
      </w:r>
    </w:p>
  </w:endnote>
  <w:endnote w:type="continuationSeparator" w:id="0">
    <w:p w14:paraId="50D47998" w14:textId="77777777" w:rsidR="00DC0587" w:rsidRDefault="00DC0587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EF507" w14:textId="77777777" w:rsidR="00DC0587" w:rsidRDefault="00DC0587" w:rsidP="00080F54">
      <w:pPr>
        <w:spacing w:after="0" w:line="240" w:lineRule="auto"/>
      </w:pPr>
      <w:r>
        <w:separator/>
      </w:r>
    </w:p>
  </w:footnote>
  <w:footnote w:type="continuationSeparator" w:id="0">
    <w:p w14:paraId="6E32F2F8" w14:textId="77777777" w:rsidR="00DC0587" w:rsidRDefault="00DC0587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4988C592" w:rsidR="00E66D47" w:rsidRDefault="00E66D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FBB" w:rsidRPr="00A15FBB">
          <w:rPr>
            <w:noProof/>
            <w:lang w:val="ru-RU"/>
          </w:rPr>
          <w:t>4</w:t>
        </w:r>
        <w:r>
          <w:fldChar w:fldCharType="end"/>
        </w:r>
      </w:p>
    </w:sdtContent>
  </w:sdt>
  <w:p w14:paraId="1C39CDDA" w14:textId="77777777" w:rsidR="00E66D47" w:rsidRDefault="00E66D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3B2"/>
    <w:multiLevelType w:val="multilevel"/>
    <w:tmpl w:val="4F9C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6D25A5"/>
    <w:multiLevelType w:val="multilevel"/>
    <w:tmpl w:val="B10E07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87038"/>
    <w:multiLevelType w:val="multilevel"/>
    <w:tmpl w:val="BEDA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22B16"/>
    <w:multiLevelType w:val="multilevel"/>
    <w:tmpl w:val="28B0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5" w15:restartNumberingAfterBreak="0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B80C9F"/>
    <w:multiLevelType w:val="hybridMultilevel"/>
    <w:tmpl w:val="393072A4"/>
    <w:lvl w:ilvl="0" w:tplc="AAE0E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F340ED"/>
    <w:multiLevelType w:val="multilevel"/>
    <w:tmpl w:val="1904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FE4E58"/>
    <w:multiLevelType w:val="hybridMultilevel"/>
    <w:tmpl w:val="A93C0B60"/>
    <w:lvl w:ilvl="0" w:tplc="6254D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526880"/>
    <w:multiLevelType w:val="multilevel"/>
    <w:tmpl w:val="888622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8174DE"/>
    <w:multiLevelType w:val="multilevel"/>
    <w:tmpl w:val="4EB4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76210E"/>
    <w:multiLevelType w:val="multilevel"/>
    <w:tmpl w:val="AED8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DF0C0D"/>
    <w:multiLevelType w:val="multilevel"/>
    <w:tmpl w:val="0FC6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9909CD"/>
    <w:multiLevelType w:val="multilevel"/>
    <w:tmpl w:val="4F08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8"/>
  </w:num>
  <w:num w:numId="5">
    <w:abstractNumId w:val="1"/>
  </w:num>
  <w:num w:numId="6">
    <w:abstractNumId w:val="11"/>
  </w:num>
  <w:num w:numId="7">
    <w:abstractNumId w:val="16"/>
  </w:num>
  <w:num w:numId="8">
    <w:abstractNumId w:val="6"/>
  </w:num>
  <w:num w:numId="9">
    <w:abstractNumId w:val="2"/>
  </w:num>
  <w:num w:numId="10">
    <w:abstractNumId w:val="0"/>
  </w:num>
  <w:num w:numId="11">
    <w:abstractNumId w:val="17"/>
  </w:num>
  <w:num w:numId="12">
    <w:abstractNumId w:val="10"/>
  </w:num>
  <w:num w:numId="13">
    <w:abstractNumId w:val="18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  <w:num w:numId="18">
    <w:abstractNumId w:val="12"/>
    <w:lvlOverride w:ilvl="0">
      <w:startOverride w:val="171"/>
    </w:lvlOverride>
  </w:num>
  <w:num w:numId="19">
    <w:abstractNumId w:val="12"/>
    <w:lvlOverride w:ilvl="0">
      <w:startOverride w:val="171"/>
    </w:lvlOverride>
  </w:num>
  <w:num w:numId="20">
    <w:abstractNumId w:val="3"/>
    <w:lvlOverride w:ilvl="0">
      <w:startOverride w:val="184"/>
    </w:lvlOverride>
  </w:num>
  <w:num w:numId="21">
    <w:abstractNumId w:val="3"/>
    <w:lvlOverride w:ilvl="0">
      <w:startOverride w:val="184"/>
    </w:lvlOverride>
  </w:num>
  <w:num w:numId="22">
    <w:abstractNumId w:val="3"/>
    <w:lvlOverride w:ilvl="0">
      <w:startOverride w:val="18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EE"/>
    <w:rsid w:val="000026E0"/>
    <w:rsid w:val="000045DF"/>
    <w:rsid w:val="000046E7"/>
    <w:rsid w:val="00004FE5"/>
    <w:rsid w:val="00006698"/>
    <w:rsid w:val="00012366"/>
    <w:rsid w:val="00012809"/>
    <w:rsid w:val="00017AAB"/>
    <w:rsid w:val="000260BB"/>
    <w:rsid w:val="0002782F"/>
    <w:rsid w:val="00031E62"/>
    <w:rsid w:val="00033249"/>
    <w:rsid w:val="00033EEB"/>
    <w:rsid w:val="0003466C"/>
    <w:rsid w:val="00037EDD"/>
    <w:rsid w:val="00041E09"/>
    <w:rsid w:val="00041FEF"/>
    <w:rsid w:val="00042F43"/>
    <w:rsid w:val="00044236"/>
    <w:rsid w:val="00047AE1"/>
    <w:rsid w:val="0005057F"/>
    <w:rsid w:val="00050EBE"/>
    <w:rsid w:val="00052512"/>
    <w:rsid w:val="00052B94"/>
    <w:rsid w:val="00052E65"/>
    <w:rsid w:val="00054869"/>
    <w:rsid w:val="0005494A"/>
    <w:rsid w:val="00057C47"/>
    <w:rsid w:val="00057D83"/>
    <w:rsid w:val="00057FD3"/>
    <w:rsid w:val="00060B1C"/>
    <w:rsid w:val="000619BC"/>
    <w:rsid w:val="00061F51"/>
    <w:rsid w:val="00062588"/>
    <w:rsid w:val="000640E0"/>
    <w:rsid w:val="000647C7"/>
    <w:rsid w:val="00070DDA"/>
    <w:rsid w:val="0007200F"/>
    <w:rsid w:val="0007274E"/>
    <w:rsid w:val="00072DC6"/>
    <w:rsid w:val="000733FE"/>
    <w:rsid w:val="00075892"/>
    <w:rsid w:val="00075C93"/>
    <w:rsid w:val="00080F54"/>
    <w:rsid w:val="00080F9E"/>
    <w:rsid w:val="000815CB"/>
    <w:rsid w:val="0008172C"/>
    <w:rsid w:val="000849DE"/>
    <w:rsid w:val="00085D67"/>
    <w:rsid w:val="000912C1"/>
    <w:rsid w:val="000921E8"/>
    <w:rsid w:val="000931FD"/>
    <w:rsid w:val="000966C8"/>
    <w:rsid w:val="00096734"/>
    <w:rsid w:val="00096A83"/>
    <w:rsid w:val="00097C79"/>
    <w:rsid w:val="000A2080"/>
    <w:rsid w:val="000A34E0"/>
    <w:rsid w:val="000A42D9"/>
    <w:rsid w:val="000A4B81"/>
    <w:rsid w:val="000A52BD"/>
    <w:rsid w:val="000A6AAA"/>
    <w:rsid w:val="000A7014"/>
    <w:rsid w:val="000A7029"/>
    <w:rsid w:val="000B0769"/>
    <w:rsid w:val="000B089C"/>
    <w:rsid w:val="000B1AE4"/>
    <w:rsid w:val="000B2F33"/>
    <w:rsid w:val="000B39A0"/>
    <w:rsid w:val="000B5814"/>
    <w:rsid w:val="000B612D"/>
    <w:rsid w:val="000B6253"/>
    <w:rsid w:val="000B6719"/>
    <w:rsid w:val="000C39D4"/>
    <w:rsid w:val="000C581D"/>
    <w:rsid w:val="000D1739"/>
    <w:rsid w:val="000D3467"/>
    <w:rsid w:val="000D4B96"/>
    <w:rsid w:val="000D6BD9"/>
    <w:rsid w:val="000D6FA3"/>
    <w:rsid w:val="000D6FAB"/>
    <w:rsid w:val="000E12B5"/>
    <w:rsid w:val="000E24AF"/>
    <w:rsid w:val="000E2628"/>
    <w:rsid w:val="000E34DD"/>
    <w:rsid w:val="000E3616"/>
    <w:rsid w:val="000E3B4E"/>
    <w:rsid w:val="000E4C5C"/>
    <w:rsid w:val="000E4E5D"/>
    <w:rsid w:val="000E584C"/>
    <w:rsid w:val="000E6B3C"/>
    <w:rsid w:val="000E7251"/>
    <w:rsid w:val="000E74CD"/>
    <w:rsid w:val="000F149C"/>
    <w:rsid w:val="000F1EE3"/>
    <w:rsid w:val="000F3B20"/>
    <w:rsid w:val="000F6322"/>
    <w:rsid w:val="000F6BDA"/>
    <w:rsid w:val="000F7D6D"/>
    <w:rsid w:val="000F7F93"/>
    <w:rsid w:val="0010095D"/>
    <w:rsid w:val="00101D41"/>
    <w:rsid w:val="00103274"/>
    <w:rsid w:val="00104155"/>
    <w:rsid w:val="0010421A"/>
    <w:rsid w:val="001043B4"/>
    <w:rsid w:val="00104E83"/>
    <w:rsid w:val="001058DB"/>
    <w:rsid w:val="00110E74"/>
    <w:rsid w:val="001111E3"/>
    <w:rsid w:val="00111C44"/>
    <w:rsid w:val="00111DF0"/>
    <w:rsid w:val="001128FB"/>
    <w:rsid w:val="00112B39"/>
    <w:rsid w:val="00113243"/>
    <w:rsid w:val="001151C2"/>
    <w:rsid w:val="00116152"/>
    <w:rsid w:val="00116E26"/>
    <w:rsid w:val="00117C1D"/>
    <w:rsid w:val="00117C77"/>
    <w:rsid w:val="00120796"/>
    <w:rsid w:val="00123105"/>
    <w:rsid w:val="001236EA"/>
    <w:rsid w:val="00124CFE"/>
    <w:rsid w:val="0012605C"/>
    <w:rsid w:val="00126874"/>
    <w:rsid w:val="00126BA3"/>
    <w:rsid w:val="00126D39"/>
    <w:rsid w:val="00127148"/>
    <w:rsid w:val="00132A31"/>
    <w:rsid w:val="00132D12"/>
    <w:rsid w:val="00132E75"/>
    <w:rsid w:val="00132FA7"/>
    <w:rsid w:val="00133234"/>
    <w:rsid w:val="001336A9"/>
    <w:rsid w:val="0013450D"/>
    <w:rsid w:val="00135385"/>
    <w:rsid w:val="00136628"/>
    <w:rsid w:val="00136EA7"/>
    <w:rsid w:val="00137575"/>
    <w:rsid w:val="00141008"/>
    <w:rsid w:val="00141247"/>
    <w:rsid w:val="0014151C"/>
    <w:rsid w:val="00142FDE"/>
    <w:rsid w:val="001431A3"/>
    <w:rsid w:val="00146312"/>
    <w:rsid w:val="0014706B"/>
    <w:rsid w:val="00147A9D"/>
    <w:rsid w:val="00147B78"/>
    <w:rsid w:val="0015323A"/>
    <w:rsid w:val="0015432B"/>
    <w:rsid w:val="00155E92"/>
    <w:rsid w:val="00155EE1"/>
    <w:rsid w:val="001569F4"/>
    <w:rsid w:val="00157917"/>
    <w:rsid w:val="0016073A"/>
    <w:rsid w:val="00161335"/>
    <w:rsid w:val="001622D0"/>
    <w:rsid w:val="00162A1A"/>
    <w:rsid w:val="00163F37"/>
    <w:rsid w:val="00164387"/>
    <w:rsid w:val="00166BC1"/>
    <w:rsid w:val="001700FD"/>
    <w:rsid w:val="00170205"/>
    <w:rsid w:val="001704F0"/>
    <w:rsid w:val="00170BC9"/>
    <w:rsid w:val="00170DEB"/>
    <w:rsid w:val="001710C0"/>
    <w:rsid w:val="0017131B"/>
    <w:rsid w:val="00176DFF"/>
    <w:rsid w:val="00177042"/>
    <w:rsid w:val="001809B6"/>
    <w:rsid w:val="00182033"/>
    <w:rsid w:val="00182A65"/>
    <w:rsid w:val="00186740"/>
    <w:rsid w:val="001867E4"/>
    <w:rsid w:val="00186F27"/>
    <w:rsid w:val="00190A94"/>
    <w:rsid w:val="001915A0"/>
    <w:rsid w:val="00191A51"/>
    <w:rsid w:val="00192992"/>
    <w:rsid w:val="00193FB1"/>
    <w:rsid w:val="001944AD"/>
    <w:rsid w:val="00194588"/>
    <w:rsid w:val="00194AE5"/>
    <w:rsid w:val="00197FA1"/>
    <w:rsid w:val="001A08C9"/>
    <w:rsid w:val="001A26D1"/>
    <w:rsid w:val="001A6E9F"/>
    <w:rsid w:val="001B3B45"/>
    <w:rsid w:val="001B7B6B"/>
    <w:rsid w:val="001C0890"/>
    <w:rsid w:val="001C1836"/>
    <w:rsid w:val="001C345F"/>
    <w:rsid w:val="001C3702"/>
    <w:rsid w:val="001C37F8"/>
    <w:rsid w:val="001C381E"/>
    <w:rsid w:val="001C681E"/>
    <w:rsid w:val="001C77F5"/>
    <w:rsid w:val="001D0933"/>
    <w:rsid w:val="001D1276"/>
    <w:rsid w:val="001D2E3F"/>
    <w:rsid w:val="001D4423"/>
    <w:rsid w:val="001D5A8C"/>
    <w:rsid w:val="001D5FA0"/>
    <w:rsid w:val="001D5FFF"/>
    <w:rsid w:val="001D62ED"/>
    <w:rsid w:val="001D6552"/>
    <w:rsid w:val="001D7EED"/>
    <w:rsid w:val="001E12EA"/>
    <w:rsid w:val="001E1B15"/>
    <w:rsid w:val="001E2213"/>
    <w:rsid w:val="001E230C"/>
    <w:rsid w:val="001E414D"/>
    <w:rsid w:val="001E45C4"/>
    <w:rsid w:val="001E4F8D"/>
    <w:rsid w:val="001E5102"/>
    <w:rsid w:val="001E5640"/>
    <w:rsid w:val="001F02B2"/>
    <w:rsid w:val="001F0347"/>
    <w:rsid w:val="001F077A"/>
    <w:rsid w:val="001F135A"/>
    <w:rsid w:val="001F1F38"/>
    <w:rsid w:val="001F34E3"/>
    <w:rsid w:val="001F362B"/>
    <w:rsid w:val="001F3E63"/>
    <w:rsid w:val="001F3EB2"/>
    <w:rsid w:val="001F55B6"/>
    <w:rsid w:val="001F5A27"/>
    <w:rsid w:val="001F6670"/>
    <w:rsid w:val="001F7576"/>
    <w:rsid w:val="001F7EF5"/>
    <w:rsid w:val="00200058"/>
    <w:rsid w:val="002009DE"/>
    <w:rsid w:val="00200B69"/>
    <w:rsid w:val="002020D4"/>
    <w:rsid w:val="00203AAF"/>
    <w:rsid w:val="002046A0"/>
    <w:rsid w:val="0020488D"/>
    <w:rsid w:val="00206938"/>
    <w:rsid w:val="0021039E"/>
    <w:rsid w:val="002116EE"/>
    <w:rsid w:val="0021225A"/>
    <w:rsid w:val="00213226"/>
    <w:rsid w:val="002148DC"/>
    <w:rsid w:val="00216616"/>
    <w:rsid w:val="0021703C"/>
    <w:rsid w:val="00217845"/>
    <w:rsid w:val="00220D91"/>
    <w:rsid w:val="0022144E"/>
    <w:rsid w:val="00223902"/>
    <w:rsid w:val="0022438E"/>
    <w:rsid w:val="00226567"/>
    <w:rsid w:val="002267B7"/>
    <w:rsid w:val="00226D1A"/>
    <w:rsid w:val="002318FC"/>
    <w:rsid w:val="00232B5C"/>
    <w:rsid w:val="00232F5F"/>
    <w:rsid w:val="00233EAA"/>
    <w:rsid w:val="002351D5"/>
    <w:rsid w:val="002351DE"/>
    <w:rsid w:val="00235814"/>
    <w:rsid w:val="0023644B"/>
    <w:rsid w:val="00237FA2"/>
    <w:rsid w:val="002413A3"/>
    <w:rsid w:val="00241B71"/>
    <w:rsid w:val="00242067"/>
    <w:rsid w:val="0024277C"/>
    <w:rsid w:val="002429DA"/>
    <w:rsid w:val="002453FD"/>
    <w:rsid w:val="002461FD"/>
    <w:rsid w:val="00246449"/>
    <w:rsid w:val="0024710D"/>
    <w:rsid w:val="00251177"/>
    <w:rsid w:val="00254D8A"/>
    <w:rsid w:val="00255E40"/>
    <w:rsid w:val="00261E76"/>
    <w:rsid w:val="0026363B"/>
    <w:rsid w:val="00263DAD"/>
    <w:rsid w:val="00264D43"/>
    <w:rsid w:val="002713EB"/>
    <w:rsid w:val="00272B4D"/>
    <w:rsid w:val="002741EC"/>
    <w:rsid w:val="00274D75"/>
    <w:rsid w:val="002766F6"/>
    <w:rsid w:val="002768BD"/>
    <w:rsid w:val="00277159"/>
    <w:rsid w:val="00277989"/>
    <w:rsid w:val="00277A5C"/>
    <w:rsid w:val="002805C5"/>
    <w:rsid w:val="00280F1E"/>
    <w:rsid w:val="00281AA0"/>
    <w:rsid w:val="00282740"/>
    <w:rsid w:val="002828E7"/>
    <w:rsid w:val="0028500F"/>
    <w:rsid w:val="00287904"/>
    <w:rsid w:val="00287D54"/>
    <w:rsid w:val="0029006E"/>
    <w:rsid w:val="002906DB"/>
    <w:rsid w:val="00290D58"/>
    <w:rsid w:val="0029169F"/>
    <w:rsid w:val="00291BFB"/>
    <w:rsid w:val="00292DD6"/>
    <w:rsid w:val="0029334D"/>
    <w:rsid w:val="002936F9"/>
    <w:rsid w:val="00295480"/>
    <w:rsid w:val="00295A5B"/>
    <w:rsid w:val="00296750"/>
    <w:rsid w:val="00297AC4"/>
    <w:rsid w:val="002A05E8"/>
    <w:rsid w:val="002A070F"/>
    <w:rsid w:val="002A0E5D"/>
    <w:rsid w:val="002A1A84"/>
    <w:rsid w:val="002A3E06"/>
    <w:rsid w:val="002A5131"/>
    <w:rsid w:val="002A5D5E"/>
    <w:rsid w:val="002A778A"/>
    <w:rsid w:val="002B0A3A"/>
    <w:rsid w:val="002B1408"/>
    <w:rsid w:val="002B29FE"/>
    <w:rsid w:val="002B355E"/>
    <w:rsid w:val="002B477E"/>
    <w:rsid w:val="002B5B44"/>
    <w:rsid w:val="002B79E7"/>
    <w:rsid w:val="002C2A98"/>
    <w:rsid w:val="002C2B27"/>
    <w:rsid w:val="002C4C25"/>
    <w:rsid w:val="002C5399"/>
    <w:rsid w:val="002D01CE"/>
    <w:rsid w:val="002D0E88"/>
    <w:rsid w:val="002D1A0E"/>
    <w:rsid w:val="002D1F7E"/>
    <w:rsid w:val="002D2E1F"/>
    <w:rsid w:val="002D2E20"/>
    <w:rsid w:val="002D2E6B"/>
    <w:rsid w:val="002D594E"/>
    <w:rsid w:val="002D5EF5"/>
    <w:rsid w:val="002D6060"/>
    <w:rsid w:val="002D6507"/>
    <w:rsid w:val="002D687B"/>
    <w:rsid w:val="002E0144"/>
    <w:rsid w:val="002E07C4"/>
    <w:rsid w:val="002E0DCE"/>
    <w:rsid w:val="002E148B"/>
    <w:rsid w:val="002E1EB4"/>
    <w:rsid w:val="002E2B79"/>
    <w:rsid w:val="002E2C60"/>
    <w:rsid w:val="002E460B"/>
    <w:rsid w:val="002E4674"/>
    <w:rsid w:val="002E4C0F"/>
    <w:rsid w:val="002E7267"/>
    <w:rsid w:val="002F0884"/>
    <w:rsid w:val="002F18B2"/>
    <w:rsid w:val="002F1A86"/>
    <w:rsid w:val="002F2B6A"/>
    <w:rsid w:val="002F3BD2"/>
    <w:rsid w:val="002F6AF0"/>
    <w:rsid w:val="002F742F"/>
    <w:rsid w:val="00301753"/>
    <w:rsid w:val="0030261B"/>
    <w:rsid w:val="00302953"/>
    <w:rsid w:val="00302B54"/>
    <w:rsid w:val="00303ECC"/>
    <w:rsid w:val="003041CD"/>
    <w:rsid w:val="00304DE0"/>
    <w:rsid w:val="0030522F"/>
    <w:rsid w:val="00306D57"/>
    <w:rsid w:val="003102B5"/>
    <w:rsid w:val="00311216"/>
    <w:rsid w:val="0031151A"/>
    <w:rsid w:val="00313520"/>
    <w:rsid w:val="00314BB0"/>
    <w:rsid w:val="003176D1"/>
    <w:rsid w:val="003177CE"/>
    <w:rsid w:val="00317E2C"/>
    <w:rsid w:val="00317ECC"/>
    <w:rsid w:val="003203A5"/>
    <w:rsid w:val="00321F0D"/>
    <w:rsid w:val="00322737"/>
    <w:rsid w:val="00324273"/>
    <w:rsid w:val="003243EE"/>
    <w:rsid w:val="0032664C"/>
    <w:rsid w:val="003267B8"/>
    <w:rsid w:val="00327406"/>
    <w:rsid w:val="00327C6A"/>
    <w:rsid w:val="003301B4"/>
    <w:rsid w:val="00332237"/>
    <w:rsid w:val="0033233E"/>
    <w:rsid w:val="003331BC"/>
    <w:rsid w:val="0033418F"/>
    <w:rsid w:val="00334E1E"/>
    <w:rsid w:val="00335F79"/>
    <w:rsid w:val="00336E56"/>
    <w:rsid w:val="003376FC"/>
    <w:rsid w:val="00337F0F"/>
    <w:rsid w:val="0034027F"/>
    <w:rsid w:val="00340BC2"/>
    <w:rsid w:val="00340D8A"/>
    <w:rsid w:val="00340E8F"/>
    <w:rsid w:val="0034149C"/>
    <w:rsid w:val="003423A1"/>
    <w:rsid w:val="003428D9"/>
    <w:rsid w:val="003430FB"/>
    <w:rsid w:val="00344FA1"/>
    <w:rsid w:val="00345BA8"/>
    <w:rsid w:val="00346DBE"/>
    <w:rsid w:val="00351A16"/>
    <w:rsid w:val="00352F85"/>
    <w:rsid w:val="003531DF"/>
    <w:rsid w:val="00354236"/>
    <w:rsid w:val="003550A1"/>
    <w:rsid w:val="0035745B"/>
    <w:rsid w:val="00357858"/>
    <w:rsid w:val="00357FE5"/>
    <w:rsid w:val="003605A5"/>
    <w:rsid w:val="0036067C"/>
    <w:rsid w:val="00361665"/>
    <w:rsid w:val="00361C3B"/>
    <w:rsid w:val="00362BE6"/>
    <w:rsid w:val="00363140"/>
    <w:rsid w:val="00367016"/>
    <w:rsid w:val="003703E6"/>
    <w:rsid w:val="00370456"/>
    <w:rsid w:val="00370BAD"/>
    <w:rsid w:val="00370C99"/>
    <w:rsid w:val="00370FA8"/>
    <w:rsid w:val="003719D2"/>
    <w:rsid w:val="00372950"/>
    <w:rsid w:val="00372C3A"/>
    <w:rsid w:val="00372F9E"/>
    <w:rsid w:val="00374454"/>
    <w:rsid w:val="00374655"/>
    <w:rsid w:val="003768FF"/>
    <w:rsid w:val="00377E99"/>
    <w:rsid w:val="00380569"/>
    <w:rsid w:val="00384526"/>
    <w:rsid w:val="00387065"/>
    <w:rsid w:val="0038722C"/>
    <w:rsid w:val="00390419"/>
    <w:rsid w:val="003908D4"/>
    <w:rsid w:val="00390D15"/>
    <w:rsid w:val="00391F56"/>
    <w:rsid w:val="00393B24"/>
    <w:rsid w:val="00394CFB"/>
    <w:rsid w:val="003955F9"/>
    <w:rsid w:val="00396A94"/>
    <w:rsid w:val="00396D5F"/>
    <w:rsid w:val="00397A0E"/>
    <w:rsid w:val="003A1027"/>
    <w:rsid w:val="003A15C6"/>
    <w:rsid w:val="003A1C18"/>
    <w:rsid w:val="003A1C81"/>
    <w:rsid w:val="003A3930"/>
    <w:rsid w:val="003A49CB"/>
    <w:rsid w:val="003A7612"/>
    <w:rsid w:val="003A7DB6"/>
    <w:rsid w:val="003B09DA"/>
    <w:rsid w:val="003B3955"/>
    <w:rsid w:val="003B3A38"/>
    <w:rsid w:val="003B4E45"/>
    <w:rsid w:val="003B69E8"/>
    <w:rsid w:val="003C446A"/>
    <w:rsid w:val="003C5260"/>
    <w:rsid w:val="003C77D2"/>
    <w:rsid w:val="003C7BC8"/>
    <w:rsid w:val="003D0201"/>
    <w:rsid w:val="003D0BA8"/>
    <w:rsid w:val="003D0D94"/>
    <w:rsid w:val="003D1E60"/>
    <w:rsid w:val="003D4D67"/>
    <w:rsid w:val="003D5B0C"/>
    <w:rsid w:val="003D5B39"/>
    <w:rsid w:val="003D7080"/>
    <w:rsid w:val="003D76BC"/>
    <w:rsid w:val="003E212D"/>
    <w:rsid w:val="003E24E3"/>
    <w:rsid w:val="003E2E3E"/>
    <w:rsid w:val="003E3AC2"/>
    <w:rsid w:val="003E524D"/>
    <w:rsid w:val="003E572B"/>
    <w:rsid w:val="003E5AC4"/>
    <w:rsid w:val="003F0324"/>
    <w:rsid w:val="003F0A2D"/>
    <w:rsid w:val="003F0A53"/>
    <w:rsid w:val="003F247A"/>
    <w:rsid w:val="003F2EFF"/>
    <w:rsid w:val="003F41A1"/>
    <w:rsid w:val="003F4BD1"/>
    <w:rsid w:val="003F620A"/>
    <w:rsid w:val="003F62E3"/>
    <w:rsid w:val="003F7FB0"/>
    <w:rsid w:val="00400029"/>
    <w:rsid w:val="0040039A"/>
    <w:rsid w:val="00400540"/>
    <w:rsid w:val="00400BD0"/>
    <w:rsid w:val="00401084"/>
    <w:rsid w:val="00401B61"/>
    <w:rsid w:val="00401EE6"/>
    <w:rsid w:val="00401F15"/>
    <w:rsid w:val="00402516"/>
    <w:rsid w:val="004032B2"/>
    <w:rsid w:val="004043D9"/>
    <w:rsid w:val="0040700C"/>
    <w:rsid w:val="00407153"/>
    <w:rsid w:val="00407F60"/>
    <w:rsid w:val="0041052D"/>
    <w:rsid w:val="004108E6"/>
    <w:rsid w:val="00412691"/>
    <w:rsid w:val="00412E99"/>
    <w:rsid w:val="00412F2A"/>
    <w:rsid w:val="00414665"/>
    <w:rsid w:val="004161E5"/>
    <w:rsid w:val="0041630A"/>
    <w:rsid w:val="00416F33"/>
    <w:rsid w:val="004223D0"/>
    <w:rsid w:val="004226F5"/>
    <w:rsid w:val="00423F8A"/>
    <w:rsid w:val="004244FF"/>
    <w:rsid w:val="004254F9"/>
    <w:rsid w:val="00425603"/>
    <w:rsid w:val="00430540"/>
    <w:rsid w:val="00430B4B"/>
    <w:rsid w:val="00432CB2"/>
    <w:rsid w:val="0043313C"/>
    <w:rsid w:val="004332A3"/>
    <w:rsid w:val="00433B03"/>
    <w:rsid w:val="00433E13"/>
    <w:rsid w:val="00433E58"/>
    <w:rsid w:val="00434155"/>
    <w:rsid w:val="004345DC"/>
    <w:rsid w:val="00434B5A"/>
    <w:rsid w:val="00435449"/>
    <w:rsid w:val="00435C7F"/>
    <w:rsid w:val="00437105"/>
    <w:rsid w:val="0043790B"/>
    <w:rsid w:val="004379D3"/>
    <w:rsid w:val="00437EFB"/>
    <w:rsid w:val="00440098"/>
    <w:rsid w:val="00440881"/>
    <w:rsid w:val="00440A20"/>
    <w:rsid w:val="00441A64"/>
    <w:rsid w:val="00445028"/>
    <w:rsid w:val="00445372"/>
    <w:rsid w:val="0044558E"/>
    <w:rsid w:val="00445938"/>
    <w:rsid w:val="00447B24"/>
    <w:rsid w:val="0045231D"/>
    <w:rsid w:val="004523AB"/>
    <w:rsid w:val="004527DD"/>
    <w:rsid w:val="00453008"/>
    <w:rsid w:val="00453C62"/>
    <w:rsid w:val="00456EF0"/>
    <w:rsid w:val="00457647"/>
    <w:rsid w:val="004578B7"/>
    <w:rsid w:val="00457B68"/>
    <w:rsid w:val="0046062E"/>
    <w:rsid w:val="00461107"/>
    <w:rsid w:val="00461E8A"/>
    <w:rsid w:val="0046501B"/>
    <w:rsid w:val="00465801"/>
    <w:rsid w:val="0046704C"/>
    <w:rsid w:val="00467112"/>
    <w:rsid w:val="0046779D"/>
    <w:rsid w:val="004705A6"/>
    <w:rsid w:val="004711C8"/>
    <w:rsid w:val="00472A19"/>
    <w:rsid w:val="004737C4"/>
    <w:rsid w:val="00473E91"/>
    <w:rsid w:val="0047618C"/>
    <w:rsid w:val="00480EE3"/>
    <w:rsid w:val="004847E2"/>
    <w:rsid w:val="004874A9"/>
    <w:rsid w:val="00487800"/>
    <w:rsid w:val="004900B9"/>
    <w:rsid w:val="0049041C"/>
    <w:rsid w:val="00490EF8"/>
    <w:rsid w:val="00491143"/>
    <w:rsid w:val="00495B64"/>
    <w:rsid w:val="00495F01"/>
    <w:rsid w:val="004A0D9F"/>
    <w:rsid w:val="004A3520"/>
    <w:rsid w:val="004A4CFB"/>
    <w:rsid w:val="004B0232"/>
    <w:rsid w:val="004B2ADC"/>
    <w:rsid w:val="004B3703"/>
    <w:rsid w:val="004B3999"/>
    <w:rsid w:val="004B4A88"/>
    <w:rsid w:val="004B7895"/>
    <w:rsid w:val="004B7FF4"/>
    <w:rsid w:val="004C1035"/>
    <w:rsid w:val="004C14D1"/>
    <w:rsid w:val="004C1723"/>
    <w:rsid w:val="004C1F32"/>
    <w:rsid w:val="004C3391"/>
    <w:rsid w:val="004C50FD"/>
    <w:rsid w:val="004C5EA9"/>
    <w:rsid w:val="004C5F86"/>
    <w:rsid w:val="004C74C3"/>
    <w:rsid w:val="004D1DEA"/>
    <w:rsid w:val="004D1FDD"/>
    <w:rsid w:val="004D3359"/>
    <w:rsid w:val="004D384F"/>
    <w:rsid w:val="004D3A99"/>
    <w:rsid w:val="004D3B87"/>
    <w:rsid w:val="004D5ADD"/>
    <w:rsid w:val="004D5E54"/>
    <w:rsid w:val="004D7623"/>
    <w:rsid w:val="004D7724"/>
    <w:rsid w:val="004E168E"/>
    <w:rsid w:val="004E2056"/>
    <w:rsid w:val="004E2FF9"/>
    <w:rsid w:val="004E3006"/>
    <w:rsid w:val="004E3352"/>
    <w:rsid w:val="004E361E"/>
    <w:rsid w:val="004E40B5"/>
    <w:rsid w:val="004F09FE"/>
    <w:rsid w:val="004F1142"/>
    <w:rsid w:val="004F25AC"/>
    <w:rsid w:val="004F29EA"/>
    <w:rsid w:val="004F2B77"/>
    <w:rsid w:val="004F305F"/>
    <w:rsid w:val="004F4985"/>
    <w:rsid w:val="004F5F28"/>
    <w:rsid w:val="005011F2"/>
    <w:rsid w:val="0050210B"/>
    <w:rsid w:val="005041DF"/>
    <w:rsid w:val="005060F5"/>
    <w:rsid w:val="00506B8E"/>
    <w:rsid w:val="00511797"/>
    <w:rsid w:val="0051281E"/>
    <w:rsid w:val="005134D0"/>
    <w:rsid w:val="00515663"/>
    <w:rsid w:val="005173A2"/>
    <w:rsid w:val="00521993"/>
    <w:rsid w:val="005224F5"/>
    <w:rsid w:val="00522EEF"/>
    <w:rsid w:val="005230FA"/>
    <w:rsid w:val="005257C2"/>
    <w:rsid w:val="00525B31"/>
    <w:rsid w:val="005263DE"/>
    <w:rsid w:val="00530680"/>
    <w:rsid w:val="00530725"/>
    <w:rsid w:val="00536A73"/>
    <w:rsid w:val="00537940"/>
    <w:rsid w:val="00541701"/>
    <w:rsid w:val="005419F5"/>
    <w:rsid w:val="00542411"/>
    <w:rsid w:val="00542736"/>
    <w:rsid w:val="00542A40"/>
    <w:rsid w:val="00542CC8"/>
    <w:rsid w:val="005431EA"/>
    <w:rsid w:val="005436C2"/>
    <w:rsid w:val="00543B83"/>
    <w:rsid w:val="005450C7"/>
    <w:rsid w:val="0054615A"/>
    <w:rsid w:val="00547890"/>
    <w:rsid w:val="005478CE"/>
    <w:rsid w:val="00550964"/>
    <w:rsid w:val="00551127"/>
    <w:rsid w:val="0055168C"/>
    <w:rsid w:val="00551E1E"/>
    <w:rsid w:val="00552611"/>
    <w:rsid w:val="00553363"/>
    <w:rsid w:val="005544B3"/>
    <w:rsid w:val="00554ACA"/>
    <w:rsid w:val="005552D7"/>
    <w:rsid w:val="0056006E"/>
    <w:rsid w:val="00560087"/>
    <w:rsid w:val="00561146"/>
    <w:rsid w:val="00561F24"/>
    <w:rsid w:val="0056399C"/>
    <w:rsid w:val="00565FBA"/>
    <w:rsid w:val="00566C6F"/>
    <w:rsid w:val="00567B7F"/>
    <w:rsid w:val="00570856"/>
    <w:rsid w:val="0057151B"/>
    <w:rsid w:val="00572EE6"/>
    <w:rsid w:val="005730C8"/>
    <w:rsid w:val="00575EF3"/>
    <w:rsid w:val="005771E8"/>
    <w:rsid w:val="00577984"/>
    <w:rsid w:val="00577BE1"/>
    <w:rsid w:val="005805C6"/>
    <w:rsid w:val="00591A7A"/>
    <w:rsid w:val="00591DF2"/>
    <w:rsid w:val="0059408E"/>
    <w:rsid w:val="00594120"/>
    <w:rsid w:val="00596D6B"/>
    <w:rsid w:val="00597283"/>
    <w:rsid w:val="005A0D05"/>
    <w:rsid w:val="005A1AE1"/>
    <w:rsid w:val="005A24F7"/>
    <w:rsid w:val="005A2559"/>
    <w:rsid w:val="005A3C95"/>
    <w:rsid w:val="005A4469"/>
    <w:rsid w:val="005A5DE0"/>
    <w:rsid w:val="005A71E4"/>
    <w:rsid w:val="005B051A"/>
    <w:rsid w:val="005B0836"/>
    <w:rsid w:val="005B1708"/>
    <w:rsid w:val="005B1D58"/>
    <w:rsid w:val="005B3559"/>
    <w:rsid w:val="005B36DA"/>
    <w:rsid w:val="005B4137"/>
    <w:rsid w:val="005B418F"/>
    <w:rsid w:val="005B426C"/>
    <w:rsid w:val="005B5A4B"/>
    <w:rsid w:val="005B5B82"/>
    <w:rsid w:val="005C07FE"/>
    <w:rsid w:val="005C3BA3"/>
    <w:rsid w:val="005C410C"/>
    <w:rsid w:val="005C4131"/>
    <w:rsid w:val="005C581F"/>
    <w:rsid w:val="005C65D1"/>
    <w:rsid w:val="005C6AA0"/>
    <w:rsid w:val="005C7262"/>
    <w:rsid w:val="005D0917"/>
    <w:rsid w:val="005D14AC"/>
    <w:rsid w:val="005D1E69"/>
    <w:rsid w:val="005D3497"/>
    <w:rsid w:val="005D3AA9"/>
    <w:rsid w:val="005D53C2"/>
    <w:rsid w:val="005D54DA"/>
    <w:rsid w:val="005D6721"/>
    <w:rsid w:val="005E1C58"/>
    <w:rsid w:val="005E23A6"/>
    <w:rsid w:val="005E2B06"/>
    <w:rsid w:val="005E5BA1"/>
    <w:rsid w:val="005E6AAF"/>
    <w:rsid w:val="005F0C96"/>
    <w:rsid w:val="005F1CB7"/>
    <w:rsid w:val="005F1EAD"/>
    <w:rsid w:val="005F2AD4"/>
    <w:rsid w:val="005F47CF"/>
    <w:rsid w:val="005F58A3"/>
    <w:rsid w:val="005F5DBF"/>
    <w:rsid w:val="005F7EC9"/>
    <w:rsid w:val="006013E7"/>
    <w:rsid w:val="00602A37"/>
    <w:rsid w:val="006038B7"/>
    <w:rsid w:val="00604238"/>
    <w:rsid w:val="00604BC9"/>
    <w:rsid w:val="00605673"/>
    <w:rsid w:val="00607790"/>
    <w:rsid w:val="00610F81"/>
    <w:rsid w:val="006112D3"/>
    <w:rsid w:val="00614054"/>
    <w:rsid w:val="006144DE"/>
    <w:rsid w:val="00615068"/>
    <w:rsid w:val="0061526A"/>
    <w:rsid w:val="00615920"/>
    <w:rsid w:val="00617E9B"/>
    <w:rsid w:val="00620368"/>
    <w:rsid w:val="0062036E"/>
    <w:rsid w:val="00622100"/>
    <w:rsid w:val="00622A66"/>
    <w:rsid w:val="00623275"/>
    <w:rsid w:val="00623BDB"/>
    <w:rsid w:val="00626E8A"/>
    <w:rsid w:val="006271C0"/>
    <w:rsid w:val="006279A2"/>
    <w:rsid w:val="00627D4C"/>
    <w:rsid w:val="00630682"/>
    <w:rsid w:val="0063130C"/>
    <w:rsid w:val="006313D2"/>
    <w:rsid w:val="00635309"/>
    <w:rsid w:val="006413A2"/>
    <w:rsid w:val="0064185F"/>
    <w:rsid w:val="006426DD"/>
    <w:rsid w:val="00643040"/>
    <w:rsid w:val="006441DD"/>
    <w:rsid w:val="00645149"/>
    <w:rsid w:val="00645D44"/>
    <w:rsid w:val="006475AB"/>
    <w:rsid w:val="006477CD"/>
    <w:rsid w:val="00650A94"/>
    <w:rsid w:val="0065183B"/>
    <w:rsid w:val="0065189E"/>
    <w:rsid w:val="0065315D"/>
    <w:rsid w:val="0065481D"/>
    <w:rsid w:val="00654CEF"/>
    <w:rsid w:val="00654D1C"/>
    <w:rsid w:val="0065555B"/>
    <w:rsid w:val="0065598D"/>
    <w:rsid w:val="00655B58"/>
    <w:rsid w:val="0066021F"/>
    <w:rsid w:val="00663FAA"/>
    <w:rsid w:val="006643A6"/>
    <w:rsid w:val="00664D02"/>
    <w:rsid w:val="00664D3A"/>
    <w:rsid w:val="00665135"/>
    <w:rsid w:val="00665ABB"/>
    <w:rsid w:val="0066682F"/>
    <w:rsid w:val="00670D81"/>
    <w:rsid w:val="00670E6C"/>
    <w:rsid w:val="0067175D"/>
    <w:rsid w:val="00671D9B"/>
    <w:rsid w:val="00674D89"/>
    <w:rsid w:val="006764FB"/>
    <w:rsid w:val="00676BD2"/>
    <w:rsid w:val="00680D85"/>
    <w:rsid w:val="00681F42"/>
    <w:rsid w:val="0068269F"/>
    <w:rsid w:val="006828B9"/>
    <w:rsid w:val="00683BAD"/>
    <w:rsid w:val="00683E49"/>
    <w:rsid w:val="00684001"/>
    <w:rsid w:val="00684465"/>
    <w:rsid w:val="00684852"/>
    <w:rsid w:val="00685C70"/>
    <w:rsid w:val="00686682"/>
    <w:rsid w:val="00686C92"/>
    <w:rsid w:val="00687D9A"/>
    <w:rsid w:val="00691757"/>
    <w:rsid w:val="00692210"/>
    <w:rsid w:val="00692DDE"/>
    <w:rsid w:val="00695070"/>
    <w:rsid w:val="00696F1A"/>
    <w:rsid w:val="00697437"/>
    <w:rsid w:val="006A1D72"/>
    <w:rsid w:val="006A1EA7"/>
    <w:rsid w:val="006A27C4"/>
    <w:rsid w:val="006A3436"/>
    <w:rsid w:val="006A39A6"/>
    <w:rsid w:val="006A3BA4"/>
    <w:rsid w:val="006A41EC"/>
    <w:rsid w:val="006A440D"/>
    <w:rsid w:val="006A4AAA"/>
    <w:rsid w:val="006A53F0"/>
    <w:rsid w:val="006A56F8"/>
    <w:rsid w:val="006A63E7"/>
    <w:rsid w:val="006A67A5"/>
    <w:rsid w:val="006A7974"/>
    <w:rsid w:val="006A7A16"/>
    <w:rsid w:val="006A7E06"/>
    <w:rsid w:val="006B0F7F"/>
    <w:rsid w:val="006B1159"/>
    <w:rsid w:val="006B304C"/>
    <w:rsid w:val="006B3900"/>
    <w:rsid w:val="006B3D7A"/>
    <w:rsid w:val="006B4F0C"/>
    <w:rsid w:val="006B5A18"/>
    <w:rsid w:val="006B79B0"/>
    <w:rsid w:val="006C11DB"/>
    <w:rsid w:val="006C1254"/>
    <w:rsid w:val="006C6147"/>
    <w:rsid w:val="006C6423"/>
    <w:rsid w:val="006C66F4"/>
    <w:rsid w:val="006C78E3"/>
    <w:rsid w:val="006D18DE"/>
    <w:rsid w:val="006D1BF2"/>
    <w:rsid w:val="006D3ACC"/>
    <w:rsid w:val="006D401C"/>
    <w:rsid w:val="006D45B6"/>
    <w:rsid w:val="006D62F3"/>
    <w:rsid w:val="006D6E1A"/>
    <w:rsid w:val="006D6ED5"/>
    <w:rsid w:val="006E0168"/>
    <w:rsid w:val="006E0C25"/>
    <w:rsid w:val="006E347C"/>
    <w:rsid w:val="006E3FF2"/>
    <w:rsid w:val="006E416E"/>
    <w:rsid w:val="006E6293"/>
    <w:rsid w:val="006E6DB1"/>
    <w:rsid w:val="006E739E"/>
    <w:rsid w:val="006E76F6"/>
    <w:rsid w:val="006F06FE"/>
    <w:rsid w:val="006F122C"/>
    <w:rsid w:val="006F203A"/>
    <w:rsid w:val="006F6096"/>
    <w:rsid w:val="006F686B"/>
    <w:rsid w:val="006F6981"/>
    <w:rsid w:val="006F6C2C"/>
    <w:rsid w:val="006F762A"/>
    <w:rsid w:val="006F7926"/>
    <w:rsid w:val="007000F6"/>
    <w:rsid w:val="00703B01"/>
    <w:rsid w:val="00703C92"/>
    <w:rsid w:val="00704A44"/>
    <w:rsid w:val="00704C85"/>
    <w:rsid w:val="00705144"/>
    <w:rsid w:val="00706DA4"/>
    <w:rsid w:val="0070734A"/>
    <w:rsid w:val="007114A1"/>
    <w:rsid w:val="0071283F"/>
    <w:rsid w:val="00712BCE"/>
    <w:rsid w:val="007138B1"/>
    <w:rsid w:val="00714382"/>
    <w:rsid w:val="007143D2"/>
    <w:rsid w:val="00716053"/>
    <w:rsid w:val="007171FA"/>
    <w:rsid w:val="0071726D"/>
    <w:rsid w:val="00717701"/>
    <w:rsid w:val="007178E0"/>
    <w:rsid w:val="007219FB"/>
    <w:rsid w:val="00722D9F"/>
    <w:rsid w:val="0072317E"/>
    <w:rsid w:val="007232E7"/>
    <w:rsid w:val="00723480"/>
    <w:rsid w:val="0072573F"/>
    <w:rsid w:val="00726D82"/>
    <w:rsid w:val="00726EF6"/>
    <w:rsid w:val="00730498"/>
    <w:rsid w:val="00731B8D"/>
    <w:rsid w:val="00731BC0"/>
    <w:rsid w:val="0073204D"/>
    <w:rsid w:val="00732742"/>
    <w:rsid w:val="00732FE0"/>
    <w:rsid w:val="00734BE3"/>
    <w:rsid w:val="00734C37"/>
    <w:rsid w:val="00736452"/>
    <w:rsid w:val="007367CB"/>
    <w:rsid w:val="007375A5"/>
    <w:rsid w:val="007422FC"/>
    <w:rsid w:val="00742E49"/>
    <w:rsid w:val="007444C5"/>
    <w:rsid w:val="0074526A"/>
    <w:rsid w:val="007455C6"/>
    <w:rsid w:val="00745800"/>
    <w:rsid w:val="007506C7"/>
    <w:rsid w:val="007520C9"/>
    <w:rsid w:val="00754BFD"/>
    <w:rsid w:val="00755E50"/>
    <w:rsid w:val="00757F15"/>
    <w:rsid w:val="00760A68"/>
    <w:rsid w:val="00761C1E"/>
    <w:rsid w:val="007623B6"/>
    <w:rsid w:val="007636B2"/>
    <w:rsid w:val="0076513A"/>
    <w:rsid w:val="00770D33"/>
    <w:rsid w:val="0077122B"/>
    <w:rsid w:val="00771469"/>
    <w:rsid w:val="00771B00"/>
    <w:rsid w:val="00772ACD"/>
    <w:rsid w:val="00773101"/>
    <w:rsid w:val="0077501D"/>
    <w:rsid w:val="007750EF"/>
    <w:rsid w:val="00775D4D"/>
    <w:rsid w:val="007767E6"/>
    <w:rsid w:val="00776852"/>
    <w:rsid w:val="007769E2"/>
    <w:rsid w:val="0077714A"/>
    <w:rsid w:val="0077759E"/>
    <w:rsid w:val="00780035"/>
    <w:rsid w:val="00780A01"/>
    <w:rsid w:val="007837D5"/>
    <w:rsid w:val="00783EC9"/>
    <w:rsid w:val="00784E67"/>
    <w:rsid w:val="00785F21"/>
    <w:rsid w:val="00791034"/>
    <w:rsid w:val="007910A5"/>
    <w:rsid w:val="00791BDE"/>
    <w:rsid w:val="00793639"/>
    <w:rsid w:val="00795798"/>
    <w:rsid w:val="007959C7"/>
    <w:rsid w:val="00795C9E"/>
    <w:rsid w:val="00796012"/>
    <w:rsid w:val="0079789B"/>
    <w:rsid w:val="00797E02"/>
    <w:rsid w:val="007A0258"/>
    <w:rsid w:val="007A0E66"/>
    <w:rsid w:val="007A1084"/>
    <w:rsid w:val="007A3B9E"/>
    <w:rsid w:val="007A46B5"/>
    <w:rsid w:val="007A46F5"/>
    <w:rsid w:val="007A4C9C"/>
    <w:rsid w:val="007A56E4"/>
    <w:rsid w:val="007A6045"/>
    <w:rsid w:val="007A64B9"/>
    <w:rsid w:val="007B1384"/>
    <w:rsid w:val="007B19FA"/>
    <w:rsid w:val="007B2DC5"/>
    <w:rsid w:val="007B6925"/>
    <w:rsid w:val="007C0E49"/>
    <w:rsid w:val="007C244A"/>
    <w:rsid w:val="007C2D52"/>
    <w:rsid w:val="007C3081"/>
    <w:rsid w:val="007C3277"/>
    <w:rsid w:val="007C3E96"/>
    <w:rsid w:val="007C6DBF"/>
    <w:rsid w:val="007D0C26"/>
    <w:rsid w:val="007D0F33"/>
    <w:rsid w:val="007D1006"/>
    <w:rsid w:val="007D3B20"/>
    <w:rsid w:val="007D3DAB"/>
    <w:rsid w:val="007D3EC8"/>
    <w:rsid w:val="007D4298"/>
    <w:rsid w:val="007D4923"/>
    <w:rsid w:val="007D562A"/>
    <w:rsid w:val="007D6D6C"/>
    <w:rsid w:val="007D7283"/>
    <w:rsid w:val="007D78AD"/>
    <w:rsid w:val="007E03CD"/>
    <w:rsid w:val="007E1B4E"/>
    <w:rsid w:val="007E2194"/>
    <w:rsid w:val="007E2F95"/>
    <w:rsid w:val="007E33E2"/>
    <w:rsid w:val="007E49B8"/>
    <w:rsid w:val="007E4F5A"/>
    <w:rsid w:val="007E6EC7"/>
    <w:rsid w:val="007F013E"/>
    <w:rsid w:val="007F26DF"/>
    <w:rsid w:val="007F298B"/>
    <w:rsid w:val="007F326B"/>
    <w:rsid w:val="007F39FD"/>
    <w:rsid w:val="007F47C7"/>
    <w:rsid w:val="007F5458"/>
    <w:rsid w:val="007F5743"/>
    <w:rsid w:val="007F6079"/>
    <w:rsid w:val="007F6D25"/>
    <w:rsid w:val="007F791D"/>
    <w:rsid w:val="007F7E6B"/>
    <w:rsid w:val="00800335"/>
    <w:rsid w:val="00800F7B"/>
    <w:rsid w:val="00802787"/>
    <w:rsid w:val="00802AAD"/>
    <w:rsid w:val="00803029"/>
    <w:rsid w:val="008031CD"/>
    <w:rsid w:val="00803473"/>
    <w:rsid w:val="00803B8B"/>
    <w:rsid w:val="00804717"/>
    <w:rsid w:val="00806D93"/>
    <w:rsid w:val="008074EC"/>
    <w:rsid w:val="00810B54"/>
    <w:rsid w:val="008134EE"/>
    <w:rsid w:val="00813DAA"/>
    <w:rsid w:val="00813F9C"/>
    <w:rsid w:val="00815C85"/>
    <w:rsid w:val="00817D3D"/>
    <w:rsid w:val="00820EB1"/>
    <w:rsid w:val="008211B1"/>
    <w:rsid w:val="00822AE8"/>
    <w:rsid w:val="00823068"/>
    <w:rsid w:val="0082375C"/>
    <w:rsid w:val="008238DF"/>
    <w:rsid w:val="00824005"/>
    <w:rsid w:val="00824CF4"/>
    <w:rsid w:val="00832CFA"/>
    <w:rsid w:val="008336D0"/>
    <w:rsid w:val="00835636"/>
    <w:rsid w:val="00837081"/>
    <w:rsid w:val="00840283"/>
    <w:rsid w:val="00841275"/>
    <w:rsid w:val="008416F2"/>
    <w:rsid w:val="00845043"/>
    <w:rsid w:val="00845E06"/>
    <w:rsid w:val="008460AF"/>
    <w:rsid w:val="008461A2"/>
    <w:rsid w:val="00846D85"/>
    <w:rsid w:val="00846F89"/>
    <w:rsid w:val="008506B8"/>
    <w:rsid w:val="00851BBB"/>
    <w:rsid w:val="00853AA6"/>
    <w:rsid w:val="00853E8B"/>
    <w:rsid w:val="008544D4"/>
    <w:rsid w:val="00855124"/>
    <w:rsid w:val="008551B8"/>
    <w:rsid w:val="008563CA"/>
    <w:rsid w:val="008568BD"/>
    <w:rsid w:val="008569A6"/>
    <w:rsid w:val="008572B3"/>
    <w:rsid w:val="008572BB"/>
    <w:rsid w:val="00857D70"/>
    <w:rsid w:val="00860CC4"/>
    <w:rsid w:val="0086299D"/>
    <w:rsid w:val="008647D6"/>
    <w:rsid w:val="00864E19"/>
    <w:rsid w:val="00866B92"/>
    <w:rsid w:val="008676CC"/>
    <w:rsid w:val="0087018E"/>
    <w:rsid w:val="00870E04"/>
    <w:rsid w:val="008717D5"/>
    <w:rsid w:val="00872051"/>
    <w:rsid w:val="00872AA3"/>
    <w:rsid w:val="00872E5D"/>
    <w:rsid w:val="0087312D"/>
    <w:rsid w:val="008743DF"/>
    <w:rsid w:val="00874A2F"/>
    <w:rsid w:val="008752B9"/>
    <w:rsid w:val="008776F2"/>
    <w:rsid w:val="00880CDA"/>
    <w:rsid w:val="00880E5B"/>
    <w:rsid w:val="00882C46"/>
    <w:rsid w:val="00882F8E"/>
    <w:rsid w:val="00884004"/>
    <w:rsid w:val="008847CF"/>
    <w:rsid w:val="0088600C"/>
    <w:rsid w:val="008870AE"/>
    <w:rsid w:val="00890EF9"/>
    <w:rsid w:val="00891C49"/>
    <w:rsid w:val="00894908"/>
    <w:rsid w:val="008949B2"/>
    <w:rsid w:val="00895C6C"/>
    <w:rsid w:val="00896750"/>
    <w:rsid w:val="008975D0"/>
    <w:rsid w:val="008A0374"/>
    <w:rsid w:val="008A0685"/>
    <w:rsid w:val="008A168C"/>
    <w:rsid w:val="008A1D1D"/>
    <w:rsid w:val="008A32F5"/>
    <w:rsid w:val="008A41B2"/>
    <w:rsid w:val="008A4D26"/>
    <w:rsid w:val="008A7CFB"/>
    <w:rsid w:val="008B1D19"/>
    <w:rsid w:val="008B481A"/>
    <w:rsid w:val="008B5EC2"/>
    <w:rsid w:val="008B6AB4"/>
    <w:rsid w:val="008B7388"/>
    <w:rsid w:val="008C033B"/>
    <w:rsid w:val="008C2E48"/>
    <w:rsid w:val="008C33BE"/>
    <w:rsid w:val="008C380C"/>
    <w:rsid w:val="008C40C7"/>
    <w:rsid w:val="008C4C1B"/>
    <w:rsid w:val="008C609F"/>
    <w:rsid w:val="008C60BB"/>
    <w:rsid w:val="008C61EB"/>
    <w:rsid w:val="008D0655"/>
    <w:rsid w:val="008D20A5"/>
    <w:rsid w:val="008D2342"/>
    <w:rsid w:val="008D2651"/>
    <w:rsid w:val="008D2A9A"/>
    <w:rsid w:val="008D4069"/>
    <w:rsid w:val="008D44BE"/>
    <w:rsid w:val="008D470B"/>
    <w:rsid w:val="008D6C03"/>
    <w:rsid w:val="008D7E1A"/>
    <w:rsid w:val="008E19C0"/>
    <w:rsid w:val="008E28AE"/>
    <w:rsid w:val="008E3328"/>
    <w:rsid w:val="008E366A"/>
    <w:rsid w:val="008E3C08"/>
    <w:rsid w:val="008E3EC4"/>
    <w:rsid w:val="008E55E9"/>
    <w:rsid w:val="008E5CEB"/>
    <w:rsid w:val="008E672B"/>
    <w:rsid w:val="008E6821"/>
    <w:rsid w:val="008F2364"/>
    <w:rsid w:val="008F25AF"/>
    <w:rsid w:val="008F4F8A"/>
    <w:rsid w:val="008F60DF"/>
    <w:rsid w:val="0090088F"/>
    <w:rsid w:val="00900993"/>
    <w:rsid w:val="0090117F"/>
    <w:rsid w:val="009019FD"/>
    <w:rsid w:val="00902BEE"/>
    <w:rsid w:val="00904B94"/>
    <w:rsid w:val="009059B4"/>
    <w:rsid w:val="009061B8"/>
    <w:rsid w:val="00910D23"/>
    <w:rsid w:val="00912AAF"/>
    <w:rsid w:val="009138AC"/>
    <w:rsid w:val="009144B2"/>
    <w:rsid w:val="00916C6C"/>
    <w:rsid w:val="009172B9"/>
    <w:rsid w:val="0092188D"/>
    <w:rsid w:val="009225A5"/>
    <w:rsid w:val="009225CF"/>
    <w:rsid w:val="00923621"/>
    <w:rsid w:val="0092568C"/>
    <w:rsid w:val="00926EC0"/>
    <w:rsid w:val="009278EE"/>
    <w:rsid w:val="009322B3"/>
    <w:rsid w:val="009336F6"/>
    <w:rsid w:val="0093604A"/>
    <w:rsid w:val="00937FA4"/>
    <w:rsid w:val="0094022F"/>
    <w:rsid w:val="0094263B"/>
    <w:rsid w:val="00943B2A"/>
    <w:rsid w:val="00943B4B"/>
    <w:rsid w:val="00944978"/>
    <w:rsid w:val="0094585D"/>
    <w:rsid w:val="0094724D"/>
    <w:rsid w:val="009516FF"/>
    <w:rsid w:val="00951CBC"/>
    <w:rsid w:val="009520E7"/>
    <w:rsid w:val="00952227"/>
    <w:rsid w:val="009532B3"/>
    <w:rsid w:val="0095366A"/>
    <w:rsid w:val="00954BC3"/>
    <w:rsid w:val="00955392"/>
    <w:rsid w:val="009556BC"/>
    <w:rsid w:val="00955AE6"/>
    <w:rsid w:val="00956ADD"/>
    <w:rsid w:val="009620CC"/>
    <w:rsid w:val="00962A4A"/>
    <w:rsid w:val="009636C5"/>
    <w:rsid w:val="009640B5"/>
    <w:rsid w:val="009643DE"/>
    <w:rsid w:val="00964746"/>
    <w:rsid w:val="009661D5"/>
    <w:rsid w:val="00966965"/>
    <w:rsid w:val="009718E5"/>
    <w:rsid w:val="00971C51"/>
    <w:rsid w:val="00972E77"/>
    <w:rsid w:val="00973880"/>
    <w:rsid w:val="00974E52"/>
    <w:rsid w:val="00975083"/>
    <w:rsid w:val="00975661"/>
    <w:rsid w:val="00976937"/>
    <w:rsid w:val="00976FAF"/>
    <w:rsid w:val="00977DBF"/>
    <w:rsid w:val="00980790"/>
    <w:rsid w:val="00980E8E"/>
    <w:rsid w:val="00981CD0"/>
    <w:rsid w:val="00981DAE"/>
    <w:rsid w:val="00983033"/>
    <w:rsid w:val="00984CAD"/>
    <w:rsid w:val="009863DF"/>
    <w:rsid w:val="00986781"/>
    <w:rsid w:val="009870B4"/>
    <w:rsid w:val="00987726"/>
    <w:rsid w:val="00990A73"/>
    <w:rsid w:val="0099100F"/>
    <w:rsid w:val="0099209A"/>
    <w:rsid w:val="0099332D"/>
    <w:rsid w:val="00994A6C"/>
    <w:rsid w:val="00994D93"/>
    <w:rsid w:val="009965D1"/>
    <w:rsid w:val="009A44E9"/>
    <w:rsid w:val="009A57B1"/>
    <w:rsid w:val="009A5824"/>
    <w:rsid w:val="009A5CFC"/>
    <w:rsid w:val="009A61D8"/>
    <w:rsid w:val="009A74C9"/>
    <w:rsid w:val="009B17E2"/>
    <w:rsid w:val="009B43CC"/>
    <w:rsid w:val="009B537E"/>
    <w:rsid w:val="009B682F"/>
    <w:rsid w:val="009B70C8"/>
    <w:rsid w:val="009B7A7F"/>
    <w:rsid w:val="009C004A"/>
    <w:rsid w:val="009C0B75"/>
    <w:rsid w:val="009C1039"/>
    <w:rsid w:val="009C1066"/>
    <w:rsid w:val="009C1D9C"/>
    <w:rsid w:val="009C1E92"/>
    <w:rsid w:val="009C357A"/>
    <w:rsid w:val="009C3F89"/>
    <w:rsid w:val="009C48EF"/>
    <w:rsid w:val="009C4AC2"/>
    <w:rsid w:val="009C64D6"/>
    <w:rsid w:val="009C66C7"/>
    <w:rsid w:val="009D08DB"/>
    <w:rsid w:val="009D0D27"/>
    <w:rsid w:val="009D0E3C"/>
    <w:rsid w:val="009D19A9"/>
    <w:rsid w:val="009D1C18"/>
    <w:rsid w:val="009D1C53"/>
    <w:rsid w:val="009D3257"/>
    <w:rsid w:val="009D3FAC"/>
    <w:rsid w:val="009D42FA"/>
    <w:rsid w:val="009D4DAC"/>
    <w:rsid w:val="009D6B5A"/>
    <w:rsid w:val="009D6FFD"/>
    <w:rsid w:val="009D727E"/>
    <w:rsid w:val="009D762A"/>
    <w:rsid w:val="009E0510"/>
    <w:rsid w:val="009E14B1"/>
    <w:rsid w:val="009E1BAD"/>
    <w:rsid w:val="009E21DE"/>
    <w:rsid w:val="009E31B1"/>
    <w:rsid w:val="009E35C2"/>
    <w:rsid w:val="009E4212"/>
    <w:rsid w:val="009E4B08"/>
    <w:rsid w:val="009E4B74"/>
    <w:rsid w:val="009E4BB0"/>
    <w:rsid w:val="009E4ECB"/>
    <w:rsid w:val="009E6B79"/>
    <w:rsid w:val="009F0422"/>
    <w:rsid w:val="009F22F7"/>
    <w:rsid w:val="009F6265"/>
    <w:rsid w:val="009F6CCD"/>
    <w:rsid w:val="009F6FD4"/>
    <w:rsid w:val="00A008E0"/>
    <w:rsid w:val="00A01CA3"/>
    <w:rsid w:val="00A02097"/>
    <w:rsid w:val="00A0284D"/>
    <w:rsid w:val="00A0285D"/>
    <w:rsid w:val="00A03167"/>
    <w:rsid w:val="00A03660"/>
    <w:rsid w:val="00A05215"/>
    <w:rsid w:val="00A07E2D"/>
    <w:rsid w:val="00A10445"/>
    <w:rsid w:val="00A120E0"/>
    <w:rsid w:val="00A12A25"/>
    <w:rsid w:val="00A12AB4"/>
    <w:rsid w:val="00A13D90"/>
    <w:rsid w:val="00A13EB6"/>
    <w:rsid w:val="00A15685"/>
    <w:rsid w:val="00A15FBB"/>
    <w:rsid w:val="00A1723E"/>
    <w:rsid w:val="00A17634"/>
    <w:rsid w:val="00A20544"/>
    <w:rsid w:val="00A2096A"/>
    <w:rsid w:val="00A21849"/>
    <w:rsid w:val="00A225B3"/>
    <w:rsid w:val="00A2363C"/>
    <w:rsid w:val="00A254D6"/>
    <w:rsid w:val="00A25D02"/>
    <w:rsid w:val="00A2601A"/>
    <w:rsid w:val="00A2624C"/>
    <w:rsid w:val="00A268A1"/>
    <w:rsid w:val="00A30302"/>
    <w:rsid w:val="00A306CE"/>
    <w:rsid w:val="00A32205"/>
    <w:rsid w:val="00A322D2"/>
    <w:rsid w:val="00A3480E"/>
    <w:rsid w:val="00A34925"/>
    <w:rsid w:val="00A3605A"/>
    <w:rsid w:val="00A36226"/>
    <w:rsid w:val="00A36FE0"/>
    <w:rsid w:val="00A40B0C"/>
    <w:rsid w:val="00A417F1"/>
    <w:rsid w:val="00A427CB"/>
    <w:rsid w:val="00A43507"/>
    <w:rsid w:val="00A45375"/>
    <w:rsid w:val="00A462B9"/>
    <w:rsid w:val="00A46528"/>
    <w:rsid w:val="00A47C9E"/>
    <w:rsid w:val="00A50D78"/>
    <w:rsid w:val="00A51477"/>
    <w:rsid w:val="00A52B67"/>
    <w:rsid w:val="00A52E1E"/>
    <w:rsid w:val="00A53DE8"/>
    <w:rsid w:val="00A53EF0"/>
    <w:rsid w:val="00A545E6"/>
    <w:rsid w:val="00A54A66"/>
    <w:rsid w:val="00A55145"/>
    <w:rsid w:val="00A56DAA"/>
    <w:rsid w:val="00A57344"/>
    <w:rsid w:val="00A57E3F"/>
    <w:rsid w:val="00A61E0C"/>
    <w:rsid w:val="00A62A18"/>
    <w:rsid w:val="00A645B6"/>
    <w:rsid w:val="00A66555"/>
    <w:rsid w:val="00A67AB2"/>
    <w:rsid w:val="00A7023B"/>
    <w:rsid w:val="00A73703"/>
    <w:rsid w:val="00A742D8"/>
    <w:rsid w:val="00A74DA6"/>
    <w:rsid w:val="00A75C69"/>
    <w:rsid w:val="00A80D13"/>
    <w:rsid w:val="00A82427"/>
    <w:rsid w:val="00A83DF4"/>
    <w:rsid w:val="00A83F08"/>
    <w:rsid w:val="00A84A20"/>
    <w:rsid w:val="00A851B3"/>
    <w:rsid w:val="00A8641F"/>
    <w:rsid w:val="00A867B7"/>
    <w:rsid w:val="00A86D82"/>
    <w:rsid w:val="00A86FDD"/>
    <w:rsid w:val="00A8772D"/>
    <w:rsid w:val="00A8775C"/>
    <w:rsid w:val="00A879A6"/>
    <w:rsid w:val="00A91F82"/>
    <w:rsid w:val="00A929B0"/>
    <w:rsid w:val="00A93458"/>
    <w:rsid w:val="00A954A1"/>
    <w:rsid w:val="00AA0F84"/>
    <w:rsid w:val="00AA5C72"/>
    <w:rsid w:val="00AA64F9"/>
    <w:rsid w:val="00AB02AD"/>
    <w:rsid w:val="00AB033A"/>
    <w:rsid w:val="00AB0CAF"/>
    <w:rsid w:val="00AB29EE"/>
    <w:rsid w:val="00AB378E"/>
    <w:rsid w:val="00AB3E45"/>
    <w:rsid w:val="00AB4A15"/>
    <w:rsid w:val="00AC0EF6"/>
    <w:rsid w:val="00AC44DA"/>
    <w:rsid w:val="00AC6AFC"/>
    <w:rsid w:val="00AC7CDE"/>
    <w:rsid w:val="00AD2F99"/>
    <w:rsid w:val="00AD5321"/>
    <w:rsid w:val="00AD5A97"/>
    <w:rsid w:val="00AD6405"/>
    <w:rsid w:val="00AD6C7A"/>
    <w:rsid w:val="00AD73EE"/>
    <w:rsid w:val="00AE0D79"/>
    <w:rsid w:val="00AE229C"/>
    <w:rsid w:val="00AE29B6"/>
    <w:rsid w:val="00AE2F10"/>
    <w:rsid w:val="00AE35A8"/>
    <w:rsid w:val="00AE532F"/>
    <w:rsid w:val="00AE581B"/>
    <w:rsid w:val="00AE5F65"/>
    <w:rsid w:val="00AE6B5C"/>
    <w:rsid w:val="00AF0547"/>
    <w:rsid w:val="00AF0DF0"/>
    <w:rsid w:val="00AF57A6"/>
    <w:rsid w:val="00AF5C57"/>
    <w:rsid w:val="00AF5C6F"/>
    <w:rsid w:val="00AF637D"/>
    <w:rsid w:val="00AF6525"/>
    <w:rsid w:val="00AF65F0"/>
    <w:rsid w:val="00AF6E72"/>
    <w:rsid w:val="00AF72E9"/>
    <w:rsid w:val="00AF7504"/>
    <w:rsid w:val="00AF769A"/>
    <w:rsid w:val="00AF7D6B"/>
    <w:rsid w:val="00B00E4A"/>
    <w:rsid w:val="00B011C8"/>
    <w:rsid w:val="00B0252E"/>
    <w:rsid w:val="00B031D4"/>
    <w:rsid w:val="00B06B5F"/>
    <w:rsid w:val="00B06B8F"/>
    <w:rsid w:val="00B10669"/>
    <w:rsid w:val="00B124D7"/>
    <w:rsid w:val="00B14617"/>
    <w:rsid w:val="00B1770B"/>
    <w:rsid w:val="00B17BF6"/>
    <w:rsid w:val="00B17D99"/>
    <w:rsid w:val="00B202C9"/>
    <w:rsid w:val="00B2087C"/>
    <w:rsid w:val="00B20A66"/>
    <w:rsid w:val="00B2175A"/>
    <w:rsid w:val="00B22729"/>
    <w:rsid w:val="00B227BB"/>
    <w:rsid w:val="00B22CAE"/>
    <w:rsid w:val="00B22E56"/>
    <w:rsid w:val="00B23DF4"/>
    <w:rsid w:val="00B241E0"/>
    <w:rsid w:val="00B2499C"/>
    <w:rsid w:val="00B26645"/>
    <w:rsid w:val="00B26979"/>
    <w:rsid w:val="00B26DCB"/>
    <w:rsid w:val="00B2700D"/>
    <w:rsid w:val="00B27E1C"/>
    <w:rsid w:val="00B312CF"/>
    <w:rsid w:val="00B318B3"/>
    <w:rsid w:val="00B354E2"/>
    <w:rsid w:val="00B36B3E"/>
    <w:rsid w:val="00B37534"/>
    <w:rsid w:val="00B40D72"/>
    <w:rsid w:val="00B415E9"/>
    <w:rsid w:val="00B41974"/>
    <w:rsid w:val="00B44831"/>
    <w:rsid w:val="00B44E56"/>
    <w:rsid w:val="00B46DC5"/>
    <w:rsid w:val="00B46F29"/>
    <w:rsid w:val="00B51090"/>
    <w:rsid w:val="00B5156C"/>
    <w:rsid w:val="00B51ACE"/>
    <w:rsid w:val="00B53E56"/>
    <w:rsid w:val="00B554DE"/>
    <w:rsid w:val="00B56112"/>
    <w:rsid w:val="00B571AA"/>
    <w:rsid w:val="00B57C84"/>
    <w:rsid w:val="00B60145"/>
    <w:rsid w:val="00B60E2F"/>
    <w:rsid w:val="00B6132A"/>
    <w:rsid w:val="00B632A2"/>
    <w:rsid w:val="00B63C23"/>
    <w:rsid w:val="00B667FE"/>
    <w:rsid w:val="00B66C9D"/>
    <w:rsid w:val="00B7007B"/>
    <w:rsid w:val="00B71675"/>
    <w:rsid w:val="00B71D65"/>
    <w:rsid w:val="00B7242D"/>
    <w:rsid w:val="00B72CAC"/>
    <w:rsid w:val="00B73828"/>
    <w:rsid w:val="00B74D3B"/>
    <w:rsid w:val="00B75BD0"/>
    <w:rsid w:val="00B75D75"/>
    <w:rsid w:val="00B8063B"/>
    <w:rsid w:val="00B80B02"/>
    <w:rsid w:val="00B810D1"/>
    <w:rsid w:val="00B8157F"/>
    <w:rsid w:val="00B815DE"/>
    <w:rsid w:val="00B8168D"/>
    <w:rsid w:val="00B824AD"/>
    <w:rsid w:val="00B827C8"/>
    <w:rsid w:val="00B83554"/>
    <w:rsid w:val="00B852C3"/>
    <w:rsid w:val="00B85343"/>
    <w:rsid w:val="00B859D7"/>
    <w:rsid w:val="00B874BD"/>
    <w:rsid w:val="00B9097C"/>
    <w:rsid w:val="00B9201D"/>
    <w:rsid w:val="00B92264"/>
    <w:rsid w:val="00B926E7"/>
    <w:rsid w:val="00B930A5"/>
    <w:rsid w:val="00B93C74"/>
    <w:rsid w:val="00B968E0"/>
    <w:rsid w:val="00B96ABB"/>
    <w:rsid w:val="00BA0296"/>
    <w:rsid w:val="00BA0A1B"/>
    <w:rsid w:val="00BA5885"/>
    <w:rsid w:val="00BA75DB"/>
    <w:rsid w:val="00BA7D4D"/>
    <w:rsid w:val="00BA7E7D"/>
    <w:rsid w:val="00BB00EE"/>
    <w:rsid w:val="00BB3524"/>
    <w:rsid w:val="00BB4C09"/>
    <w:rsid w:val="00BB555B"/>
    <w:rsid w:val="00BB5C58"/>
    <w:rsid w:val="00BB646E"/>
    <w:rsid w:val="00BC1B1F"/>
    <w:rsid w:val="00BC2197"/>
    <w:rsid w:val="00BC2D39"/>
    <w:rsid w:val="00BC45C0"/>
    <w:rsid w:val="00BC4C3A"/>
    <w:rsid w:val="00BC6910"/>
    <w:rsid w:val="00BC6A8E"/>
    <w:rsid w:val="00BC70A1"/>
    <w:rsid w:val="00BC70AF"/>
    <w:rsid w:val="00BD01C1"/>
    <w:rsid w:val="00BD0ED5"/>
    <w:rsid w:val="00BD1141"/>
    <w:rsid w:val="00BD4088"/>
    <w:rsid w:val="00BD5B41"/>
    <w:rsid w:val="00BD7474"/>
    <w:rsid w:val="00BD769A"/>
    <w:rsid w:val="00BE1EA8"/>
    <w:rsid w:val="00BE2103"/>
    <w:rsid w:val="00BE240D"/>
    <w:rsid w:val="00BE27EF"/>
    <w:rsid w:val="00BE2C83"/>
    <w:rsid w:val="00BE2E2A"/>
    <w:rsid w:val="00BE6ECB"/>
    <w:rsid w:val="00BF01A7"/>
    <w:rsid w:val="00BF1388"/>
    <w:rsid w:val="00BF44CE"/>
    <w:rsid w:val="00BF6358"/>
    <w:rsid w:val="00BF6856"/>
    <w:rsid w:val="00BF69F7"/>
    <w:rsid w:val="00BF7B53"/>
    <w:rsid w:val="00BF7D8F"/>
    <w:rsid w:val="00C0216E"/>
    <w:rsid w:val="00C05B17"/>
    <w:rsid w:val="00C06470"/>
    <w:rsid w:val="00C06C5F"/>
    <w:rsid w:val="00C07BA5"/>
    <w:rsid w:val="00C109E3"/>
    <w:rsid w:val="00C1137E"/>
    <w:rsid w:val="00C12FA8"/>
    <w:rsid w:val="00C143BF"/>
    <w:rsid w:val="00C150CF"/>
    <w:rsid w:val="00C20F5D"/>
    <w:rsid w:val="00C215F7"/>
    <w:rsid w:val="00C22AF2"/>
    <w:rsid w:val="00C22CA0"/>
    <w:rsid w:val="00C230B2"/>
    <w:rsid w:val="00C236B8"/>
    <w:rsid w:val="00C23B11"/>
    <w:rsid w:val="00C254BC"/>
    <w:rsid w:val="00C26EF1"/>
    <w:rsid w:val="00C31DC4"/>
    <w:rsid w:val="00C33314"/>
    <w:rsid w:val="00C347F7"/>
    <w:rsid w:val="00C35E2C"/>
    <w:rsid w:val="00C36739"/>
    <w:rsid w:val="00C36E34"/>
    <w:rsid w:val="00C3776E"/>
    <w:rsid w:val="00C4023F"/>
    <w:rsid w:val="00C4088F"/>
    <w:rsid w:val="00C40C00"/>
    <w:rsid w:val="00C411D4"/>
    <w:rsid w:val="00C41616"/>
    <w:rsid w:val="00C43B01"/>
    <w:rsid w:val="00C441F1"/>
    <w:rsid w:val="00C44608"/>
    <w:rsid w:val="00C50804"/>
    <w:rsid w:val="00C50FFC"/>
    <w:rsid w:val="00C52207"/>
    <w:rsid w:val="00C52698"/>
    <w:rsid w:val="00C53313"/>
    <w:rsid w:val="00C534AF"/>
    <w:rsid w:val="00C536A7"/>
    <w:rsid w:val="00C53C2D"/>
    <w:rsid w:val="00C563E6"/>
    <w:rsid w:val="00C56C02"/>
    <w:rsid w:val="00C62D6B"/>
    <w:rsid w:val="00C63273"/>
    <w:rsid w:val="00C70FB4"/>
    <w:rsid w:val="00C71412"/>
    <w:rsid w:val="00C74FEE"/>
    <w:rsid w:val="00C8284F"/>
    <w:rsid w:val="00C83B4D"/>
    <w:rsid w:val="00C85208"/>
    <w:rsid w:val="00C856E6"/>
    <w:rsid w:val="00C87378"/>
    <w:rsid w:val="00C903DA"/>
    <w:rsid w:val="00C94507"/>
    <w:rsid w:val="00C966F9"/>
    <w:rsid w:val="00CA02E4"/>
    <w:rsid w:val="00CA0DCC"/>
    <w:rsid w:val="00CA17EB"/>
    <w:rsid w:val="00CA2CA4"/>
    <w:rsid w:val="00CA4457"/>
    <w:rsid w:val="00CA5CA2"/>
    <w:rsid w:val="00CA62E8"/>
    <w:rsid w:val="00CA6437"/>
    <w:rsid w:val="00CA6514"/>
    <w:rsid w:val="00CA743A"/>
    <w:rsid w:val="00CB16EF"/>
    <w:rsid w:val="00CB23A3"/>
    <w:rsid w:val="00CB34FD"/>
    <w:rsid w:val="00CB4EB6"/>
    <w:rsid w:val="00CB559D"/>
    <w:rsid w:val="00CB7168"/>
    <w:rsid w:val="00CB799A"/>
    <w:rsid w:val="00CB7AF1"/>
    <w:rsid w:val="00CB7AF9"/>
    <w:rsid w:val="00CC15B3"/>
    <w:rsid w:val="00CC1B6A"/>
    <w:rsid w:val="00CC2390"/>
    <w:rsid w:val="00CC2686"/>
    <w:rsid w:val="00CC3963"/>
    <w:rsid w:val="00CC3C3D"/>
    <w:rsid w:val="00CC4692"/>
    <w:rsid w:val="00CC4F9D"/>
    <w:rsid w:val="00CC5BE2"/>
    <w:rsid w:val="00CC630A"/>
    <w:rsid w:val="00CD085A"/>
    <w:rsid w:val="00CD0925"/>
    <w:rsid w:val="00CD1142"/>
    <w:rsid w:val="00CD2192"/>
    <w:rsid w:val="00CD220D"/>
    <w:rsid w:val="00CD2FBE"/>
    <w:rsid w:val="00CD3F1E"/>
    <w:rsid w:val="00CD4D98"/>
    <w:rsid w:val="00CD64CF"/>
    <w:rsid w:val="00CD661E"/>
    <w:rsid w:val="00CD663F"/>
    <w:rsid w:val="00CD7972"/>
    <w:rsid w:val="00CE0165"/>
    <w:rsid w:val="00CE073F"/>
    <w:rsid w:val="00CE2812"/>
    <w:rsid w:val="00CE3343"/>
    <w:rsid w:val="00CE45FE"/>
    <w:rsid w:val="00CE54E3"/>
    <w:rsid w:val="00CE785E"/>
    <w:rsid w:val="00CF27A7"/>
    <w:rsid w:val="00CF60F5"/>
    <w:rsid w:val="00CF716E"/>
    <w:rsid w:val="00D00DA5"/>
    <w:rsid w:val="00D00F4F"/>
    <w:rsid w:val="00D01D66"/>
    <w:rsid w:val="00D03368"/>
    <w:rsid w:val="00D0348C"/>
    <w:rsid w:val="00D06A95"/>
    <w:rsid w:val="00D104C1"/>
    <w:rsid w:val="00D113A9"/>
    <w:rsid w:val="00D12ADA"/>
    <w:rsid w:val="00D1350C"/>
    <w:rsid w:val="00D13968"/>
    <w:rsid w:val="00D1565B"/>
    <w:rsid w:val="00D171D2"/>
    <w:rsid w:val="00D172F4"/>
    <w:rsid w:val="00D17509"/>
    <w:rsid w:val="00D23E41"/>
    <w:rsid w:val="00D24D9B"/>
    <w:rsid w:val="00D25B53"/>
    <w:rsid w:val="00D25EE8"/>
    <w:rsid w:val="00D30019"/>
    <w:rsid w:val="00D30A37"/>
    <w:rsid w:val="00D31530"/>
    <w:rsid w:val="00D32FAF"/>
    <w:rsid w:val="00D34283"/>
    <w:rsid w:val="00D36392"/>
    <w:rsid w:val="00D3643D"/>
    <w:rsid w:val="00D370FF"/>
    <w:rsid w:val="00D376AA"/>
    <w:rsid w:val="00D400CB"/>
    <w:rsid w:val="00D41723"/>
    <w:rsid w:val="00D41762"/>
    <w:rsid w:val="00D41F29"/>
    <w:rsid w:val="00D4206C"/>
    <w:rsid w:val="00D426AC"/>
    <w:rsid w:val="00D42ED0"/>
    <w:rsid w:val="00D45139"/>
    <w:rsid w:val="00D462FC"/>
    <w:rsid w:val="00D50B36"/>
    <w:rsid w:val="00D5166E"/>
    <w:rsid w:val="00D5267D"/>
    <w:rsid w:val="00D52E07"/>
    <w:rsid w:val="00D5387F"/>
    <w:rsid w:val="00D5390E"/>
    <w:rsid w:val="00D53B90"/>
    <w:rsid w:val="00D53BA7"/>
    <w:rsid w:val="00D53C22"/>
    <w:rsid w:val="00D54E92"/>
    <w:rsid w:val="00D5522B"/>
    <w:rsid w:val="00D60224"/>
    <w:rsid w:val="00D60914"/>
    <w:rsid w:val="00D61FDC"/>
    <w:rsid w:val="00D6465F"/>
    <w:rsid w:val="00D65028"/>
    <w:rsid w:val="00D653A6"/>
    <w:rsid w:val="00D673B2"/>
    <w:rsid w:val="00D6754F"/>
    <w:rsid w:val="00D67B54"/>
    <w:rsid w:val="00D67C6F"/>
    <w:rsid w:val="00D712ED"/>
    <w:rsid w:val="00D738BA"/>
    <w:rsid w:val="00D811C0"/>
    <w:rsid w:val="00D84D97"/>
    <w:rsid w:val="00D86723"/>
    <w:rsid w:val="00D867F7"/>
    <w:rsid w:val="00D86A99"/>
    <w:rsid w:val="00D86B0D"/>
    <w:rsid w:val="00D87B2A"/>
    <w:rsid w:val="00D911ED"/>
    <w:rsid w:val="00D912D0"/>
    <w:rsid w:val="00D91633"/>
    <w:rsid w:val="00D93E4A"/>
    <w:rsid w:val="00D947DA"/>
    <w:rsid w:val="00D9576C"/>
    <w:rsid w:val="00D95F1E"/>
    <w:rsid w:val="00DA12BB"/>
    <w:rsid w:val="00DA12CB"/>
    <w:rsid w:val="00DA258E"/>
    <w:rsid w:val="00DA30E0"/>
    <w:rsid w:val="00DA4AA0"/>
    <w:rsid w:val="00DA5A05"/>
    <w:rsid w:val="00DA74FA"/>
    <w:rsid w:val="00DB1085"/>
    <w:rsid w:val="00DB2DB4"/>
    <w:rsid w:val="00DB4135"/>
    <w:rsid w:val="00DB4455"/>
    <w:rsid w:val="00DB6EDB"/>
    <w:rsid w:val="00DB7806"/>
    <w:rsid w:val="00DC0587"/>
    <w:rsid w:val="00DC10DB"/>
    <w:rsid w:val="00DC13E1"/>
    <w:rsid w:val="00DC1ED2"/>
    <w:rsid w:val="00DC2024"/>
    <w:rsid w:val="00DC218F"/>
    <w:rsid w:val="00DC2276"/>
    <w:rsid w:val="00DC36E3"/>
    <w:rsid w:val="00DC3A75"/>
    <w:rsid w:val="00DC3B9E"/>
    <w:rsid w:val="00DC3D3C"/>
    <w:rsid w:val="00DC5FE5"/>
    <w:rsid w:val="00DC6102"/>
    <w:rsid w:val="00DC6BAC"/>
    <w:rsid w:val="00DC7D7D"/>
    <w:rsid w:val="00DD2AD7"/>
    <w:rsid w:val="00DD3E68"/>
    <w:rsid w:val="00DD4286"/>
    <w:rsid w:val="00DD54A2"/>
    <w:rsid w:val="00DD6C9F"/>
    <w:rsid w:val="00DD7D25"/>
    <w:rsid w:val="00DE07EA"/>
    <w:rsid w:val="00DE0E6D"/>
    <w:rsid w:val="00DE181B"/>
    <w:rsid w:val="00DE1DE0"/>
    <w:rsid w:val="00DE1F41"/>
    <w:rsid w:val="00DE26A1"/>
    <w:rsid w:val="00DE3026"/>
    <w:rsid w:val="00DE363E"/>
    <w:rsid w:val="00DE3F58"/>
    <w:rsid w:val="00DE43DB"/>
    <w:rsid w:val="00DE59AC"/>
    <w:rsid w:val="00DF1ED4"/>
    <w:rsid w:val="00DF249B"/>
    <w:rsid w:val="00DF5247"/>
    <w:rsid w:val="00DF5589"/>
    <w:rsid w:val="00DF5A04"/>
    <w:rsid w:val="00E0032C"/>
    <w:rsid w:val="00E01DEC"/>
    <w:rsid w:val="00E022F1"/>
    <w:rsid w:val="00E026C4"/>
    <w:rsid w:val="00E02723"/>
    <w:rsid w:val="00E0360C"/>
    <w:rsid w:val="00E03674"/>
    <w:rsid w:val="00E03E90"/>
    <w:rsid w:val="00E061CB"/>
    <w:rsid w:val="00E07532"/>
    <w:rsid w:val="00E0792A"/>
    <w:rsid w:val="00E100B4"/>
    <w:rsid w:val="00E10D7C"/>
    <w:rsid w:val="00E11AEA"/>
    <w:rsid w:val="00E12DB2"/>
    <w:rsid w:val="00E15F3A"/>
    <w:rsid w:val="00E1785E"/>
    <w:rsid w:val="00E204B2"/>
    <w:rsid w:val="00E2122B"/>
    <w:rsid w:val="00E25623"/>
    <w:rsid w:val="00E30F6F"/>
    <w:rsid w:val="00E32B61"/>
    <w:rsid w:val="00E32B85"/>
    <w:rsid w:val="00E32F92"/>
    <w:rsid w:val="00E331E5"/>
    <w:rsid w:val="00E36F53"/>
    <w:rsid w:val="00E3759D"/>
    <w:rsid w:val="00E3775D"/>
    <w:rsid w:val="00E4241A"/>
    <w:rsid w:val="00E4683F"/>
    <w:rsid w:val="00E47736"/>
    <w:rsid w:val="00E478FF"/>
    <w:rsid w:val="00E503C7"/>
    <w:rsid w:val="00E508F1"/>
    <w:rsid w:val="00E50CF6"/>
    <w:rsid w:val="00E528B7"/>
    <w:rsid w:val="00E535AA"/>
    <w:rsid w:val="00E56787"/>
    <w:rsid w:val="00E56BE0"/>
    <w:rsid w:val="00E61AFD"/>
    <w:rsid w:val="00E62202"/>
    <w:rsid w:val="00E65284"/>
    <w:rsid w:val="00E66D47"/>
    <w:rsid w:val="00E67B7C"/>
    <w:rsid w:val="00E67E6C"/>
    <w:rsid w:val="00E70F3C"/>
    <w:rsid w:val="00E7126A"/>
    <w:rsid w:val="00E713A5"/>
    <w:rsid w:val="00E724E3"/>
    <w:rsid w:val="00E75B68"/>
    <w:rsid w:val="00E777EB"/>
    <w:rsid w:val="00E77AC3"/>
    <w:rsid w:val="00E81B8B"/>
    <w:rsid w:val="00E841BD"/>
    <w:rsid w:val="00E8456C"/>
    <w:rsid w:val="00E84581"/>
    <w:rsid w:val="00E85DF3"/>
    <w:rsid w:val="00E86AA3"/>
    <w:rsid w:val="00E879A3"/>
    <w:rsid w:val="00E913F6"/>
    <w:rsid w:val="00E92E61"/>
    <w:rsid w:val="00E93622"/>
    <w:rsid w:val="00E943FB"/>
    <w:rsid w:val="00E94AFF"/>
    <w:rsid w:val="00E957E1"/>
    <w:rsid w:val="00EA17EE"/>
    <w:rsid w:val="00EA194B"/>
    <w:rsid w:val="00EA1ABD"/>
    <w:rsid w:val="00EA37B1"/>
    <w:rsid w:val="00EA52C3"/>
    <w:rsid w:val="00EA56EB"/>
    <w:rsid w:val="00EA5C13"/>
    <w:rsid w:val="00EA633E"/>
    <w:rsid w:val="00EA64C6"/>
    <w:rsid w:val="00EB07F2"/>
    <w:rsid w:val="00EB0B04"/>
    <w:rsid w:val="00EB1064"/>
    <w:rsid w:val="00EB1341"/>
    <w:rsid w:val="00EB136E"/>
    <w:rsid w:val="00EB1D0D"/>
    <w:rsid w:val="00EB2EB8"/>
    <w:rsid w:val="00EB5A39"/>
    <w:rsid w:val="00EC1B02"/>
    <w:rsid w:val="00EC37A0"/>
    <w:rsid w:val="00EC3EF3"/>
    <w:rsid w:val="00EC6AD2"/>
    <w:rsid w:val="00EC761C"/>
    <w:rsid w:val="00ED3187"/>
    <w:rsid w:val="00ED4075"/>
    <w:rsid w:val="00ED4A98"/>
    <w:rsid w:val="00ED4C4E"/>
    <w:rsid w:val="00ED56DA"/>
    <w:rsid w:val="00ED5CF9"/>
    <w:rsid w:val="00EE01CE"/>
    <w:rsid w:val="00EE07B6"/>
    <w:rsid w:val="00EF0EB2"/>
    <w:rsid w:val="00EF2EDF"/>
    <w:rsid w:val="00EF4E3B"/>
    <w:rsid w:val="00EF609C"/>
    <w:rsid w:val="00F00826"/>
    <w:rsid w:val="00F01EC4"/>
    <w:rsid w:val="00F04166"/>
    <w:rsid w:val="00F0660A"/>
    <w:rsid w:val="00F075A1"/>
    <w:rsid w:val="00F11A03"/>
    <w:rsid w:val="00F12182"/>
    <w:rsid w:val="00F12AE7"/>
    <w:rsid w:val="00F14B10"/>
    <w:rsid w:val="00F15C96"/>
    <w:rsid w:val="00F200D3"/>
    <w:rsid w:val="00F20463"/>
    <w:rsid w:val="00F20FD9"/>
    <w:rsid w:val="00F2257E"/>
    <w:rsid w:val="00F244CB"/>
    <w:rsid w:val="00F246DA"/>
    <w:rsid w:val="00F2535A"/>
    <w:rsid w:val="00F25728"/>
    <w:rsid w:val="00F26F92"/>
    <w:rsid w:val="00F26FA8"/>
    <w:rsid w:val="00F2707F"/>
    <w:rsid w:val="00F313FE"/>
    <w:rsid w:val="00F3161A"/>
    <w:rsid w:val="00F32332"/>
    <w:rsid w:val="00F333C9"/>
    <w:rsid w:val="00F33A4B"/>
    <w:rsid w:val="00F35194"/>
    <w:rsid w:val="00F354B5"/>
    <w:rsid w:val="00F367A3"/>
    <w:rsid w:val="00F37890"/>
    <w:rsid w:val="00F40267"/>
    <w:rsid w:val="00F41D31"/>
    <w:rsid w:val="00F42D1F"/>
    <w:rsid w:val="00F4344E"/>
    <w:rsid w:val="00F443EB"/>
    <w:rsid w:val="00F445FC"/>
    <w:rsid w:val="00F4687C"/>
    <w:rsid w:val="00F46CFD"/>
    <w:rsid w:val="00F510D6"/>
    <w:rsid w:val="00F517B0"/>
    <w:rsid w:val="00F522B3"/>
    <w:rsid w:val="00F526C9"/>
    <w:rsid w:val="00F5547A"/>
    <w:rsid w:val="00F55ECE"/>
    <w:rsid w:val="00F62BFC"/>
    <w:rsid w:val="00F632B3"/>
    <w:rsid w:val="00F6462E"/>
    <w:rsid w:val="00F656AD"/>
    <w:rsid w:val="00F659A0"/>
    <w:rsid w:val="00F65FC5"/>
    <w:rsid w:val="00F6740F"/>
    <w:rsid w:val="00F679CF"/>
    <w:rsid w:val="00F70DB2"/>
    <w:rsid w:val="00F71004"/>
    <w:rsid w:val="00F7138B"/>
    <w:rsid w:val="00F71AE2"/>
    <w:rsid w:val="00F738AB"/>
    <w:rsid w:val="00F74FA8"/>
    <w:rsid w:val="00F769DB"/>
    <w:rsid w:val="00F76C09"/>
    <w:rsid w:val="00F7759A"/>
    <w:rsid w:val="00F8147A"/>
    <w:rsid w:val="00F85C95"/>
    <w:rsid w:val="00F871C3"/>
    <w:rsid w:val="00F914B3"/>
    <w:rsid w:val="00F925EB"/>
    <w:rsid w:val="00F9275D"/>
    <w:rsid w:val="00F947B5"/>
    <w:rsid w:val="00F95442"/>
    <w:rsid w:val="00F95A56"/>
    <w:rsid w:val="00F97C42"/>
    <w:rsid w:val="00FA0371"/>
    <w:rsid w:val="00FA3878"/>
    <w:rsid w:val="00FA3DA9"/>
    <w:rsid w:val="00FA4769"/>
    <w:rsid w:val="00FA4B87"/>
    <w:rsid w:val="00FA6A14"/>
    <w:rsid w:val="00FA6C09"/>
    <w:rsid w:val="00FA6C63"/>
    <w:rsid w:val="00FB1505"/>
    <w:rsid w:val="00FB285F"/>
    <w:rsid w:val="00FB2AE2"/>
    <w:rsid w:val="00FB3723"/>
    <w:rsid w:val="00FB3B4E"/>
    <w:rsid w:val="00FB4674"/>
    <w:rsid w:val="00FB5142"/>
    <w:rsid w:val="00FB6334"/>
    <w:rsid w:val="00FB64C5"/>
    <w:rsid w:val="00FB7586"/>
    <w:rsid w:val="00FB7FA0"/>
    <w:rsid w:val="00FC104D"/>
    <w:rsid w:val="00FC1745"/>
    <w:rsid w:val="00FC2179"/>
    <w:rsid w:val="00FC6FA9"/>
    <w:rsid w:val="00FD2B53"/>
    <w:rsid w:val="00FD35F4"/>
    <w:rsid w:val="00FD39F1"/>
    <w:rsid w:val="00FD4A84"/>
    <w:rsid w:val="00FD5965"/>
    <w:rsid w:val="00FD6F55"/>
    <w:rsid w:val="00FE01E6"/>
    <w:rsid w:val="00FE04DA"/>
    <w:rsid w:val="00FE27A6"/>
    <w:rsid w:val="00FE30ED"/>
    <w:rsid w:val="00FE359D"/>
    <w:rsid w:val="00FE3740"/>
    <w:rsid w:val="00FE4320"/>
    <w:rsid w:val="00FE63A3"/>
    <w:rsid w:val="00FE7EEE"/>
    <w:rsid w:val="00FF17FB"/>
    <w:rsid w:val="00FF2B1F"/>
    <w:rsid w:val="00FF3696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6E62D"/>
  <w15:docId w15:val="{BA902342-E63F-4F41-9117-BBBF0702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C42"/>
  </w:style>
  <w:style w:type="paragraph" w:styleId="1">
    <w:name w:val="heading 1"/>
    <w:basedOn w:val="a"/>
    <w:link w:val="10"/>
    <w:uiPriority w:val="9"/>
    <w:qFormat/>
    <w:rsid w:val="00097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  <w:style w:type="character" w:styleId="af3">
    <w:name w:val="Emphasis"/>
    <w:basedOn w:val="a0"/>
    <w:uiPriority w:val="20"/>
    <w:qFormat/>
    <w:rsid w:val="00891C49"/>
    <w:rPr>
      <w:i/>
      <w:iCs/>
    </w:rPr>
  </w:style>
  <w:style w:type="character" w:styleId="af4">
    <w:name w:val="Strong"/>
    <w:basedOn w:val="a0"/>
    <w:uiPriority w:val="22"/>
    <w:qFormat/>
    <w:rsid w:val="00147A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7C7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fontstyle01">
    <w:name w:val="fontstyle01"/>
    <w:basedOn w:val="a0"/>
    <w:rsid w:val="006764F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764FB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6764FB"/>
    <w:rPr>
      <w:rFonts w:ascii="TimesNewRomanPSMT" w:hAnsi="TimesNewRomanPSMT" w:hint="default"/>
      <w:b w:val="0"/>
      <w:bCs w:val="0"/>
      <w:i w:val="0"/>
      <w:iCs w:val="0"/>
      <w:color w:val="16191F"/>
      <w:sz w:val="24"/>
      <w:szCs w:val="24"/>
    </w:rPr>
  </w:style>
  <w:style w:type="paragraph" w:customStyle="1" w:styleId="rvps9">
    <w:name w:val="rvps9"/>
    <w:basedOn w:val="a"/>
    <w:rsid w:val="0034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0">
    <w:name w:val="rvts20"/>
    <w:basedOn w:val="a0"/>
    <w:rsid w:val="00345BA8"/>
  </w:style>
  <w:style w:type="paragraph" w:customStyle="1" w:styleId="rvps10">
    <w:name w:val="rvps10"/>
    <w:basedOn w:val="a"/>
    <w:rsid w:val="0034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7">
    <w:name w:val="rvts17"/>
    <w:basedOn w:val="a0"/>
    <w:rsid w:val="00345BA8"/>
  </w:style>
  <w:style w:type="paragraph" w:customStyle="1" w:styleId="rtecenter">
    <w:name w:val="rtecenter"/>
    <w:basedOn w:val="a"/>
    <w:rsid w:val="0066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00058"/>
  </w:style>
  <w:style w:type="character" w:customStyle="1" w:styleId="rvts46">
    <w:name w:val="rvts46"/>
    <w:basedOn w:val="a0"/>
    <w:rsid w:val="00407F60"/>
  </w:style>
  <w:style w:type="character" w:customStyle="1" w:styleId="FontStyle24">
    <w:name w:val="Font Style24"/>
    <w:basedOn w:val="a0"/>
    <w:uiPriority w:val="99"/>
    <w:rsid w:val="0046779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E767-84C9-49A9-B63C-07A6AC43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6040</Words>
  <Characters>3443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2025-03-18T09:50:00Z</cp:lastPrinted>
  <dcterms:created xsi:type="dcterms:W3CDTF">2025-03-25T06:26:00Z</dcterms:created>
  <dcterms:modified xsi:type="dcterms:W3CDTF">2025-03-25T06:26:00Z</dcterms:modified>
</cp:coreProperties>
</file>