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839D3DF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26BA9FF" w:rsidR="000A4AB1" w:rsidRPr="003779B0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779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779B0">
        <w:rPr>
          <w:rFonts w:ascii="Times New Roman" w:eastAsia="Times New Roman" w:hAnsi="Times New Roman" w:cs="Times New Roman"/>
          <w:sz w:val="26"/>
          <w:szCs w:val="26"/>
          <w:u w:val="single"/>
        </w:rPr>
        <w:t>922/дс-25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9F3CE0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членів Комісії: Романа КИДИСЮКА (доповідач), Людмили В</w:t>
      </w:r>
      <w:r w:rsidR="001250E9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F9CC1F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2C4470">
        <w:rPr>
          <w:rFonts w:ascii="Times New Roman" w:eastAsia="Times New Roman" w:hAnsi="Times New Roman" w:cs="Times New Roman"/>
          <w:sz w:val="26"/>
          <w:szCs w:val="26"/>
        </w:rPr>
        <w:t>Пант</w:t>
      </w:r>
      <w:r w:rsidR="005A49E1">
        <w:rPr>
          <w:rFonts w:ascii="Times New Roman" w:eastAsia="Times New Roman" w:hAnsi="Times New Roman" w:cs="Times New Roman"/>
          <w:sz w:val="26"/>
          <w:szCs w:val="26"/>
        </w:rPr>
        <w:t>я</w:t>
      </w:r>
      <w:proofErr w:type="spellEnd"/>
      <w:r w:rsidR="002C4470">
        <w:rPr>
          <w:rFonts w:ascii="Times New Roman" w:eastAsia="Times New Roman" w:hAnsi="Times New Roman" w:cs="Times New Roman"/>
          <w:sz w:val="26"/>
          <w:szCs w:val="26"/>
        </w:rPr>
        <w:t xml:space="preserve"> Михайла Михайловича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D81D72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ECD8C7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63774D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4BF5477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proofErr w:type="spellStart"/>
      <w:r w:rsidR="00A84584">
        <w:rPr>
          <w:rFonts w:ascii="Times New Roman" w:eastAsia="Times New Roman" w:hAnsi="Times New Roman" w:cs="Times New Roman"/>
          <w:sz w:val="26"/>
          <w:szCs w:val="26"/>
        </w:rPr>
        <w:t>Пантя</w:t>
      </w:r>
      <w:proofErr w:type="spellEnd"/>
      <w:r w:rsidR="00A84584">
        <w:rPr>
          <w:rFonts w:ascii="Times New Roman" w:eastAsia="Times New Roman" w:hAnsi="Times New Roman" w:cs="Times New Roman"/>
          <w:sz w:val="26"/>
          <w:szCs w:val="26"/>
        </w:rPr>
        <w:t xml:space="preserve"> М.М.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73BCFBB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A84584">
        <w:rPr>
          <w:sz w:val="26"/>
          <w:szCs w:val="26"/>
        </w:rPr>
        <w:t>Пантьом</w:t>
      </w:r>
      <w:proofErr w:type="spellEnd"/>
      <w:r w:rsidR="00A84584">
        <w:rPr>
          <w:sz w:val="26"/>
          <w:szCs w:val="26"/>
        </w:rPr>
        <w:t xml:space="preserve"> Михайлом Михайловичем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A84584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14BF393D" w14:textId="18B785A5" w:rsidR="00925B61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3779B0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3779B0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3779B0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3779B0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3779B0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3779B0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3779B0">
        <w:rPr>
          <w:sz w:val="56"/>
          <w:szCs w:val="5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3779B0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3779B0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098F69B3" w14:textId="588AE8DF" w:rsidR="00DF1242" w:rsidRPr="00713784" w:rsidRDefault="00925B6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color w:val="1D1D1B"/>
          <w:sz w:val="26"/>
          <w:szCs w:val="26"/>
        </w:rPr>
        <w:t xml:space="preserve">Долучена </w:t>
      </w:r>
      <w:proofErr w:type="spellStart"/>
      <w:r>
        <w:rPr>
          <w:color w:val="1D1D1B"/>
          <w:sz w:val="26"/>
          <w:szCs w:val="26"/>
        </w:rPr>
        <w:t>Пантьом</w:t>
      </w:r>
      <w:proofErr w:type="spellEnd"/>
      <w:r>
        <w:rPr>
          <w:color w:val="1D1D1B"/>
          <w:sz w:val="26"/>
          <w:szCs w:val="26"/>
        </w:rPr>
        <w:t xml:space="preserve"> М.М. біографічна довідка</w:t>
      </w:r>
      <w:r w:rsidR="0063415F">
        <w:rPr>
          <w:color w:val="1D1D1B"/>
          <w:sz w:val="26"/>
          <w:szCs w:val="26"/>
        </w:rPr>
        <w:t>,</w:t>
      </w:r>
      <w:r>
        <w:rPr>
          <w:color w:val="1D1D1B"/>
          <w:sz w:val="26"/>
          <w:szCs w:val="26"/>
        </w:rPr>
        <w:t xml:space="preserve"> підписана начальником відділу кадрової роботи та державної служби Закарпатської обласної прокуратури, по формі та змісту не відповідає вимогам щодо автобіографії.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293E27B8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суддів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України,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рішенням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3779B0">
        <w:rPr>
          <w:rFonts w:ascii="Times New Roman" w:hAnsi="Times New Roman" w:cs="Times New Roman"/>
          <w:sz w:val="44"/>
          <w:szCs w:val="44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від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жовтня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2016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року</w:t>
      </w:r>
      <w:r w:rsidRPr="003779B0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63415F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3779B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3779B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C521458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A84584">
        <w:rPr>
          <w:rFonts w:ascii="Times New Roman" w:eastAsia="Times New Roman" w:hAnsi="Times New Roman" w:cs="Times New Roman"/>
          <w:sz w:val="26"/>
          <w:szCs w:val="26"/>
        </w:rPr>
        <w:t>Пантьом</w:t>
      </w:r>
      <w:proofErr w:type="spellEnd"/>
      <w:r w:rsidR="00A84584">
        <w:rPr>
          <w:rFonts w:ascii="Times New Roman" w:eastAsia="Times New Roman" w:hAnsi="Times New Roman" w:cs="Times New Roman"/>
          <w:sz w:val="26"/>
          <w:szCs w:val="26"/>
        </w:rPr>
        <w:t xml:space="preserve"> Михайлом Михайловичем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</w:t>
      </w:r>
      <w:r w:rsidR="003779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72</w:t>
      </w:r>
      <w:r w:rsidR="003779B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077B46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A84584">
        <w:rPr>
          <w:rFonts w:ascii="Times New Roman" w:eastAsia="Times New Roman" w:hAnsi="Times New Roman" w:cs="Times New Roman"/>
          <w:sz w:val="26"/>
          <w:szCs w:val="26"/>
        </w:rPr>
        <w:t>Пантю</w:t>
      </w:r>
      <w:proofErr w:type="spellEnd"/>
      <w:r w:rsidR="00A84584">
        <w:rPr>
          <w:rFonts w:ascii="Times New Roman" w:eastAsia="Times New Roman" w:hAnsi="Times New Roman" w:cs="Times New Roman"/>
          <w:sz w:val="26"/>
          <w:szCs w:val="26"/>
        </w:rPr>
        <w:t xml:space="preserve"> Михайлу Михайловичу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4B51BAA0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13E336CF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EBA5794" w14:textId="1DBE7AF8" w:rsidR="003779B0" w:rsidRDefault="003779B0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07313EFB" w:rsidR="000A4AB1" w:rsidRDefault="003779B0" w:rsidP="006D78D2">
      <w:pPr>
        <w:spacing w:line="240" w:lineRule="auto"/>
        <w:ind w:left="3" w:hanging="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Л</w:t>
      </w:r>
      <w:r w:rsidR="006D78D2" w:rsidRPr="006D78D2">
        <w:rPr>
          <w:rFonts w:ascii="Times New Roman" w:eastAsia="Times New Roman" w:hAnsi="Times New Roman" w:cs="Times New Roman"/>
          <w:sz w:val="26"/>
          <w:szCs w:val="26"/>
        </w:rPr>
        <w:t>юдмила ВОЛКОВА</w:t>
      </w:r>
      <w:bookmarkStart w:id="3" w:name="_GoBack"/>
      <w:bookmarkEnd w:id="3"/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415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7222C"/>
    <w:rsid w:val="00185D40"/>
    <w:rsid w:val="00187D6F"/>
    <w:rsid w:val="001B4245"/>
    <w:rsid w:val="002C4470"/>
    <w:rsid w:val="003779B0"/>
    <w:rsid w:val="003E40E6"/>
    <w:rsid w:val="00417797"/>
    <w:rsid w:val="004F28F7"/>
    <w:rsid w:val="005351B7"/>
    <w:rsid w:val="005503E6"/>
    <w:rsid w:val="005A49E1"/>
    <w:rsid w:val="0063415F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925B61"/>
    <w:rsid w:val="00933979"/>
    <w:rsid w:val="009428D0"/>
    <w:rsid w:val="00A20524"/>
    <w:rsid w:val="00A84584"/>
    <w:rsid w:val="00B063E4"/>
    <w:rsid w:val="00B23014"/>
    <w:rsid w:val="00B679A2"/>
    <w:rsid w:val="00C20D27"/>
    <w:rsid w:val="00CE4A0F"/>
    <w:rsid w:val="00DA6637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2025-06-04T12:17:00Z</dcterms:created>
  <dcterms:modified xsi:type="dcterms:W3CDTF">2025-06-04T12:17:00Z</dcterms:modified>
</cp:coreProperties>
</file>