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A12538" w14:textId="77777777" w:rsidR="005C5A85" w:rsidRDefault="005C5A85" w:rsidP="005C5A85">
      <w:pPr>
        <w:spacing w:after="0" w:line="240" w:lineRule="auto"/>
        <w:jc w:val="center"/>
        <w:rPr>
          <w:rFonts w:ascii="Times New Roman" w:hAnsi="Times New Roman" w:cs="Times New Roman"/>
          <w:sz w:val="26"/>
          <w:szCs w:val="26"/>
          <w:lang w:val="uk-UA"/>
        </w:rPr>
      </w:pPr>
      <w:bookmarkStart w:id="0" w:name="_Hlk204698057"/>
      <w:bookmarkStart w:id="1" w:name="_Hlk192749869"/>
      <w:bookmarkStart w:id="2" w:name="_Hlk202873021"/>
      <w:bookmarkStart w:id="3" w:name="_Hlk213321320"/>
      <w:bookmarkStart w:id="4" w:name="_Hlk224225150"/>
      <w:r>
        <w:rPr>
          <w:rFonts w:ascii="Times New Roman" w:hAnsi="Times New Roman" w:cs="Times New Roman"/>
          <w:sz w:val="26"/>
          <w:szCs w:val="26"/>
          <w:lang w:val="uk-UA"/>
        </w:rPr>
        <w:t xml:space="preserve">Результати засідання </w:t>
      </w:r>
    </w:p>
    <w:p w14:paraId="211DBFBE" w14:textId="77777777" w:rsidR="005C5A85" w:rsidRDefault="005C5A85" w:rsidP="005C5A85">
      <w:pPr>
        <w:spacing w:after="0" w:line="240"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Вищої кваліфікаційної комісії суддів України</w:t>
      </w:r>
    </w:p>
    <w:p w14:paraId="0D51B32B" w14:textId="77777777" w:rsidR="005C5A85" w:rsidRDefault="005C5A85" w:rsidP="005C5A85">
      <w:pPr>
        <w:spacing w:after="0" w:line="240" w:lineRule="auto"/>
        <w:jc w:val="center"/>
        <w:rPr>
          <w:rFonts w:ascii="Times New Roman" w:hAnsi="Times New Roman" w:cs="Times New Roman"/>
          <w:sz w:val="26"/>
          <w:szCs w:val="26"/>
          <w:lang w:val="uk-UA"/>
        </w:rPr>
      </w:pPr>
      <w:r>
        <w:rPr>
          <w:rFonts w:ascii="Times New Roman" w:eastAsia="Times New Roman" w:hAnsi="Times New Roman" w:cs="Times New Roman"/>
          <w:sz w:val="26"/>
          <w:szCs w:val="26"/>
          <w:lang w:val="uk-UA" w:eastAsia="ru-RU"/>
        </w:rPr>
        <w:t>25 березня 2026</w:t>
      </w:r>
      <w:r>
        <w:rPr>
          <w:rFonts w:ascii="Times New Roman" w:hAnsi="Times New Roman" w:cs="Times New Roman"/>
          <w:sz w:val="26"/>
          <w:szCs w:val="26"/>
          <w:lang w:val="uk-UA"/>
        </w:rPr>
        <w:t xml:space="preserve"> року у пленарному складі </w:t>
      </w:r>
    </w:p>
    <w:p w14:paraId="1253359E" w14:textId="77777777" w:rsidR="005C5A85" w:rsidRDefault="005C5A85" w:rsidP="005C5A85">
      <w:pPr>
        <w:spacing w:after="0" w:line="240" w:lineRule="auto"/>
        <w:jc w:val="center"/>
        <w:rPr>
          <w:rFonts w:ascii="Times New Roman" w:hAnsi="Times New Roman" w:cs="Times New Roman"/>
          <w:sz w:val="26"/>
          <w:szCs w:val="26"/>
          <w:lang w:val="uk-UA"/>
        </w:rPr>
      </w:pPr>
    </w:p>
    <w:p w14:paraId="1D3C9C55" w14:textId="77777777" w:rsidR="005C5A85" w:rsidRPr="002639AE" w:rsidRDefault="005C5A85" w:rsidP="005C5A85">
      <w:pPr>
        <w:spacing w:line="240" w:lineRule="auto"/>
        <w:ind w:firstLine="708"/>
        <w:jc w:val="both"/>
        <w:rPr>
          <w:rFonts w:ascii="Times New Roman" w:hAnsi="Times New Roman" w:cs="Times New Roman"/>
          <w:sz w:val="26"/>
          <w:szCs w:val="26"/>
        </w:rPr>
      </w:pPr>
      <w:r>
        <w:rPr>
          <w:rFonts w:ascii="Times New Roman" w:hAnsi="Times New Roman" w:cs="Times New Roman"/>
          <w:sz w:val="26"/>
          <w:szCs w:val="26"/>
          <w:lang w:val="uk-UA"/>
        </w:rPr>
        <w:t xml:space="preserve">У засіданні Вищої кваліфікаційної комісії суддів України у пленарному складі взяли участь 11 членів Комісії: Пасічник А.В., Богоніс М.Б., Дух Я.М., Кидисюк Р.А., </w:t>
      </w:r>
      <w:bookmarkStart w:id="5" w:name="_Hlk208239765"/>
      <w:r>
        <w:rPr>
          <w:rFonts w:ascii="Times New Roman" w:hAnsi="Times New Roman" w:cs="Times New Roman"/>
          <w:sz w:val="26"/>
          <w:szCs w:val="26"/>
          <w:lang w:val="uk-UA"/>
        </w:rPr>
        <w:t xml:space="preserve">Кобецька Н.Р., </w:t>
      </w:r>
      <w:bookmarkEnd w:id="5"/>
      <w:r>
        <w:rPr>
          <w:rFonts w:ascii="Times New Roman" w:hAnsi="Times New Roman" w:cs="Times New Roman"/>
          <w:sz w:val="26"/>
          <w:szCs w:val="26"/>
          <w:lang w:val="uk-UA"/>
        </w:rPr>
        <w:t>Луганський В.І., Мельник Р.І., Омельян О.С., Сабодаш Р.Б.,</w:t>
      </w:r>
      <w:r>
        <w:rPr>
          <w:rFonts w:ascii="Times New Roman" w:hAnsi="Times New Roman" w:cs="Times New Roman"/>
          <w:sz w:val="26"/>
          <w:szCs w:val="26"/>
          <w:lang w:val="uk-UA"/>
        </w:rPr>
        <w:br/>
        <w:t>Сидорович Р.М., Чумак С.Ю.</w:t>
      </w:r>
    </w:p>
    <w:p w14:paraId="3946299E" w14:textId="3E23CB62" w:rsidR="005C5A85" w:rsidRDefault="005C5A85" w:rsidP="005C5A85">
      <w:pPr>
        <w:pStyle w:val="a3"/>
        <w:numPr>
          <w:ilvl w:val="0"/>
          <w:numId w:val="3"/>
        </w:numPr>
        <w:shd w:val="clear" w:color="auto" w:fill="FFFFFF"/>
        <w:spacing w:after="0" w:line="240" w:lineRule="auto"/>
        <w:ind w:left="0" w:firstLine="0"/>
        <w:jc w:val="both"/>
        <w:rPr>
          <w:rFonts w:ascii="Times New Roman" w:eastAsia="Times New Roman" w:hAnsi="Times New Roman" w:cs="Times New Roman"/>
          <w:iCs/>
          <w:sz w:val="26"/>
          <w:szCs w:val="26"/>
          <w:lang w:val="uk-UA" w:eastAsia="uk-UA"/>
        </w:rPr>
      </w:pPr>
      <w:r w:rsidRPr="00F5470A">
        <w:rPr>
          <w:rFonts w:ascii="Times New Roman" w:hAnsi="Times New Roman" w:cs="Times New Roman"/>
          <w:iCs/>
          <w:sz w:val="26"/>
          <w:szCs w:val="26"/>
          <w:lang w:val="uk-UA"/>
        </w:rPr>
        <w:t>Вища кваліфікаційна комісія суддів України в</w:t>
      </w:r>
      <w:r>
        <w:rPr>
          <w:rFonts w:ascii="Times New Roman" w:hAnsi="Times New Roman" w:cs="Times New Roman"/>
          <w:iCs/>
          <w:sz w:val="26"/>
          <w:szCs w:val="26"/>
          <w:lang w:val="uk-UA"/>
        </w:rPr>
        <w:t>ирішила</w:t>
      </w:r>
      <w:r>
        <w:rPr>
          <w:rFonts w:ascii="Times New Roman" w:hAnsi="Times New Roman" w:cs="Times New Roman"/>
          <w:iCs/>
          <w:sz w:val="26"/>
          <w:szCs w:val="26"/>
          <w:lang w:val="uk-UA"/>
        </w:rPr>
        <w:t>:</w:t>
      </w:r>
      <w:bookmarkStart w:id="6" w:name="_GoBack"/>
      <w:bookmarkEnd w:id="6"/>
      <w:r w:rsidRPr="00F5470A">
        <w:rPr>
          <w:rFonts w:ascii="Times New Roman" w:hAnsi="Times New Roman" w:cs="Times New Roman"/>
          <w:iCs/>
          <w:sz w:val="26"/>
          <w:szCs w:val="26"/>
          <w:lang w:val="uk-UA"/>
        </w:rPr>
        <w:t xml:space="preserve"> </w:t>
      </w:r>
      <w:bookmarkEnd w:id="3"/>
      <w:bookmarkEnd w:id="4"/>
    </w:p>
    <w:p w14:paraId="53B769D7" w14:textId="77777777" w:rsidR="005C5A85" w:rsidRPr="006802D6" w:rsidRDefault="005C5A85" w:rsidP="005C5A85">
      <w:pPr>
        <w:pBdr>
          <w:top w:val="nil"/>
          <w:left w:val="nil"/>
          <w:bottom w:val="nil"/>
          <w:right w:val="nil"/>
          <w:between w:val="nil"/>
        </w:pBdr>
        <w:spacing w:after="0" w:line="240" w:lineRule="auto"/>
        <w:ind w:firstLine="708"/>
        <w:jc w:val="both"/>
        <w:rPr>
          <w:rFonts w:ascii="Times New Roman" w:hAnsi="Times New Roman" w:cs="Times New Roman"/>
          <w:sz w:val="26"/>
          <w:szCs w:val="26"/>
          <w:lang w:val="uk-UA"/>
        </w:rPr>
      </w:pPr>
      <w:bookmarkStart w:id="7" w:name="_heading=h.gjdgxs" w:colFirst="0" w:colLast="0"/>
      <w:bookmarkEnd w:id="7"/>
      <w:r w:rsidRPr="006802D6">
        <w:rPr>
          <w:rFonts w:ascii="Times New Roman" w:hAnsi="Times New Roman" w:cs="Times New Roman"/>
          <w:sz w:val="26"/>
          <w:szCs w:val="26"/>
          <w:lang w:val="uk-UA"/>
        </w:rPr>
        <w:t>Включити до третьої групи судів на першій стадії конкурсу на зайняття вакантних посад суддів в апеляційних загальних судах, оголошеного рішенням Комісії від 14 вересня 2023 року № 94/зп-23</w:t>
      </w:r>
      <w:r>
        <w:rPr>
          <w:rFonts w:ascii="Times New Roman" w:hAnsi="Times New Roman" w:cs="Times New Roman"/>
          <w:sz w:val="26"/>
          <w:szCs w:val="26"/>
          <w:lang w:val="uk-UA"/>
        </w:rPr>
        <w:t xml:space="preserve"> (зі змінами)</w:t>
      </w:r>
      <w:r w:rsidRPr="006802D6">
        <w:rPr>
          <w:rFonts w:ascii="Times New Roman" w:hAnsi="Times New Roman" w:cs="Times New Roman"/>
          <w:sz w:val="26"/>
          <w:szCs w:val="26"/>
          <w:lang w:val="uk-UA"/>
        </w:rPr>
        <w:t>, такі суди:</w:t>
      </w:r>
    </w:p>
    <w:p w14:paraId="3E6435F9" w14:textId="77777777" w:rsidR="005C5A85" w:rsidRPr="006802D6" w:rsidRDefault="005C5A85" w:rsidP="005C5A85">
      <w:pPr>
        <w:pBdr>
          <w:top w:val="nil"/>
          <w:left w:val="nil"/>
          <w:bottom w:val="nil"/>
          <w:right w:val="nil"/>
          <w:between w:val="nil"/>
        </w:pBdr>
        <w:spacing w:after="0" w:line="240" w:lineRule="auto"/>
        <w:ind w:left="709"/>
        <w:jc w:val="both"/>
        <w:rPr>
          <w:rFonts w:ascii="Times New Roman" w:hAnsi="Times New Roman" w:cs="Times New Roman"/>
          <w:sz w:val="26"/>
          <w:szCs w:val="26"/>
          <w:lang w:val="uk-UA"/>
        </w:rPr>
      </w:pPr>
      <w:r w:rsidRPr="006802D6">
        <w:rPr>
          <w:rFonts w:ascii="Times New Roman" w:hAnsi="Times New Roman" w:cs="Times New Roman"/>
          <w:sz w:val="26"/>
          <w:szCs w:val="26"/>
          <w:lang w:val="uk-UA"/>
        </w:rPr>
        <w:t>Вінницький апеляційний суд – 15 вакантних посад судді;</w:t>
      </w:r>
    </w:p>
    <w:p w14:paraId="25775545" w14:textId="77777777" w:rsidR="005C5A85" w:rsidRPr="006802D6" w:rsidRDefault="005C5A85" w:rsidP="005C5A85">
      <w:pPr>
        <w:pBdr>
          <w:top w:val="nil"/>
          <w:left w:val="nil"/>
          <w:bottom w:val="nil"/>
          <w:right w:val="nil"/>
          <w:between w:val="nil"/>
        </w:pBdr>
        <w:spacing w:after="0" w:line="240" w:lineRule="auto"/>
        <w:ind w:left="709"/>
        <w:jc w:val="both"/>
        <w:rPr>
          <w:rFonts w:ascii="Times New Roman" w:hAnsi="Times New Roman" w:cs="Times New Roman"/>
          <w:sz w:val="26"/>
          <w:szCs w:val="26"/>
          <w:lang w:val="uk-UA"/>
        </w:rPr>
      </w:pPr>
      <w:r w:rsidRPr="006802D6">
        <w:rPr>
          <w:rFonts w:ascii="Times New Roman" w:hAnsi="Times New Roman" w:cs="Times New Roman"/>
          <w:sz w:val="26"/>
          <w:szCs w:val="26"/>
          <w:lang w:val="uk-UA"/>
        </w:rPr>
        <w:t>Волинський апеляційний суд – 11 вакантних посад судді;</w:t>
      </w:r>
    </w:p>
    <w:p w14:paraId="6E0EFA4D" w14:textId="77777777" w:rsidR="005C5A85" w:rsidRPr="006802D6" w:rsidRDefault="005C5A85" w:rsidP="005C5A85">
      <w:pPr>
        <w:pBdr>
          <w:top w:val="nil"/>
          <w:left w:val="nil"/>
          <w:bottom w:val="nil"/>
          <w:right w:val="nil"/>
          <w:between w:val="nil"/>
        </w:pBdr>
        <w:spacing w:after="0" w:line="240" w:lineRule="auto"/>
        <w:ind w:left="709"/>
        <w:jc w:val="both"/>
        <w:rPr>
          <w:rFonts w:ascii="Times New Roman" w:hAnsi="Times New Roman" w:cs="Times New Roman"/>
          <w:sz w:val="26"/>
          <w:szCs w:val="26"/>
          <w:lang w:val="uk-UA"/>
        </w:rPr>
      </w:pPr>
      <w:r w:rsidRPr="006802D6">
        <w:rPr>
          <w:rFonts w:ascii="Times New Roman" w:hAnsi="Times New Roman" w:cs="Times New Roman"/>
          <w:sz w:val="26"/>
          <w:szCs w:val="26"/>
          <w:lang w:val="uk-UA"/>
        </w:rPr>
        <w:t>Івано-Франківський апеляційний суд – 11 вакантних посад судді;</w:t>
      </w:r>
    </w:p>
    <w:p w14:paraId="4FA54BB1" w14:textId="77777777" w:rsidR="005C5A85" w:rsidRPr="006802D6" w:rsidRDefault="005C5A85" w:rsidP="005C5A85">
      <w:pPr>
        <w:pBdr>
          <w:top w:val="nil"/>
          <w:left w:val="nil"/>
          <w:bottom w:val="nil"/>
          <w:right w:val="nil"/>
          <w:between w:val="nil"/>
        </w:pBdr>
        <w:spacing w:after="0" w:line="240" w:lineRule="auto"/>
        <w:ind w:left="709"/>
        <w:jc w:val="both"/>
        <w:rPr>
          <w:rFonts w:ascii="Times New Roman" w:hAnsi="Times New Roman" w:cs="Times New Roman"/>
          <w:sz w:val="26"/>
          <w:szCs w:val="26"/>
          <w:lang w:val="uk-UA"/>
        </w:rPr>
      </w:pPr>
      <w:r w:rsidRPr="006802D6">
        <w:rPr>
          <w:rFonts w:ascii="Times New Roman" w:hAnsi="Times New Roman" w:cs="Times New Roman"/>
          <w:sz w:val="26"/>
          <w:szCs w:val="26"/>
          <w:lang w:val="uk-UA"/>
        </w:rPr>
        <w:t>Кропивницький апеляційний суд – 12 вакантних посад судді;</w:t>
      </w:r>
    </w:p>
    <w:p w14:paraId="1355988D" w14:textId="77777777" w:rsidR="005C5A85" w:rsidRPr="006802D6" w:rsidRDefault="005C5A85" w:rsidP="005C5A85">
      <w:pPr>
        <w:pBdr>
          <w:top w:val="nil"/>
          <w:left w:val="nil"/>
          <w:bottom w:val="nil"/>
          <w:right w:val="nil"/>
          <w:between w:val="nil"/>
        </w:pBdr>
        <w:spacing w:after="0" w:line="240" w:lineRule="auto"/>
        <w:ind w:left="709"/>
        <w:jc w:val="both"/>
        <w:rPr>
          <w:rFonts w:ascii="Times New Roman" w:hAnsi="Times New Roman" w:cs="Times New Roman"/>
          <w:sz w:val="26"/>
          <w:szCs w:val="26"/>
          <w:lang w:val="uk-UA"/>
        </w:rPr>
      </w:pPr>
      <w:r w:rsidRPr="006802D6">
        <w:rPr>
          <w:rFonts w:ascii="Times New Roman" w:hAnsi="Times New Roman" w:cs="Times New Roman"/>
          <w:sz w:val="26"/>
          <w:szCs w:val="26"/>
          <w:lang w:val="uk-UA"/>
        </w:rPr>
        <w:t>Полтавський апеляційний суд – 15 вакантних посад судді;</w:t>
      </w:r>
    </w:p>
    <w:p w14:paraId="55CA0521" w14:textId="77777777" w:rsidR="005C5A85" w:rsidRPr="006802D6" w:rsidRDefault="005C5A85" w:rsidP="005C5A85">
      <w:pPr>
        <w:pBdr>
          <w:top w:val="nil"/>
          <w:left w:val="nil"/>
          <w:bottom w:val="nil"/>
          <w:right w:val="nil"/>
          <w:between w:val="nil"/>
        </w:pBdr>
        <w:spacing w:after="0" w:line="240" w:lineRule="auto"/>
        <w:ind w:left="709"/>
        <w:jc w:val="both"/>
        <w:rPr>
          <w:rFonts w:ascii="Times New Roman" w:hAnsi="Times New Roman" w:cs="Times New Roman"/>
          <w:sz w:val="26"/>
          <w:szCs w:val="26"/>
          <w:lang w:val="uk-UA"/>
        </w:rPr>
      </w:pPr>
      <w:r w:rsidRPr="006802D6">
        <w:rPr>
          <w:rFonts w:ascii="Times New Roman" w:hAnsi="Times New Roman" w:cs="Times New Roman"/>
          <w:sz w:val="26"/>
          <w:szCs w:val="26"/>
          <w:lang w:val="uk-UA"/>
        </w:rPr>
        <w:t>Рівненський апеляційний суд – 12 вакантних посад судді;</w:t>
      </w:r>
    </w:p>
    <w:p w14:paraId="4233ADC3" w14:textId="77777777" w:rsidR="005C5A85" w:rsidRPr="006802D6" w:rsidRDefault="005C5A85" w:rsidP="005C5A85">
      <w:pPr>
        <w:pBdr>
          <w:top w:val="nil"/>
          <w:left w:val="nil"/>
          <w:bottom w:val="nil"/>
          <w:right w:val="nil"/>
          <w:between w:val="nil"/>
        </w:pBdr>
        <w:spacing w:after="0" w:line="240" w:lineRule="auto"/>
        <w:ind w:left="709"/>
        <w:jc w:val="both"/>
        <w:rPr>
          <w:rFonts w:ascii="Times New Roman" w:hAnsi="Times New Roman" w:cs="Times New Roman"/>
          <w:sz w:val="26"/>
          <w:szCs w:val="26"/>
          <w:lang w:val="uk-UA"/>
        </w:rPr>
      </w:pPr>
      <w:r w:rsidRPr="006802D6">
        <w:rPr>
          <w:rFonts w:ascii="Times New Roman" w:hAnsi="Times New Roman" w:cs="Times New Roman"/>
          <w:sz w:val="26"/>
          <w:szCs w:val="26"/>
          <w:lang w:val="uk-UA"/>
        </w:rPr>
        <w:t>Тернопільський апеляційний суд – 17 вакантних посад судді;</w:t>
      </w:r>
    </w:p>
    <w:p w14:paraId="539DE575" w14:textId="77777777" w:rsidR="005C5A85" w:rsidRPr="006802D6" w:rsidRDefault="005C5A85" w:rsidP="005C5A85">
      <w:pPr>
        <w:pBdr>
          <w:top w:val="nil"/>
          <w:left w:val="nil"/>
          <w:bottom w:val="nil"/>
          <w:right w:val="nil"/>
          <w:between w:val="nil"/>
        </w:pBdr>
        <w:spacing w:after="0" w:line="240" w:lineRule="auto"/>
        <w:ind w:left="709"/>
        <w:jc w:val="both"/>
        <w:rPr>
          <w:rFonts w:ascii="Times New Roman" w:hAnsi="Times New Roman" w:cs="Times New Roman"/>
          <w:sz w:val="26"/>
          <w:szCs w:val="26"/>
          <w:lang w:val="uk-UA"/>
        </w:rPr>
      </w:pPr>
      <w:r w:rsidRPr="006802D6">
        <w:rPr>
          <w:rFonts w:ascii="Times New Roman" w:hAnsi="Times New Roman" w:cs="Times New Roman"/>
          <w:sz w:val="26"/>
          <w:szCs w:val="26"/>
          <w:lang w:val="uk-UA"/>
        </w:rPr>
        <w:t>Херсонський апеляційний суд – 22 вакантні посади судді;</w:t>
      </w:r>
    </w:p>
    <w:p w14:paraId="6B78AE9D" w14:textId="77777777" w:rsidR="005C5A85" w:rsidRPr="006802D6" w:rsidRDefault="005C5A85" w:rsidP="005C5A85">
      <w:pPr>
        <w:pBdr>
          <w:top w:val="nil"/>
          <w:left w:val="nil"/>
          <w:bottom w:val="nil"/>
          <w:right w:val="nil"/>
          <w:between w:val="nil"/>
        </w:pBdr>
        <w:spacing w:after="0" w:line="240" w:lineRule="auto"/>
        <w:ind w:left="709"/>
        <w:jc w:val="both"/>
        <w:rPr>
          <w:rFonts w:ascii="Times New Roman" w:hAnsi="Times New Roman" w:cs="Times New Roman"/>
          <w:sz w:val="26"/>
          <w:szCs w:val="26"/>
          <w:lang w:val="uk-UA"/>
        </w:rPr>
      </w:pPr>
      <w:r w:rsidRPr="006802D6">
        <w:rPr>
          <w:rFonts w:ascii="Times New Roman" w:hAnsi="Times New Roman" w:cs="Times New Roman"/>
          <w:sz w:val="26"/>
          <w:szCs w:val="26"/>
          <w:lang w:val="uk-UA"/>
        </w:rPr>
        <w:t>Хмельницький апеляційний суд – 12 вакантних посад судді;</w:t>
      </w:r>
    </w:p>
    <w:p w14:paraId="0FCFB992" w14:textId="77777777" w:rsidR="005C5A85" w:rsidRPr="006802D6" w:rsidRDefault="005C5A85" w:rsidP="005C5A85">
      <w:pPr>
        <w:pBdr>
          <w:top w:val="nil"/>
          <w:left w:val="nil"/>
          <w:bottom w:val="nil"/>
          <w:right w:val="nil"/>
          <w:between w:val="nil"/>
        </w:pBdr>
        <w:spacing w:after="0" w:line="240" w:lineRule="auto"/>
        <w:ind w:left="709"/>
        <w:jc w:val="both"/>
        <w:rPr>
          <w:rFonts w:ascii="Times New Roman" w:hAnsi="Times New Roman" w:cs="Times New Roman"/>
          <w:sz w:val="26"/>
          <w:szCs w:val="26"/>
          <w:lang w:val="uk-UA"/>
        </w:rPr>
      </w:pPr>
      <w:r w:rsidRPr="006802D6">
        <w:rPr>
          <w:rFonts w:ascii="Times New Roman" w:hAnsi="Times New Roman" w:cs="Times New Roman"/>
          <w:sz w:val="26"/>
          <w:szCs w:val="26"/>
          <w:lang w:val="uk-UA"/>
        </w:rPr>
        <w:t>Черкаський апеляційний суд – 21 вакантна посада судді;</w:t>
      </w:r>
    </w:p>
    <w:p w14:paraId="2F0EC552" w14:textId="77777777" w:rsidR="005C5A85" w:rsidRPr="006802D6" w:rsidRDefault="005C5A85" w:rsidP="005C5A85">
      <w:pPr>
        <w:pBdr>
          <w:top w:val="nil"/>
          <w:left w:val="nil"/>
          <w:bottom w:val="nil"/>
          <w:right w:val="nil"/>
          <w:between w:val="nil"/>
        </w:pBdr>
        <w:spacing w:after="0" w:line="240" w:lineRule="auto"/>
        <w:ind w:left="709"/>
        <w:jc w:val="both"/>
        <w:rPr>
          <w:rFonts w:ascii="Times New Roman" w:hAnsi="Times New Roman" w:cs="Times New Roman"/>
          <w:sz w:val="26"/>
          <w:szCs w:val="26"/>
          <w:lang w:val="uk-UA"/>
        </w:rPr>
      </w:pPr>
      <w:r w:rsidRPr="006802D6">
        <w:rPr>
          <w:rFonts w:ascii="Times New Roman" w:hAnsi="Times New Roman" w:cs="Times New Roman"/>
          <w:sz w:val="26"/>
          <w:szCs w:val="26"/>
          <w:lang w:val="uk-UA"/>
        </w:rPr>
        <w:t>Чернівецький апеляційний суд – 7 вакантних посад судді.</w:t>
      </w:r>
    </w:p>
    <w:p w14:paraId="64B4A5DE" w14:textId="77777777" w:rsidR="005C5A85" w:rsidRPr="006802D6" w:rsidRDefault="005C5A85" w:rsidP="005C5A85">
      <w:pPr>
        <w:pBdr>
          <w:top w:val="nil"/>
          <w:left w:val="nil"/>
          <w:bottom w:val="nil"/>
          <w:right w:val="nil"/>
          <w:between w:val="nil"/>
        </w:pBdr>
        <w:spacing w:after="0" w:line="240" w:lineRule="auto"/>
        <w:ind w:firstLine="708"/>
        <w:jc w:val="both"/>
        <w:rPr>
          <w:rFonts w:ascii="Times New Roman" w:hAnsi="Times New Roman" w:cs="Times New Roman"/>
          <w:sz w:val="26"/>
          <w:szCs w:val="26"/>
          <w:lang w:val="uk-UA"/>
        </w:rPr>
      </w:pPr>
      <w:r w:rsidRPr="006802D6">
        <w:rPr>
          <w:rFonts w:ascii="Times New Roman" w:hAnsi="Times New Roman" w:cs="Times New Roman"/>
          <w:sz w:val="26"/>
          <w:szCs w:val="26"/>
          <w:lang w:val="uk-UA"/>
        </w:rPr>
        <w:t>Встановити, що строк подання кандидатами на посаду судді заяви про намір претендувати на посаду судді у суді, включеному до третьої групи судів на першій стадії конкурсу на зайняття вакантних посад суддів в апеляційних загальних судах, оголошеного рішенням Комісії від 14 вересня 2023 року № 94/зп-23</w:t>
      </w:r>
      <w:r>
        <w:rPr>
          <w:rFonts w:ascii="Times New Roman" w:hAnsi="Times New Roman" w:cs="Times New Roman"/>
          <w:sz w:val="26"/>
          <w:szCs w:val="26"/>
          <w:lang w:val="uk-UA"/>
        </w:rPr>
        <w:t xml:space="preserve"> (зі змінами)</w:t>
      </w:r>
      <w:r w:rsidRPr="006802D6">
        <w:rPr>
          <w:rFonts w:ascii="Times New Roman" w:hAnsi="Times New Roman" w:cs="Times New Roman"/>
          <w:sz w:val="26"/>
          <w:szCs w:val="26"/>
          <w:lang w:val="uk-UA"/>
        </w:rPr>
        <w:t>, – до 07 квітня 2026 року.</w:t>
      </w:r>
    </w:p>
    <w:p w14:paraId="014C0FA4" w14:textId="77777777" w:rsidR="005C5A85" w:rsidRPr="006802D6" w:rsidRDefault="005C5A85" w:rsidP="005C5A85">
      <w:pPr>
        <w:pBdr>
          <w:top w:val="nil"/>
          <w:left w:val="nil"/>
          <w:bottom w:val="nil"/>
          <w:right w:val="nil"/>
          <w:between w:val="nil"/>
        </w:pBdr>
        <w:spacing w:after="0" w:line="240" w:lineRule="auto"/>
        <w:ind w:firstLine="708"/>
        <w:jc w:val="both"/>
        <w:rPr>
          <w:rFonts w:ascii="Times New Roman" w:hAnsi="Times New Roman" w:cs="Times New Roman"/>
          <w:sz w:val="26"/>
          <w:szCs w:val="26"/>
          <w:lang w:val="uk-UA"/>
        </w:rPr>
      </w:pPr>
      <w:r w:rsidRPr="006802D6">
        <w:rPr>
          <w:rFonts w:ascii="Times New Roman" w:hAnsi="Times New Roman" w:cs="Times New Roman"/>
          <w:sz w:val="26"/>
          <w:szCs w:val="26"/>
          <w:lang w:val="uk-UA"/>
        </w:rPr>
        <w:t>Провести протягом ІІІ кварталу 2026 року – ІІ кварталу 2027 року співбесіди за результатами дослідження досьє кандидатів на посади суддів Вінницького апеляційного суду, Волинського апеляційного суду, Івано-Франківського апеляційного суду, Кропивницького апеляційного суду, Полтавського апеляційного суду, Рівненського апеляційного суду, Тернопільського апеляційного суду, Херсонського апеляційного суду, Хмельницького апеляційного суду, Черкаського апеляційного суду, Чернівецького апеляційного суду.</w:t>
      </w:r>
    </w:p>
    <w:p w14:paraId="5E00BFD2" w14:textId="77777777" w:rsidR="005C5A85" w:rsidRPr="006802D6" w:rsidRDefault="005C5A85" w:rsidP="005C5A85">
      <w:pPr>
        <w:pBdr>
          <w:top w:val="nil"/>
          <w:left w:val="nil"/>
          <w:bottom w:val="nil"/>
          <w:right w:val="nil"/>
          <w:between w:val="nil"/>
        </w:pBdr>
        <w:spacing w:after="0" w:line="240" w:lineRule="auto"/>
        <w:ind w:firstLine="708"/>
        <w:jc w:val="both"/>
        <w:rPr>
          <w:rFonts w:ascii="Times New Roman" w:hAnsi="Times New Roman" w:cs="Times New Roman"/>
          <w:sz w:val="26"/>
          <w:szCs w:val="26"/>
          <w:lang w:val="uk-UA"/>
        </w:rPr>
      </w:pPr>
      <w:r w:rsidRPr="006802D6">
        <w:rPr>
          <w:rFonts w:ascii="Times New Roman" w:hAnsi="Times New Roman" w:cs="Times New Roman"/>
          <w:sz w:val="26"/>
          <w:szCs w:val="26"/>
          <w:lang w:val="uk-UA"/>
        </w:rPr>
        <w:t>Визначити, що для проведення спеціальної перевірки кандидатам на посади суддів Вінницького апеляційного суду, Волинського апеляційного суду, Івано-Франківського апеляційного суду, Кропивницького апеляційного суду, Полтавського апеляційного суду, Рівненського апеляційного суду, Тернопільського апеляційного суду, Херсонського апеляційного суду, Хмельницького апеляційного суду, Черкаського апеляційного суду, Чернівецького апеляційного суду необхідно подати разом із заявою, передбаченою пунктом 2 цього рішення, такі документи:</w:t>
      </w:r>
    </w:p>
    <w:p w14:paraId="5DCBD2CD" w14:textId="77777777" w:rsidR="005C5A85" w:rsidRPr="006802D6" w:rsidRDefault="005C5A85" w:rsidP="005C5A85">
      <w:pPr>
        <w:pBdr>
          <w:top w:val="nil"/>
          <w:left w:val="nil"/>
          <w:bottom w:val="nil"/>
          <w:right w:val="nil"/>
          <w:between w:val="nil"/>
        </w:pBdr>
        <w:spacing w:after="0" w:line="240" w:lineRule="auto"/>
        <w:ind w:firstLine="708"/>
        <w:jc w:val="both"/>
        <w:rPr>
          <w:rFonts w:ascii="Times New Roman" w:hAnsi="Times New Roman" w:cs="Times New Roman"/>
          <w:sz w:val="26"/>
          <w:szCs w:val="26"/>
          <w:lang w:val="uk-UA"/>
        </w:rPr>
      </w:pPr>
      <w:r w:rsidRPr="006802D6">
        <w:rPr>
          <w:rFonts w:ascii="Times New Roman" w:hAnsi="Times New Roman" w:cs="Times New Roman"/>
          <w:sz w:val="26"/>
          <w:szCs w:val="26"/>
          <w:lang w:val="uk-UA"/>
        </w:rPr>
        <w:t>письмову згоду на проведення спеціальної перевірки за формою згідно з додатком 1 до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 березня 2015 року № 171 (зі змінами);</w:t>
      </w:r>
    </w:p>
    <w:p w14:paraId="6F62DCE9" w14:textId="77777777" w:rsidR="005C5A85" w:rsidRPr="006802D6" w:rsidRDefault="005C5A85" w:rsidP="005C5A85">
      <w:pPr>
        <w:pBdr>
          <w:top w:val="nil"/>
          <w:left w:val="nil"/>
          <w:bottom w:val="nil"/>
          <w:right w:val="nil"/>
          <w:between w:val="nil"/>
        </w:pBdr>
        <w:spacing w:after="0" w:line="240" w:lineRule="auto"/>
        <w:ind w:firstLine="708"/>
        <w:jc w:val="both"/>
        <w:rPr>
          <w:rFonts w:ascii="Times New Roman" w:hAnsi="Times New Roman" w:cs="Times New Roman"/>
          <w:sz w:val="26"/>
          <w:szCs w:val="26"/>
          <w:lang w:val="uk-UA"/>
        </w:rPr>
      </w:pPr>
      <w:r w:rsidRPr="006802D6">
        <w:rPr>
          <w:rFonts w:ascii="Times New Roman" w:hAnsi="Times New Roman" w:cs="Times New Roman"/>
          <w:sz w:val="26"/>
          <w:szCs w:val="26"/>
          <w:lang w:val="uk-UA"/>
        </w:rPr>
        <w:lastRenderedPageBreak/>
        <w:t>автобіографію на дату надання згоди на проведення спеціальної перевірки, яка створена в електронній формі, роздруковану та підписану власноруч, що містить, зокрема, такі відомості: прізвище, ім’я та по батькові (за наявності), дату і місце народження, громадянство (зокрема, громадянство (підданство) іноземної (іноземних) держави (держав); про документи, які надають претенденту на посаду право на постійне проживання на території іноземних держав (за наявності), а також факт подання документів, необхідних для оформлення громадянства (підданства) іноземної (іноземних) держави (держав); про освіту (назва закладу вищої освіти (іншого закладу освіти), рік вступу та закінчення такого закладу, реквізити диплома, здобутий освітньо-кваліфікаційний рівень (ступінь освіти), спеціальність, кваліфікацію, науковий ступінь); наявність допуску до державної таємниці, а також факти скасування раніше наданого допуску за порушення законодавства про державну таємницю (або відмови у його наданні); про відношення претендента на посаду до виконання військового обов’язку (призовник, військовозобов’язаний, резервіст); проходження військової служби (у разі її проходження) та/або перебування на військовому обліку військовозобов’язаних; про останнє місце роботи (служби) та посаду;</w:t>
      </w:r>
    </w:p>
    <w:p w14:paraId="3EC1B9B3" w14:textId="77777777" w:rsidR="005C5A85" w:rsidRPr="006802D6" w:rsidRDefault="005C5A85" w:rsidP="005C5A85">
      <w:pPr>
        <w:pBdr>
          <w:top w:val="nil"/>
          <w:left w:val="nil"/>
          <w:bottom w:val="nil"/>
          <w:right w:val="nil"/>
          <w:between w:val="nil"/>
        </w:pBdr>
        <w:spacing w:after="0" w:line="240" w:lineRule="auto"/>
        <w:ind w:firstLine="708"/>
        <w:jc w:val="both"/>
        <w:rPr>
          <w:rFonts w:ascii="Times New Roman" w:hAnsi="Times New Roman" w:cs="Times New Roman"/>
          <w:sz w:val="26"/>
          <w:szCs w:val="26"/>
          <w:lang w:val="uk-UA"/>
        </w:rPr>
      </w:pPr>
      <w:r>
        <w:rPr>
          <w:rFonts w:ascii="Times New Roman" w:hAnsi="Times New Roman" w:cs="Times New Roman"/>
          <w:sz w:val="26"/>
          <w:szCs w:val="26"/>
          <w:lang w:val="uk-UA"/>
        </w:rPr>
        <w:t>д</w:t>
      </w:r>
      <w:r w:rsidRPr="006802D6">
        <w:rPr>
          <w:rFonts w:ascii="Times New Roman" w:hAnsi="Times New Roman" w:cs="Times New Roman"/>
          <w:sz w:val="26"/>
          <w:szCs w:val="26"/>
          <w:lang w:val="uk-UA"/>
        </w:rPr>
        <w:t>овідку про проходження попереднього, періодичного та позачергового психіатричних оглядів за формою первинної облікової документації № 100-2/о;</w:t>
      </w:r>
    </w:p>
    <w:p w14:paraId="28FDE6F7" w14:textId="77777777" w:rsidR="005C5A85" w:rsidRPr="006802D6" w:rsidRDefault="005C5A85" w:rsidP="005C5A85">
      <w:pPr>
        <w:pBdr>
          <w:top w:val="nil"/>
          <w:left w:val="nil"/>
          <w:bottom w:val="nil"/>
          <w:right w:val="nil"/>
          <w:between w:val="nil"/>
        </w:pBdr>
        <w:spacing w:after="0" w:line="240" w:lineRule="auto"/>
        <w:ind w:firstLine="708"/>
        <w:jc w:val="both"/>
        <w:rPr>
          <w:rFonts w:ascii="Times New Roman" w:hAnsi="Times New Roman" w:cs="Times New Roman"/>
          <w:sz w:val="26"/>
          <w:szCs w:val="26"/>
          <w:lang w:val="uk-UA"/>
        </w:rPr>
      </w:pPr>
      <w:r w:rsidRPr="006802D6">
        <w:rPr>
          <w:rFonts w:ascii="Times New Roman" w:hAnsi="Times New Roman" w:cs="Times New Roman"/>
          <w:sz w:val="26"/>
          <w:szCs w:val="26"/>
          <w:lang w:val="uk-UA"/>
        </w:rPr>
        <w:t>довідку про наявність допуску до державної таємниці (у разі його наявності), складену за формою, визначеною законодавством про державну таємницю;</w:t>
      </w:r>
    </w:p>
    <w:p w14:paraId="2F924A87" w14:textId="77777777" w:rsidR="005C5A85" w:rsidRPr="006802D6" w:rsidRDefault="005C5A85" w:rsidP="005C5A85">
      <w:pPr>
        <w:pBdr>
          <w:top w:val="nil"/>
          <w:left w:val="nil"/>
          <w:bottom w:val="nil"/>
          <w:right w:val="nil"/>
          <w:between w:val="nil"/>
        </w:pBdr>
        <w:spacing w:after="0" w:line="240" w:lineRule="auto"/>
        <w:ind w:firstLine="708"/>
        <w:jc w:val="both"/>
        <w:rPr>
          <w:rFonts w:ascii="Times New Roman" w:hAnsi="Times New Roman" w:cs="Times New Roman"/>
          <w:sz w:val="26"/>
          <w:szCs w:val="26"/>
          <w:lang w:val="uk-UA"/>
        </w:rPr>
      </w:pPr>
      <w:r w:rsidRPr="006802D6">
        <w:rPr>
          <w:rFonts w:ascii="Times New Roman" w:hAnsi="Times New Roman" w:cs="Times New Roman"/>
          <w:sz w:val="26"/>
          <w:szCs w:val="26"/>
          <w:lang w:val="uk-UA"/>
        </w:rPr>
        <w:t>заяву, передбачену частиною першою статті 6 Закону України «Про очищення влади»;</w:t>
      </w:r>
    </w:p>
    <w:p w14:paraId="1A41EABF" w14:textId="77777777" w:rsidR="005C5A85" w:rsidRPr="006802D6" w:rsidRDefault="005C5A85" w:rsidP="005C5A85">
      <w:pPr>
        <w:pBdr>
          <w:top w:val="nil"/>
          <w:left w:val="nil"/>
          <w:bottom w:val="nil"/>
          <w:right w:val="nil"/>
          <w:between w:val="nil"/>
        </w:pBdr>
        <w:spacing w:after="0" w:line="240" w:lineRule="auto"/>
        <w:ind w:firstLine="708"/>
        <w:jc w:val="both"/>
        <w:rPr>
          <w:rFonts w:ascii="Times New Roman" w:hAnsi="Times New Roman" w:cs="Times New Roman"/>
          <w:sz w:val="26"/>
          <w:szCs w:val="26"/>
          <w:lang w:val="uk-UA"/>
        </w:rPr>
      </w:pPr>
      <w:r w:rsidRPr="006802D6">
        <w:rPr>
          <w:rFonts w:ascii="Times New Roman" w:hAnsi="Times New Roman" w:cs="Times New Roman"/>
          <w:sz w:val="26"/>
          <w:szCs w:val="26"/>
          <w:lang w:val="uk-UA"/>
        </w:rPr>
        <w:t>копію декларації особи, уповноваженої на виконання функцій держави або місцевого самоврядування, за 2025 рік.</w:t>
      </w:r>
    </w:p>
    <w:p w14:paraId="6DD762B9" w14:textId="77777777" w:rsidR="005C5A85" w:rsidRPr="006802D6" w:rsidRDefault="005C5A85" w:rsidP="005C5A85">
      <w:pPr>
        <w:pBdr>
          <w:top w:val="nil"/>
          <w:left w:val="nil"/>
          <w:bottom w:val="nil"/>
          <w:right w:val="nil"/>
          <w:between w:val="nil"/>
        </w:pBdr>
        <w:spacing w:after="0" w:line="240" w:lineRule="auto"/>
        <w:ind w:firstLine="708"/>
        <w:jc w:val="both"/>
        <w:rPr>
          <w:rFonts w:ascii="Times New Roman" w:hAnsi="Times New Roman" w:cs="Times New Roman"/>
          <w:sz w:val="26"/>
          <w:szCs w:val="26"/>
          <w:lang w:val="uk-UA"/>
        </w:rPr>
      </w:pPr>
      <w:r w:rsidRPr="006802D6">
        <w:rPr>
          <w:rFonts w:ascii="Times New Roman" w:hAnsi="Times New Roman" w:cs="Times New Roman"/>
          <w:sz w:val="26"/>
          <w:szCs w:val="26"/>
          <w:lang w:val="uk-UA"/>
        </w:rPr>
        <w:t>Визначити, що заява та документи надсилаються до Комісії поштовим зв’язком на адресу: 03110, м. Київ, вул. Генерала Шаповала, 9, або подаються особисто кандидатом на посаду судді.</w:t>
      </w:r>
    </w:p>
    <w:p w14:paraId="7AF33C07" w14:textId="77777777" w:rsidR="005C5A85" w:rsidRPr="006802D6" w:rsidRDefault="005C5A85" w:rsidP="005C5A85">
      <w:pPr>
        <w:pBdr>
          <w:top w:val="nil"/>
          <w:left w:val="nil"/>
          <w:bottom w:val="nil"/>
          <w:right w:val="nil"/>
          <w:between w:val="nil"/>
        </w:pBdr>
        <w:spacing w:after="0" w:line="240" w:lineRule="auto"/>
        <w:jc w:val="both"/>
        <w:rPr>
          <w:rFonts w:ascii="Times New Roman" w:hAnsi="Times New Roman" w:cs="Times New Roman"/>
          <w:sz w:val="26"/>
          <w:szCs w:val="26"/>
          <w:lang w:val="uk-UA"/>
        </w:rPr>
      </w:pPr>
      <w:r w:rsidRPr="006802D6">
        <w:rPr>
          <w:rFonts w:ascii="Times New Roman" w:hAnsi="Times New Roman" w:cs="Times New Roman"/>
          <w:sz w:val="26"/>
          <w:szCs w:val="26"/>
          <w:lang w:val="uk-UA"/>
        </w:rPr>
        <w:t xml:space="preserve"> </w:t>
      </w:r>
    </w:p>
    <w:p w14:paraId="6052DD3D" w14:textId="77777777" w:rsidR="005C5A85" w:rsidRPr="006802D6" w:rsidRDefault="005C5A85" w:rsidP="005C5A85">
      <w:pPr>
        <w:pBdr>
          <w:top w:val="nil"/>
          <w:left w:val="nil"/>
          <w:bottom w:val="nil"/>
          <w:right w:val="nil"/>
          <w:between w:val="nil"/>
        </w:pBdr>
        <w:spacing w:after="0" w:line="240" w:lineRule="auto"/>
        <w:ind w:firstLine="567"/>
        <w:jc w:val="both"/>
        <w:rPr>
          <w:rFonts w:ascii="Times New Roman" w:hAnsi="Times New Roman" w:cs="Times New Roman"/>
          <w:sz w:val="26"/>
          <w:szCs w:val="26"/>
          <w:lang w:val="uk-UA"/>
        </w:rPr>
      </w:pPr>
    </w:p>
    <w:p w14:paraId="65FE615F" w14:textId="77777777" w:rsidR="005C5A85" w:rsidRDefault="005C5A85" w:rsidP="005C5A85">
      <w:pPr>
        <w:tabs>
          <w:tab w:val="left" w:pos="-1701"/>
          <w:tab w:val="left" w:pos="-1276"/>
          <w:tab w:val="left" w:pos="0"/>
        </w:tabs>
        <w:suppressAutoHyphens/>
        <w:spacing w:after="0" w:line="240" w:lineRule="auto"/>
        <w:contextualSpacing/>
        <w:jc w:val="both"/>
        <w:rPr>
          <w:rFonts w:ascii="Times New Roman" w:eastAsia="Times New Roman" w:hAnsi="Times New Roman" w:cs="Times New Roman"/>
          <w:iCs/>
          <w:sz w:val="26"/>
          <w:szCs w:val="26"/>
          <w:lang w:val="uk-UA" w:eastAsia="uk-UA"/>
        </w:rPr>
      </w:pPr>
    </w:p>
    <w:p w14:paraId="6AEA6F26" w14:textId="77777777" w:rsidR="005C5A85" w:rsidRDefault="005C5A85" w:rsidP="005C5A85">
      <w:pPr>
        <w:tabs>
          <w:tab w:val="left" w:pos="-1701"/>
          <w:tab w:val="left" w:pos="-1276"/>
          <w:tab w:val="left" w:pos="0"/>
        </w:tabs>
        <w:suppressAutoHyphens/>
        <w:spacing w:after="0" w:line="240" w:lineRule="auto"/>
        <w:contextualSpacing/>
        <w:jc w:val="both"/>
        <w:rPr>
          <w:rFonts w:ascii="Times New Roman" w:eastAsia="Times New Roman" w:hAnsi="Times New Roman" w:cs="Times New Roman"/>
          <w:iCs/>
          <w:sz w:val="26"/>
          <w:szCs w:val="26"/>
          <w:lang w:val="uk-UA" w:eastAsia="uk-UA"/>
        </w:rPr>
      </w:pPr>
    </w:p>
    <w:p w14:paraId="3EB6E563" w14:textId="77777777" w:rsidR="005C5A85" w:rsidRDefault="005C5A85" w:rsidP="005C5A85">
      <w:pPr>
        <w:tabs>
          <w:tab w:val="left" w:pos="-1701"/>
          <w:tab w:val="left" w:pos="-1276"/>
          <w:tab w:val="left" w:pos="0"/>
        </w:tabs>
        <w:suppressAutoHyphens/>
        <w:spacing w:after="0" w:line="240" w:lineRule="auto"/>
        <w:contextualSpacing/>
        <w:jc w:val="both"/>
        <w:rPr>
          <w:rFonts w:ascii="Times New Roman" w:eastAsia="Times New Roman" w:hAnsi="Times New Roman" w:cs="Times New Roman"/>
          <w:iCs/>
          <w:sz w:val="26"/>
          <w:szCs w:val="26"/>
          <w:lang w:val="uk-UA" w:eastAsia="uk-UA"/>
        </w:rPr>
      </w:pPr>
    </w:p>
    <w:p w14:paraId="098AE60D" w14:textId="77777777" w:rsidR="005C5A85" w:rsidRDefault="005C5A85" w:rsidP="005C5A85">
      <w:pPr>
        <w:tabs>
          <w:tab w:val="left" w:pos="-1701"/>
          <w:tab w:val="left" w:pos="-1276"/>
          <w:tab w:val="left" w:pos="0"/>
        </w:tabs>
        <w:suppressAutoHyphens/>
        <w:spacing w:after="0" w:line="240" w:lineRule="auto"/>
        <w:contextualSpacing/>
        <w:jc w:val="both"/>
        <w:rPr>
          <w:rFonts w:ascii="Times New Roman" w:eastAsia="Times New Roman" w:hAnsi="Times New Roman" w:cs="Times New Roman"/>
          <w:iCs/>
          <w:sz w:val="26"/>
          <w:szCs w:val="26"/>
          <w:lang w:val="uk-UA" w:eastAsia="uk-UA"/>
        </w:rPr>
      </w:pPr>
    </w:p>
    <w:p w14:paraId="30A84775" w14:textId="77777777" w:rsidR="005C5A85" w:rsidRDefault="005C5A85" w:rsidP="005C5A85">
      <w:pPr>
        <w:tabs>
          <w:tab w:val="left" w:pos="-1701"/>
          <w:tab w:val="left" w:pos="-1276"/>
          <w:tab w:val="left" w:pos="0"/>
        </w:tabs>
        <w:suppressAutoHyphens/>
        <w:spacing w:after="0" w:line="240" w:lineRule="auto"/>
        <w:contextualSpacing/>
        <w:jc w:val="both"/>
        <w:rPr>
          <w:rFonts w:ascii="Times New Roman" w:eastAsia="Times New Roman" w:hAnsi="Times New Roman" w:cs="Times New Roman"/>
          <w:iCs/>
          <w:sz w:val="26"/>
          <w:szCs w:val="26"/>
          <w:lang w:val="uk-UA" w:eastAsia="uk-UA"/>
        </w:rPr>
      </w:pPr>
    </w:p>
    <w:p w14:paraId="42CA18F6" w14:textId="77777777" w:rsidR="005C5A85" w:rsidRDefault="005C5A85" w:rsidP="005C5A85">
      <w:pPr>
        <w:tabs>
          <w:tab w:val="left" w:pos="-1701"/>
          <w:tab w:val="left" w:pos="-1276"/>
          <w:tab w:val="left" w:pos="0"/>
        </w:tabs>
        <w:suppressAutoHyphens/>
        <w:spacing w:after="0" w:line="240" w:lineRule="auto"/>
        <w:contextualSpacing/>
        <w:jc w:val="both"/>
        <w:rPr>
          <w:rFonts w:ascii="Times New Roman" w:eastAsia="Times New Roman" w:hAnsi="Times New Roman" w:cs="Times New Roman"/>
          <w:iCs/>
          <w:sz w:val="26"/>
          <w:szCs w:val="26"/>
          <w:lang w:val="uk-UA" w:eastAsia="uk-UA"/>
        </w:rPr>
      </w:pPr>
    </w:p>
    <w:p w14:paraId="38C7792F" w14:textId="77777777" w:rsidR="00690547" w:rsidRDefault="00690547" w:rsidP="00690547">
      <w:pPr>
        <w:spacing w:after="0" w:line="240" w:lineRule="auto"/>
        <w:jc w:val="both"/>
        <w:rPr>
          <w:rFonts w:ascii="Times New Roman" w:hAnsi="Times New Roman" w:cs="Times New Roman"/>
          <w:sz w:val="26"/>
          <w:szCs w:val="26"/>
          <w:lang w:val="uk-UA"/>
        </w:rPr>
      </w:pPr>
    </w:p>
    <w:bookmarkEnd w:id="0"/>
    <w:bookmarkEnd w:id="1"/>
    <w:bookmarkEnd w:id="2"/>
    <w:p w14:paraId="5780E4C7" w14:textId="77777777" w:rsidR="00690547" w:rsidRDefault="00690547" w:rsidP="00690547">
      <w:pPr>
        <w:spacing w:after="0" w:line="240" w:lineRule="auto"/>
        <w:jc w:val="both"/>
        <w:rPr>
          <w:rFonts w:ascii="Times New Roman" w:hAnsi="Times New Roman" w:cs="Times New Roman"/>
          <w:iCs/>
          <w:sz w:val="26"/>
          <w:szCs w:val="26"/>
        </w:rPr>
      </w:pPr>
    </w:p>
    <w:p w14:paraId="48655C43" w14:textId="77777777" w:rsidR="00236D04" w:rsidRDefault="00236D04" w:rsidP="00236D04">
      <w:pPr>
        <w:widowControl w:val="0"/>
        <w:suppressAutoHyphens/>
        <w:autoSpaceDN w:val="0"/>
        <w:spacing w:after="0" w:line="240" w:lineRule="auto"/>
        <w:ind w:firstLine="709"/>
        <w:jc w:val="both"/>
        <w:textAlignment w:val="baseline"/>
        <w:rPr>
          <w:rFonts w:ascii="Times New Roman" w:hAnsi="Times New Roman" w:cs="Times New Roman"/>
          <w:sz w:val="26"/>
          <w:szCs w:val="26"/>
          <w:lang w:val="uk-UA"/>
        </w:rPr>
      </w:pPr>
    </w:p>
    <w:p w14:paraId="73914769" w14:textId="77777777" w:rsidR="00236D04" w:rsidRDefault="00236D04" w:rsidP="00236D04">
      <w:pPr>
        <w:widowControl w:val="0"/>
        <w:suppressAutoHyphens/>
        <w:autoSpaceDN w:val="0"/>
        <w:spacing w:after="0" w:line="240" w:lineRule="auto"/>
        <w:ind w:firstLine="709"/>
        <w:jc w:val="both"/>
        <w:textAlignment w:val="baseline"/>
        <w:rPr>
          <w:rFonts w:ascii="Times New Roman" w:hAnsi="Times New Roman" w:cs="Times New Roman"/>
          <w:sz w:val="26"/>
          <w:szCs w:val="26"/>
          <w:lang w:val="uk-UA"/>
        </w:rPr>
      </w:pPr>
    </w:p>
    <w:p w14:paraId="60C8478F" w14:textId="77777777" w:rsidR="008523B8" w:rsidRDefault="008523B8"/>
    <w:sectPr w:rsidR="008523B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DD12B8"/>
    <w:multiLevelType w:val="hybridMultilevel"/>
    <w:tmpl w:val="2B604544"/>
    <w:lvl w:ilvl="0" w:tplc="9DC8719A">
      <w:start w:val="1"/>
      <w:numFmt w:val="decimal"/>
      <w:lvlText w:val="%1."/>
      <w:lvlJc w:val="left"/>
      <w:pPr>
        <w:ind w:left="720" w:hanging="360"/>
      </w:pPr>
      <w:rPr>
        <w:rFonts w:eastAsia="Helvetica Neue"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52205E31"/>
    <w:multiLevelType w:val="hybridMultilevel"/>
    <w:tmpl w:val="95B6111A"/>
    <w:lvl w:ilvl="0" w:tplc="022E1930">
      <w:start w:val="1"/>
      <w:numFmt w:val="decimal"/>
      <w:lvlText w:val="%1."/>
      <w:lvlJc w:val="left"/>
      <w:pPr>
        <w:ind w:left="720" w:hanging="360"/>
      </w:pPr>
      <w:rPr>
        <w:rFonts w:eastAsiaTheme="minorHAnsi"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7F6D4307"/>
    <w:multiLevelType w:val="hybridMultilevel"/>
    <w:tmpl w:val="A836A520"/>
    <w:lvl w:ilvl="0" w:tplc="0422000F">
      <w:start w:val="1"/>
      <w:numFmt w:val="decimal"/>
      <w:lvlText w:val="%1."/>
      <w:lvlJc w:val="left"/>
      <w:pPr>
        <w:ind w:left="1211"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068"/>
    <w:rsid w:val="00236D04"/>
    <w:rsid w:val="005C5A85"/>
    <w:rsid w:val="0062709E"/>
    <w:rsid w:val="00690547"/>
    <w:rsid w:val="006D6068"/>
    <w:rsid w:val="008523B8"/>
    <w:rsid w:val="00F13C2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435E1"/>
  <w15:chartTrackingRefBased/>
  <w15:docId w15:val="{29B850FD-570F-4D0D-A940-F5A98A4E9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36D04"/>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36D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3173</Words>
  <Characters>1809</Characters>
  <Application>Microsoft Office Word</Application>
  <DocSecurity>0</DocSecurity>
  <Lines>15</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Куліченко Надія Іванівна</dc:creator>
  <cp:keywords/>
  <dc:description/>
  <cp:lastModifiedBy>Куліченко Надія Іванівна</cp:lastModifiedBy>
  <cp:revision>2</cp:revision>
  <dcterms:created xsi:type="dcterms:W3CDTF">2026-03-26T09:45:00Z</dcterms:created>
  <dcterms:modified xsi:type="dcterms:W3CDTF">2026-03-26T09:45:00Z</dcterms:modified>
</cp:coreProperties>
</file>