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47E0A" w14:textId="77777777" w:rsidR="00230B6C" w:rsidRPr="00643AE7" w:rsidRDefault="00230B6C" w:rsidP="00230B6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4660397"/>
      <w:bookmarkStart w:id="1" w:name="_GoBack"/>
      <w:bookmarkEnd w:id="1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174338F" w14:textId="77777777" w:rsidR="00230B6C" w:rsidRPr="00643AE7" w:rsidRDefault="00230B6C" w:rsidP="00230B6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1EA93F8" w14:textId="77777777" w:rsidR="00230B6C" w:rsidRPr="00643AE7" w:rsidRDefault="00230B6C" w:rsidP="00230B6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08 квітня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14:paraId="7F3B7293" w14:textId="77777777" w:rsidR="00230B6C" w:rsidRPr="00643AE7" w:rsidRDefault="00230B6C" w:rsidP="00230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</w:t>
      </w:r>
      <w:r w:rsidRPr="0054543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Чумак С.Ю.,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14:paraId="26A762C5" w14:textId="77777777" w:rsidR="00230B6C" w:rsidRDefault="00230B6C" w:rsidP="00230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E84F2A9" w14:textId="77777777" w:rsidR="00230B6C" w:rsidRPr="001A6F02" w:rsidRDefault="00230B6C" w:rsidP="00230B6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6F0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14:paraId="4D5E2818" w14:textId="77777777" w:rsidR="00230B6C" w:rsidRPr="001A6F02" w:rsidRDefault="00230B6C" w:rsidP="00230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034ED5F" w14:textId="77777777" w:rsidR="00230B6C" w:rsidRDefault="00230B6C" w:rsidP="00230B6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hAnsi="Times New Roman" w:cs="Times New Roman"/>
          <w:sz w:val="26"/>
          <w:szCs w:val="26"/>
          <w:lang w:val="uk-UA" w:bidi="ru-RU"/>
        </w:rPr>
        <w:t>Оголосити перерву в розгляді питання стосовно судді Господарського суду Одеської області Літвінова Сергія Володимировича до 01 травня 2025 року та запропонувати судді надати додаткові пояснення.</w:t>
      </w:r>
    </w:p>
    <w:p w14:paraId="79832861" w14:textId="77777777" w:rsidR="00230B6C" w:rsidRPr="005D2351" w:rsidRDefault="00230B6C" w:rsidP="00230B6C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</w:p>
    <w:p w14:paraId="37B10D65" w14:textId="77777777" w:rsidR="00230B6C" w:rsidRDefault="00230B6C" w:rsidP="00230B6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hAnsi="Times New Roman" w:cs="Times New Roman"/>
          <w:sz w:val="26"/>
          <w:szCs w:val="26"/>
          <w:lang w:val="uk-UA" w:bidi="ru-RU"/>
        </w:rPr>
        <w:t xml:space="preserve">Визначити, що суддя Красноградського районного суду Харківської області Рибальченко Ірина Григорівна за результатами кваліфікаційного оцінювання на відповідність займаній посаді набрала 771,625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bidi="ru-RU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14:paraId="1E5BB4C9" w14:textId="77777777" w:rsidR="00230B6C" w:rsidRPr="00D87F51" w:rsidRDefault="00230B6C" w:rsidP="00230B6C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hAnsi="Times New Roman" w:cs="Times New Roman"/>
          <w:sz w:val="26"/>
          <w:szCs w:val="26"/>
          <w:lang w:val="uk-UA" w:bidi="ru-RU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bidi="ru-RU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 w:bidi="ru-RU"/>
        </w:rPr>
        <w:t xml:space="preserve"> на розгляд Вищої кваліфікаційної комісії суддів України в пленарному складі питання щодо відповідності судді Красноградського районного суду Харківської області Рибальченко Ірини Григорівни займаній посаді.</w:t>
      </w:r>
    </w:p>
    <w:p w14:paraId="3F33355F" w14:textId="77777777" w:rsidR="00230B6C" w:rsidRPr="00D87F51" w:rsidRDefault="00230B6C" w:rsidP="00230B6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</w:p>
    <w:p w14:paraId="2A9359C0" w14:textId="77777777" w:rsidR="00230B6C" w:rsidRDefault="00230B6C" w:rsidP="00230B6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1E6E53A" w14:textId="77777777" w:rsidR="00230B6C" w:rsidRDefault="00230B6C" w:rsidP="00230B6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1F4D10A" w14:textId="77777777" w:rsidR="00230B6C" w:rsidRDefault="00230B6C" w:rsidP="00230B6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bookmarkEnd w:id="0"/>
    <w:p w14:paraId="680446EB" w14:textId="77777777" w:rsidR="00230B6C" w:rsidRDefault="00230B6C" w:rsidP="00230B6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8E61AC7" w14:textId="77777777" w:rsidR="001D51AB" w:rsidRDefault="001D51AB"/>
    <w:sectPr w:rsidR="001D51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1099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FB"/>
    <w:rsid w:val="001D51AB"/>
    <w:rsid w:val="00230B6C"/>
    <w:rsid w:val="009D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AFD4B-366B-4897-B583-FD430375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B6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0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2025-04-10T13:08:00Z</dcterms:created>
  <dcterms:modified xsi:type="dcterms:W3CDTF">2025-04-10T13:08:00Z</dcterms:modified>
</cp:coreProperties>
</file>