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67" w:rsidRPr="007D3570" w:rsidRDefault="002C6B67" w:rsidP="002C6B6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C6B67" w:rsidRPr="007D3570" w:rsidRDefault="002C6B67" w:rsidP="002C6B6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C6B67" w:rsidRPr="007D3570" w:rsidRDefault="002C6B67" w:rsidP="002C6B6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18 листопада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2C6B67" w:rsidRDefault="002C6B67" w:rsidP="002C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 w:rsidRPr="00F572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6B67" w:rsidRDefault="002C6B67" w:rsidP="002C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6B67" w:rsidRDefault="002C6B67" w:rsidP="002C6B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2C6B67" w:rsidRDefault="002C6B67" w:rsidP="002C6B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6B67" w:rsidRPr="0029055A" w:rsidRDefault="002C6B67" w:rsidP="002C6B6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29055A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Задовольнити </w:t>
      </w:r>
      <w:r w:rsidRPr="0029055A">
        <w:rPr>
          <w:rFonts w:ascii="Times New Roman" w:hAnsi="Times New Roman" w:cs="Times New Roman"/>
          <w:sz w:val="26"/>
          <w:szCs w:val="26"/>
          <w:lang w:val="uk-UA"/>
        </w:rPr>
        <w:t xml:space="preserve">заяву судді </w:t>
      </w:r>
      <w:r w:rsidRPr="002905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Апеляційного суду Дніпропетровської області Остапенко Вікторії Олександрівни, відкласти розгляд питання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2905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16 грудня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2905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2024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29055A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Волкова </w:t>
      </w:r>
      <w:proofErr w:type="spellStart"/>
      <w:r w:rsidRPr="0029055A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29055A">
        <w:rPr>
          <w:rFonts w:ascii="Times New Roman" w:hAnsi="Times New Roman" w:cs="Times New Roman"/>
          <w:sz w:val="26"/>
          <w:szCs w:val="26"/>
          <w:lang w:val="uk-UA"/>
        </w:rPr>
        <w:t>. не брала участі в розгляді цього питання).</w:t>
      </w:r>
    </w:p>
    <w:p w:rsidR="002C6B67" w:rsidRDefault="002C6B67" w:rsidP="002C6B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2C6B67" w:rsidRPr="00E62CB7" w:rsidRDefault="002C6B67" w:rsidP="002C6B6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center" w:pos="496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760D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Задовольнити за</w:t>
      </w:r>
      <w:r w:rsidRPr="00A5760D">
        <w:rPr>
          <w:rFonts w:ascii="Times New Roman" w:hAnsi="Times New Roman" w:cs="Times New Roman"/>
          <w:sz w:val="26"/>
          <w:szCs w:val="26"/>
          <w:lang w:val="uk-UA"/>
        </w:rPr>
        <w:t>яву судді Господарського суду Харківської області</w:t>
      </w:r>
      <w:r w:rsidRPr="00A576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A5760D">
        <w:rPr>
          <w:rFonts w:ascii="Times New Roman" w:hAnsi="Times New Roman" w:cs="Times New Roman"/>
          <w:sz w:val="26"/>
          <w:szCs w:val="26"/>
          <w:lang w:val="uk-UA"/>
        </w:rPr>
        <w:t>Дзюби Олега Анатолійовича</w:t>
      </w:r>
      <w:r w:rsidRPr="00A576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відкласти розгляд питання до 16 грудня 2024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E62CB7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Волкова </w:t>
      </w:r>
      <w:proofErr w:type="spellStart"/>
      <w:r w:rsidRPr="00E62CB7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E62CB7">
        <w:rPr>
          <w:rFonts w:ascii="Times New Roman" w:hAnsi="Times New Roman" w:cs="Times New Roman"/>
          <w:sz w:val="26"/>
          <w:szCs w:val="26"/>
          <w:lang w:val="uk-UA"/>
        </w:rPr>
        <w:t>. не брала участі в розгляді цього питання).</w:t>
      </w:r>
    </w:p>
    <w:p w:rsidR="002C6B67" w:rsidRPr="00A5760D" w:rsidRDefault="002C6B67" w:rsidP="002C6B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center" w:pos="496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6B67" w:rsidRPr="00AF5118" w:rsidRDefault="002C6B67" w:rsidP="002C6B6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5118">
        <w:rPr>
          <w:rFonts w:ascii="Times New Roman" w:hAnsi="Times New Roman" w:cs="Times New Roman"/>
          <w:sz w:val="26"/>
          <w:szCs w:val="26"/>
          <w:lang w:val="uk-UA"/>
        </w:rPr>
        <w:t xml:space="preserve">У межах розгляду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стосовно судді Оболонського районного суду міста Києва Луценка Олександра Миколайовича </w:t>
      </w:r>
      <w:r w:rsidRPr="00AF5118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Дух </w:t>
      </w:r>
      <w:proofErr w:type="spellStart"/>
      <w:r w:rsidRPr="00AF5118"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 w:rsidRPr="00AF5118">
        <w:rPr>
          <w:rFonts w:ascii="Times New Roman" w:hAnsi="Times New Roman" w:cs="Times New Roman"/>
          <w:sz w:val="26"/>
          <w:szCs w:val="26"/>
          <w:lang w:val="uk-UA"/>
        </w:rPr>
        <w:t>. заяв</w:t>
      </w:r>
      <w:r>
        <w:rPr>
          <w:rFonts w:ascii="Times New Roman" w:hAnsi="Times New Roman" w:cs="Times New Roman"/>
          <w:sz w:val="26"/>
          <w:szCs w:val="26"/>
          <w:lang w:val="uk-UA"/>
        </w:rPr>
        <w:t>ив про розкриття інформації щодо обставин, які можуть викликати сумнів у його безсторонності</w:t>
      </w:r>
      <w:r w:rsidRPr="00AF511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6B67" w:rsidRDefault="002C6B67" w:rsidP="002C6B6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003D5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єю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заяву </w:t>
      </w:r>
      <w:r w:rsidRPr="004E1936">
        <w:rPr>
          <w:rFonts w:ascii="Times New Roman" w:hAnsi="Times New Roman" w:cs="Times New Roman"/>
          <w:sz w:val="26"/>
          <w:szCs w:val="26"/>
          <w:lang w:val="uk-UA"/>
        </w:rPr>
        <w:t xml:space="preserve">про самовідвід члена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4E19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не </w:t>
      </w:r>
      <w:r w:rsidRPr="004E1936">
        <w:rPr>
          <w:rFonts w:ascii="Times New Roman" w:hAnsi="Times New Roman" w:cs="Times New Roman"/>
          <w:sz w:val="26"/>
          <w:szCs w:val="26"/>
          <w:lang w:val="uk-UA"/>
        </w:rPr>
        <w:t>задовол</w:t>
      </w:r>
      <w:r>
        <w:rPr>
          <w:rFonts w:ascii="Times New Roman" w:hAnsi="Times New Roman" w:cs="Times New Roman"/>
          <w:sz w:val="26"/>
          <w:szCs w:val="26"/>
          <w:lang w:val="uk-UA"/>
        </w:rPr>
        <w:t>ено</w:t>
      </w:r>
      <w:r w:rsidRPr="000E12A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не брав участі в голосуванні з цього питання, член Комісії 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 не брала участі в розгляді цього питання).</w:t>
      </w:r>
    </w:p>
    <w:p w:rsidR="002C6B67" w:rsidRDefault="002C6B67" w:rsidP="002C6B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2C6B67" w:rsidRDefault="002C6B67" w:rsidP="002C6B67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>Оболонського районного суду міста Києва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>Луценк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 таким, що не відповідає займаній посаді.</w:t>
      </w:r>
    </w:p>
    <w:p w:rsidR="002C6B67" w:rsidRPr="000E12A6" w:rsidRDefault="002C6B67" w:rsidP="002C6B67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 Вищої ради правосуддя про звільнення судді 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>Оболонського районного суду міста Києва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>Луценк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0E3391">
        <w:rPr>
          <w:rFonts w:ascii="Times New Roman" w:hAnsi="Times New Roman" w:cs="Times New Roman"/>
          <w:sz w:val="26"/>
          <w:szCs w:val="26"/>
          <w:lang w:val="uk-UA"/>
        </w:rPr>
        <w:t xml:space="preserve">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а з посади </w:t>
      </w:r>
      <w:bookmarkStart w:id="0" w:name="_Hlk183075754"/>
      <w:r w:rsidRPr="00A66AED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A66AED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  <w:bookmarkEnd w:id="0"/>
    </w:p>
    <w:p w:rsidR="002C6B67" w:rsidRPr="00607270" w:rsidRDefault="002C6B67" w:rsidP="002C6B67">
      <w:pPr>
        <w:pStyle w:val="a3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2C6B67" w:rsidRPr="00E62CB7" w:rsidRDefault="002C6B67" w:rsidP="002C6B6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Оголосити перерву в розгляді питання стосовно судді </w:t>
      </w:r>
      <w:proofErr w:type="spellStart"/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Сарненського</w:t>
      </w:r>
      <w:proofErr w:type="spellEnd"/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Рівненської області Слободянюка Бориса Костянтиновича </w:t>
      </w:r>
      <w:r w:rsidRPr="00E62CB7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Волкова </w:t>
      </w:r>
      <w:proofErr w:type="spellStart"/>
      <w:r w:rsidRPr="00E62CB7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E62CB7">
        <w:rPr>
          <w:rFonts w:ascii="Times New Roman" w:hAnsi="Times New Roman" w:cs="Times New Roman"/>
          <w:sz w:val="26"/>
          <w:szCs w:val="26"/>
          <w:lang w:val="uk-UA"/>
        </w:rPr>
        <w:t>. не брала участі в розгляді цього питання).</w:t>
      </w:r>
    </w:p>
    <w:p w:rsidR="002C6B67" w:rsidRPr="00A5760D" w:rsidRDefault="002C6B67" w:rsidP="002C6B6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center" w:pos="496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6B67" w:rsidRPr="00E62CB7" w:rsidRDefault="002C6B67" w:rsidP="002C6B67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A5760D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Господарського суду Київської області </w:t>
      </w:r>
      <w:proofErr w:type="spellStart"/>
      <w:r w:rsidRPr="00A5760D">
        <w:rPr>
          <w:rFonts w:ascii="Times New Roman" w:hAnsi="Times New Roman" w:cs="Times New Roman"/>
          <w:sz w:val="26"/>
          <w:szCs w:val="26"/>
          <w:lang w:val="uk-UA"/>
        </w:rPr>
        <w:t>Горбасенка</w:t>
      </w:r>
      <w:proofErr w:type="spellEnd"/>
      <w:r w:rsidRPr="00A5760D">
        <w:rPr>
          <w:rFonts w:ascii="Times New Roman" w:hAnsi="Times New Roman" w:cs="Times New Roman"/>
          <w:sz w:val="26"/>
          <w:szCs w:val="26"/>
          <w:lang w:val="uk-UA"/>
        </w:rPr>
        <w:t xml:space="preserve"> Павла Володимировича таким, що відповідає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62CB7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62CB7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62CB7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:rsidR="00277F79" w:rsidRPr="002C6B67" w:rsidRDefault="00277F79">
      <w:pPr>
        <w:rPr>
          <w:lang w:val="uk-UA"/>
        </w:rPr>
      </w:pPr>
      <w:bookmarkStart w:id="1" w:name="_GoBack"/>
      <w:bookmarkEnd w:id="1"/>
    </w:p>
    <w:sectPr w:rsidR="00277F79" w:rsidRPr="002C6B67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67"/>
    <w:rsid w:val="00277F79"/>
    <w:rsid w:val="002C6B67"/>
    <w:rsid w:val="00360D32"/>
    <w:rsid w:val="00493630"/>
    <w:rsid w:val="00602240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67"/>
    <w:pPr>
      <w:ind w:left="720"/>
      <w:contextualSpacing/>
    </w:pPr>
  </w:style>
  <w:style w:type="paragraph" w:styleId="a4">
    <w:name w:val="No Spacing"/>
    <w:uiPriority w:val="1"/>
    <w:qFormat/>
    <w:rsid w:val="002C6B67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6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67"/>
    <w:pPr>
      <w:ind w:left="720"/>
      <w:contextualSpacing/>
    </w:pPr>
  </w:style>
  <w:style w:type="paragraph" w:styleId="a4">
    <w:name w:val="No Spacing"/>
    <w:uiPriority w:val="1"/>
    <w:qFormat/>
    <w:rsid w:val="002C6B6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1459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2024-11-21T13:27:00Z</dcterms:created>
  <dcterms:modified xsi:type="dcterms:W3CDTF">2024-11-21T13:27:00Z</dcterms:modified>
</cp:coreProperties>
</file>